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暖风炉项目构思建设方案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4" w:history="1">
        <w:r>
          <w:rPr>
            <w:rFonts w:ascii="仿宋" w:eastAsia="仿宋" w:hAnsi="仿宋" w:cs="仿宋" w:hint="eastAsia"/>
            <w:lang w:eastAsia="zh-CN"/>
          </w:rPr>
          <w:t>序言</w:t>
        </w:r>
        <w:r>
          <w:tab/>
        </w:r>
        <w:r>
          <w:fldChar w:fldCharType="begin"/>
        </w:r>
        <w:r>
          <w:instrText xml:space="preserve"> PAGEREF _Toc22384 \h </w:instrText>
        </w:r>
        <w:r>
          <w:fldChar w:fldCharType="separate"/>
        </w:r>
        <w:r>
          <w:t>3</w:t>
        </w:r>
        <w:r>
          <w:fldChar w:fldCharType="end"/>
        </w:r>
      </w:hyperlink>
    </w:p>
    <w:p>
      <w:pPr>
        <w:pStyle w:val="TOC1"/>
        <w:tabs>
          <w:tab w:val="right" w:leader="dot" w:pos="8306"/>
        </w:tabs>
      </w:pPr>
      <w:hyperlink w:anchor="_Toc31046" w:history="1">
        <w:r>
          <w:rPr>
            <w:rFonts w:ascii="仿宋" w:eastAsia="仿宋" w:hAnsi="仿宋" w:cs="仿宋" w:hint="eastAsia"/>
            <w:lang w:eastAsia="zh-CN"/>
          </w:rPr>
          <w:t>一、资源开发及综合利用分析</w:t>
        </w:r>
        <w:r>
          <w:tab/>
        </w:r>
        <w:r>
          <w:fldChar w:fldCharType="begin"/>
        </w:r>
        <w:r>
          <w:instrText xml:space="preserve"> PAGEREF _Toc31046 \h </w:instrText>
        </w:r>
        <w:r>
          <w:fldChar w:fldCharType="separate"/>
        </w:r>
        <w:r>
          <w:t>3</w:t>
        </w:r>
        <w:r>
          <w:fldChar w:fldCharType="end"/>
        </w:r>
      </w:hyperlink>
    </w:p>
    <w:p>
      <w:pPr>
        <w:pStyle w:val="TOC2"/>
        <w:tabs>
          <w:tab w:val="right" w:leader="dot" w:pos="8306"/>
        </w:tabs>
      </w:pPr>
      <w:hyperlink w:anchor="_Toc27829" w:history="1">
        <w:r>
          <w:rPr>
            <w:rFonts w:ascii="仿宋" w:eastAsia="仿宋" w:hAnsi="仿宋" w:cs="仿宋" w:hint="eastAsia"/>
            <w:lang w:eastAsia="zh-CN"/>
          </w:rPr>
          <w:t>(一)、资源开发方案</w:t>
        </w:r>
        <w:r>
          <w:tab/>
        </w:r>
        <w:r>
          <w:fldChar w:fldCharType="begin"/>
        </w:r>
        <w:r>
          <w:instrText xml:space="preserve"> PAGEREF _Toc27829 \h </w:instrText>
        </w:r>
        <w:r>
          <w:fldChar w:fldCharType="separate"/>
        </w:r>
        <w:r>
          <w:t>3</w:t>
        </w:r>
        <w:r>
          <w:fldChar w:fldCharType="end"/>
        </w:r>
      </w:hyperlink>
    </w:p>
    <w:p>
      <w:pPr>
        <w:pStyle w:val="TOC2"/>
        <w:tabs>
          <w:tab w:val="right" w:leader="dot" w:pos="8306"/>
        </w:tabs>
      </w:pPr>
      <w:hyperlink w:anchor="_Toc4292" w:history="1">
        <w:r>
          <w:rPr>
            <w:rFonts w:ascii="仿宋" w:eastAsia="仿宋" w:hAnsi="仿宋" w:cs="仿宋" w:hint="eastAsia"/>
            <w:lang w:eastAsia="zh-CN"/>
          </w:rPr>
          <w:t>(二)、资源利用方案</w:t>
        </w:r>
        <w:r>
          <w:tab/>
        </w:r>
        <w:r>
          <w:fldChar w:fldCharType="begin"/>
        </w:r>
        <w:r>
          <w:instrText xml:space="preserve"> PAGEREF _Toc4292 \h </w:instrText>
        </w:r>
        <w:r>
          <w:fldChar w:fldCharType="separate"/>
        </w:r>
        <w:r>
          <w:t>4</w:t>
        </w:r>
        <w:r>
          <w:fldChar w:fldCharType="end"/>
        </w:r>
      </w:hyperlink>
    </w:p>
    <w:p>
      <w:pPr>
        <w:pStyle w:val="TOC2"/>
        <w:tabs>
          <w:tab w:val="right" w:leader="dot" w:pos="8306"/>
        </w:tabs>
      </w:pPr>
      <w:hyperlink w:anchor="_Toc19949" w:history="1">
        <w:r>
          <w:rPr>
            <w:rFonts w:ascii="仿宋" w:eastAsia="仿宋" w:hAnsi="仿宋" w:cs="仿宋" w:hint="eastAsia"/>
            <w:lang w:eastAsia="zh-CN"/>
          </w:rPr>
          <w:t>(三)、资源节约措施</w:t>
        </w:r>
        <w:r>
          <w:tab/>
        </w:r>
        <w:r>
          <w:fldChar w:fldCharType="begin"/>
        </w:r>
        <w:r>
          <w:instrText xml:space="preserve"> PAGEREF _Toc19949 \h </w:instrText>
        </w:r>
        <w:r>
          <w:fldChar w:fldCharType="separate"/>
        </w:r>
        <w:r>
          <w:t>5</w:t>
        </w:r>
        <w:r>
          <w:fldChar w:fldCharType="end"/>
        </w:r>
      </w:hyperlink>
    </w:p>
    <w:p>
      <w:pPr>
        <w:pStyle w:val="TOC1"/>
        <w:tabs>
          <w:tab w:val="right" w:leader="dot" w:pos="8306"/>
        </w:tabs>
      </w:pPr>
      <w:hyperlink w:anchor="_Toc27939" w:history="1">
        <w:r>
          <w:rPr>
            <w:rFonts w:ascii="仿宋" w:eastAsia="仿宋" w:hAnsi="仿宋" w:cs="仿宋" w:hint="eastAsia"/>
            <w:lang w:eastAsia="zh-CN"/>
          </w:rPr>
          <w:t>二、暖风炉项目概论</w:t>
        </w:r>
        <w:r>
          <w:tab/>
        </w:r>
        <w:r>
          <w:fldChar w:fldCharType="begin"/>
        </w:r>
        <w:r>
          <w:instrText xml:space="preserve"> PAGEREF _Toc27939 \h </w:instrText>
        </w:r>
        <w:r>
          <w:fldChar w:fldCharType="separate"/>
        </w:r>
        <w:r>
          <w:t>6</w:t>
        </w:r>
        <w:r>
          <w:fldChar w:fldCharType="end"/>
        </w:r>
      </w:hyperlink>
    </w:p>
    <w:p>
      <w:pPr>
        <w:pStyle w:val="TOC2"/>
        <w:tabs>
          <w:tab w:val="right" w:leader="dot" w:pos="8306"/>
        </w:tabs>
      </w:pPr>
      <w:hyperlink w:anchor="_Toc21342" w:history="1">
        <w:r>
          <w:rPr>
            <w:rFonts w:ascii="仿宋" w:eastAsia="仿宋" w:hAnsi="仿宋" w:cs="仿宋" w:hint="eastAsia"/>
            <w:lang w:eastAsia="zh-CN"/>
          </w:rPr>
          <w:t>(一)、项目申报单位概况</w:t>
        </w:r>
        <w:r>
          <w:tab/>
        </w:r>
        <w:r>
          <w:fldChar w:fldCharType="begin"/>
        </w:r>
        <w:r>
          <w:instrText xml:space="preserve"> PAGEREF _Toc21342 \h </w:instrText>
        </w:r>
        <w:r>
          <w:fldChar w:fldCharType="separate"/>
        </w:r>
        <w:r>
          <w:t>6</w:t>
        </w:r>
        <w:r>
          <w:fldChar w:fldCharType="end"/>
        </w:r>
      </w:hyperlink>
    </w:p>
    <w:p>
      <w:pPr>
        <w:pStyle w:val="TOC2"/>
        <w:tabs>
          <w:tab w:val="right" w:leader="dot" w:pos="8306"/>
        </w:tabs>
      </w:pPr>
      <w:hyperlink w:anchor="_Toc15689" w:history="1">
        <w:r>
          <w:rPr>
            <w:rFonts w:ascii="仿宋" w:eastAsia="仿宋" w:hAnsi="仿宋" w:cs="仿宋" w:hint="eastAsia"/>
            <w:lang w:eastAsia="zh-CN"/>
          </w:rPr>
          <w:t>(二)、项目概况</w:t>
        </w:r>
        <w:r>
          <w:tab/>
        </w:r>
        <w:r>
          <w:fldChar w:fldCharType="begin"/>
        </w:r>
        <w:r>
          <w:instrText xml:space="preserve"> PAGEREF _Toc15689 \h </w:instrText>
        </w:r>
        <w:r>
          <w:fldChar w:fldCharType="separate"/>
        </w:r>
        <w:r>
          <w:t>7</w:t>
        </w:r>
        <w:r>
          <w:fldChar w:fldCharType="end"/>
        </w:r>
      </w:hyperlink>
    </w:p>
    <w:p>
      <w:pPr>
        <w:pStyle w:val="TOC1"/>
        <w:tabs>
          <w:tab w:val="right" w:leader="dot" w:pos="8306"/>
        </w:tabs>
      </w:pPr>
      <w:hyperlink w:anchor="_Toc12583" w:history="1">
        <w:r>
          <w:rPr>
            <w:rFonts w:ascii="仿宋" w:eastAsia="仿宋" w:hAnsi="仿宋" w:cs="仿宋" w:hint="eastAsia"/>
            <w:lang w:eastAsia="zh-CN"/>
          </w:rPr>
          <w:t>三、发展规划、产业政策和行业准入分析</w:t>
        </w:r>
        <w:r>
          <w:tab/>
        </w:r>
        <w:r>
          <w:fldChar w:fldCharType="begin"/>
        </w:r>
        <w:r>
          <w:instrText xml:space="preserve"> PAGEREF _Toc12583 \h </w:instrText>
        </w:r>
        <w:r>
          <w:fldChar w:fldCharType="separate"/>
        </w:r>
        <w:r>
          <w:t>10</w:t>
        </w:r>
        <w:r>
          <w:fldChar w:fldCharType="end"/>
        </w:r>
      </w:hyperlink>
    </w:p>
    <w:p>
      <w:pPr>
        <w:pStyle w:val="TOC2"/>
        <w:tabs>
          <w:tab w:val="right" w:leader="dot" w:pos="8306"/>
        </w:tabs>
      </w:pPr>
      <w:hyperlink w:anchor="_Toc27231" w:history="1">
        <w:r>
          <w:rPr>
            <w:rFonts w:ascii="仿宋" w:eastAsia="仿宋" w:hAnsi="仿宋" w:cs="仿宋" w:hint="eastAsia"/>
            <w:lang w:eastAsia="zh-CN"/>
          </w:rPr>
          <w:t>(一)、发展规划分析</w:t>
        </w:r>
        <w:r>
          <w:tab/>
        </w:r>
        <w:r>
          <w:fldChar w:fldCharType="begin"/>
        </w:r>
        <w:r>
          <w:instrText xml:space="preserve"> PAGEREF _Toc27231 \h </w:instrText>
        </w:r>
        <w:r>
          <w:fldChar w:fldCharType="separate"/>
        </w:r>
        <w:r>
          <w:t>10</w:t>
        </w:r>
        <w:r>
          <w:fldChar w:fldCharType="end"/>
        </w:r>
      </w:hyperlink>
    </w:p>
    <w:p>
      <w:pPr>
        <w:pStyle w:val="TOC2"/>
        <w:tabs>
          <w:tab w:val="right" w:leader="dot" w:pos="8306"/>
        </w:tabs>
      </w:pPr>
      <w:hyperlink w:anchor="_Toc17196" w:history="1">
        <w:r>
          <w:rPr>
            <w:rFonts w:ascii="仿宋" w:eastAsia="仿宋" w:hAnsi="仿宋" w:cs="仿宋" w:hint="eastAsia"/>
            <w:lang w:eastAsia="zh-CN"/>
          </w:rPr>
          <w:t>(二)、产业政策分析</w:t>
        </w:r>
        <w:r>
          <w:tab/>
        </w:r>
        <w:r>
          <w:fldChar w:fldCharType="begin"/>
        </w:r>
        <w:r>
          <w:instrText xml:space="preserve"> PAGEREF _Toc17196 \h </w:instrText>
        </w:r>
        <w:r>
          <w:fldChar w:fldCharType="separate"/>
        </w:r>
        <w:r>
          <w:t>12</w:t>
        </w:r>
        <w:r>
          <w:fldChar w:fldCharType="end"/>
        </w:r>
      </w:hyperlink>
    </w:p>
    <w:p>
      <w:pPr>
        <w:pStyle w:val="TOC2"/>
        <w:tabs>
          <w:tab w:val="right" w:leader="dot" w:pos="8306"/>
        </w:tabs>
      </w:pPr>
      <w:hyperlink w:anchor="_Toc8856" w:history="1">
        <w:r>
          <w:rPr>
            <w:rFonts w:ascii="仿宋" w:eastAsia="仿宋" w:hAnsi="仿宋" w:cs="仿宋" w:hint="eastAsia"/>
            <w:lang w:eastAsia="zh-CN"/>
          </w:rPr>
          <w:t>(三)、行业准入分析</w:t>
        </w:r>
        <w:r>
          <w:tab/>
        </w:r>
        <w:r>
          <w:fldChar w:fldCharType="begin"/>
        </w:r>
        <w:r>
          <w:instrText xml:space="preserve"> PAGEREF _Toc8856 \h </w:instrText>
        </w:r>
        <w:r>
          <w:fldChar w:fldCharType="separate"/>
        </w:r>
        <w:r>
          <w:t>14</w:t>
        </w:r>
        <w:r>
          <w:fldChar w:fldCharType="end"/>
        </w:r>
      </w:hyperlink>
    </w:p>
    <w:p>
      <w:pPr>
        <w:pStyle w:val="TOC1"/>
        <w:tabs>
          <w:tab w:val="right" w:leader="dot" w:pos="8306"/>
        </w:tabs>
      </w:pPr>
      <w:hyperlink w:anchor="_Toc8521" w:history="1">
        <w:r>
          <w:rPr>
            <w:rFonts w:ascii="仿宋" w:eastAsia="仿宋" w:hAnsi="仿宋" w:cs="仿宋" w:hint="eastAsia"/>
            <w:lang w:eastAsia="zh-CN"/>
          </w:rPr>
          <w:t>四、项目选址研究</w:t>
        </w:r>
        <w:r>
          <w:tab/>
        </w:r>
        <w:r>
          <w:fldChar w:fldCharType="begin"/>
        </w:r>
        <w:r>
          <w:instrText xml:space="preserve"> PAGEREF _Toc8521 \h </w:instrText>
        </w:r>
        <w:r>
          <w:fldChar w:fldCharType="separate"/>
        </w:r>
        <w:r>
          <w:t>15</w:t>
        </w:r>
        <w:r>
          <w:fldChar w:fldCharType="end"/>
        </w:r>
      </w:hyperlink>
    </w:p>
    <w:p>
      <w:pPr>
        <w:pStyle w:val="TOC2"/>
        <w:tabs>
          <w:tab w:val="right" w:leader="dot" w:pos="8306"/>
        </w:tabs>
      </w:pPr>
      <w:hyperlink w:anchor="_Toc32522" w:history="1">
        <w:r>
          <w:rPr>
            <w:rFonts w:ascii="仿宋" w:eastAsia="仿宋" w:hAnsi="仿宋" w:cs="仿宋" w:hint="eastAsia"/>
            <w:lang w:eastAsia="zh-CN"/>
          </w:rPr>
          <w:t>(一)、项目选址原则</w:t>
        </w:r>
        <w:r>
          <w:tab/>
        </w:r>
        <w:r>
          <w:fldChar w:fldCharType="begin"/>
        </w:r>
        <w:r>
          <w:instrText xml:space="preserve"> PAGEREF _Toc32522 \h </w:instrText>
        </w:r>
        <w:r>
          <w:fldChar w:fldCharType="separate"/>
        </w:r>
        <w:r>
          <w:t>15</w:t>
        </w:r>
        <w:r>
          <w:fldChar w:fldCharType="end"/>
        </w:r>
      </w:hyperlink>
    </w:p>
    <w:p>
      <w:pPr>
        <w:pStyle w:val="TOC2"/>
        <w:tabs>
          <w:tab w:val="right" w:leader="dot" w:pos="8306"/>
        </w:tabs>
      </w:pPr>
      <w:hyperlink w:anchor="_Toc1598" w:history="1">
        <w:r>
          <w:rPr>
            <w:rFonts w:ascii="仿宋" w:eastAsia="仿宋" w:hAnsi="仿宋" w:cs="仿宋" w:hint="eastAsia"/>
            <w:lang w:eastAsia="zh-CN"/>
          </w:rPr>
          <w:t>(二)、项目选址</w:t>
        </w:r>
        <w:r>
          <w:tab/>
        </w:r>
        <w:r>
          <w:fldChar w:fldCharType="begin"/>
        </w:r>
        <w:r>
          <w:instrText xml:space="preserve"> PAGEREF _Toc1598 \h </w:instrText>
        </w:r>
        <w:r>
          <w:fldChar w:fldCharType="separate"/>
        </w:r>
        <w:r>
          <w:t>18</w:t>
        </w:r>
        <w:r>
          <w:fldChar w:fldCharType="end"/>
        </w:r>
      </w:hyperlink>
    </w:p>
    <w:p>
      <w:pPr>
        <w:pStyle w:val="TOC2"/>
        <w:tabs>
          <w:tab w:val="right" w:leader="dot" w:pos="8306"/>
        </w:tabs>
      </w:pPr>
      <w:hyperlink w:anchor="_Toc17771" w:history="1">
        <w:r>
          <w:rPr>
            <w:rFonts w:ascii="仿宋" w:eastAsia="仿宋" w:hAnsi="仿宋" w:cs="仿宋" w:hint="eastAsia"/>
            <w:lang w:eastAsia="zh-CN"/>
          </w:rPr>
          <w:t>(三)、建设条件分析</w:t>
        </w:r>
        <w:r>
          <w:tab/>
        </w:r>
        <w:r>
          <w:fldChar w:fldCharType="begin"/>
        </w:r>
        <w:r>
          <w:instrText xml:space="preserve"> PAGEREF _Toc17771 \h </w:instrText>
        </w:r>
        <w:r>
          <w:fldChar w:fldCharType="separate"/>
        </w:r>
        <w:r>
          <w:t>20</w:t>
        </w:r>
        <w:r>
          <w:fldChar w:fldCharType="end"/>
        </w:r>
      </w:hyperlink>
    </w:p>
    <w:p>
      <w:pPr>
        <w:pStyle w:val="TOC2"/>
        <w:tabs>
          <w:tab w:val="right" w:leader="dot" w:pos="8306"/>
        </w:tabs>
      </w:pPr>
      <w:hyperlink w:anchor="_Toc9979" w:history="1">
        <w:r>
          <w:rPr>
            <w:rFonts w:ascii="仿宋" w:eastAsia="仿宋" w:hAnsi="仿宋" w:cs="仿宋" w:hint="eastAsia"/>
            <w:lang w:eastAsia="zh-CN"/>
          </w:rPr>
          <w:t>(四)、用地控制指标</w:t>
        </w:r>
        <w:r>
          <w:tab/>
        </w:r>
        <w:r>
          <w:fldChar w:fldCharType="begin"/>
        </w:r>
        <w:r>
          <w:instrText xml:space="preserve"> PAGEREF _Toc9979 \h </w:instrText>
        </w:r>
        <w:r>
          <w:fldChar w:fldCharType="separate"/>
        </w:r>
        <w:r>
          <w:t>21</w:t>
        </w:r>
        <w:r>
          <w:fldChar w:fldCharType="end"/>
        </w:r>
      </w:hyperlink>
    </w:p>
    <w:p>
      <w:pPr>
        <w:pStyle w:val="TOC2"/>
        <w:tabs>
          <w:tab w:val="right" w:leader="dot" w:pos="8306"/>
        </w:tabs>
      </w:pPr>
      <w:hyperlink w:anchor="_Toc3255" w:history="1">
        <w:r>
          <w:rPr>
            <w:rFonts w:ascii="仿宋" w:eastAsia="仿宋" w:hAnsi="仿宋" w:cs="仿宋" w:hint="eastAsia"/>
            <w:lang w:eastAsia="zh-CN"/>
          </w:rPr>
          <w:t>(五)、地总体要求</w:t>
        </w:r>
        <w:r>
          <w:tab/>
        </w:r>
        <w:r>
          <w:fldChar w:fldCharType="begin"/>
        </w:r>
        <w:r>
          <w:instrText xml:space="preserve"> PAGEREF _Toc3255 \h </w:instrText>
        </w:r>
        <w:r>
          <w:fldChar w:fldCharType="separate"/>
        </w:r>
        <w:r>
          <w:t>23</w:t>
        </w:r>
        <w:r>
          <w:fldChar w:fldCharType="end"/>
        </w:r>
      </w:hyperlink>
    </w:p>
    <w:p>
      <w:pPr>
        <w:pStyle w:val="TOC2"/>
        <w:tabs>
          <w:tab w:val="right" w:leader="dot" w:pos="8306"/>
        </w:tabs>
      </w:pPr>
      <w:hyperlink w:anchor="_Toc17706" w:history="1">
        <w:r>
          <w:rPr>
            <w:rFonts w:ascii="仿宋" w:eastAsia="仿宋" w:hAnsi="仿宋" w:cs="仿宋" w:hint="eastAsia"/>
            <w:lang w:eastAsia="zh-CN"/>
          </w:rPr>
          <w:t>(六)、节约用地措施</w:t>
        </w:r>
        <w:r>
          <w:tab/>
        </w:r>
        <w:r>
          <w:fldChar w:fldCharType="begin"/>
        </w:r>
        <w:r>
          <w:instrText xml:space="preserve"> PAGEREF _Toc17706 \h </w:instrText>
        </w:r>
        <w:r>
          <w:fldChar w:fldCharType="separate"/>
        </w:r>
        <w:r>
          <w:t>24</w:t>
        </w:r>
        <w:r>
          <w:fldChar w:fldCharType="end"/>
        </w:r>
      </w:hyperlink>
    </w:p>
    <w:p>
      <w:pPr>
        <w:pStyle w:val="TOC2"/>
        <w:tabs>
          <w:tab w:val="right" w:leader="dot" w:pos="8306"/>
        </w:tabs>
      </w:pPr>
      <w:hyperlink w:anchor="_Toc1035" w:history="1">
        <w:r>
          <w:rPr>
            <w:rFonts w:ascii="仿宋" w:eastAsia="仿宋" w:hAnsi="仿宋" w:cs="仿宋" w:hint="eastAsia"/>
            <w:lang w:eastAsia="zh-CN"/>
          </w:rPr>
          <w:t>(七)、选址综合评价</w:t>
        </w:r>
        <w:r>
          <w:tab/>
        </w:r>
        <w:r>
          <w:fldChar w:fldCharType="begin"/>
        </w:r>
        <w:r>
          <w:instrText xml:space="preserve"> PAGEREF _Toc1035 \h </w:instrText>
        </w:r>
        <w:r>
          <w:fldChar w:fldCharType="separate"/>
        </w:r>
        <w:r>
          <w:t>26</w:t>
        </w:r>
        <w:r>
          <w:fldChar w:fldCharType="end"/>
        </w:r>
      </w:hyperlink>
    </w:p>
    <w:p>
      <w:pPr>
        <w:pStyle w:val="TOC1"/>
        <w:tabs>
          <w:tab w:val="right" w:leader="dot" w:pos="8306"/>
        </w:tabs>
      </w:pPr>
      <w:hyperlink w:anchor="_Toc24363" w:history="1">
        <w:r>
          <w:rPr>
            <w:rFonts w:ascii="仿宋" w:eastAsia="仿宋" w:hAnsi="仿宋" w:cs="仿宋" w:hint="eastAsia"/>
            <w:lang w:eastAsia="zh-CN"/>
          </w:rPr>
          <w:t>五、项目监理与质量保证</w:t>
        </w:r>
        <w:r>
          <w:tab/>
        </w:r>
        <w:r>
          <w:fldChar w:fldCharType="begin"/>
        </w:r>
        <w:r>
          <w:instrText xml:space="preserve"> PAGEREF _Toc24363 \h </w:instrText>
        </w:r>
        <w:r>
          <w:fldChar w:fldCharType="separate"/>
        </w:r>
        <w:r>
          <w:t>27</w:t>
        </w:r>
        <w:r>
          <w:fldChar w:fldCharType="end"/>
        </w:r>
      </w:hyperlink>
    </w:p>
    <w:p>
      <w:pPr>
        <w:pStyle w:val="TOC2"/>
        <w:tabs>
          <w:tab w:val="right" w:leader="dot" w:pos="8306"/>
        </w:tabs>
      </w:pPr>
      <w:hyperlink w:anchor="_Toc21808" w:history="1">
        <w:r>
          <w:rPr>
            <w:rFonts w:ascii="仿宋" w:eastAsia="仿宋" w:hAnsi="仿宋" w:cs="仿宋" w:hint="eastAsia"/>
            <w:lang w:eastAsia="zh-CN"/>
          </w:rPr>
          <w:t>(一)、监理体系构建</w:t>
        </w:r>
        <w:r>
          <w:tab/>
        </w:r>
        <w:r>
          <w:fldChar w:fldCharType="begin"/>
        </w:r>
        <w:r>
          <w:instrText xml:space="preserve"> PAGEREF _Toc21808 \h </w:instrText>
        </w:r>
        <w:r>
          <w:fldChar w:fldCharType="separate"/>
        </w:r>
        <w:r>
          <w:t>27</w:t>
        </w:r>
        <w:r>
          <w:fldChar w:fldCharType="end"/>
        </w:r>
      </w:hyperlink>
    </w:p>
    <w:p>
      <w:pPr>
        <w:pStyle w:val="TOC2"/>
        <w:tabs>
          <w:tab w:val="right" w:leader="dot" w:pos="8306"/>
        </w:tabs>
      </w:pPr>
      <w:hyperlink w:anchor="_Toc12516" w:history="1">
        <w:r>
          <w:rPr>
            <w:rFonts w:ascii="仿宋" w:eastAsia="仿宋" w:hAnsi="仿宋" w:cs="仿宋" w:hint="eastAsia"/>
            <w:lang w:eastAsia="zh-CN"/>
          </w:rPr>
          <w:t>(二)、质量保证体系实施</w:t>
        </w:r>
        <w:r>
          <w:tab/>
        </w:r>
        <w:r>
          <w:fldChar w:fldCharType="begin"/>
        </w:r>
        <w:r>
          <w:instrText xml:space="preserve"> PAGEREF _Toc12516 \h </w:instrText>
        </w:r>
        <w:r>
          <w:fldChar w:fldCharType="separate"/>
        </w:r>
        <w:r>
          <w:t>27</w:t>
        </w:r>
        <w:r>
          <w:fldChar w:fldCharType="end"/>
        </w:r>
      </w:hyperlink>
    </w:p>
    <w:p>
      <w:pPr>
        <w:pStyle w:val="TOC2"/>
        <w:tabs>
          <w:tab w:val="right" w:leader="dot" w:pos="8306"/>
        </w:tabs>
      </w:pPr>
      <w:hyperlink w:anchor="_Toc10414" w:history="1">
        <w:r>
          <w:rPr>
            <w:rFonts w:ascii="仿宋" w:eastAsia="仿宋" w:hAnsi="仿宋" w:cs="仿宋" w:hint="eastAsia"/>
            <w:lang w:eastAsia="zh-CN"/>
          </w:rPr>
          <w:t>(三)、监理与质量控制流程</w:t>
        </w:r>
        <w:r>
          <w:tab/>
        </w:r>
        <w:r>
          <w:fldChar w:fldCharType="begin"/>
        </w:r>
        <w:r>
          <w:instrText xml:space="preserve"> PAGEREF _Toc10414 \h </w:instrText>
        </w:r>
        <w:r>
          <w:fldChar w:fldCharType="separate"/>
        </w:r>
        <w:r>
          <w:t>28</w:t>
        </w:r>
        <w:r>
          <w:fldChar w:fldCharType="end"/>
        </w:r>
      </w:hyperlink>
    </w:p>
    <w:p>
      <w:pPr>
        <w:pStyle w:val="TOC1"/>
        <w:tabs>
          <w:tab w:val="right" w:leader="dot" w:pos="8306"/>
        </w:tabs>
      </w:pPr>
      <w:hyperlink w:anchor="_Toc5133" w:history="1">
        <w:r>
          <w:rPr>
            <w:rFonts w:ascii="仿宋" w:eastAsia="仿宋" w:hAnsi="仿宋" w:cs="仿宋" w:hint="eastAsia"/>
            <w:lang w:eastAsia="zh-CN"/>
          </w:rPr>
          <w:t>六、财务管理与成本控制</w:t>
        </w:r>
        <w:r>
          <w:tab/>
        </w:r>
        <w:r>
          <w:fldChar w:fldCharType="begin"/>
        </w:r>
        <w:r>
          <w:instrText xml:space="preserve"> PAGEREF _Toc5133 \h </w:instrText>
        </w:r>
        <w:r>
          <w:fldChar w:fldCharType="separate"/>
        </w:r>
        <w:r>
          <w:t>29</w:t>
        </w:r>
        <w:r>
          <w:fldChar w:fldCharType="end"/>
        </w:r>
      </w:hyperlink>
    </w:p>
    <w:p>
      <w:pPr>
        <w:pStyle w:val="TOC2"/>
        <w:tabs>
          <w:tab w:val="right" w:leader="dot" w:pos="8306"/>
        </w:tabs>
      </w:pPr>
      <w:hyperlink w:anchor="_Toc16232" w:history="1">
        <w:r>
          <w:rPr>
            <w:rFonts w:ascii="仿宋" w:eastAsia="仿宋" w:hAnsi="仿宋" w:cs="仿宋" w:hint="eastAsia"/>
            <w:lang w:eastAsia="zh-CN"/>
          </w:rPr>
          <w:t>(一)、财务管理体系建设</w:t>
        </w:r>
        <w:r>
          <w:tab/>
        </w:r>
        <w:r>
          <w:fldChar w:fldCharType="begin"/>
        </w:r>
        <w:r>
          <w:instrText xml:space="preserve"> PAGEREF _Toc16232 \h </w:instrText>
        </w:r>
        <w:r>
          <w:fldChar w:fldCharType="separate"/>
        </w:r>
        <w:r>
          <w:t>29</w:t>
        </w:r>
        <w:r>
          <w:fldChar w:fldCharType="end"/>
        </w:r>
      </w:hyperlink>
    </w:p>
    <w:p>
      <w:pPr>
        <w:pStyle w:val="TOC2"/>
        <w:tabs>
          <w:tab w:val="right" w:leader="dot" w:pos="8306"/>
        </w:tabs>
      </w:pPr>
      <w:hyperlink w:anchor="_Toc994" w:history="1">
        <w:r>
          <w:rPr>
            <w:rFonts w:ascii="仿宋" w:eastAsia="仿宋" w:hAnsi="仿宋" w:cs="仿宋" w:hint="eastAsia"/>
            <w:lang w:eastAsia="zh-CN"/>
          </w:rPr>
          <w:t>(二)、成本控制措施</w:t>
        </w:r>
        <w:r>
          <w:tab/>
        </w:r>
        <w:r>
          <w:fldChar w:fldCharType="begin"/>
        </w:r>
        <w:r>
          <w:instrText xml:space="preserve"> PAGEREF _Toc994 \h </w:instrText>
        </w:r>
        <w:r>
          <w:fldChar w:fldCharType="separate"/>
        </w:r>
        <w:r>
          <w:t>30</w:t>
        </w:r>
        <w:r>
          <w:fldChar w:fldCharType="end"/>
        </w:r>
      </w:hyperlink>
    </w:p>
    <w:p>
      <w:pPr>
        <w:pStyle w:val="TOC1"/>
        <w:tabs>
          <w:tab w:val="right" w:leader="dot" w:pos="8306"/>
        </w:tabs>
      </w:pPr>
      <w:hyperlink w:anchor="_Toc30212" w:history="1">
        <w:r>
          <w:rPr>
            <w:rFonts w:ascii="仿宋" w:eastAsia="仿宋" w:hAnsi="仿宋" w:cs="仿宋" w:hint="eastAsia"/>
            <w:lang w:eastAsia="zh-CN"/>
          </w:rPr>
          <w:t>七、资金管理与财务规划</w:t>
        </w:r>
        <w:r>
          <w:tab/>
        </w:r>
        <w:r>
          <w:fldChar w:fldCharType="begin"/>
        </w:r>
        <w:r>
          <w:instrText xml:space="preserve"> PAGEREF _Toc30212 \h </w:instrText>
        </w:r>
        <w:r>
          <w:fldChar w:fldCharType="separate"/>
        </w:r>
        <w:r>
          <w:t>31</w:t>
        </w:r>
        <w:r>
          <w:fldChar w:fldCharType="end"/>
        </w:r>
      </w:hyperlink>
    </w:p>
    <w:p>
      <w:pPr>
        <w:pStyle w:val="TOC2"/>
        <w:tabs>
          <w:tab w:val="right" w:leader="dot" w:pos="8306"/>
        </w:tabs>
      </w:pPr>
      <w:hyperlink w:anchor="_Toc26464" w:history="1">
        <w:r>
          <w:rPr>
            <w:rFonts w:ascii="仿宋" w:eastAsia="仿宋" w:hAnsi="仿宋" w:cs="仿宋" w:hint="eastAsia"/>
            <w:lang w:eastAsia="zh-CN"/>
          </w:rPr>
          <w:t>(一)、项目资金来源与筹措</w:t>
        </w:r>
        <w:r>
          <w:tab/>
        </w:r>
        <w:r>
          <w:fldChar w:fldCharType="begin"/>
        </w:r>
        <w:r>
          <w:instrText xml:space="preserve"> PAGEREF _Toc26464 \h </w:instrText>
        </w:r>
        <w:r>
          <w:fldChar w:fldCharType="separate"/>
        </w:r>
        <w:r>
          <w:t>31</w:t>
        </w:r>
        <w:r>
          <w:fldChar w:fldCharType="end"/>
        </w:r>
      </w:hyperlink>
    </w:p>
    <w:p>
      <w:pPr>
        <w:pStyle w:val="TOC2"/>
        <w:tabs>
          <w:tab w:val="right" w:leader="dot" w:pos="8306"/>
        </w:tabs>
      </w:pPr>
      <w:hyperlink w:anchor="_Toc26801" w:history="1">
        <w:r>
          <w:rPr>
            <w:rFonts w:ascii="仿宋" w:eastAsia="仿宋" w:hAnsi="仿宋" w:cs="仿宋" w:hint="eastAsia"/>
            <w:lang w:eastAsia="zh-CN"/>
          </w:rPr>
          <w:t>(二)、资金使用与监管</w:t>
        </w:r>
        <w:r>
          <w:tab/>
        </w:r>
        <w:r>
          <w:fldChar w:fldCharType="begin"/>
        </w:r>
        <w:r>
          <w:instrText xml:space="preserve"> PAGEREF _Toc26801 \h </w:instrText>
        </w:r>
        <w:r>
          <w:fldChar w:fldCharType="separate"/>
        </w:r>
        <w:r>
          <w:t>33</w:t>
        </w:r>
        <w:r>
          <w:fldChar w:fldCharType="end"/>
        </w:r>
      </w:hyperlink>
    </w:p>
    <w:p>
      <w:pPr>
        <w:pStyle w:val="TOC2"/>
        <w:tabs>
          <w:tab w:val="right" w:leader="dot" w:pos="8306"/>
        </w:tabs>
      </w:pPr>
      <w:hyperlink w:anchor="_Toc7805" w:history="1">
        <w:r>
          <w:rPr>
            <w:rFonts w:ascii="仿宋" w:eastAsia="仿宋" w:hAnsi="仿宋" w:cs="仿宋" w:hint="eastAsia"/>
            <w:lang w:eastAsia="zh-CN"/>
          </w:rPr>
          <w:t>(三)、财务规划与预测</w:t>
        </w:r>
        <w:r>
          <w:tab/>
        </w:r>
        <w:r>
          <w:fldChar w:fldCharType="begin"/>
        </w:r>
        <w:r>
          <w:instrText xml:space="preserve"> PAGEREF _Toc7805 \h </w:instrText>
        </w:r>
        <w:r>
          <w:fldChar w:fldCharType="separate"/>
        </w:r>
        <w:r>
          <w:t>34</w:t>
        </w:r>
        <w:r>
          <w:fldChar w:fldCharType="end"/>
        </w:r>
      </w:hyperlink>
    </w:p>
    <w:p>
      <w:pPr>
        <w:pStyle w:val="TOC1"/>
        <w:tabs>
          <w:tab w:val="right" w:leader="dot" w:pos="8306"/>
        </w:tabs>
      </w:pPr>
      <w:hyperlink w:anchor="_Toc25101" w:history="1">
        <w:r>
          <w:rPr>
            <w:rFonts w:ascii="仿宋" w:eastAsia="仿宋" w:hAnsi="仿宋" w:cs="仿宋" w:hint="eastAsia"/>
            <w:lang w:eastAsia="zh-CN"/>
          </w:rPr>
          <w:t>八、环境保护与治理方案</w:t>
        </w:r>
        <w:r>
          <w:tab/>
        </w:r>
        <w:r>
          <w:fldChar w:fldCharType="begin"/>
        </w:r>
        <w:r>
          <w:instrText xml:space="preserve"> PAGEREF _Toc25101 \h </w:instrText>
        </w:r>
        <w:r>
          <w:fldChar w:fldCharType="separate"/>
        </w:r>
        <w:r>
          <w:t>35</w:t>
        </w:r>
        <w:r>
          <w:fldChar w:fldCharType="end"/>
        </w:r>
      </w:hyperlink>
    </w:p>
    <w:p>
      <w:pPr>
        <w:pStyle w:val="TOC2"/>
        <w:tabs>
          <w:tab w:val="right" w:leader="dot" w:pos="8306"/>
        </w:tabs>
      </w:pPr>
      <w:hyperlink w:anchor="_Toc29172" w:history="1">
        <w:r>
          <w:rPr>
            <w:rFonts w:ascii="仿宋" w:eastAsia="仿宋" w:hAnsi="仿宋" w:cs="仿宋" w:hint="eastAsia"/>
            <w:lang w:eastAsia="zh-CN"/>
          </w:rPr>
          <w:t>(一)、项目环境影响评估</w:t>
        </w:r>
        <w:r>
          <w:tab/>
        </w:r>
        <w:r>
          <w:fldChar w:fldCharType="begin"/>
        </w:r>
        <w:r>
          <w:instrText xml:space="preserve"> PAGEREF _Toc29172 \h </w:instrText>
        </w:r>
        <w:r>
          <w:fldChar w:fldCharType="separate"/>
        </w:r>
        <w:r>
          <w:t>35</w:t>
        </w:r>
        <w:r>
          <w:fldChar w:fldCharType="end"/>
        </w:r>
      </w:hyperlink>
    </w:p>
    <w:p>
      <w:pPr>
        <w:pStyle w:val="TOC2"/>
        <w:tabs>
          <w:tab w:val="right" w:leader="dot" w:pos="8306"/>
        </w:tabs>
      </w:pPr>
      <w:hyperlink w:anchor="_Toc22063" w:history="1">
        <w:r>
          <w:rPr>
            <w:rFonts w:ascii="仿宋" w:eastAsia="仿宋" w:hAnsi="仿宋" w:cs="仿宋" w:hint="eastAsia"/>
            <w:lang w:eastAsia="zh-CN"/>
          </w:rPr>
          <w:t>(二)、环境保护措施与治理方案</w:t>
        </w:r>
        <w:r>
          <w:tab/>
        </w:r>
        <w:r>
          <w:fldChar w:fldCharType="begin"/>
        </w:r>
        <w:r>
          <w:instrText xml:space="preserve"> PAGEREF _Toc22063 \h </w:instrText>
        </w:r>
        <w:r>
          <w:fldChar w:fldCharType="separate"/>
        </w:r>
        <w:r>
          <w:t>35</w:t>
        </w:r>
        <w:r>
          <w:fldChar w:fldCharType="end"/>
        </w:r>
      </w:hyperlink>
    </w:p>
    <w:p>
      <w:pPr>
        <w:pStyle w:val="TOC1"/>
        <w:tabs>
          <w:tab w:val="right" w:leader="dot" w:pos="8306"/>
        </w:tabs>
      </w:pPr>
      <w:hyperlink w:anchor="_Toc17051" w:history="1">
        <w:r>
          <w:rPr>
            <w:rFonts w:ascii="仿宋" w:eastAsia="仿宋" w:hAnsi="仿宋" w:cs="仿宋" w:hint="eastAsia"/>
            <w:lang w:eastAsia="zh-CN"/>
          </w:rPr>
          <w:t>九、项目实施与管理方案</w:t>
        </w:r>
        <w:r>
          <w:tab/>
        </w:r>
        <w:r>
          <w:fldChar w:fldCharType="begin"/>
        </w:r>
        <w:r>
          <w:instrText xml:space="preserve"> PAGEREF _Toc17051 \h </w:instrText>
        </w:r>
        <w:r>
          <w:fldChar w:fldCharType="separate"/>
        </w:r>
        <w:r>
          <w:t>36</w:t>
        </w:r>
        <w:r>
          <w:fldChar w:fldCharType="end"/>
        </w:r>
      </w:hyperlink>
    </w:p>
    <w:p>
      <w:pPr>
        <w:pStyle w:val="TOC2"/>
        <w:tabs>
          <w:tab w:val="right" w:leader="dot" w:pos="8306"/>
        </w:tabs>
      </w:pPr>
      <w:hyperlink w:anchor="_Toc29485" w:history="1">
        <w:r>
          <w:rPr>
            <w:rFonts w:ascii="仿宋" w:eastAsia="仿宋" w:hAnsi="仿宋" w:cs="仿宋" w:hint="eastAsia"/>
            <w:lang w:eastAsia="zh-CN"/>
          </w:rPr>
          <w:t>(一)、项目实施计划</w:t>
        </w:r>
        <w:r>
          <w:tab/>
        </w:r>
        <w:r>
          <w:fldChar w:fldCharType="begin"/>
        </w:r>
        <w:r>
          <w:instrText xml:space="preserve"> PAGEREF _Toc29485 \h </w:instrText>
        </w:r>
        <w:r>
          <w:fldChar w:fldCharType="separate"/>
        </w:r>
        <w:r>
          <w:t>36</w:t>
        </w:r>
        <w:r>
          <w:fldChar w:fldCharType="end"/>
        </w:r>
      </w:hyperlink>
    </w:p>
    <w:p>
      <w:pPr>
        <w:pStyle w:val="TOC2"/>
        <w:tabs>
          <w:tab w:val="right" w:leader="dot" w:pos="8306"/>
        </w:tabs>
      </w:pPr>
      <w:hyperlink w:anchor="_Toc31849" w:history="1">
        <w:r>
          <w:rPr>
            <w:rFonts w:ascii="仿宋" w:eastAsia="仿宋" w:hAnsi="仿宋" w:cs="仿宋" w:hint="eastAsia"/>
            <w:lang w:eastAsia="zh-CN"/>
          </w:rPr>
          <w:t>(二)、项目组织机构与职责</w:t>
        </w:r>
        <w:r>
          <w:tab/>
        </w:r>
        <w:r>
          <w:fldChar w:fldCharType="begin"/>
        </w:r>
        <w:r>
          <w:instrText xml:space="preserve"> PAGEREF _Toc31849 \h </w:instrText>
        </w:r>
        <w:r>
          <w:fldChar w:fldCharType="separate"/>
        </w:r>
        <w:r>
          <w:t>37</w:t>
        </w:r>
        <w:r>
          <w:fldChar w:fldCharType="end"/>
        </w:r>
      </w:hyperlink>
    </w:p>
    <w:p>
      <w:pPr>
        <w:pStyle w:val="TOC2"/>
        <w:tabs>
          <w:tab w:val="right" w:leader="dot" w:pos="8306"/>
        </w:tabs>
      </w:pPr>
      <w:hyperlink w:anchor="_Toc23181" w:history="1">
        <w:r>
          <w:rPr>
            <w:rFonts w:ascii="仿宋" w:eastAsia="仿宋" w:hAnsi="仿宋" w:cs="仿宋" w:hint="eastAsia"/>
            <w:lang w:eastAsia="zh-CN"/>
          </w:rPr>
          <w:t>(三)、项目管理与监控体系</w:t>
        </w:r>
        <w:r>
          <w:tab/>
        </w:r>
        <w:r>
          <w:fldChar w:fldCharType="begin"/>
        </w:r>
        <w:r>
          <w:instrText xml:space="preserve"> PAGEREF _Toc23181 \h </w:instrText>
        </w:r>
        <w:r>
          <w:fldChar w:fldCharType="separate"/>
        </w:r>
        <w:r>
          <w:t>40</w:t>
        </w:r>
        <w:r>
          <w:fldChar w:fldCharType="end"/>
        </w:r>
      </w:hyperlink>
    </w:p>
    <w:p>
      <w:pPr>
        <w:pStyle w:val="TOC1"/>
        <w:tabs>
          <w:tab w:val="right" w:leader="dot" w:pos="8306"/>
        </w:tabs>
      </w:pPr>
      <w:hyperlink w:anchor="_Toc12939" w:history="1">
        <w:r>
          <w:rPr>
            <w:rFonts w:ascii="仿宋" w:eastAsia="仿宋" w:hAnsi="仿宋" w:cs="仿宋" w:hint="eastAsia"/>
            <w:lang w:eastAsia="zh-CN"/>
          </w:rPr>
          <w:t>十、技术创新与产业升级</w:t>
        </w:r>
        <w:r>
          <w:tab/>
        </w:r>
        <w:r>
          <w:fldChar w:fldCharType="begin"/>
        </w:r>
        <w:r>
          <w:instrText xml:space="preserve"> PAGEREF _Toc12939 \h </w:instrText>
        </w:r>
        <w:r>
          <w:fldChar w:fldCharType="separate"/>
        </w:r>
        <w:r>
          <w:t>42</w:t>
        </w:r>
        <w:r>
          <w:fldChar w:fldCharType="end"/>
        </w:r>
      </w:hyperlink>
    </w:p>
    <w:p>
      <w:pPr>
        <w:pStyle w:val="TOC2"/>
        <w:tabs>
          <w:tab w:val="right" w:leader="dot" w:pos="8306"/>
        </w:tabs>
      </w:pPr>
      <w:hyperlink w:anchor="_Toc29570" w:history="1">
        <w:r>
          <w:rPr>
            <w:rFonts w:ascii="仿宋" w:eastAsia="仿宋" w:hAnsi="仿宋" w:cs="仿宋" w:hint="eastAsia"/>
            <w:lang w:eastAsia="zh-CN"/>
          </w:rPr>
          <w:t>(一)、技术创新方向与目标</w:t>
        </w:r>
        <w:r>
          <w:tab/>
        </w:r>
        <w:r>
          <w:fldChar w:fldCharType="begin"/>
        </w:r>
        <w:r>
          <w:instrText xml:space="preserve"> PAGEREF _Toc29570 \h </w:instrText>
        </w:r>
        <w:r>
          <w:fldChar w:fldCharType="separate"/>
        </w:r>
        <w:r>
          <w:t>42</w:t>
        </w:r>
        <w:r>
          <w:fldChar w:fldCharType="end"/>
        </w:r>
      </w:hyperlink>
    </w:p>
    <w:p>
      <w:pPr>
        <w:pStyle w:val="TOC2"/>
        <w:tabs>
          <w:tab w:val="right" w:leader="dot" w:pos="8306"/>
        </w:tabs>
      </w:pPr>
      <w:hyperlink w:anchor="_Toc13625" w:history="1">
        <w:r>
          <w:rPr>
            <w:rFonts w:ascii="仿宋" w:eastAsia="仿宋" w:hAnsi="仿宋" w:cs="仿宋" w:hint="eastAsia"/>
            <w:lang w:eastAsia="zh-CN"/>
          </w:rPr>
          <w:t>(二)、产业升级路径与措施</w:t>
        </w:r>
        <w:r>
          <w:tab/>
        </w:r>
        <w:r>
          <w:fldChar w:fldCharType="begin"/>
        </w:r>
        <w:r>
          <w:instrText xml:space="preserve"> PAGEREF _Toc13625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6" w:history="1">
        <w:r>
          <w:rPr>
            <w:rFonts w:ascii="仿宋" w:eastAsia="仿宋" w:hAnsi="仿宋" w:cs="仿宋" w:hint="eastAsia"/>
            <w:lang w:eastAsia="zh-CN"/>
          </w:rPr>
          <w:t>十一、客户关系管理与市场拓展</w:t>
        </w:r>
        <w:r>
          <w:tab/>
        </w:r>
        <w:r>
          <w:fldChar w:fldCharType="begin"/>
        </w:r>
        <w:r>
          <w:instrText xml:space="preserve"> PAGEREF _Toc1006 \h </w:instrText>
        </w:r>
        <w:r>
          <w:fldChar w:fldCharType="separate"/>
        </w:r>
        <w:r>
          <w:t>44</w:t>
        </w:r>
        <w:r>
          <w:fldChar w:fldCharType="end"/>
        </w:r>
      </w:hyperlink>
    </w:p>
    <w:p>
      <w:pPr>
        <w:pStyle w:val="TOC2"/>
        <w:tabs>
          <w:tab w:val="right" w:leader="dot" w:pos="8306"/>
        </w:tabs>
      </w:pPr>
      <w:hyperlink w:anchor="_Toc14128" w:history="1">
        <w:r>
          <w:rPr>
            <w:rFonts w:ascii="仿宋" w:eastAsia="仿宋" w:hAnsi="仿宋" w:cs="仿宋" w:hint="eastAsia"/>
            <w:lang w:eastAsia="zh-CN"/>
          </w:rPr>
          <w:t>(一)、客户关系管理策略</w:t>
        </w:r>
        <w:r>
          <w:tab/>
        </w:r>
        <w:r>
          <w:fldChar w:fldCharType="begin"/>
        </w:r>
        <w:r>
          <w:instrText xml:space="preserve"> PAGEREF _Toc14128 \h </w:instrText>
        </w:r>
        <w:r>
          <w:fldChar w:fldCharType="separate"/>
        </w:r>
        <w:r>
          <w:t>44</w:t>
        </w:r>
        <w:r>
          <w:fldChar w:fldCharType="end"/>
        </w:r>
      </w:hyperlink>
    </w:p>
    <w:p>
      <w:pPr>
        <w:pStyle w:val="TOC2"/>
        <w:tabs>
          <w:tab w:val="right" w:leader="dot" w:pos="8306"/>
        </w:tabs>
      </w:pPr>
      <w:hyperlink w:anchor="_Toc28277" w:history="1">
        <w:r>
          <w:rPr>
            <w:rFonts w:ascii="仿宋" w:eastAsia="仿宋" w:hAnsi="仿宋" w:cs="仿宋" w:hint="eastAsia"/>
            <w:lang w:eastAsia="zh-CN"/>
          </w:rPr>
          <w:t>(二)、市场拓展方案</w:t>
        </w:r>
        <w:r>
          <w:tab/>
        </w:r>
        <w:r>
          <w:fldChar w:fldCharType="begin"/>
        </w:r>
        <w:r>
          <w:instrText xml:space="preserve"> PAGEREF _Toc28277 \h </w:instrText>
        </w:r>
        <w:r>
          <w:fldChar w:fldCharType="separate"/>
        </w:r>
        <w:r>
          <w:t>45</w:t>
        </w:r>
        <w:r>
          <w:fldChar w:fldCharType="end"/>
        </w:r>
      </w:hyperlink>
    </w:p>
    <w:p>
      <w:pPr>
        <w:pStyle w:val="TOC1"/>
        <w:tabs>
          <w:tab w:val="right" w:leader="dot" w:pos="8306"/>
        </w:tabs>
      </w:pPr>
      <w:hyperlink w:anchor="_Toc2041" w:history="1">
        <w:r>
          <w:rPr>
            <w:rFonts w:ascii="仿宋" w:eastAsia="仿宋" w:hAnsi="仿宋" w:cs="仿宋" w:hint="eastAsia"/>
            <w:lang w:eastAsia="zh-CN"/>
          </w:rPr>
          <w:t>十二、项目变更管理</w:t>
        </w:r>
        <w:r>
          <w:tab/>
        </w:r>
        <w:r>
          <w:fldChar w:fldCharType="begin"/>
        </w:r>
        <w:r>
          <w:instrText xml:space="preserve"> PAGEREF _Toc2041 \h </w:instrText>
        </w:r>
        <w:r>
          <w:fldChar w:fldCharType="separate"/>
        </w:r>
        <w:r>
          <w:t>47</w:t>
        </w:r>
        <w:r>
          <w:fldChar w:fldCharType="end"/>
        </w:r>
      </w:hyperlink>
    </w:p>
    <w:p>
      <w:pPr>
        <w:pStyle w:val="TOC2"/>
        <w:tabs>
          <w:tab w:val="right" w:leader="dot" w:pos="8306"/>
        </w:tabs>
      </w:pPr>
      <w:hyperlink w:anchor="_Toc9767" w:history="1">
        <w:r>
          <w:rPr>
            <w:rFonts w:ascii="仿宋" w:eastAsia="仿宋" w:hAnsi="仿宋" w:cs="仿宋" w:hint="eastAsia"/>
            <w:lang w:eastAsia="zh-CN"/>
          </w:rPr>
          <w:t>(一)、变更控制流程</w:t>
        </w:r>
        <w:r>
          <w:tab/>
        </w:r>
        <w:r>
          <w:fldChar w:fldCharType="begin"/>
        </w:r>
        <w:r>
          <w:instrText xml:space="preserve"> PAGEREF _Toc9767 \h </w:instrText>
        </w:r>
        <w:r>
          <w:fldChar w:fldCharType="separate"/>
        </w:r>
        <w:r>
          <w:t>47</w:t>
        </w:r>
        <w:r>
          <w:fldChar w:fldCharType="end"/>
        </w:r>
      </w:hyperlink>
    </w:p>
    <w:p>
      <w:pPr>
        <w:pStyle w:val="TOC2"/>
        <w:tabs>
          <w:tab w:val="right" w:leader="dot" w:pos="8306"/>
        </w:tabs>
      </w:pPr>
      <w:hyperlink w:anchor="_Toc20834" w:history="1">
        <w:r>
          <w:rPr>
            <w:rFonts w:ascii="仿宋" w:eastAsia="仿宋" w:hAnsi="仿宋" w:cs="仿宋" w:hint="eastAsia"/>
            <w:lang w:eastAsia="zh-CN"/>
          </w:rPr>
          <w:t>(二)、影响评估与处理</w:t>
        </w:r>
        <w:r>
          <w:tab/>
        </w:r>
        <w:r>
          <w:fldChar w:fldCharType="begin"/>
        </w:r>
        <w:r>
          <w:instrText xml:space="preserve"> PAGEREF _Toc20834 \h </w:instrText>
        </w:r>
        <w:r>
          <w:fldChar w:fldCharType="separate"/>
        </w:r>
        <w:r>
          <w:t>47</w:t>
        </w:r>
        <w:r>
          <w:fldChar w:fldCharType="end"/>
        </w:r>
      </w:hyperlink>
    </w:p>
    <w:p>
      <w:pPr>
        <w:pStyle w:val="TOC2"/>
        <w:tabs>
          <w:tab w:val="right" w:leader="dot" w:pos="8306"/>
        </w:tabs>
      </w:pPr>
      <w:hyperlink w:anchor="_Toc11407" w:history="1">
        <w:r>
          <w:rPr>
            <w:rFonts w:ascii="仿宋" w:eastAsia="仿宋" w:hAnsi="仿宋" w:cs="仿宋" w:hint="eastAsia"/>
            <w:lang w:eastAsia="zh-CN"/>
          </w:rPr>
          <w:t>(三)、变更记录与追踪</w:t>
        </w:r>
        <w:r>
          <w:tab/>
        </w:r>
        <w:r>
          <w:fldChar w:fldCharType="begin"/>
        </w:r>
        <w:r>
          <w:instrText xml:space="preserve"> PAGEREF _Toc11407 \h </w:instrText>
        </w:r>
        <w:r>
          <w:fldChar w:fldCharType="separate"/>
        </w:r>
        <w:r>
          <w:t>49</w:t>
        </w:r>
        <w:r>
          <w:fldChar w:fldCharType="end"/>
        </w:r>
      </w:hyperlink>
    </w:p>
    <w:p>
      <w:pPr>
        <w:pStyle w:val="TOC2"/>
        <w:tabs>
          <w:tab w:val="right" w:leader="dot" w:pos="8306"/>
        </w:tabs>
      </w:pPr>
      <w:hyperlink w:anchor="_Toc31195" w:history="1">
        <w:r>
          <w:rPr>
            <w:rFonts w:ascii="仿宋" w:eastAsia="仿宋" w:hAnsi="仿宋" w:cs="仿宋" w:hint="eastAsia"/>
            <w:lang w:eastAsia="zh-CN"/>
          </w:rPr>
          <w:t>(四)、变更管理策略</w:t>
        </w:r>
        <w:r>
          <w:tab/>
        </w:r>
        <w:r>
          <w:fldChar w:fldCharType="begin"/>
        </w:r>
        <w:r>
          <w:instrText xml:space="preserve"> PAGEREF _Toc31195 \h </w:instrText>
        </w:r>
        <w:r>
          <w:fldChar w:fldCharType="separate"/>
        </w:r>
        <w:r>
          <w:t>51</w:t>
        </w:r>
        <w:r>
          <w:fldChar w:fldCharType="end"/>
        </w:r>
      </w:hyperlink>
    </w:p>
    <w:p>
      <w:pPr>
        <w:pStyle w:val="TOC1"/>
        <w:tabs>
          <w:tab w:val="right" w:leader="dot" w:pos="8306"/>
        </w:tabs>
      </w:pPr>
      <w:hyperlink w:anchor="_Toc21803" w:history="1">
        <w:r>
          <w:rPr>
            <w:rFonts w:ascii="仿宋" w:eastAsia="仿宋" w:hAnsi="仿宋" w:cs="仿宋" w:hint="eastAsia"/>
            <w:lang w:eastAsia="zh-CN"/>
          </w:rPr>
          <w:t>十三、知识产权管理与保护</w:t>
        </w:r>
        <w:r>
          <w:tab/>
        </w:r>
        <w:r>
          <w:fldChar w:fldCharType="begin"/>
        </w:r>
        <w:r>
          <w:instrText xml:space="preserve"> PAGEREF _Toc21803 \h </w:instrText>
        </w:r>
        <w:r>
          <w:fldChar w:fldCharType="separate"/>
        </w:r>
        <w:r>
          <w:t>52</w:t>
        </w:r>
        <w:r>
          <w:fldChar w:fldCharType="end"/>
        </w:r>
      </w:hyperlink>
    </w:p>
    <w:p>
      <w:pPr>
        <w:pStyle w:val="TOC2"/>
        <w:tabs>
          <w:tab w:val="right" w:leader="dot" w:pos="8306"/>
        </w:tabs>
      </w:pPr>
      <w:hyperlink w:anchor="_Toc6801" w:history="1">
        <w:r>
          <w:rPr>
            <w:rFonts w:ascii="仿宋" w:eastAsia="仿宋" w:hAnsi="仿宋" w:cs="仿宋" w:hint="eastAsia"/>
            <w:lang w:eastAsia="zh-CN"/>
          </w:rPr>
          <w:t>(一)、知识产权管理体系建设</w:t>
        </w:r>
        <w:r>
          <w:tab/>
        </w:r>
        <w:r>
          <w:fldChar w:fldCharType="begin"/>
        </w:r>
        <w:r>
          <w:instrText xml:space="preserve"> PAGEREF _Toc6801 \h </w:instrText>
        </w:r>
        <w:r>
          <w:fldChar w:fldCharType="separate"/>
        </w:r>
        <w:r>
          <w:t>52</w:t>
        </w:r>
        <w:r>
          <w:fldChar w:fldCharType="end"/>
        </w:r>
      </w:hyperlink>
    </w:p>
    <w:p>
      <w:pPr>
        <w:pStyle w:val="TOC2"/>
        <w:tabs>
          <w:tab w:val="right" w:leader="dot" w:pos="8306"/>
        </w:tabs>
      </w:pPr>
      <w:hyperlink w:anchor="_Toc8591" w:history="1">
        <w:r>
          <w:rPr>
            <w:rFonts w:ascii="仿宋" w:eastAsia="仿宋" w:hAnsi="仿宋" w:cs="仿宋" w:hint="eastAsia"/>
            <w:lang w:eastAsia="zh-CN"/>
          </w:rPr>
          <w:t>(二)、知识产权保护措施</w:t>
        </w:r>
        <w:r>
          <w:tab/>
        </w:r>
        <w:r>
          <w:fldChar w:fldCharType="begin"/>
        </w:r>
        <w:r>
          <w:instrText xml:space="preserve"> PAGEREF _Toc8591 \h </w:instrText>
        </w:r>
        <w:r>
          <w:fldChar w:fldCharType="separate"/>
        </w:r>
        <w:r>
          <w:t>53</w:t>
        </w:r>
        <w:r>
          <w:fldChar w:fldCharType="end"/>
        </w:r>
      </w:hyperlink>
    </w:p>
    <w:p>
      <w:pPr>
        <w:pStyle w:val="TOC1"/>
        <w:tabs>
          <w:tab w:val="right" w:leader="dot" w:pos="8306"/>
        </w:tabs>
      </w:pPr>
      <w:hyperlink w:anchor="_Toc12152" w:history="1">
        <w:r>
          <w:rPr>
            <w:rFonts w:ascii="仿宋" w:eastAsia="仿宋" w:hAnsi="仿宋" w:cs="仿宋" w:hint="eastAsia"/>
            <w:lang w:eastAsia="zh-CN"/>
          </w:rPr>
          <w:t>十四、项目施工方案</w:t>
        </w:r>
        <w:r>
          <w:tab/>
        </w:r>
        <w:r>
          <w:fldChar w:fldCharType="begin"/>
        </w:r>
        <w:r>
          <w:instrText xml:space="preserve"> PAGEREF _Toc12152 \h </w:instrText>
        </w:r>
        <w:r>
          <w:fldChar w:fldCharType="separate"/>
        </w:r>
        <w:r>
          <w:t>55</w:t>
        </w:r>
        <w:r>
          <w:fldChar w:fldCharType="end"/>
        </w:r>
      </w:hyperlink>
    </w:p>
    <w:p>
      <w:pPr>
        <w:pStyle w:val="TOC2"/>
        <w:tabs>
          <w:tab w:val="right" w:leader="dot" w:pos="8306"/>
        </w:tabs>
      </w:pPr>
      <w:hyperlink w:anchor="_Toc25542" w:history="1">
        <w:r>
          <w:rPr>
            <w:rFonts w:ascii="仿宋" w:eastAsia="仿宋" w:hAnsi="仿宋" w:cs="仿宋" w:hint="eastAsia"/>
            <w:lang w:eastAsia="zh-CN"/>
          </w:rPr>
          <w:t>(一)、施工组织设计</w:t>
        </w:r>
        <w:r>
          <w:tab/>
        </w:r>
        <w:r>
          <w:fldChar w:fldCharType="begin"/>
        </w:r>
        <w:r>
          <w:instrText xml:space="preserve"> PAGEREF _Toc25542 \h </w:instrText>
        </w:r>
        <w:r>
          <w:fldChar w:fldCharType="separate"/>
        </w:r>
        <w:r>
          <w:t>55</w:t>
        </w:r>
        <w:r>
          <w:fldChar w:fldCharType="end"/>
        </w:r>
      </w:hyperlink>
    </w:p>
    <w:p>
      <w:pPr>
        <w:pStyle w:val="TOC2"/>
        <w:tabs>
          <w:tab w:val="right" w:leader="dot" w:pos="8306"/>
        </w:tabs>
      </w:pPr>
      <w:hyperlink w:anchor="_Toc6315" w:history="1">
        <w:r>
          <w:rPr>
            <w:rFonts w:ascii="仿宋" w:eastAsia="仿宋" w:hAnsi="仿宋" w:cs="仿宋" w:hint="eastAsia"/>
            <w:lang w:eastAsia="zh-CN"/>
          </w:rPr>
          <w:t>(二)、施工工艺与技术路线</w:t>
        </w:r>
        <w:r>
          <w:tab/>
        </w:r>
        <w:r>
          <w:fldChar w:fldCharType="begin"/>
        </w:r>
        <w:r>
          <w:instrText xml:space="preserve"> PAGEREF _Toc6315 \h </w:instrText>
        </w:r>
        <w:r>
          <w:fldChar w:fldCharType="separate"/>
        </w:r>
        <w:r>
          <w:t>57</w:t>
        </w:r>
        <w:r>
          <w:fldChar w:fldCharType="end"/>
        </w:r>
      </w:hyperlink>
    </w:p>
    <w:p>
      <w:pPr>
        <w:pStyle w:val="TOC2"/>
        <w:tabs>
          <w:tab w:val="right" w:leader="dot" w:pos="8306"/>
        </w:tabs>
      </w:pPr>
      <w:hyperlink w:anchor="_Toc185" w:history="1">
        <w:r>
          <w:rPr>
            <w:rFonts w:ascii="仿宋" w:eastAsia="仿宋" w:hAnsi="仿宋" w:cs="仿宋" w:hint="eastAsia"/>
            <w:lang w:eastAsia="zh-CN"/>
          </w:rPr>
          <w:t>(三)、关键节点施工计划</w:t>
        </w:r>
        <w:r>
          <w:tab/>
        </w:r>
        <w:r>
          <w:fldChar w:fldCharType="begin"/>
        </w:r>
        <w:r>
          <w:instrText xml:space="preserve"> PAGEREF _Toc185 \h </w:instrText>
        </w:r>
        <w:r>
          <w:fldChar w:fldCharType="separate"/>
        </w:r>
        <w:r>
          <w:t>58</w:t>
        </w:r>
        <w:r>
          <w:fldChar w:fldCharType="end"/>
        </w:r>
      </w:hyperlink>
    </w:p>
    <w:p>
      <w:pPr>
        <w:pStyle w:val="TOC2"/>
        <w:tabs>
          <w:tab w:val="right" w:leader="dot" w:pos="8306"/>
        </w:tabs>
      </w:pPr>
      <w:hyperlink w:anchor="_Toc32716" w:history="1">
        <w:r>
          <w:rPr>
            <w:rFonts w:ascii="仿宋" w:eastAsia="仿宋" w:hAnsi="仿宋" w:cs="仿宋" w:hint="eastAsia"/>
            <w:lang w:eastAsia="zh-CN"/>
          </w:rPr>
          <w:t>(四)、施工现场管理</w:t>
        </w:r>
        <w:r>
          <w:tab/>
        </w:r>
        <w:r>
          <w:fldChar w:fldCharType="begin"/>
        </w:r>
        <w:r>
          <w:instrText xml:space="preserve"> PAGEREF _Toc32716 \h </w:instrText>
        </w:r>
        <w:r>
          <w:fldChar w:fldCharType="separate"/>
        </w:r>
        <w:r>
          <w:t>59</w:t>
        </w:r>
        <w:r>
          <w:fldChar w:fldCharType="end"/>
        </w:r>
      </w:hyperlink>
    </w:p>
    <w:p>
      <w:pPr>
        <w:pStyle w:val="TOC1"/>
        <w:tabs>
          <w:tab w:val="right" w:leader="dot" w:pos="8306"/>
        </w:tabs>
      </w:pPr>
      <w:hyperlink w:anchor="_Toc14991" w:history="1">
        <w:r>
          <w:rPr>
            <w:rFonts w:ascii="仿宋" w:eastAsia="仿宋" w:hAnsi="仿宋" w:cs="仿宋" w:hint="eastAsia"/>
            <w:lang w:eastAsia="zh-CN"/>
          </w:rPr>
          <w:t>十五、质量管理与控制</w:t>
        </w:r>
        <w:r>
          <w:tab/>
        </w:r>
        <w:r>
          <w:fldChar w:fldCharType="begin"/>
        </w:r>
        <w:r>
          <w:instrText xml:space="preserve"> PAGEREF _Toc14991 \h </w:instrText>
        </w:r>
        <w:r>
          <w:fldChar w:fldCharType="separate"/>
        </w:r>
        <w:r>
          <w:t>61</w:t>
        </w:r>
        <w:r>
          <w:fldChar w:fldCharType="end"/>
        </w:r>
      </w:hyperlink>
    </w:p>
    <w:p>
      <w:pPr>
        <w:pStyle w:val="TOC2"/>
        <w:tabs>
          <w:tab w:val="right" w:leader="dot" w:pos="8306"/>
        </w:tabs>
      </w:pPr>
      <w:hyperlink w:anchor="_Toc2368" w:history="1">
        <w:r>
          <w:rPr>
            <w:rFonts w:ascii="仿宋" w:eastAsia="仿宋" w:hAnsi="仿宋" w:cs="仿宋" w:hint="eastAsia"/>
            <w:lang w:eastAsia="zh-CN"/>
          </w:rPr>
          <w:t>(一)、质量管理体系建设</w:t>
        </w:r>
        <w:r>
          <w:tab/>
        </w:r>
        <w:r>
          <w:fldChar w:fldCharType="begin"/>
        </w:r>
        <w:r>
          <w:instrText xml:space="preserve"> PAGEREF _Toc2368 \h </w:instrText>
        </w:r>
        <w:r>
          <w:fldChar w:fldCharType="separate"/>
        </w:r>
        <w:r>
          <w:t>61</w:t>
        </w:r>
        <w:r>
          <w:fldChar w:fldCharType="end"/>
        </w:r>
      </w:hyperlink>
    </w:p>
    <w:p>
      <w:pPr>
        <w:pStyle w:val="TOC2"/>
        <w:tabs>
          <w:tab w:val="right" w:leader="dot" w:pos="8306"/>
        </w:tabs>
      </w:pPr>
      <w:hyperlink w:anchor="_Toc27504" w:history="1">
        <w:r>
          <w:rPr>
            <w:rFonts w:ascii="仿宋" w:eastAsia="仿宋" w:hAnsi="仿宋" w:cs="仿宋" w:hint="eastAsia"/>
            <w:lang w:eastAsia="zh-CN"/>
          </w:rPr>
          <w:t>(二)、质量控制措施</w:t>
        </w:r>
        <w:r>
          <w:tab/>
        </w:r>
        <w:r>
          <w:fldChar w:fldCharType="begin"/>
        </w:r>
        <w:r>
          <w:instrText xml:space="preserve"> PAGEREF _Toc27504 \h </w:instrText>
        </w:r>
        <w:r>
          <w:fldChar w:fldCharType="separate"/>
        </w:r>
        <w:r>
          <w:t>63</w:t>
        </w:r>
        <w:r>
          <w:fldChar w:fldCharType="end"/>
        </w:r>
      </w:hyperlink>
    </w:p>
    <w:p>
      <w:pPr>
        <w:pStyle w:val="TOC1"/>
        <w:tabs>
          <w:tab w:val="right" w:leader="dot" w:pos="8306"/>
        </w:tabs>
      </w:pPr>
      <w:hyperlink w:anchor="_Toc14466" w:history="1">
        <w:r>
          <w:rPr>
            <w:rFonts w:ascii="仿宋" w:eastAsia="仿宋" w:hAnsi="仿宋" w:cs="仿宋" w:hint="eastAsia"/>
            <w:lang w:eastAsia="zh-CN"/>
          </w:rPr>
          <w:t>十六、成果转化与推广应用</w:t>
        </w:r>
        <w:r>
          <w:tab/>
        </w:r>
        <w:r>
          <w:fldChar w:fldCharType="begin"/>
        </w:r>
        <w:r>
          <w:instrText xml:space="preserve"> PAGEREF _Toc14466 \h </w:instrText>
        </w:r>
        <w:r>
          <w:fldChar w:fldCharType="separate"/>
        </w:r>
        <w:r>
          <w:t>64</w:t>
        </w:r>
        <w:r>
          <w:fldChar w:fldCharType="end"/>
        </w:r>
      </w:hyperlink>
    </w:p>
    <w:p>
      <w:pPr>
        <w:pStyle w:val="TOC2"/>
        <w:tabs>
          <w:tab w:val="right" w:leader="dot" w:pos="8306"/>
        </w:tabs>
      </w:pPr>
      <w:hyperlink w:anchor="_Toc6936" w:history="1">
        <w:r>
          <w:rPr>
            <w:rFonts w:ascii="仿宋" w:eastAsia="仿宋" w:hAnsi="仿宋" w:cs="仿宋" w:hint="eastAsia"/>
            <w:lang w:eastAsia="zh-CN"/>
          </w:rPr>
          <w:t>(一)、成果转化策略制定</w:t>
        </w:r>
        <w:r>
          <w:tab/>
        </w:r>
        <w:r>
          <w:fldChar w:fldCharType="begin"/>
        </w:r>
        <w:r>
          <w:instrText xml:space="preserve"> PAGEREF _Toc6936 \h </w:instrText>
        </w:r>
        <w:r>
          <w:fldChar w:fldCharType="separate"/>
        </w:r>
        <w:r>
          <w:t>64</w:t>
        </w:r>
        <w:r>
          <w:fldChar w:fldCharType="end"/>
        </w:r>
      </w:hyperlink>
    </w:p>
    <w:p>
      <w:pPr>
        <w:pStyle w:val="TOC2"/>
        <w:tabs>
          <w:tab w:val="right" w:leader="dot" w:pos="8306"/>
        </w:tabs>
      </w:pPr>
      <w:hyperlink w:anchor="_Toc26597" w:history="1">
        <w:r>
          <w:rPr>
            <w:rFonts w:ascii="仿宋" w:eastAsia="仿宋" w:hAnsi="仿宋" w:cs="仿宋" w:hint="eastAsia"/>
            <w:lang w:eastAsia="zh-CN"/>
          </w:rPr>
          <w:t>(二)、成果推广应用方案</w:t>
        </w:r>
        <w:r>
          <w:tab/>
        </w:r>
        <w:r>
          <w:fldChar w:fldCharType="begin"/>
        </w:r>
        <w:r>
          <w:instrText xml:space="preserve"> PAGEREF _Toc26597 \h </w:instrText>
        </w:r>
        <w:r>
          <w:fldChar w:fldCharType="separate"/>
        </w:r>
        <w:r>
          <w:t>65</w:t>
        </w:r>
        <w:r>
          <w:fldChar w:fldCharType="end"/>
        </w:r>
      </w:hyperlink>
    </w:p>
    <w:p>
      <w:pPr>
        <w:pStyle w:val="TOC1"/>
        <w:tabs>
          <w:tab w:val="right" w:leader="dot" w:pos="8306"/>
        </w:tabs>
      </w:pPr>
      <w:hyperlink w:anchor="_Toc28167" w:history="1">
        <w:r>
          <w:rPr>
            <w:rFonts w:ascii="仿宋" w:eastAsia="仿宋" w:hAnsi="仿宋" w:cs="仿宋" w:hint="eastAsia"/>
            <w:lang w:eastAsia="zh-CN"/>
          </w:rPr>
          <w:t>十七、法律法规与政策遵循</w:t>
        </w:r>
        <w:r>
          <w:tab/>
        </w:r>
        <w:r>
          <w:fldChar w:fldCharType="begin"/>
        </w:r>
        <w:r>
          <w:instrText xml:space="preserve"> PAGEREF _Toc28167 \h </w:instrText>
        </w:r>
        <w:r>
          <w:fldChar w:fldCharType="separate"/>
        </w:r>
        <w:r>
          <w:t>67</w:t>
        </w:r>
        <w:r>
          <w:fldChar w:fldCharType="end"/>
        </w:r>
      </w:hyperlink>
    </w:p>
    <w:p>
      <w:pPr>
        <w:pStyle w:val="TOC2"/>
        <w:tabs>
          <w:tab w:val="right" w:leader="dot" w:pos="8306"/>
        </w:tabs>
      </w:pPr>
      <w:hyperlink w:anchor="_Toc30578" w:history="1">
        <w:r>
          <w:rPr>
            <w:rFonts w:ascii="仿宋" w:eastAsia="仿宋" w:hAnsi="仿宋" w:cs="仿宋" w:hint="eastAsia"/>
            <w:lang w:eastAsia="zh-CN"/>
          </w:rPr>
          <w:t>(一)、法律法规遵守</w:t>
        </w:r>
        <w:r>
          <w:tab/>
        </w:r>
        <w:r>
          <w:fldChar w:fldCharType="begin"/>
        </w:r>
        <w:r>
          <w:instrText xml:space="preserve"> PAGEREF _Toc30578 \h </w:instrText>
        </w:r>
        <w:r>
          <w:fldChar w:fldCharType="separate"/>
        </w:r>
        <w:r>
          <w:t>67</w:t>
        </w:r>
        <w:r>
          <w:fldChar w:fldCharType="end"/>
        </w:r>
      </w:hyperlink>
    </w:p>
    <w:p>
      <w:pPr>
        <w:pStyle w:val="TOC2"/>
        <w:tabs>
          <w:tab w:val="right" w:leader="dot" w:pos="8306"/>
        </w:tabs>
      </w:pPr>
      <w:hyperlink w:anchor="_Toc9063" w:history="1">
        <w:r>
          <w:rPr>
            <w:rFonts w:ascii="仿宋" w:eastAsia="仿宋" w:hAnsi="仿宋" w:cs="仿宋" w:hint="eastAsia"/>
            <w:lang w:eastAsia="zh-CN"/>
          </w:rPr>
          <w:t>(二)、政策导向与利用</w:t>
        </w:r>
        <w:r>
          <w:tab/>
        </w:r>
        <w:r>
          <w:fldChar w:fldCharType="begin"/>
        </w:r>
        <w:r>
          <w:instrText xml:space="preserve"> PAGEREF _Toc9063 \h </w:instrText>
        </w:r>
        <w:r>
          <w:fldChar w:fldCharType="separate"/>
        </w:r>
        <w:r>
          <w:t>68</w:t>
        </w:r>
        <w:r>
          <w:fldChar w:fldCharType="end"/>
        </w:r>
      </w:hyperlink>
    </w:p>
    <w:p>
      <w:pPr>
        <w:pStyle w:val="TOC1"/>
        <w:tabs>
          <w:tab w:val="right" w:leader="dot" w:pos="8306"/>
        </w:tabs>
      </w:pPr>
      <w:hyperlink w:anchor="_Toc13270" w:history="1">
        <w:r>
          <w:rPr>
            <w:rFonts w:ascii="仿宋" w:eastAsia="仿宋" w:hAnsi="仿宋" w:cs="仿宋" w:hint="eastAsia"/>
            <w:lang w:eastAsia="zh-CN"/>
          </w:rPr>
          <w:t>十八、人力资源管理与开发</w:t>
        </w:r>
        <w:r>
          <w:tab/>
        </w:r>
        <w:r>
          <w:fldChar w:fldCharType="begin"/>
        </w:r>
        <w:r>
          <w:instrText xml:space="preserve"> PAGEREF _Toc13270 \h </w:instrText>
        </w:r>
        <w:r>
          <w:fldChar w:fldCharType="separate"/>
        </w:r>
        <w:r>
          <w:t>69</w:t>
        </w:r>
        <w:r>
          <w:fldChar w:fldCharType="end"/>
        </w:r>
      </w:hyperlink>
    </w:p>
    <w:p>
      <w:pPr>
        <w:pStyle w:val="TOC2"/>
        <w:tabs>
          <w:tab w:val="right" w:leader="dot" w:pos="8306"/>
        </w:tabs>
      </w:pPr>
      <w:hyperlink w:anchor="_Toc16085" w:history="1">
        <w:r>
          <w:rPr>
            <w:rFonts w:ascii="仿宋" w:eastAsia="仿宋" w:hAnsi="仿宋" w:cs="仿宋" w:hint="eastAsia"/>
            <w:lang w:eastAsia="zh-CN"/>
          </w:rPr>
          <w:t>(一)、人力资源规划</w:t>
        </w:r>
        <w:r>
          <w:tab/>
        </w:r>
        <w:r>
          <w:fldChar w:fldCharType="begin"/>
        </w:r>
        <w:r>
          <w:instrText xml:space="preserve"> PAGEREF _Toc16085 \h </w:instrText>
        </w:r>
        <w:r>
          <w:fldChar w:fldCharType="separate"/>
        </w:r>
        <w:r>
          <w:t>69</w:t>
        </w:r>
        <w:r>
          <w:fldChar w:fldCharType="end"/>
        </w:r>
      </w:hyperlink>
    </w:p>
    <w:p>
      <w:pPr>
        <w:pStyle w:val="TOC2"/>
        <w:tabs>
          <w:tab w:val="right" w:leader="dot" w:pos="8306"/>
        </w:tabs>
      </w:pPr>
      <w:hyperlink w:anchor="_Toc15721" w:history="1">
        <w:r>
          <w:rPr>
            <w:rFonts w:ascii="仿宋" w:eastAsia="仿宋" w:hAnsi="仿宋" w:cs="仿宋" w:hint="eastAsia"/>
            <w:lang w:eastAsia="zh-CN"/>
          </w:rPr>
          <w:t>(二)、人力资源开发与培训</w:t>
        </w:r>
        <w:r>
          <w:tab/>
        </w:r>
        <w:r>
          <w:fldChar w:fldCharType="begin"/>
        </w:r>
        <w:r>
          <w:instrText xml:space="preserve"> PAGEREF _Toc15721 \h </w:instrText>
        </w:r>
        <w:r>
          <w:fldChar w:fldCharType="separate"/>
        </w:r>
        <w:r>
          <w:t>71</w:t>
        </w:r>
        <w:r>
          <w:fldChar w:fldCharType="end"/>
        </w:r>
      </w:hyperlink>
    </w:p>
    <w:p>
      <w:pPr>
        <w:pStyle w:val="TOC1"/>
        <w:tabs>
          <w:tab w:val="right" w:leader="dot" w:pos="8306"/>
        </w:tabs>
      </w:pPr>
      <w:hyperlink w:anchor="_Toc9642" w:history="1">
        <w:r>
          <w:rPr>
            <w:rFonts w:ascii="仿宋" w:eastAsia="仿宋" w:hAnsi="仿宋" w:cs="仿宋" w:hint="eastAsia"/>
            <w:lang w:eastAsia="zh-CN"/>
          </w:rPr>
          <w:t>十九、合作与交流机制建立</w:t>
        </w:r>
        <w:r>
          <w:tab/>
        </w:r>
        <w:r>
          <w:fldChar w:fldCharType="begin"/>
        </w:r>
        <w:r>
          <w:instrText xml:space="preserve"> PAGEREF _Toc9642 \h </w:instrText>
        </w:r>
        <w:r>
          <w:fldChar w:fldCharType="separate"/>
        </w:r>
        <w:r>
          <w:t>73</w:t>
        </w:r>
        <w:r>
          <w:fldChar w:fldCharType="end"/>
        </w:r>
      </w:hyperlink>
    </w:p>
    <w:p>
      <w:pPr>
        <w:pStyle w:val="TOC2"/>
        <w:tabs>
          <w:tab w:val="right" w:leader="dot" w:pos="8306"/>
        </w:tabs>
      </w:pPr>
      <w:hyperlink w:anchor="_Toc14559" w:history="1">
        <w:r>
          <w:rPr>
            <w:rFonts w:ascii="仿宋" w:eastAsia="仿宋" w:hAnsi="仿宋" w:cs="仿宋" w:hint="eastAsia"/>
            <w:lang w:eastAsia="zh-CN"/>
          </w:rPr>
          <w:t>(一)、合作伙伴选择与合作方式</w:t>
        </w:r>
        <w:r>
          <w:tab/>
        </w:r>
        <w:r>
          <w:fldChar w:fldCharType="begin"/>
        </w:r>
        <w:r>
          <w:instrText xml:space="preserve"> PAGEREF _Toc14559 \h </w:instrText>
        </w:r>
        <w:r>
          <w:fldChar w:fldCharType="separate"/>
        </w:r>
        <w:r>
          <w:t>73</w:t>
        </w:r>
        <w:r>
          <w:fldChar w:fldCharType="end"/>
        </w:r>
      </w:hyperlink>
    </w:p>
    <w:p>
      <w:pPr>
        <w:pStyle w:val="TOC2"/>
        <w:tabs>
          <w:tab w:val="right" w:leader="dot" w:pos="8306"/>
        </w:tabs>
      </w:pPr>
      <w:hyperlink w:anchor="_Toc29575" w:history="1">
        <w:r>
          <w:rPr>
            <w:rFonts w:ascii="仿宋" w:eastAsia="仿宋" w:hAnsi="仿宋" w:cs="仿宋" w:hint="eastAsia"/>
            <w:lang w:eastAsia="zh-CN"/>
          </w:rPr>
          <w:t>(二)、交流与合作平台搭建</w:t>
        </w:r>
        <w:r>
          <w:tab/>
        </w:r>
        <w:r>
          <w:fldChar w:fldCharType="begin"/>
        </w:r>
        <w:r>
          <w:instrText xml:space="preserve"> PAGEREF _Toc29575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8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一、暖风炉项目的技术资源开发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暖风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二、暖风炉项目的人力资源管理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暖风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三、暖风炉项目的资金资源筹措与优化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暖风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2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暖风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暖风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暖风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9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暖风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暖风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智能技术的应用：暖风炉项目将利用智能技术，如物联网（IoT）和大数据分析，来监控和优化资源使用。通过实时数据分析，项目可以更有效地管理能源消耗、减少原材料浪费，并提高生产过程的整体效率。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939"/>
      <w:r>
        <w:rPr>
          <w:rFonts w:ascii="仿宋" w:eastAsia="仿宋" w:hAnsi="仿宋" w:cs="仿宋" w:hint="eastAsia"/>
          <w:sz w:val="28"/>
          <w:lang w:eastAsia="zh-CN"/>
        </w:rPr>
        <w:t>二、暖风炉项目概论</w:t>
      </w:r>
      <w:bookmarkEnd w:id="6"/>
    </w:p>
    <w:p>
      <w:pPr>
        <w:pStyle w:val="Heading2"/>
        <w:rPr>
          <w:rFonts w:ascii="仿宋" w:eastAsia="仿宋" w:hAnsi="仿宋" w:cs="仿宋" w:hint="eastAsia"/>
          <w:lang w:eastAsia="zh-CN"/>
        </w:rPr>
      </w:pPr>
      <w:bookmarkStart w:id="7" w:name="_Toc2134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暖风炉项目的申报单位是“XXX实业发展公司”，这是一家在其所处行业内备受尊敬的企业。公司自成立以来，通过其在暖风炉项目中表现出的创新精神和卓越执行力，在市场上赢得了显著的地位。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该公司的法定代表人秦XX，在暖风炉项目及其他多个行业领域中都有着显著的贡献。秦XX以其出色的领导才能和敏锐的商业洞察力，带领公司在暖风炉项目等多个领域实现了持续的成长和成功。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暖风炉项目的重要合作伙伴。公司专注于[行业名称]领域，以创新作为驱动力，不断推动技术进步和市场扩张。在暖风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暖风炉项目中展现了强劲的增长和稳定的财务表现。公司通过有效的策略，在暖风炉项目中扩大了其市场份额并增强了盈利能力。同时，公司积极承担社会责任，参与各类社会公益项目，增强了其在暖风炉项目中的品牌形象和社会影响力。</w:t>
      </w:r>
    </w:p>
    <w:p>
      <w:pPr>
        <w:pStyle w:val="Heading2"/>
        <w:ind w:firstLine="560" w:firstLineChars="200"/>
        <w:rPr>
          <w:rFonts w:ascii="仿宋" w:eastAsia="仿宋" w:hAnsi="仿宋" w:cs="仿宋" w:hint="eastAsia"/>
          <w:sz w:val="28"/>
          <w:lang w:eastAsia="zh-CN"/>
        </w:rPr>
      </w:pPr>
      <w:bookmarkStart w:id="8" w:name="_Toc156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暖风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暖风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58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723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https://d.book118.com/168127061026006044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62042"/>
    <w:rsid w:val="4FE620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27061026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2024-02-20T05:28:00Z</dcterms:created>
  <dcterms:modified xsi:type="dcterms:W3CDTF">2024-02-20T05:29:20Z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D41122745EF34791913CBD31F07BBFE1_11</vt:lpwstr>
  </property>
  <property fmtid="{D5CDD505-2E9C-101B-9397-08002B2CF9AE}" pid="3" name="KSOProductBuildVer">
    <vt:lpwstr>2052-12.1.0.16250</vt:lpwstr>
  </property>
</Properties>
</file>