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柔性制造单元(FMC)项目规划设计纲要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一、柔性制造单元(FMC)项目可持续发展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二、柔性制造单元(FMC)项目危机管理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2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_Toc17322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0" w:history="1">
        <w:r>
          <w:rPr>
            <w:rFonts w:ascii="仿宋" w:eastAsia="仿宋" w:hAnsi="仿宋" w:cs="仿宋" w:hint="eastAsia"/>
            <w:lang w:eastAsia="zh-CN"/>
          </w:rPr>
          <w:t>(一)、柔性制造单元(FMC)行业分析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(二)、柔性制造单元(FMC)市场分析预测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(二)、柔性制造单元(FMC)项目工艺技术设计方案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五、柔性制造单元(FMC)项目文档管理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六、柔性制造单元(FMC)项目土建工程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七、柔性制造单元(FMC)项目投资规划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(一)、柔性制造单元(FMC)项目总投资估算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_Toc11723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_Toc30871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九、柔性制造单元(FMC)项目社会影响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十、柔性制造单元(FMC)项目创新与研发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十一、柔性制造单元(FMC)项目技术管理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_Toc27969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十二、柔性制造单元(FMC)项目财务管理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_Toc31312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6" w:history="1">
        <w:r>
          <w:rPr>
            <w:rFonts w:ascii="仿宋" w:eastAsia="仿宋" w:hAnsi="仿宋" w:cs="仿宋" w:hint="eastAsia"/>
            <w:lang w:eastAsia="zh-CN"/>
          </w:rPr>
          <w:t>十五、柔性制造单元(FMC)项目实施时间节点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(一)、柔性制造单元(FMC)项目启动阶段时间节点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(二)、柔性制造单元(FMC)项目执行阶段时间节点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(三)、柔性制造单元(FMC)项目完成阶段时间节点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十六、柔性制造单元(FMC)项目实施保障措施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(一)、柔性制造单元(FMC)项目实施保障机制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(二)、柔性制造单元(FMC)项目法律合规要求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(三)、柔性制造单元(FMC)项目合同管理与法律事务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8" w:history="1">
        <w:r>
          <w:rPr>
            <w:rFonts w:ascii="仿宋" w:eastAsia="仿宋" w:hAnsi="仿宋" w:cs="仿宋" w:hint="eastAsia"/>
            <w:lang w:eastAsia="zh-CN"/>
          </w:rPr>
          <w:t>(四)、柔性制造单元(FMC)项目知识产权保护策略</w:t>
        </w:r>
        <w:r>
          <w:tab/>
        </w:r>
        <w:r>
          <w:fldChar w:fldCharType="begin"/>
        </w:r>
        <w:r>
          <w:instrText xml:space="preserve"> PAGEREF _Toc6108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十七、柔性制造单元(FMC)项目变更管理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十八、营销与推广策略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21"/>
      <w:r>
        <w:rPr>
          <w:rFonts w:ascii="仿宋" w:eastAsia="仿宋" w:hAnsi="仿宋" w:cs="仿宋" w:hint="eastAsia"/>
          <w:sz w:val="28"/>
          <w:lang w:eastAsia="zh-CN"/>
        </w:rPr>
        <w:t>一、柔性制造单元(FMC)项目可持续发展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6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性制造单元(FMC)项目中，柔性制造单元(FMC)项目团队着眼于未来，明确了可持续发展的战略方向。制定的具体可持续发展目标包括降低资源使用、采用环保技术、最大化社会效益等。这一步骤不仅有助于柔性制造单元(FMC)项目在环保和社会责任方面达到最高标准，也为未来提供了明确的指引，确保柔性制造单元(FMC)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可持续实践的融入柔性制造单元(FMC)项目管理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柔性制造单元(FMC)项目管理周期。从柔性制造单元(FMC)项目规划开始，柔性制造单元(FMC)项目团队就考虑了环境和社会的因素。在执行阶段，柔性制造单元(FMC)项目团队积极推动绿色技术的应用，优化资源利用。此外，关注员工的社会责任，通过培训和沟通活动提高员工对可持续发展的认知，使他们能够在日常工作中践行可持续实践。这些举措不仅为柔性制造单元(FMC)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5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柔性制造单元(FMC)项目的可持续发展理念，我们深信环保与社会责任是柔性制造单元(FMC)项目成功的关键支柱。在柔性制造单元(FMC)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团队通过引入先进的环保技术、建立高效的废物处理系统以及推动能源节约措施，积极履行环保责任。定期的环保监测和评估确保柔性制造单元(FMC)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不仅致力于自身可持续发展，还注重对社会的回馈。通过支持社区柔性制造单元(FMC)项目、参与慈善事业、提供培训机会等方式，柔性制造单元(FMC)项目积极履行社会责任。与当地社区建立积极互动，关注员工的工作与生活平衡，以及员工的身心健康，是柔性制造单元(FMC)项目在社会责任层面的关键举措。这样的实践不仅增强了柔性制造单元(FMC)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46"/>
      <w:r>
        <w:rPr>
          <w:rFonts w:ascii="仿宋" w:eastAsia="仿宋" w:hAnsi="仿宋" w:cs="仿宋" w:hint="eastAsia"/>
          <w:sz w:val="28"/>
          <w:lang w:eastAsia="zh-CN"/>
        </w:rPr>
        <w:t>二、柔性制造单元(FMC)项目危机管理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083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性制造单元(FMC)项目危机管理中，危机预警与识别是确保柔性制造单元(FMC)项目稳健运行的核心步骤。通过建立全面的监测机制，柔性制造单元(FMC)项目团队旨在及时发现和理解潜在的风险和危机因素，以便采取及时的预防和应对措施，确保柔性制造单元(FMC)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柔性制造单元(FMC)项目团队全面分析了整个柔性制造单元(FMC)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柔性制造单元(FMC)项目团队着重于明确定义柔性制造单元(FMC)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柔性制造单元(FMC)项目进展的持续监控，团队能够及时发现潜在问题并作出迅速反应。柔性制造单元(FMC)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在这一阶段，团队的专业素养和反应速度将发挥至关重要的作用，以确保潜在危机能够在初期得到有效的处理，最大程度地减轻负面影响。通过危机预警与识别，柔性制造单元(FMC)项目得以更有序、可控地推进。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01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在危机发生时，柔性制造单元(FMC)项目团队立即行动，成立了应急小组。该小组的任务是迅速制定并实施紧急应对措施，以最小化潜在损失。以下是采取的主要措施：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暂停柔性制造单元(FMC)项目进度：为遏制危机蔓延，柔性制造单元(FMC)项目暂时停止进行，以便全面评估当前状况。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资源重新分配：重新评估柔性制造单元(FMC)项目资源的分配，确保最大限度地减小损失。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实时沟通：与关键利益相关者建立实时沟通机制，向他们传递柔性制造单元(FMC)项目危机的实际状况，保障柔性制造单元(FMC)项目核心利益。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在紧急应对的同时，柔性制造单元(FMC)项目团队强调了团队协作和有效沟通的重要性。以下是团队协作的关键举措：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信息共享机制：建立了信息共享平台，确保团队成员能够及时获取柔性制造单元(FMC)项目危机的实时信息。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领导者沟通：柔性制造单元(FMC)项目领导者通过定期会议和即时沟通工具，指导团队应对危机，保持团队稳定运行。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随着危机得到初步控制，柔性制造单元(FMC)项目团队转向制定恢复计划，以确保柔性制造单元(FMC)项目能够从中迅速恢复。主要恢复计划包括：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修复受损的进度计划：重新评估柔性制造单元(FMC)项目进度，制定修复计划，确保柔性制造单元(FMC)项目尽快回归正常进程。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重新调整资源分配：优化资源分配，确保柔性制造单元(FMC)项目在有限资源下高效运转。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风险管理机制加强：对柔性制造单元(FMC)项目风险进行全面评估，制定更强化的风险管理策略，以预防未来可能的危机。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322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60"/>
      <w:r>
        <w:rPr>
          <w:rFonts w:ascii="仿宋" w:eastAsia="仿宋" w:hAnsi="仿宋" w:cs="仿宋" w:hint="eastAsia"/>
          <w:lang w:eastAsia="zh-CN"/>
        </w:rPr>
        <w:t>(一)、柔性制造单元(FMC)行业分析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行业一直以来都是市场的关注焦点。行业内的发展趋势、竞争态势以及潜在机会都对柔性制造单元(FMC)项目的推进产生深远的影响。通过深入研究行业的整体概貌，我们将更好地理解行业的核心特征，为柔性制造单元(FMC)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性制造单元(FMC)行业，技术一直是推动创新和发展的关键因素。我们将对当前技术趋势进行详尽分析，包括但不限于人工智能、大数据应用、先进制造技术等。这有助于柔性制造单元(FMC)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柔性制造单元(FMC)项目成功的基础。我们将对主要竞争对手进行深入研究，包括其市场份额、产品特点、市场定位等。通过全面了解竞争对手的优势和劣势，柔性制造单元(FMC)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546"/>
      <w:r>
        <w:rPr>
          <w:rFonts w:ascii="仿宋" w:eastAsia="仿宋" w:hAnsi="仿宋" w:cs="仿宋" w:hint="eastAsia"/>
          <w:sz w:val="28"/>
          <w:lang w:eastAsia="zh-CN"/>
        </w:rPr>
        <w:t>(二)、柔性制造单元(FMC)市场分析预测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柔性制造单元(FMC)市场未来的增长趋势。这包括市场的整体规模、各细分领域的发展趋势等。柔性制造单元(FMC)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柔性制造单元(FMC)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柔性制造单元(FMC)项目实施过程中需要充分考虑的因素。我们将对市场风险进行全面评估，包括但不限于政策法规风险、市场竞争风险、技术变革风险等。通过对潜在风险的深入分析，柔性制造单元(FMC)项目可以制定相应的风险缓解策略，降低不确定性对柔性制造单元(FMC)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5266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6275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的技术管理特点体现在其创新导向。通过引入最先进的技术趋势和解决方案，柔性制造单元(FMC)项目致力于提升科技含量、提高质量和效率水平。这意味着我们将采用最新的工具和方法，确保柔性制造单元(FMC)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柔性制造单元(FMC)项目技术管理的显著特征。通过整合不同领域的技术资源，我们实现了跨学科的协同工作。这有助于优化技术架构，提高整体效能。此外，整合性策略还促进了不同技术团队之间的紧密沟通和高效合作，确保柔性制造单元(FMC)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柔性制造单元(FMC)项目所采用的技术。通过不断优化技术方案，柔性制造单元(FMC)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柔性制造单元(FMC)项目团队将在柔性制造单元(FMC)项目初期识别可能的技术风险，并采取相应的预防和应对措施。通过建立健全的风险评估机制，柔性制造单元(FMC)项目能够在实施过程中及时发现并解决潜在的技术问题，保障柔性制造单元(FMC)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柔性制造单元(FMC)项目中，技术将成为柔性制造单元(FMC)项目成功的有力支持。这一深度剖析揭示了技术管理在柔性制造单元(FMC)项目实施中的关键作用，为柔性制造单元(FMC)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4535"/>
      <w:r>
        <w:rPr>
          <w:rFonts w:ascii="仿宋" w:eastAsia="仿宋" w:hAnsi="仿宋" w:cs="仿宋" w:hint="eastAsia"/>
          <w:sz w:val="28"/>
          <w:lang w:eastAsia="zh-CN"/>
        </w:rPr>
        <w:t>(二)、柔性制造单元(FMC)项目工艺技术设计方案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柔性制造单元(FMC)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柔性制造单元(FMC)项目将严格按照相关行业规范要求进行组织。通过有效控制产品质量，柔性制造单元(FMC)项目将致力于为顾客提供优质的柔性制造单元(FMC)项目产品和良好的服务。这体现了柔性制造单元(FMC)项目对于生产活动合规性和质量标准的高度重视，为柔性制造单元(FMC)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柔性制造单元(FMC)项目注重生态效益和清洁生产原则。柔性制造单元(FMC)项目建设将紧密结合地方特色经济发展，与社会经济发展规划和区域环境保护规划方案相协调一致。通过与当地区域自然生态系统的结合，柔性制造单元(FMC)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柔性制造单元(FMC)项目产品具有多样化的客户需求和个性化的特点。因此，柔性制造单元(FMC)项目产品规格品种多样，且单批生产数量较小。为满足这一特点，柔性制造单元(FMC)项目承办单位将建设先进的柔性制造生产线。通过广泛应用柔性制造技术，柔性制造单元(FMC)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柔性制造单元(FMC)项目采用的技术具有较高的技术含量和自动化水平，处于国内先进水平。这一技术选用不仅体现了对生产效率、质量和环境友好性的高标准要求，同时为柔性制造单元(FMC)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704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为确保柔性制造单元(FMC)项目的高效生产和技术实施，我们制定了一套精心设计的设备选型方案，以满足柔性制造单元(FMC)项目生产、质量和环保的要求。该方案的主要特点如下：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柔性制造单元(FMC)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针对柔性制造单元(FMC)项目产品的多样性和小批量生产的特点，我们将建设柔性制造生产线。通过在设备选型中考虑柔性制造技术，可以灵活应对不同产品规格和生产需求，实现生产线的高度灵活性和适应性。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2287"/>
      <w:r>
        <w:rPr>
          <w:rFonts w:ascii="仿宋" w:eastAsia="仿宋" w:hAnsi="仿宋" w:cs="仿宋" w:hint="eastAsia"/>
          <w:sz w:val="28"/>
          <w:lang w:eastAsia="zh-CN"/>
        </w:rPr>
        <w:t>五、柔性制造单元(FMC)项目文档管理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353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柔性制造单元(FMC)项目高度重视文档的质量和准确性，以支持柔性制造单元(FMC)项目的各项活动和决策。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文档的编制始于柔性制造单元(FMC)项目计划的初期，我们制定了详细的文档编制计划，明确了每个文档的内容、格式和编写责任人。在柔性制造单元(FMC)项目启动阶段，我们首先编制了柔性制造单元(FMC)项目章程，明确定义了柔性制造单元(FMC)项目的目标、范围、风险等关键要素。随后，柔性制造单元(FMC)项目团队根据计划陆续编制了需求文档、设计文档、测试文档等各类文档，确保柔性制造单元(FMC)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柔性制造单元(FMC)项目管理中的重要环节，旨在确保柔性制造单元(FMC)项目文档符合质量标准和柔性制造单元(FMC)项目需求。在柔性制造单元(FMC)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柔性制造单元(FMC)项目相关利益方和专业领域的专家对文档进行独立审查。这有助于获取更全面、客观的反馈，确保柔性制造单元(FMC)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柔性制造单元(FMC)项目在文档编制与审查方面建立了严格的管理机制，通过规范的流程和多维度的审查，确保柔性制造单元(FMC)项目文档的质量、准确性和可靠性，为柔性制造单元(FMC)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644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在柔性制造单元(FMC)项目中，我们致力于优化文档发布与分发过程，以确保信息的高效传递和团队间协作的顺畅进行。以下是我们采取的关键优化策略：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我们通过多渠道发布文档，包括电子邮件、柔性制造单元(FMC)项目管理平台、内部网站等，以满足不同团队成员的偏好和需求。多渠道发布确保了信息的全面覆盖。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我们采用了精细的权限控制，确保只有授权人员可以访问敏感信息。这种安全措施保护了柔性制造单元(FMC)项目文档的机密性，防止了未经授权的信息泄露。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536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柔性制造单元(FMC)项目生命周期中一个至关重要的环节，直接关系到柔性制造单元(FMC)项目信息的长期保存和历史记录的完整性。在柔性制造单元(FMC)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2172"/>
      <w:r>
        <w:rPr>
          <w:rFonts w:ascii="仿宋" w:eastAsia="仿宋" w:hAnsi="仿宋" w:cs="仿宋" w:hint="eastAsia"/>
          <w:sz w:val="28"/>
          <w:lang w:eastAsia="zh-CN"/>
        </w:rPr>
        <w:t>六、柔性制造单元(FMC)项目土建工程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2444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在柔性制造单元(FMC)项目的建筑工程设计中，我们将秉承一系列重要的设计原则，以确保柔性制造单元(FMC)项目建筑在功能、美观、可持续性等方面达到最佳效果。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功能性优先：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https://d.book118.com/168131002130006041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D47046"/>
    <w:rsid w:val="49D470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68131002130006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2024-02-23T22:39:00Z</dcterms:created>
  <dcterms:modified xsi:type="dcterms:W3CDTF">2024-02-23T22:39:52Z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73AB2A1E2CD7460099B5ABEF204C73FF_11</vt:lpwstr>
  </property>
  <property fmtid="{D5CDD505-2E9C-101B-9397-08002B2CF9AE}" pid="3" name="KSOProductBuildVer">
    <vt:lpwstr>2052-12.1.0.16388</vt:lpwstr>
  </property>
</Properties>
</file>