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B4BE9" w14:paraId="7C6C9564" w14:textId="77777777">
      <w:pPr>
        <w:rPr>
          <w:rFonts w:ascii="仿宋" w:eastAsia="仿宋" w:hAnsi="仿宋" w:cs="仿宋"/>
          <w:b/>
          <w:sz w:val="40"/>
        </w:rPr>
      </w:pPr>
    </w:p>
    <w:p w:rsidR="007B4BE9" w14:paraId="6CAC08FF" w14:textId="77777777">
      <w:pPr>
        <w:rPr>
          <w:rFonts w:ascii="仿宋" w:eastAsia="仿宋" w:hAnsi="仿宋" w:cs="仿宋"/>
          <w:b/>
          <w:sz w:val="40"/>
        </w:rPr>
      </w:pPr>
    </w:p>
    <w:p w:rsidR="007B4BE9" w14:paraId="1EE21F97" w14:textId="77777777">
      <w:pPr>
        <w:rPr>
          <w:rFonts w:ascii="仿宋" w:eastAsia="仿宋" w:hAnsi="仿宋" w:cs="仿宋"/>
          <w:b/>
          <w:sz w:val="40"/>
        </w:rPr>
      </w:pPr>
    </w:p>
    <w:p w:rsidR="007B4BE9" w14:paraId="63E2AE8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精酿啤酒相关行业投资规划报告</w:t>
      </w:r>
    </w:p>
    <w:p w:rsidR="007B4BE9" w14:paraId="0A4F8177" w14:textId="77777777">
      <w:pPr>
        <w:jc w:val="center"/>
        <w:rPr>
          <w:rFonts w:ascii="仿宋" w:eastAsia="仿宋" w:hAnsi="仿宋" w:cs="仿宋"/>
          <w:b/>
          <w:sz w:val="40"/>
        </w:rPr>
      </w:pPr>
      <w:r>
        <w:rPr>
          <w:rFonts w:ascii="仿宋" w:eastAsia="仿宋" w:hAnsi="仿宋" w:cs="仿宋" w:hint="eastAsia"/>
          <w:b/>
          <w:sz w:val="40"/>
        </w:rPr>
        <w:t>目录</w:t>
      </w:r>
    </w:p>
    <w:p w:rsidR="007B4BE9" w14:paraId="272659B8" w14:textId="77777777">
      <w:pPr>
        <w:pStyle w:val="TOC1"/>
        <w:tabs>
          <w:tab w:val="right" w:leader="dot" w:pos="8306"/>
        </w:tabs>
      </w:pPr>
      <w:r>
        <w:fldChar w:fldCharType="begin"/>
      </w:r>
      <w:r>
        <w:instrText>TOC \h \z</w:instrText>
      </w:r>
      <w:r>
        <w:fldChar w:fldCharType="separate"/>
      </w:r>
      <w:hyperlink w:anchor="_Toc5938" w:history="1">
        <w:r>
          <w:rPr>
            <w:rFonts w:ascii="仿宋" w:eastAsia="仿宋" w:hAnsi="仿宋" w:cs="仿宋" w:hint="eastAsia"/>
          </w:rPr>
          <w:t>前言</w:t>
        </w:r>
        <w:r>
          <w:tab/>
        </w:r>
        <w:r>
          <w:fldChar w:fldCharType="begin"/>
        </w:r>
        <w:r>
          <w:instrText xml:space="preserve"> PAGEREF _Toc5938 \h </w:instrText>
        </w:r>
        <w:r>
          <w:fldChar w:fldCharType="separate"/>
        </w:r>
        <w:r>
          <w:t>3</w:t>
        </w:r>
        <w:r>
          <w:fldChar w:fldCharType="end"/>
        </w:r>
      </w:hyperlink>
    </w:p>
    <w:p w:rsidR="007B4BE9" w14:paraId="054CB71F" w14:textId="77777777">
      <w:pPr>
        <w:pStyle w:val="TOC1"/>
        <w:tabs>
          <w:tab w:val="right" w:leader="dot" w:pos="8306"/>
        </w:tabs>
      </w:pPr>
      <w:hyperlink w:anchor="_Toc4056" w:history="1">
        <w:r>
          <w:rPr>
            <w:rFonts w:ascii="仿宋" w:eastAsia="仿宋" w:hAnsi="仿宋" w:cs="仿宋" w:hint="eastAsia"/>
          </w:rPr>
          <w:t>一、原材料及成品管理</w:t>
        </w:r>
        <w:r>
          <w:tab/>
        </w:r>
        <w:r>
          <w:fldChar w:fldCharType="begin"/>
        </w:r>
        <w:r>
          <w:instrText xml:space="preserve"> PAGEREF _Toc4056 \h </w:instrText>
        </w:r>
        <w:r>
          <w:fldChar w:fldCharType="separate"/>
        </w:r>
        <w:r>
          <w:t>3</w:t>
        </w:r>
        <w:r>
          <w:fldChar w:fldCharType="end"/>
        </w:r>
      </w:hyperlink>
    </w:p>
    <w:p w:rsidR="007B4BE9" w14:paraId="6B19DA7B" w14:textId="77777777">
      <w:pPr>
        <w:pStyle w:val="TOC2"/>
        <w:tabs>
          <w:tab w:val="right" w:leader="dot" w:pos="8306"/>
        </w:tabs>
      </w:pPr>
      <w:hyperlink w:anchor="_Toc29332" w:history="1">
        <w:r>
          <w:rPr>
            <w:rFonts w:ascii="仿宋" w:eastAsia="仿宋" w:hAnsi="仿宋" w:cs="仿宋" w:hint="eastAsia"/>
          </w:rPr>
          <w:t>（一）精酿啤酒项目建设期原辅材料供应情况</w:t>
        </w:r>
        <w:r>
          <w:tab/>
        </w:r>
        <w:r>
          <w:fldChar w:fldCharType="begin"/>
        </w:r>
        <w:r>
          <w:instrText xml:space="preserve"> PAGEREF _Toc29332 \h </w:instrText>
        </w:r>
        <w:r>
          <w:fldChar w:fldCharType="separate"/>
        </w:r>
        <w:r>
          <w:t>3</w:t>
        </w:r>
        <w:r>
          <w:fldChar w:fldCharType="end"/>
        </w:r>
      </w:hyperlink>
    </w:p>
    <w:p w:rsidR="007B4BE9" w14:paraId="59DF7FB1" w14:textId="77777777">
      <w:pPr>
        <w:pStyle w:val="TOC2"/>
        <w:tabs>
          <w:tab w:val="right" w:leader="dot" w:pos="8306"/>
        </w:tabs>
      </w:pPr>
      <w:hyperlink w:anchor="_Toc16643" w:history="1">
        <w:r>
          <w:rPr>
            <w:rFonts w:ascii="仿宋" w:eastAsia="仿宋" w:hAnsi="仿宋" w:cs="仿宋" w:hint="eastAsia"/>
          </w:rPr>
          <w:t>（二）精酿啤酒项目运营期原辅材料供应及质量管理</w:t>
        </w:r>
        <w:r>
          <w:tab/>
        </w:r>
        <w:r>
          <w:fldChar w:fldCharType="begin"/>
        </w:r>
        <w:r>
          <w:instrText xml:space="preserve"> PAGEREF _Toc16643 \h </w:instrText>
        </w:r>
        <w:r>
          <w:fldChar w:fldCharType="separate"/>
        </w:r>
        <w:r>
          <w:t>3</w:t>
        </w:r>
        <w:r>
          <w:fldChar w:fldCharType="end"/>
        </w:r>
      </w:hyperlink>
    </w:p>
    <w:p w:rsidR="007B4BE9" w14:paraId="6E328F6D" w14:textId="77777777">
      <w:pPr>
        <w:pStyle w:val="TOC1"/>
        <w:tabs>
          <w:tab w:val="right" w:leader="dot" w:pos="8306"/>
        </w:tabs>
      </w:pPr>
      <w:hyperlink w:anchor="_Toc7104" w:history="1">
        <w:r>
          <w:rPr>
            <w:rFonts w:ascii="仿宋" w:eastAsia="仿宋" w:hAnsi="仿宋" w:cs="仿宋" w:hint="eastAsia"/>
          </w:rPr>
          <w:t>二、建筑工程方案</w:t>
        </w:r>
        <w:r>
          <w:tab/>
        </w:r>
        <w:r>
          <w:fldChar w:fldCharType="begin"/>
        </w:r>
        <w:r>
          <w:instrText xml:space="preserve"> PAGEREF _Toc7104 \h </w:instrText>
        </w:r>
        <w:r>
          <w:fldChar w:fldCharType="separate"/>
        </w:r>
        <w:r>
          <w:t>5</w:t>
        </w:r>
        <w:r>
          <w:fldChar w:fldCharType="end"/>
        </w:r>
      </w:hyperlink>
    </w:p>
    <w:p w:rsidR="007B4BE9" w14:paraId="24B5388B" w14:textId="77777777">
      <w:pPr>
        <w:pStyle w:val="TOC2"/>
        <w:tabs>
          <w:tab w:val="right" w:leader="dot" w:pos="8306"/>
        </w:tabs>
      </w:pPr>
      <w:hyperlink w:anchor="_Toc31643" w:history="1">
        <w:r>
          <w:rPr>
            <w:rFonts w:ascii="仿宋" w:eastAsia="仿宋" w:hAnsi="仿宋" w:cs="仿宋" w:hint="eastAsia"/>
          </w:rPr>
          <w:t>（一）精酿啤酒项目工程设计总体要求</w:t>
        </w:r>
        <w:r>
          <w:tab/>
        </w:r>
        <w:r>
          <w:fldChar w:fldCharType="begin"/>
        </w:r>
        <w:r>
          <w:instrText xml:space="preserve"> PAGEREF _Toc31643 \h </w:instrText>
        </w:r>
        <w:r>
          <w:fldChar w:fldCharType="separate"/>
        </w:r>
        <w:r>
          <w:t>5</w:t>
        </w:r>
        <w:r>
          <w:fldChar w:fldCharType="end"/>
        </w:r>
      </w:hyperlink>
    </w:p>
    <w:p w:rsidR="007B4BE9" w14:paraId="5746EE5B" w14:textId="77777777">
      <w:pPr>
        <w:pStyle w:val="TOC2"/>
        <w:tabs>
          <w:tab w:val="right" w:leader="dot" w:pos="8306"/>
        </w:tabs>
      </w:pPr>
      <w:hyperlink w:anchor="_Toc1354" w:history="1">
        <w:r>
          <w:rPr>
            <w:rFonts w:ascii="仿宋" w:eastAsia="仿宋" w:hAnsi="仿宋" w:cs="仿宋" w:hint="eastAsia"/>
          </w:rPr>
          <w:t>（二）建设方案</w:t>
        </w:r>
        <w:r>
          <w:tab/>
        </w:r>
        <w:r>
          <w:fldChar w:fldCharType="begin"/>
        </w:r>
        <w:r>
          <w:instrText xml:space="preserve"> PAGEREF _Toc1354 \h </w:instrText>
        </w:r>
        <w:r>
          <w:fldChar w:fldCharType="separate"/>
        </w:r>
        <w:r>
          <w:t>9</w:t>
        </w:r>
        <w:r>
          <w:fldChar w:fldCharType="end"/>
        </w:r>
      </w:hyperlink>
    </w:p>
    <w:p w:rsidR="007B4BE9" w14:paraId="57330C4C" w14:textId="77777777">
      <w:pPr>
        <w:pStyle w:val="TOC2"/>
        <w:tabs>
          <w:tab w:val="right" w:leader="dot" w:pos="8306"/>
        </w:tabs>
      </w:pPr>
      <w:hyperlink w:anchor="_Toc16424" w:history="1">
        <w:r>
          <w:rPr>
            <w:rFonts w:ascii="仿宋" w:eastAsia="仿宋" w:hAnsi="仿宋" w:cs="仿宋" w:hint="eastAsia"/>
          </w:rPr>
          <w:t>（三）建筑工程建设指标</w:t>
        </w:r>
        <w:r>
          <w:tab/>
        </w:r>
        <w:r>
          <w:fldChar w:fldCharType="begin"/>
        </w:r>
        <w:r>
          <w:instrText xml:space="preserve"> PAGEREF _Toc16424 \h </w:instrText>
        </w:r>
        <w:r>
          <w:fldChar w:fldCharType="separate"/>
        </w:r>
        <w:r>
          <w:t>11</w:t>
        </w:r>
        <w:r>
          <w:fldChar w:fldCharType="end"/>
        </w:r>
      </w:hyperlink>
    </w:p>
    <w:p w:rsidR="007B4BE9" w14:paraId="5C6BA762" w14:textId="77777777">
      <w:pPr>
        <w:pStyle w:val="TOC1"/>
        <w:tabs>
          <w:tab w:val="right" w:leader="dot" w:pos="8306"/>
        </w:tabs>
      </w:pPr>
      <w:hyperlink w:anchor="_Toc19642" w:history="1">
        <w:r>
          <w:rPr>
            <w:rFonts w:ascii="仿宋" w:eastAsia="仿宋" w:hAnsi="仿宋" w:cs="仿宋" w:hint="eastAsia"/>
          </w:rPr>
          <w:t>三、技术方案</w:t>
        </w:r>
        <w:r>
          <w:tab/>
        </w:r>
        <w:r>
          <w:fldChar w:fldCharType="begin"/>
        </w:r>
        <w:r>
          <w:instrText xml:space="preserve"> PAGEREF _Toc19642 \h </w:instrText>
        </w:r>
        <w:r>
          <w:fldChar w:fldCharType="separate"/>
        </w:r>
        <w:r>
          <w:t>11</w:t>
        </w:r>
        <w:r>
          <w:fldChar w:fldCharType="end"/>
        </w:r>
      </w:hyperlink>
    </w:p>
    <w:p w:rsidR="007B4BE9" w14:paraId="29014A65" w14:textId="77777777">
      <w:pPr>
        <w:pStyle w:val="TOC2"/>
        <w:tabs>
          <w:tab w:val="right" w:leader="dot" w:pos="8306"/>
        </w:tabs>
      </w:pPr>
      <w:hyperlink w:anchor="_Toc24755" w:history="1">
        <w:r>
          <w:rPr>
            <w:rFonts w:ascii="仿宋" w:eastAsia="仿宋" w:hAnsi="仿宋" w:cs="仿宋" w:hint="eastAsia"/>
          </w:rPr>
          <w:t>（</w:t>
        </w:r>
        <w:r>
          <w:rPr>
            <w:rFonts w:ascii="仿宋" w:eastAsia="仿宋" w:hAnsi="仿宋" w:cs="仿宋" w:hint="eastAsia"/>
          </w:rPr>
          <w:t>一）企业技术研发分析</w:t>
        </w:r>
        <w:r>
          <w:tab/>
        </w:r>
        <w:r>
          <w:fldChar w:fldCharType="begin"/>
        </w:r>
        <w:r>
          <w:instrText xml:space="preserve"> PAGEREF _Toc24755 \h </w:instrText>
        </w:r>
        <w:r>
          <w:fldChar w:fldCharType="separate"/>
        </w:r>
        <w:r>
          <w:t>11</w:t>
        </w:r>
        <w:r>
          <w:fldChar w:fldCharType="end"/>
        </w:r>
      </w:hyperlink>
    </w:p>
    <w:p w:rsidR="007B4BE9" w14:paraId="318FDED5" w14:textId="77777777">
      <w:pPr>
        <w:pStyle w:val="TOC2"/>
        <w:tabs>
          <w:tab w:val="right" w:leader="dot" w:pos="8306"/>
        </w:tabs>
      </w:pPr>
      <w:hyperlink w:anchor="_Toc25640" w:history="1">
        <w:r>
          <w:rPr>
            <w:rFonts w:ascii="仿宋" w:eastAsia="仿宋" w:hAnsi="仿宋" w:cs="仿宋" w:hint="eastAsia"/>
          </w:rPr>
          <w:t>（二）精酿啤酒项目技术工艺分析</w:t>
        </w:r>
        <w:r>
          <w:tab/>
        </w:r>
        <w:r>
          <w:fldChar w:fldCharType="begin"/>
        </w:r>
        <w:r>
          <w:instrText xml:space="preserve"> PAGEREF _Toc25640 \h </w:instrText>
        </w:r>
        <w:r>
          <w:fldChar w:fldCharType="separate"/>
        </w:r>
        <w:r>
          <w:t>13</w:t>
        </w:r>
        <w:r>
          <w:fldChar w:fldCharType="end"/>
        </w:r>
      </w:hyperlink>
    </w:p>
    <w:p w:rsidR="007B4BE9" w14:paraId="7764588F" w14:textId="77777777">
      <w:pPr>
        <w:pStyle w:val="TOC2"/>
        <w:tabs>
          <w:tab w:val="right" w:leader="dot" w:pos="8306"/>
        </w:tabs>
      </w:pPr>
      <w:hyperlink w:anchor="_Toc5724" w:history="1">
        <w:r>
          <w:rPr>
            <w:rFonts w:ascii="仿宋" w:eastAsia="仿宋" w:hAnsi="仿宋" w:cs="仿宋" w:hint="eastAsia"/>
          </w:rPr>
          <w:t>（三）精酿啤酒项目技术流程</w:t>
        </w:r>
        <w:r>
          <w:tab/>
        </w:r>
        <w:r>
          <w:fldChar w:fldCharType="begin"/>
        </w:r>
        <w:r>
          <w:instrText xml:space="preserve"> PAGEREF _Toc5724 \h </w:instrText>
        </w:r>
        <w:r>
          <w:fldChar w:fldCharType="separate"/>
        </w:r>
        <w:r>
          <w:t>14</w:t>
        </w:r>
        <w:r>
          <w:fldChar w:fldCharType="end"/>
        </w:r>
      </w:hyperlink>
    </w:p>
    <w:p w:rsidR="007B4BE9" w14:paraId="5FA65537" w14:textId="77777777">
      <w:pPr>
        <w:pStyle w:val="TOC2"/>
        <w:tabs>
          <w:tab w:val="right" w:leader="dot" w:pos="8306"/>
        </w:tabs>
      </w:pPr>
      <w:hyperlink w:anchor="_Toc6647" w:history="1">
        <w:r>
          <w:rPr>
            <w:rFonts w:ascii="仿宋" w:eastAsia="仿宋" w:hAnsi="仿宋" w:cs="仿宋" w:hint="eastAsia"/>
          </w:rPr>
          <w:t>（四）设备选型方案</w:t>
        </w:r>
        <w:r>
          <w:tab/>
        </w:r>
        <w:r>
          <w:fldChar w:fldCharType="begin"/>
        </w:r>
        <w:r>
          <w:instrText xml:space="preserve"> PAGEREF _Toc6647 \h </w:instrText>
        </w:r>
        <w:r>
          <w:fldChar w:fldCharType="separate"/>
        </w:r>
        <w:r>
          <w:t>16</w:t>
        </w:r>
        <w:r>
          <w:fldChar w:fldCharType="end"/>
        </w:r>
      </w:hyperlink>
    </w:p>
    <w:p w:rsidR="007B4BE9" w14:paraId="0B201525" w14:textId="77777777">
      <w:pPr>
        <w:pStyle w:val="TOC1"/>
        <w:tabs>
          <w:tab w:val="right" w:leader="dot" w:pos="8306"/>
        </w:tabs>
      </w:pPr>
      <w:hyperlink w:anchor="_Toc4274" w:history="1">
        <w:r>
          <w:rPr>
            <w:rFonts w:ascii="仿宋" w:eastAsia="仿宋" w:hAnsi="仿宋" w:cs="仿宋" w:hint="eastAsia"/>
          </w:rPr>
          <w:t>四、精酿啤酒项目选址方案</w:t>
        </w:r>
        <w:r>
          <w:tab/>
        </w:r>
        <w:r>
          <w:fldChar w:fldCharType="begin"/>
        </w:r>
        <w:r>
          <w:instrText xml:space="preserve"> PAGEREF _Toc4274 \h </w:instrText>
        </w:r>
        <w:r>
          <w:fldChar w:fldCharType="separate"/>
        </w:r>
        <w:r>
          <w:t>17</w:t>
        </w:r>
        <w:r>
          <w:fldChar w:fldCharType="end"/>
        </w:r>
      </w:hyperlink>
    </w:p>
    <w:p w:rsidR="007B4BE9" w14:paraId="68D7F113" w14:textId="77777777">
      <w:pPr>
        <w:pStyle w:val="TOC2"/>
        <w:tabs>
          <w:tab w:val="right" w:leader="dot" w:pos="8306"/>
        </w:tabs>
      </w:pPr>
      <w:hyperlink w:anchor="_Toc30538" w:history="1">
        <w:r>
          <w:rPr>
            <w:rFonts w:ascii="仿宋" w:eastAsia="仿宋" w:hAnsi="仿宋" w:cs="仿宋" w:hint="eastAsia"/>
          </w:rPr>
          <w:t>（一）精酿啤酒项目选址原则</w:t>
        </w:r>
        <w:r>
          <w:tab/>
        </w:r>
        <w:r>
          <w:fldChar w:fldCharType="begin"/>
        </w:r>
        <w:r>
          <w:instrText xml:space="preserve"> PAGEREF _Toc30538 \h </w:instrText>
        </w:r>
        <w:r>
          <w:fldChar w:fldCharType="separate"/>
        </w:r>
        <w:r>
          <w:t>17</w:t>
        </w:r>
        <w:r>
          <w:fldChar w:fldCharType="end"/>
        </w:r>
      </w:hyperlink>
    </w:p>
    <w:p w:rsidR="007B4BE9" w14:paraId="3F484E6D" w14:textId="77777777">
      <w:pPr>
        <w:pStyle w:val="TOC2"/>
        <w:tabs>
          <w:tab w:val="right" w:leader="dot" w:pos="8306"/>
        </w:tabs>
      </w:pPr>
      <w:hyperlink w:anchor="_Toc13528" w:history="1">
        <w:r>
          <w:rPr>
            <w:rFonts w:ascii="仿宋" w:eastAsia="仿宋" w:hAnsi="仿宋" w:cs="仿宋" w:hint="eastAsia"/>
          </w:rPr>
          <w:t>（二）建设区基本情况</w:t>
        </w:r>
        <w:r>
          <w:tab/>
        </w:r>
        <w:r>
          <w:fldChar w:fldCharType="begin"/>
        </w:r>
        <w:r>
          <w:instrText xml:space="preserve"> PAGEREF _Toc13528 \h </w:instrText>
        </w:r>
        <w:r>
          <w:fldChar w:fldCharType="separate"/>
        </w:r>
        <w:r>
          <w:t>17</w:t>
        </w:r>
        <w:r>
          <w:fldChar w:fldCharType="end"/>
        </w:r>
      </w:hyperlink>
    </w:p>
    <w:p w:rsidR="007B4BE9" w14:paraId="53F59459" w14:textId="77777777">
      <w:pPr>
        <w:pStyle w:val="TOC2"/>
        <w:tabs>
          <w:tab w:val="right" w:leader="dot" w:pos="8306"/>
        </w:tabs>
      </w:pPr>
      <w:hyperlink w:anchor="_Toc29468" w:history="1">
        <w:r>
          <w:rPr>
            <w:rFonts w:ascii="仿宋" w:eastAsia="仿宋" w:hAnsi="仿宋" w:cs="仿宋" w:hint="eastAsia"/>
          </w:rPr>
          <w:t>（三）产业发展方向</w:t>
        </w:r>
        <w:r>
          <w:tab/>
        </w:r>
        <w:r>
          <w:fldChar w:fldCharType="begin"/>
        </w:r>
        <w:r>
          <w:instrText xml:space="preserve"> PAGEREF _Toc29468 \h </w:instrText>
        </w:r>
        <w:r>
          <w:fldChar w:fldCharType="separate"/>
        </w:r>
        <w:r>
          <w:t>18</w:t>
        </w:r>
        <w:r>
          <w:fldChar w:fldCharType="end"/>
        </w:r>
      </w:hyperlink>
    </w:p>
    <w:p w:rsidR="007B4BE9" w14:paraId="0F48F1A0" w14:textId="77777777">
      <w:pPr>
        <w:pStyle w:val="TOC2"/>
        <w:tabs>
          <w:tab w:val="right" w:leader="dot" w:pos="8306"/>
        </w:tabs>
      </w:pPr>
      <w:hyperlink w:anchor="_Toc12981" w:history="1">
        <w:r>
          <w:rPr>
            <w:rFonts w:ascii="仿宋" w:eastAsia="仿宋" w:hAnsi="仿宋" w:cs="仿宋" w:hint="eastAsia"/>
          </w:rPr>
          <w:t>（四）精酿啤酒项目选址综合评价</w:t>
        </w:r>
        <w:r>
          <w:tab/>
        </w:r>
        <w:r>
          <w:fldChar w:fldCharType="begin"/>
        </w:r>
        <w:r>
          <w:instrText xml:space="preserve"> PAGEREF _Toc12981 \h </w:instrText>
        </w:r>
        <w:r>
          <w:fldChar w:fldCharType="separate"/>
        </w:r>
        <w:r>
          <w:t>20</w:t>
        </w:r>
        <w:r>
          <w:fldChar w:fldCharType="end"/>
        </w:r>
      </w:hyperlink>
    </w:p>
    <w:p w:rsidR="007B4BE9" w14:paraId="7C6A520D" w14:textId="77777777">
      <w:pPr>
        <w:pStyle w:val="TOC1"/>
        <w:tabs>
          <w:tab w:val="right" w:leader="dot" w:pos="8306"/>
        </w:tabs>
      </w:pPr>
      <w:hyperlink w:anchor="_Toc10025" w:history="1">
        <w:r>
          <w:rPr>
            <w:rFonts w:ascii="仿宋" w:eastAsia="仿宋" w:hAnsi="仿宋" w:cs="仿宋" w:hint="eastAsia"/>
          </w:rPr>
          <w:t>五、产品方案与建设规划</w:t>
        </w:r>
        <w:r>
          <w:tab/>
        </w:r>
        <w:r>
          <w:fldChar w:fldCharType="begin"/>
        </w:r>
        <w:r>
          <w:instrText xml:space="preserve"> PAGEREF _Toc10025 \h </w:instrText>
        </w:r>
        <w:r>
          <w:fldChar w:fldCharType="separate"/>
        </w:r>
        <w:r>
          <w:t>20</w:t>
        </w:r>
        <w:r>
          <w:fldChar w:fldCharType="end"/>
        </w:r>
      </w:hyperlink>
    </w:p>
    <w:p w:rsidR="007B4BE9" w14:paraId="15DAAF24" w14:textId="77777777">
      <w:pPr>
        <w:pStyle w:val="TOC2"/>
        <w:tabs>
          <w:tab w:val="right" w:leader="dot" w:pos="8306"/>
        </w:tabs>
      </w:pPr>
      <w:hyperlink w:anchor="_Toc2243" w:history="1">
        <w:r>
          <w:rPr>
            <w:rFonts w:ascii="仿宋" w:eastAsia="仿宋" w:hAnsi="仿宋" w:cs="仿宋" w:hint="eastAsia"/>
          </w:rPr>
          <w:t>（一）精酿啤酒项目场地规模</w:t>
        </w:r>
        <w:r>
          <w:tab/>
        </w:r>
        <w:r>
          <w:fldChar w:fldCharType="begin"/>
        </w:r>
        <w:r>
          <w:instrText xml:space="preserve"> PAGEREF _Toc2243 \h </w:instrText>
        </w:r>
        <w:r>
          <w:fldChar w:fldCharType="separate"/>
        </w:r>
        <w:r>
          <w:t>20</w:t>
        </w:r>
        <w:r>
          <w:fldChar w:fldCharType="end"/>
        </w:r>
      </w:hyperlink>
    </w:p>
    <w:p w:rsidR="007B4BE9" w14:paraId="017DB9A5" w14:textId="77777777">
      <w:pPr>
        <w:pStyle w:val="TOC2"/>
        <w:tabs>
          <w:tab w:val="right" w:leader="dot" w:pos="8306"/>
        </w:tabs>
      </w:pPr>
      <w:hyperlink w:anchor="_Toc23813" w:history="1">
        <w:r>
          <w:rPr>
            <w:rFonts w:ascii="仿宋" w:eastAsia="仿宋" w:hAnsi="仿宋" w:cs="仿宋" w:hint="eastAsia"/>
          </w:rPr>
          <w:t>（二）产能规模</w:t>
        </w:r>
        <w:r>
          <w:tab/>
        </w:r>
        <w:r>
          <w:fldChar w:fldCharType="begin"/>
        </w:r>
        <w:r>
          <w:instrText xml:space="preserve"> PAGEREF _Toc23813 \h </w:instrText>
        </w:r>
        <w:r>
          <w:fldChar w:fldCharType="separate"/>
        </w:r>
        <w:r>
          <w:t>21</w:t>
        </w:r>
        <w:r>
          <w:fldChar w:fldCharType="end"/>
        </w:r>
      </w:hyperlink>
    </w:p>
    <w:p w:rsidR="007B4BE9" w14:paraId="4F479FF2" w14:textId="77777777">
      <w:pPr>
        <w:pStyle w:val="TOC2"/>
        <w:tabs>
          <w:tab w:val="right" w:leader="dot" w:pos="8306"/>
        </w:tabs>
      </w:pPr>
      <w:hyperlink w:anchor="_Toc4922" w:history="1">
        <w:r>
          <w:rPr>
            <w:rFonts w:ascii="仿宋" w:eastAsia="仿宋" w:hAnsi="仿宋" w:cs="仿宋" w:hint="eastAsia"/>
          </w:rPr>
          <w:t>（三）产品规划方案及生产纲领</w:t>
        </w:r>
        <w:r>
          <w:tab/>
        </w:r>
        <w:r>
          <w:fldChar w:fldCharType="begin"/>
        </w:r>
        <w:r>
          <w:instrText xml:space="preserve"> PAGEREF _Toc4922 \h </w:instrText>
        </w:r>
        <w:r>
          <w:fldChar w:fldCharType="separate"/>
        </w:r>
        <w:r>
          <w:t>21</w:t>
        </w:r>
        <w:r>
          <w:fldChar w:fldCharType="end"/>
        </w:r>
      </w:hyperlink>
    </w:p>
    <w:p w:rsidR="007B4BE9" w14:paraId="09CFD8D1" w14:textId="77777777">
      <w:pPr>
        <w:pStyle w:val="TOC1"/>
        <w:tabs>
          <w:tab w:val="right" w:leader="dot" w:pos="8306"/>
        </w:tabs>
      </w:pPr>
      <w:hyperlink w:anchor="_Toc15644" w:history="1">
        <w:r>
          <w:rPr>
            <w:rFonts w:ascii="仿宋" w:eastAsia="仿宋" w:hAnsi="仿宋" w:cs="仿宋" w:hint="eastAsia"/>
          </w:rPr>
          <w:t>六、精酿啤酒项目规划进度</w:t>
        </w:r>
        <w:r>
          <w:tab/>
        </w:r>
        <w:r>
          <w:fldChar w:fldCharType="begin"/>
        </w:r>
        <w:r>
          <w:instrText xml:space="preserve"> PAGEREF _Toc15644 \h </w:instrText>
        </w:r>
        <w:r>
          <w:fldChar w:fldCharType="separate"/>
        </w:r>
        <w:r>
          <w:t>22</w:t>
        </w:r>
        <w:r>
          <w:fldChar w:fldCharType="end"/>
        </w:r>
      </w:hyperlink>
    </w:p>
    <w:p w:rsidR="007B4BE9" w14:paraId="05BD76F6" w14:textId="77777777">
      <w:pPr>
        <w:pStyle w:val="TOC2"/>
        <w:tabs>
          <w:tab w:val="right" w:leader="dot" w:pos="8306"/>
        </w:tabs>
      </w:pPr>
      <w:hyperlink w:anchor="_Toc27047" w:history="1">
        <w:r>
          <w:rPr>
            <w:rFonts w:ascii="仿宋" w:eastAsia="仿宋" w:hAnsi="仿宋" w:cs="仿宋" w:hint="eastAsia"/>
          </w:rPr>
          <w:t>（一）精酿啤酒项目进度安排</w:t>
        </w:r>
        <w:r>
          <w:tab/>
        </w:r>
        <w:r>
          <w:fldChar w:fldCharType="begin"/>
        </w:r>
        <w:r>
          <w:instrText xml:space="preserve"> PAGEREF _Toc27047 \h </w:instrText>
        </w:r>
        <w:r>
          <w:fldChar w:fldCharType="separate"/>
        </w:r>
        <w:r>
          <w:t>22</w:t>
        </w:r>
        <w:r>
          <w:fldChar w:fldCharType="end"/>
        </w:r>
      </w:hyperlink>
    </w:p>
    <w:p w:rsidR="007B4BE9" w14:paraId="50897536" w14:textId="77777777">
      <w:pPr>
        <w:pStyle w:val="TOC2"/>
        <w:tabs>
          <w:tab w:val="right" w:leader="dot" w:pos="8306"/>
        </w:tabs>
      </w:pPr>
      <w:hyperlink w:anchor="_Toc30311" w:history="1">
        <w:r>
          <w:rPr>
            <w:rFonts w:ascii="仿宋" w:eastAsia="仿宋" w:hAnsi="仿宋" w:cs="仿宋" w:hint="eastAsia"/>
          </w:rPr>
          <w:t>（二）精酿啤酒项目实施保障措施</w:t>
        </w:r>
        <w:r>
          <w:tab/>
        </w:r>
        <w:r>
          <w:fldChar w:fldCharType="begin"/>
        </w:r>
        <w:r>
          <w:instrText xml:space="preserve"> PAGEREF _Toc30311 \h </w:instrText>
        </w:r>
        <w:r>
          <w:fldChar w:fldCharType="separate"/>
        </w:r>
        <w:r>
          <w:t>22</w:t>
        </w:r>
        <w:r>
          <w:fldChar w:fldCharType="end"/>
        </w:r>
      </w:hyperlink>
    </w:p>
    <w:p w:rsidR="007B4BE9" w14:paraId="44627B26" w14:textId="77777777">
      <w:pPr>
        <w:pStyle w:val="TOC1"/>
        <w:tabs>
          <w:tab w:val="right" w:leader="dot" w:pos="8306"/>
        </w:tabs>
      </w:pPr>
      <w:hyperlink w:anchor="_Toc9778" w:history="1">
        <w:r>
          <w:rPr>
            <w:rFonts w:ascii="仿宋" w:eastAsia="仿宋" w:hAnsi="仿宋" w:cs="仿宋" w:hint="eastAsia"/>
          </w:rPr>
          <w:t>七、劳动安全评价</w:t>
        </w:r>
        <w:r>
          <w:tab/>
        </w:r>
        <w:r>
          <w:fldChar w:fldCharType="begin"/>
        </w:r>
        <w:r>
          <w:instrText xml:space="preserve"> PAGEREF _Toc9778 \h </w:instrText>
        </w:r>
        <w:r>
          <w:fldChar w:fldCharType="separate"/>
        </w:r>
        <w:r>
          <w:t>23</w:t>
        </w:r>
        <w:r>
          <w:fldChar w:fldCharType="end"/>
        </w:r>
      </w:hyperlink>
    </w:p>
    <w:p w:rsidR="007B4BE9" w14:paraId="111B352D" w14:textId="77777777">
      <w:pPr>
        <w:pStyle w:val="TOC2"/>
        <w:tabs>
          <w:tab w:val="right" w:leader="dot" w:pos="8306"/>
        </w:tabs>
      </w:pPr>
      <w:hyperlink w:anchor="_Toc11550" w:history="1">
        <w:r>
          <w:rPr>
            <w:rFonts w:ascii="仿宋" w:eastAsia="仿宋" w:hAnsi="仿宋" w:cs="仿宋" w:hint="eastAsia"/>
          </w:rPr>
          <w:t>（一）设计依据</w:t>
        </w:r>
        <w:r>
          <w:tab/>
        </w:r>
        <w:r>
          <w:fldChar w:fldCharType="begin"/>
        </w:r>
        <w:r>
          <w:instrText xml:space="preserve"> PAGEREF _Toc11550 \h </w:instrText>
        </w:r>
        <w:r>
          <w:fldChar w:fldCharType="separate"/>
        </w:r>
        <w:r>
          <w:t>23</w:t>
        </w:r>
        <w:r>
          <w:fldChar w:fldCharType="end"/>
        </w:r>
      </w:hyperlink>
    </w:p>
    <w:p w:rsidR="007B4BE9" w14:paraId="5BD3C70D" w14:textId="77777777">
      <w:pPr>
        <w:pStyle w:val="TOC2"/>
        <w:tabs>
          <w:tab w:val="right" w:leader="dot" w:pos="8306"/>
        </w:tabs>
      </w:pPr>
      <w:hyperlink w:anchor="_Toc19490" w:history="1">
        <w:r>
          <w:rPr>
            <w:rFonts w:ascii="仿宋" w:eastAsia="仿宋" w:hAnsi="仿宋" w:cs="仿宋" w:hint="eastAsia"/>
          </w:rPr>
          <w:t>（二）主要防范措施</w:t>
        </w:r>
        <w:r>
          <w:tab/>
        </w:r>
        <w:r>
          <w:fldChar w:fldCharType="begin"/>
        </w:r>
        <w:r>
          <w:instrText xml:space="preserve"> PAGEREF _Toc19490 \h </w:instrText>
        </w:r>
        <w:r>
          <w:fldChar w:fldCharType="separate"/>
        </w:r>
        <w:r>
          <w:t>25</w:t>
        </w:r>
        <w:r>
          <w:fldChar w:fldCharType="end"/>
        </w:r>
      </w:hyperlink>
    </w:p>
    <w:p w:rsidR="007B4BE9" w14:paraId="66883767" w14:textId="77777777">
      <w:pPr>
        <w:pStyle w:val="TOC2"/>
        <w:tabs>
          <w:tab w:val="right" w:leader="dot" w:pos="8306"/>
        </w:tabs>
      </w:pPr>
      <w:hyperlink w:anchor="_Toc12211" w:history="1">
        <w:r>
          <w:rPr>
            <w:rFonts w:ascii="仿宋" w:eastAsia="仿宋" w:hAnsi="仿宋" w:cs="仿宋" w:hint="eastAsia"/>
          </w:rPr>
          <w:t>（三）劳动安全预期效果评价</w:t>
        </w:r>
        <w:r>
          <w:tab/>
        </w:r>
        <w:r>
          <w:fldChar w:fldCharType="begin"/>
        </w:r>
        <w:r>
          <w:instrText xml:space="preserve"> PAGEREF _Toc12211 \h </w:instrText>
        </w:r>
        <w:r>
          <w:fldChar w:fldCharType="separate"/>
        </w:r>
        <w:r>
          <w:t>27</w:t>
        </w:r>
        <w:r>
          <w:fldChar w:fldCharType="end"/>
        </w:r>
      </w:hyperlink>
    </w:p>
    <w:p w:rsidR="007B4BE9" w14:paraId="12C26A06" w14:textId="77777777">
      <w:pPr>
        <w:pStyle w:val="TOC1"/>
        <w:tabs>
          <w:tab w:val="right" w:leader="dot" w:pos="8306"/>
        </w:tabs>
      </w:pPr>
      <w:hyperlink w:anchor="_Toc28504" w:history="1">
        <w:r>
          <w:rPr>
            <w:rFonts w:ascii="仿宋" w:eastAsia="仿宋" w:hAnsi="仿宋" w:cs="仿宋" w:hint="eastAsia"/>
          </w:rPr>
          <w:t>八、节能方案</w:t>
        </w:r>
        <w:r>
          <w:tab/>
        </w:r>
        <w:r>
          <w:fldChar w:fldCharType="begin"/>
        </w:r>
        <w:r>
          <w:instrText xml:space="preserve"> PAGEREF _Toc28504 \h </w:instrText>
        </w:r>
        <w:r>
          <w:fldChar w:fldCharType="separate"/>
        </w:r>
        <w:r>
          <w:t>27</w:t>
        </w:r>
        <w:r>
          <w:fldChar w:fldCharType="end"/>
        </w:r>
      </w:hyperlink>
    </w:p>
    <w:p w:rsidR="007B4BE9" w14:paraId="476A2878" w14:textId="77777777">
      <w:pPr>
        <w:pStyle w:val="TOC2"/>
        <w:tabs>
          <w:tab w:val="right" w:leader="dot" w:pos="8306"/>
        </w:tabs>
      </w:pPr>
      <w:hyperlink w:anchor="_Toc11473" w:history="1">
        <w:r>
          <w:rPr>
            <w:rFonts w:ascii="仿宋" w:eastAsia="仿宋" w:hAnsi="仿宋" w:cs="仿宋" w:hint="eastAsia"/>
          </w:rPr>
          <w:t>（一）精酿啤酒项目节能概述</w:t>
        </w:r>
        <w:r>
          <w:tab/>
        </w:r>
        <w:r>
          <w:fldChar w:fldCharType="begin"/>
        </w:r>
        <w:r>
          <w:instrText xml:space="preserve"> PAGEREF _Toc11473 \h </w:instrText>
        </w:r>
        <w:r>
          <w:fldChar w:fldCharType="separate"/>
        </w:r>
        <w:r>
          <w:t>27</w:t>
        </w:r>
        <w:r>
          <w:fldChar w:fldCharType="end"/>
        </w:r>
      </w:hyperlink>
    </w:p>
    <w:p w:rsidR="007B4BE9" w14:paraId="4E9F5796" w14:textId="77777777">
      <w:pPr>
        <w:pStyle w:val="TOC2"/>
        <w:tabs>
          <w:tab w:val="right" w:leader="dot" w:pos="8306"/>
        </w:tabs>
      </w:pPr>
      <w:hyperlink w:anchor="_Toc3294" w:history="1">
        <w:r>
          <w:rPr>
            <w:rFonts w:ascii="仿宋" w:eastAsia="仿宋" w:hAnsi="仿宋" w:cs="仿宋" w:hint="eastAsia"/>
          </w:rPr>
          <w:t>（二）能源消费种类和数量分析</w:t>
        </w:r>
        <w:r>
          <w:tab/>
        </w:r>
        <w:r>
          <w:fldChar w:fldCharType="begin"/>
        </w:r>
        <w:r>
          <w:instrText xml:space="preserve"> PAGEREF _Toc3294 \h </w:instrText>
        </w:r>
        <w:r>
          <w:fldChar w:fldCharType="separate"/>
        </w:r>
        <w:r>
          <w:t>29</w:t>
        </w:r>
        <w:r>
          <w:fldChar w:fldCharType="end"/>
        </w:r>
      </w:hyperlink>
    </w:p>
    <w:p w:rsidR="007B4BE9" w14:paraId="51F00715" w14:textId="77777777">
      <w:pPr>
        <w:pStyle w:val="TOC2"/>
        <w:tabs>
          <w:tab w:val="right" w:leader="dot" w:pos="8306"/>
        </w:tabs>
      </w:pPr>
      <w:hyperlink w:anchor="_Toc14909" w:history="1">
        <w:r>
          <w:rPr>
            <w:rFonts w:ascii="仿宋" w:eastAsia="仿宋" w:hAnsi="仿宋" w:cs="仿宋" w:hint="eastAsia"/>
          </w:rPr>
          <w:t>（三）精酿啤酒项目节能措施</w:t>
        </w:r>
        <w:r>
          <w:tab/>
        </w:r>
        <w:r>
          <w:fldChar w:fldCharType="begin"/>
        </w:r>
        <w:r>
          <w:instrText xml:space="preserve"> PAGEREF _Toc14909 \h </w:instrText>
        </w:r>
        <w:r>
          <w:fldChar w:fldCharType="separate"/>
        </w:r>
        <w:r>
          <w:t>30</w:t>
        </w:r>
        <w:r>
          <w:fldChar w:fldCharType="end"/>
        </w:r>
      </w:hyperlink>
    </w:p>
    <w:p w:rsidR="007B4BE9" w14:paraId="004C988F" w14:textId="77777777">
      <w:pPr>
        <w:pStyle w:val="TOC2"/>
        <w:tabs>
          <w:tab w:val="right" w:leader="dot" w:pos="8306"/>
        </w:tabs>
      </w:pPr>
      <w:hyperlink w:anchor="_Toc17600" w:history="1">
        <w:r>
          <w:rPr>
            <w:rFonts w:ascii="仿宋" w:eastAsia="仿宋" w:hAnsi="仿宋" w:cs="仿宋" w:hint="eastAsia"/>
          </w:rPr>
          <w:t>（四）节能综合评价</w:t>
        </w:r>
        <w:r>
          <w:tab/>
        </w:r>
        <w:r>
          <w:fldChar w:fldCharType="begin"/>
        </w:r>
        <w:r>
          <w:instrText xml:space="preserve"> PAGEREF _Toc17600 \h </w:instrText>
        </w:r>
        <w:r>
          <w:fldChar w:fldCharType="separate"/>
        </w:r>
        <w:r>
          <w:t>32</w:t>
        </w:r>
        <w:r>
          <w:fldChar w:fldCharType="end"/>
        </w:r>
      </w:hyperlink>
    </w:p>
    <w:p w:rsidR="007B4BE9" w14:paraId="158556F5" w14:textId="77777777">
      <w:pPr>
        <w:pStyle w:val="TOC1"/>
        <w:tabs>
          <w:tab w:val="right" w:leader="dot" w:pos="8306"/>
        </w:tabs>
      </w:pPr>
      <w:hyperlink w:anchor="_Toc15299" w:history="1">
        <w:r>
          <w:rPr>
            <w:rFonts w:ascii="仿宋" w:eastAsia="仿宋" w:hAnsi="仿宋" w:cs="仿宋" w:hint="eastAsia"/>
          </w:rPr>
          <w:t>九、招标方案</w:t>
        </w:r>
        <w:r>
          <w:tab/>
        </w:r>
        <w:r>
          <w:fldChar w:fldCharType="begin"/>
        </w:r>
        <w:r>
          <w:instrText xml:space="preserve"> PAGEREF _Toc15299 \h </w:instrText>
        </w:r>
        <w:r>
          <w:fldChar w:fldCharType="separate"/>
        </w:r>
        <w:r>
          <w:t>33</w:t>
        </w:r>
        <w:r>
          <w:fldChar w:fldCharType="end"/>
        </w:r>
      </w:hyperlink>
    </w:p>
    <w:p w:rsidR="007B4BE9" w14:paraId="3765A08A" w14:textId="77777777">
      <w:pPr>
        <w:pStyle w:val="TOC2"/>
        <w:tabs>
          <w:tab w:val="right" w:leader="dot" w:pos="8306"/>
        </w:tabs>
      </w:pPr>
      <w:hyperlink w:anchor="_Toc26562" w:history="1">
        <w:r>
          <w:rPr>
            <w:rFonts w:ascii="仿宋" w:eastAsia="仿宋" w:hAnsi="仿宋" w:cs="仿宋" w:hint="eastAsia"/>
          </w:rPr>
          <w:t>（一）精酿啤酒项目招标依据</w:t>
        </w:r>
        <w:r>
          <w:tab/>
        </w:r>
        <w:r>
          <w:fldChar w:fldCharType="begin"/>
        </w:r>
        <w:r>
          <w:instrText xml:space="preserve"> PAGEREF _Toc26562 \h </w:instrText>
        </w:r>
        <w:r>
          <w:fldChar w:fldCharType="separate"/>
        </w:r>
        <w:r>
          <w:t>33</w:t>
        </w:r>
        <w:r>
          <w:fldChar w:fldCharType="end"/>
        </w:r>
      </w:hyperlink>
    </w:p>
    <w:p w:rsidR="007B4BE9" w14:paraId="50CCA46E" w14:textId="77777777">
      <w:pPr>
        <w:pStyle w:val="TOC2"/>
        <w:tabs>
          <w:tab w:val="right" w:leader="dot" w:pos="8306"/>
        </w:tabs>
      </w:pPr>
      <w:hyperlink w:anchor="_Toc29341" w:history="1">
        <w:r>
          <w:rPr>
            <w:rFonts w:ascii="仿宋" w:eastAsia="仿宋" w:hAnsi="仿宋" w:cs="仿宋" w:hint="eastAsia"/>
          </w:rPr>
          <w:t>（二）精酿啤酒项目招标范围</w:t>
        </w:r>
        <w:r>
          <w:tab/>
        </w:r>
        <w:r>
          <w:fldChar w:fldCharType="begin"/>
        </w:r>
        <w:r>
          <w:instrText xml:space="preserve"> PAGEREF _Toc29341 \h </w:instrText>
        </w:r>
        <w:r>
          <w:fldChar w:fldCharType="separate"/>
        </w:r>
        <w:r>
          <w:t>33</w:t>
        </w:r>
        <w:r>
          <w:fldChar w:fldCharType="end"/>
        </w:r>
      </w:hyperlink>
    </w:p>
    <w:p w:rsidR="007B4BE9" w14:paraId="55CCFB42" w14:textId="77777777">
      <w:pPr>
        <w:pStyle w:val="TOC2"/>
        <w:tabs>
          <w:tab w:val="right" w:leader="dot" w:pos="8306"/>
        </w:tabs>
      </w:pPr>
      <w:hyperlink w:anchor="_Toc8115" w:history="1">
        <w:r>
          <w:rPr>
            <w:rFonts w:ascii="仿宋" w:eastAsia="仿宋" w:hAnsi="仿宋" w:cs="仿宋" w:hint="eastAsia"/>
          </w:rPr>
          <w:t>（三）招标要求</w:t>
        </w:r>
        <w:r>
          <w:tab/>
        </w:r>
        <w:r>
          <w:fldChar w:fldCharType="begin"/>
        </w:r>
        <w:r>
          <w:instrText xml:space="preserve"> PAGEREF _Toc8115 \h </w:instrText>
        </w:r>
        <w:r>
          <w:fldChar w:fldCharType="separate"/>
        </w:r>
        <w:r>
          <w:t>34</w:t>
        </w:r>
        <w:r>
          <w:fldChar w:fldCharType="end"/>
        </w:r>
      </w:hyperlink>
    </w:p>
    <w:p w:rsidR="007B4BE9" w14:paraId="33CFF103" w14:textId="77777777">
      <w:pPr>
        <w:pStyle w:val="TOC2"/>
        <w:tabs>
          <w:tab w:val="right" w:leader="dot" w:pos="8306"/>
        </w:tabs>
      </w:pPr>
      <w:hyperlink w:anchor="_Toc240" w:history="1">
        <w:r>
          <w:rPr>
            <w:rFonts w:ascii="仿宋" w:eastAsia="仿宋" w:hAnsi="仿宋" w:cs="仿宋" w:hint="eastAsia"/>
          </w:rPr>
          <w:t>（四）招标组织方式</w:t>
        </w:r>
        <w:r>
          <w:tab/>
        </w:r>
        <w:r>
          <w:fldChar w:fldCharType="begin"/>
        </w:r>
        <w:r>
          <w:instrText xml:space="preserve"> PAGEREF _Toc240 \h </w:instrText>
        </w:r>
        <w:r>
          <w:fldChar w:fldCharType="separate"/>
        </w:r>
        <w:r>
          <w:t>34</w:t>
        </w:r>
        <w:r>
          <w:fldChar w:fldCharType="end"/>
        </w:r>
      </w:hyperlink>
    </w:p>
    <w:p w:rsidR="007B4BE9" w14:paraId="4B5DD85B" w14:textId="77777777">
      <w:pPr>
        <w:pStyle w:val="TOC2"/>
        <w:tabs>
          <w:tab w:val="right" w:leader="dot" w:pos="8306"/>
        </w:tabs>
      </w:pPr>
      <w:hyperlink w:anchor="_Toc28522" w:history="1">
        <w:r>
          <w:rPr>
            <w:rFonts w:ascii="仿宋" w:eastAsia="仿宋" w:hAnsi="仿宋" w:cs="仿宋" w:hint="eastAsia"/>
          </w:rPr>
          <w:t>（五）招标信息</w:t>
        </w:r>
        <w:r>
          <w:rPr>
            <w:rFonts w:ascii="仿宋" w:eastAsia="仿宋" w:hAnsi="仿宋" w:cs="仿宋" w:hint="eastAsia"/>
          </w:rPr>
          <w:t>发布</w:t>
        </w:r>
        <w:r>
          <w:tab/>
        </w:r>
        <w:r>
          <w:fldChar w:fldCharType="begin"/>
        </w:r>
        <w:r>
          <w:instrText xml:space="preserve"> PAGEREF _Toc28522 \h </w:instrText>
        </w:r>
        <w:r>
          <w:fldChar w:fldCharType="separate"/>
        </w:r>
        <w:r>
          <w:t>37</w:t>
        </w:r>
        <w:r>
          <w:fldChar w:fldCharType="end"/>
        </w:r>
      </w:hyperlink>
    </w:p>
    <w:p w:rsidR="007B4BE9" w14:paraId="6A41F3D9" w14:textId="77777777">
      <w:pPr>
        <w:pStyle w:val="TOC1"/>
        <w:tabs>
          <w:tab w:val="right" w:leader="dot" w:pos="8306"/>
        </w:tabs>
      </w:pPr>
      <w:hyperlink w:anchor="_Toc19029" w:history="1">
        <w:r>
          <w:rPr>
            <w:rFonts w:ascii="仿宋" w:eastAsia="仿宋" w:hAnsi="仿宋" w:cs="仿宋" w:hint="eastAsia"/>
          </w:rPr>
          <w:t>十、环境保护分析</w:t>
        </w:r>
        <w:r>
          <w:tab/>
        </w:r>
        <w:r>
          <w:fldChar w:fldCharType="begin"/>
        </w:r>
        <w:r>
          <w:instrText xml:space="preserve"> PAGEREF _Toc19029 \h </w:instrText>
        </w:r>
        <w:r>
          <w:fldChar w:fldCharType="separate"/>
        </w:r>
        <w:r>
          <w:t>38</w:t>
        </w:r>
        <w:r>
          <w:fldChar w:fldCharType="end"/>
        </w:r>
      </w:hyperlink>
    </w:p>
    <w:p w:rsidR="007B4BE9" w14:paraId="7F34AF09"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8602" w:history="1">
        <w:r>
          <w:rPr>
            <w:rFonts w:ascii="仿宋" w:eastAsia="仿宋" w:hAnsi="仿宋" w:cs="仿宋" w:hint="eastAsia"/>
          </w:rPr>
          <w:t>（一）环境保护综述</w:t>
        </w:r>
        <w:r>
          <w:tab/>
        </w:r>
        <w:r>
          <w:fldChar w:fldCharType="begin"/>
        </w:r>
        <w:r>
          <w:instrText xml:space="preserve"> PAGEREF _Toc28602 \h </w:instrText>
        </w:r>
        <w:r>
          <w:fldChar w:fldCharType="separate"/>
        </w:r>
        <w:r>
          <w:t>38</w:t>
        </w:r>
        <w:r>
          <w:fldChar w:fldCharType="end"/>
        </w:r>
      </w:hyperlink>
    </w:p>
    <w:p w:rsidR="007B4BE9" w14:paraId="232BD8FE" w14:textId="77777777">
      <w:pPr>
        <w:pStyle w:val="TOC2"/>
        <w:tabs>
          <w:tab w:val="right" w:leader="dot" w:pos="8306"/>
        </w:tabs>
      </w:pPr>
      <w:hyperlink w:anchor="_Toc8585" w:history="1">
        <w:r>
          <w:rPr>
            <w:rFonts w:ascii="仿宋" w:eastAsia="仿宋" w:hAnsi="仿宋" w:cs="仿宋" w:hint="eastAsia"/>
          </w:rPr>
          <w:t>（二）施工期环境影响分析</w:t>
        </w:r>
        <w:r>
          <w:tab/>
        </w:r>
        <w:r>
          <w:fldChar w:fldCharType="begin"/>
        </w:r>
        <w:r>
          <w:instrText xml:space="preserve"> PAGEREF _Toc8585 \h </w:instrText>
        </w:r>
        <w:r>
          <w:fldChar w:fldCharType="separate"/>
        </w:r>
        <w:r>
          <w:t>38</w:t>
        </w:r>
        <w:r>
          <w:fldChar w:fldCharType="end"/>
        </w:r>
      </w:hyperlink>
    </w:p>
    <w:p w:rsidR="007B4BE9" w14:paraId="64305154" w14:textId="77777777">
      <w:pPr>
        <w:pStyle w:val="TOC2"/>
        <w:tabs>
          <w:tab w:val="right" w:leader="dot" w:pos="8306"/>
        </w:tabs>
      </w:pPr>
      <w:hyperlink w:anchor="_Toc6357" w:history="1">
        <w:r>
          <w:rPr>
            <w:rFonts w:ascii="仿宋" w:eastAsia="仿宋" w:hAnsi="仿宋" w:cs="仿宋" w:hint="eastAsia"/>
          </w:rPr>
          <w:t>（三）营运期环境影响分析</w:t>
        </w:r>
        <w:r>
          <w:tab/>
        </w:r>
        <w:r>
          <w:fldChar w:fldCharType="begin"/>
        </w:r>
        <w:r>
          <w:instrText xml:space="preserve"> PAGEREF _Toc6357 \h </w:instrText>
        </w:r>
        <w:r>
          <w:fldChar w:fldCharType="separate"/>
        </w:r>
        <w:r>
          <w:t>41</w:t>
        </w:r>
        <w:r>
          <w:fldChar w:fldCharType="end"/>
        </w:r>
      </w:hyperlink>
    </w:p>
    <w:p w:rsidR="007B4BE9" w14:paraId="2CACE12D" w14:textId="77777777">
      <w:pPr>
        <w:pStyle w:val="TOC2"/>
        <w:tabs>
          <w:tab w:val="right" w:leader="dot" w:pos="8306"/>
        </w:tabs>
      </w:pPr>
      <w:hyperlink w:anchor="_Toc29877" w:history="1">
        <w:r>
          <w:rPr>
            <w:rFonts w:ascii="仿宋" w:eastAsia="仿宋" w:hAnsi="仿宋" w:cs="仿宋" w:hint="eastAsia"/>
          </w:rPr>
          <w:t>（四）综合评价</w:t>
        </w:r>
        <w:r>
          <w:tab/>
        </w:r>
        <w:r>
          <w:fldChar w:fldCharType="begin"/>
        </w:r>
        <w:r>
          <w:instrText xml:space="preserve"> PAGEREF _Toc29877 \h </w:instrText>
        </w:r>
        <w:r>
          <w:fldChar w:fldCharType="separate"/>
        </w:r>
        <w:r>
          <w:t>42</w:t>
        </w:r>
        <w:r>
          <w:fldChar w:fldCharType="end"/>
        </w:r>
      </w:hyperlink>
    </w:p>
    <w:p w:rsidR="007B4BE9" w14:paraId="7F475722" w14:textId="77777777">
      <w:pPr>
        <w:pStyle w:val="TOC1"/>
        <w:tabs>
          <w:tab w:val="right" w:leader="dot" w:pos="8306"/>
        </w:tabs>
      </w:pPr>
      <w:hyperlink w:anchor="_Toc9209" w:history="1">
        <w:r>
          <w:rPr>
            <w:rFonts w:ascii="仿宋" w:eastAsia="仿宋" w:hAnsi="仿宋" w:cs="仿宋" w:hint="eastAsia"/>
          </w:rPr>
          <w:t>十一、社</w:t>
        </w:r>
        <w:r>
          <w:rPr>
            <w:rFonts w:ascii="仿宋" w:eastAsia="仿宋" w:hAnsi="仿宋" w:cs="仿宋" w:hint="eastAsia"/>
          </w:rPr>
          <w:t>会责任</w:t>
        </w:r>
        <w:r>
          <w:tab/>
        </w:r>
        <w:r>
          <w:fldChar w:fldCharType="begin"/>
        </w:r>
        <w:r>
          <w:instrText xml:space="preserve"> PAGEREF _Toc9209 \h </w:instrText>
        </w:r>
        <w:r>
          <w:fldChar w:fldCharType="separate"/>
        </w:r>
        <w:r>
          <w:t>43</w:t>
        </w:r>
        <w:r>
          <w:fldChar w:fldCharType="end"/>
        </w:r>
      </w:hyperlink>
    </w:p>
    <w:p w:rsidR="007B4BE9" w14:paraId="6EE6A0BF" w14:textId="77777777">
      <w:pPr>
        <w:pStyle w:val="TOC2"/>
        <w:tabs>
          <w:tab w:val="right" w:leader="dot" w:pos="8306"/>
        </w:tabs>
      </w:pPr>
      <w:hyperlink w:anchor="_Toc29940" w:history="1">
        <w:r>
          <w:rPr>
            <w:rFonts w:ascii="仿宋" w:eastAsia="仿宋" w:hAnsi="仿宋" w:cs="仿宋" w:hint="eastAsia"/>
          </w:rPr>
          <w:t>（一）社会责任政策</w:t>
        </w:r>
        <w:r>
          <w:tab/>
        </w:r>
        <w:r>
          <w:fldChar w:fldCharType="begin"/>
        </w:r>
        <w:r>
          <w:instrText xml:space="preserve"> PAGEREF _Toc29940 \h </w:instrText>
        </w:r>
        <w:r>
          <w:fldChar w:fldCharType="separate"/>
        </w:r>
        <w:r>
          <w:t>43</w:t>
        </w:r>
        <w:r>
          <w:fldChar w:fldCharType="end"/>
        </w:r>
      </w:hyperlink>
    </w:p>
    <w:p w:rsidR="007B4BE9" w14:paraId="20B1A0B9" w14:textId="77777777">
      <w:pPr>
        <w:pStyle w:val="TOC2"/>
        <w:tabs>
          <w:tab w:val="right" w:leader="dot" w:pos="8306"/>
        </w:tabs>
      </w:pPr>
      <w:hyperlink w:anchor="_Toc12126" w:history="1">
        <w:r>
          <w:rPr>
            <w:rFonts w:ascii="仿宋" w:eastAsia="仿宋" w:hAnsi="仿宋" w:cs="仿宋" w:hint="eastAsia"/>
          </w:rPr>
          <w:t>（二）可持续性计划</w:t>
        </w:r>
        <w:r>
          <w:tab/>
        </w:r>
        <w:r>
          <w:fldChar w:fldCharType="begin"/>
        </w:r>
        <w:r>
          <w:instrText xml:space="preserve"> PAGEREF _Toc12126 \h </w:instrText>
        </w:r>
        <w:r>
          <w:fldChar w:fldCharType="separate"/>
        </w:r>
        <w:r>
          <w:t>44</w:t>
        </w:r>
        <w:r>
          <w:fldChar w:fldCharType="end"/>
        </w:r>
      </w:hyperlink>
    </w:p>
    <w:p w:rsidR="007B4BE9" w14:paraId="596F8AE2" w14:textId="77777777">
      <w:pPr>
        <w:pStyle w:val="TOC2"/>
        <w:tabs>
          <w:tab w:val="right" w:leader="dot" w:pos="8306"/>
        </w:tabs>
      </w:pPr>
      <w:hyperlink w:anchor="_Toc23292" w:history="1">
        <w:r>
          <w:rPr>
            <w:rFonts w:ascii="仿宋" w:eastAsia="仿宋" w:hAnsi="仿宋" w:cs="仿宋" w:hint="eastAsia"/>
          </w:rPr>
          <w:t>（三）社区参与</w:t>
        </w:r>
        <w:r>
          <w:tab/>
        </w:r>
        <w:r>
          <w:fldChar w:fldCharType="begin"/>
        </w:r>
        <w:r>
          <w:instrText xml:space="preserve"> PAGEREF _Toc23292 \h </w:instrText>
        </w:r>
        <w:r>
          <w:fldChar w:fldCharType="separate"/>
        </w:r>
        <w:r>
          <w:t>46</w:t>
        </w:r>
        <w:r>
          <w:fldChar w:fldCharType="end"/>
        </w:r>
      </w:hyperlink>
    </w:p>
    <w:p w:rsidR="007B4BE9" w14:paraId="272FEA5A" w14:textId="77777777">
      <w:pPr>
        <w:pStyle w:val="TOC1"/>
        <w:tabs>
          <w:tab w:val="right" w:leader="dot" w:pos="8306"/>
        </w:tabs>
      </w:pPr>
      <w:hyperlink w:anchor="_Toc24254" w:history="1">
        <w:r>
          <w:rPr>
            <w:rFonts w:ascii="仿宋" w:eastAsia="仿宋" w:hAnsi="仿宋" w:cs="仿宋" w:hint="eastAsia"/>
          </w:rPr>
          <w:t>十二、精酿啤酒项目风险防范分析</w:t>
        </w:r>
        <w:r>
          <w:tab/>
        </w:r>
        <w:r>
          <w:fldChar w:fldCharType="begin"/>
        </w:r>
        <w:r>
          <w:instrText xml:space="preserve"> PAGEREF _Toc24254 \h </w:instrText>
        </w:r>
        <w:r>
          <w:fldChar w:fldCharType="separate"/>
        </w:r>
        <w:r>
          <w:t>48</w:t>
        </w:r>
        <w:r>
          <w:fldChar w:fldCharType="end"/>
        </w:r>
      </w:hyperlink>
    </w:p>
    <w:p w:rsidR="007B4BE9" w14:paraId="743E47E6" w14:textId="77777777">
      <w:pPr>
        <w:pStyle w:val="TOC2"/>
        <w:tabs>
          <w:tab w:val="right" w:leader="dot" w:pos="8306"/>
        </w:tabs>
      </w:pPr>
      <w:hyperlink w:anchor="_Toc14868" w:history="1">
        <w:r>
          <w:rPr>
            <w:rFonts w:ascii="仿宋" w:eastAsia="仿宋" w:hAnsi="仿宋" w:cs="仿宋" w:hint="eastAsia"/>
          </w:rPr>
          <w:t>（一）精酿啤酒项目风险分析</w:t>
        </w:r>
        <w:r>
          <w:tab/>
        </w:r>
        <w:r>
          <w:fldChar w:fldCharType="begin"/>
        </w:r>
        <w:r>
          <w:instrText xml:space="preserve"> PAGEREF _Toc14868 \h </w:instrText>
        </w:r>
        <w:r>
          <w:fldChar w:fldCharType="separate"/>
        </w:r>
        <w:r>
          <w:t>48</w:t>
        </w:r>
        <w:r>
          <w:fldChar w:fldCharType="end"/>
        </w:r>
      </w:hyperlink>
    </w:p>
    <w:p w:rsidR="007B4BE9" w14:paraId="14592E28" w14:textId="77777777">
      <w:pPr>
        <w:pStyle w:val="TOC2"/>
        <w:tabs>
          <w:tab w:val="right" w:leader="dot" w:pos="8306"/>
        </w:tabs>
      </w:pPr>
      <w:hyperlink w:anchor="_Toc17646" w:history="1">
        <w:r>
          <w:rPr>
            <w:rFonts w:ascii="仿宋" w:eastAsia="仿宋" w:hAnsi="仿宋" w:cs="仿宋" w:hint="eastAsia"/>
          </w:rPr>
          <w:t>（二）精酿啤酒项目风险对策</w:t>
        </w:r>
        <w:r>
          <w:tab/>
        </w:r>
        <w:r>
          <w:fldChar w:fldCharType="begin"/>
        </w:r>
        <w:r>
          <w:instrText xml:space="preserve"> PAGEREF _Toc17646 \h </w:instrText>
        </w:r>
        <w:r>
          <w:fldChar w:fldCharType="separate"/>
        </w:r>
        <w:r>
          <w:t>50</w:t>
        </w:r>
        <w:r>
          <w:fldChar w:fldCharType="end"/>
        </w:r>
      </w:hyperlink>
    </w:p>
    <w:p w:rsidR="007B4BE9" w14:paraId="3C4C61B7" w14:textId="77777777">
      <w:pPr>
        <w:pStyle w:val="TOC1"/>
        <w:tabs>
          <w:tab w:val="right" w:leader="dot" w:pos="8306"/>
        </w:tabs>
      </w:pPr>
      <w:hyperlink w:anchor="_Toc1882" w:history="1">
        <w:r>
          <w:rPr>
            <w:rFonts w:ascii="仿宋" w:eastAsia="仿宋" w:hAnsi="仿宋" w:cs="仿宋" w:hint="eastAsia"/>
          </w:rPr>
          <w:t>十三、精酿啤酒项目工艺及设备分析</w:t>
        </w:r>
        <w:r>
          <w:tab/>
        </w:r>
        <w:r>
          <w:fldChar w:fldCharType="begin"/>
        </w:r>
        <w:r>
          <w:instrText xml:space="preserve"> PAGEREF _Toc1882 \h </w:instrText>
        </w:r>
        <w:r>
          <w:fldChar w:fldCharType="separate"/>
        </w:r>
        <w:r>
          <w:t>52</w:t>
        </w:r>
        <w:r>
          <w:fldChar w:fldCharType="end"/>
        </w:r>
      </w:hyperlink>
    </w:p>
    <w:p w:rsidR="007B4BE9" w14:paraId="594D7143" w14:textId="77777777">
      <w:pPr>
        <w:pStyle w:val="TOC2"/>
        <w:tabs>
          <w:tab w:val="right" w:leader="dot" w:pos="8306"/>
        </w:tabs>
      </w:pPr>
      <w:hyperlink w:anchor="_Toc12746" w:history="1">
        <w:r>
          <w:rPr>
            <w:rFonts w:ascii="仿宋" w:eastAsia="仿宋" w:hAnsi="仿宋" w:cs="仿宋" w:hint="eastAsia"/>
          </w:rPr>
          <w:t>（一）技术管理特点</w:t>
        </w:r>
        <w:r>
          <w:tab/>
        </w:r>
        <w:r>
          <w:fldChar w:fldCharType="begin"/>
        </w:r>
        <w:r>
          <w:instrText xml:space="preserve"> PAGEREF _Toc12746 \h </w:instrText>
        </w:r>
        <w:r>
          <w:fldChar w:fldCharType="separate"/>
        </w:r>
        <w:r>
          <w:t>52</w:t>
        </w:r>
        <w:r>
          <w:fldChar w:fldCharType="end"/>
        </w:r>
      </w:hyperlink>
    </w:p>
    <w:p w:rsidR="007B4BE9" w14:paraId="0AFEF1A2" w14:textId="77777777">
      <w:pPr>
        <w:pStyle w:val="TOC2"/>
        <w:tabs>
          <w:tab w:val="right" w:leader="dot" w:pos="8306"/>
        </w:tabs>
      </w:pPr>
      <w:hyperlink w:anchor="_Toc29295" w:history="1">
        <w:r>
          <w:rPr>
            <w:rFonts w:ascii="仿宋" w:eastAsia="仿宋" w:hAnsi="仿宋" w:cs="仿宋" w:hint="eastAsia"/>
          </w:rPr>
          <w:t>（二）精酿啤酒项目工艺技术设计方案</w:t>
        </w:r>
        <w:r>
          <w:tab/>
        </w:r>
        <w:r>
          <w:fldChar w:fldCharType="begin"/>
        </w:r>
        <w:r>
          <w:instrText xml:space="preserve"> PAGEREF _Toc29295 \h </w:instrText>
        </w:r>
        <w:r>
          <w:fldChar w:fldCharType="separate"/>
        </w:r>
        <w:r>
          <w:t>53</w:t>
        </w:r>
        <w:r>
          <w:fldChar w:fldCharType="end"/>
        </w:r>
      </w:hyperlink>
    </w:p>
    <w:p w:rsidR="007B4BE9" w14:paraId="7188829B" w14:textId="77777777">
      <w:pPr>
        <w:pStyle w:val="TOC2"/>
        <w:tabs>
          <w:tab w:val="right" w:leader="dot" w:pos="8306"/>
        </w:tabs>
      </w:pPr>
      <w:hyperlink w:anchor="_Toc6544" w:history="1">
        <w:r>
          <w:rPr>
            <w:rFonts w:ascii="仿宋" w:eastAsia="仿宋" w:hAnsi="仿宋" w:cs="仿宋" w:hint="eastAsia"/>
          </w:rPr>
          <w:t>（三）设备选型方案</w:t>
        </w:r>
        <w:r>
          <w:tab/>
        </w:r>
        <w:r>
          <w:fldChar w:fldCharType="begin"/>
        </w:r>
        <w:r>
          <w:instrText xml:space="preserve"> PAGEREF _Toc6544 \h </w:instrText>
        </w:r>
        <w:r>
          <w:fldChar w:fldCharType="separate"/>
        </w:r>
        <w:r>
          <w:t>54</w:t>
        </w:r>
        <w:r>
          <w:fldChar w:fldCharType="end"/>
        </w:r>
      </w:hyperlink>
    </w:p>
    <w:p w:rsidR="007B4BE9" w14:paraId="1D075B56" w14:textId="77777777">
      <w:pPr>
        <w:pStyle w:val="TOC1"/>
        <w:tabs>
          <w:tab w:val="right" w:leader="dot" w:pos="8306"/>
        </w:tabs>
      </w:pPr>
      <w:hyperlink w:anchor="_Toc11824" w:history="1">
        <w:r>
          <w:rPr>
            <w:rFonts w:ascii="仿宋" w:eastAsia="仿宋" w:hAnsi="仿宋" w:cs="仿宋" w:hint="eastAsia"/>
          </w:rPr>
          <w:t>十四、市场分析、调研</w:t>
        </w:r>
        <w:r>
          <w:tab/>
        </w:r>
        <w:r>
          <w:fldChar w:fldCharType="begin"/>
        </w:r>
        <w:r>
          <w:instrText xml:space="preserve"> PAGEREF _Toc11824 \h </w:instrText>
        </w:r>
        <w:r>
          <w:fldChar w:fldCharType="separate"/>
        </w:r>
        <w:r>
          <w:t>54</w:t>
        </w:r>
        <w:r>
          <w:fldChar w:fldCharType="end"/>
        </w:r>
      </w:hyperlink>
    </w:p>
    <w:p w:rsidR="007B4BE9" w14:paraId="3E47C2CA" w14:textId="77777777">
      <w:pPr>
        <w:pStyle w:val="TOC2"/>
        <w:tabs>
          <w:tab w:val="right" w:leader="dot" w:pos="8306"/>
        </w:tabs>
      </w:pPr>
      <w:hyperlink w:anchor="_Toc17084" w:history="1">
        <w:r>
          <w:rPr>
            <w:rFonts w:ascii="仿宋" w:eastAsia="仿宋" w:hAnsi="仿宋" w:cs="仿宋" w:hint="eastAsia"/>
          </w:rPr>
          <w:t>（一）精酿啤酒行业分析</w:t>
        </w:r>
        <w:r>
          <w:tab/>
        </w:r>
        <w:r>
          <w:fldChar w:fldCharType="begin"/>
        </w:r>
        <w:r>
          <w:instrText xml:space="preserve"> PAGEREF _Toc17084 \h </w:instrText>
        </w:r>
        <w:r>
          <w:fldChar w:fldCharType="separate"/>
        </w:r>
        <w:r>
          <w:t>54</w:t>
        </w:r>
        <w:r>
          <w:fldChar w:fldCharType="end"/>
        </w:r>
      </w:hyperlink>
    </w:p>
    <w:p w:rsidR="007B4BE9" w14:paraId="6208A356" w14:textId="77777777">
      <w:pPr>
        <w:pStyle w:val="TOC2"/>
        <w:tabs>
          <w:tab w:val="right" w:leader="dot" w:pos="8306"/>
        </w:tabs>
      </w:pPr>
      <w:hyperlink w:anchor="_Toc31876" w:history="1">
        <w:r>
          <w:rPr>
            <w:rFonts w:ascii="仿宋" w:eastAsia="仿宋" w:hAnsi="仿宋" w:cs="仿宋" w:hint="eastAsia"/>
          </w:rPr>
          <w:t>（二）精酿啤酒市场分析预测</w:t>
        </w:r>
        <w:r>
          <w:tab/>
        </w:r>
        <w:r>
          <w:fldChar w:fldCharType="begin"/>
        </w:r>
        <w:r>
          <w:instrText xml:space="preserve"> PAGEREF _Toc31876 \h </w:instrText>
        </w:r>
        <w:r>
          <w:fldChar w:fldCharType="separate"/>
        </w:r>
        <w:r>
          <w:t>56</w:t>
        </w:r>
        <w:r>
          <w:fldChar w:fldCharType="end"/>
        </w:r>
      </w:hyperlink>
    </w:p>
    <w:p w:rsidR="007B4BE9" w14:paraId="006EFFED" w14:textId="77777777">
      <w:pPr>
        <w:pStyle w:val="TOC1"/>
        <w:tabs>
          <w:tab w:val="right" w:leader="dot" w:pos="8306"/>
        </w:tabs>
      </w:pPr>
      <w:hyperlink w:anchor="_Toc23767" w:history="1">
        <w:r>
          <w:rPr>
            <w:rFonts w:ascii="仿宋" w:eastAsia="仿宋" w:hAnsi="仿宋" w:cs="仿宋" w:hint="eastAsia"/>
          </w:rPr>
          <w:t>十五、建设规模</w:t>
        </w:r>
        <w:r>
          <w:tab/>
        </w:r>
        <w:r>
          <w:fldChar w:fldCharType="begin"/>
        </w:r>
        <w:r>
          <w:instrText xml:space="preserve"> PAGEREF _Toc23767 \h </w:instrText>
        </w:r>
        <w:r>
          <w:fldChar w:fldCharType="separate"/>
        </w:r>
        <w:r>
          <w:t>57</w:t>
        </w:r>
        <w:r>
          <w:fldChar w:fldCharType="end"/>
        </w:r>
      </w:hyperlink>
    </w:p>
    <w:p w:rsidR="007B4BE9" w14:paraId="3D5CC6DE" w14:textId="77777777">
      <w:pPr>
        <w:pStyle w:val="TOC2"/>
        <w:tabs>
          <w:tab w:val="right" w:leader="dot" w:pos="8306"/>
        </w:tabs>
      </w:pPr>
      <w:hyperlink w:anchor="_Toc30475" w:history="1">
        <w:r>
          <w:rPr>
            <w:rFonts w:ascii="仿宋" w:eastAsia="仿宋" w:hAnsi="仿宋" w:cs="仿宋" w:hint="eastAsia"/>
          </w:rPr>
          <w:t>（一）产品规划</w:t>
        </w:r>
        <w:r>
          <w:tab/>
        </w:r>
        <w:r>
          <w:fldChar w:fldCharType="begin"/>
        </w:r>
        <w:r>
          <w:instrText xml:space="preserve"> PAGEREF _Toc30475 \h </w:instrText>
        </w:r>
        <w:r>
          <w:fldChar w:fldCharType="separate"/>
        </w:r>
        <w:r>
          <w:t>57</w:t>
        </w:r>
        <w:r>
          <w:fldChar w:fldCharType="end"/>
        </w:r>
      </w:hyperlink>
    </w:p>
    <w:p w:rsidR="007B4BE9" w14:paraId="2B460D17" w14:textId="77777777">
      <w:pPr>
        <w:pStyle w:val="TOC2"/>
        <w:tabs>
          <w:tab w:val="right" w:leader="dot" w:pos="8306"/>
        </w:tabs>
      </w:pPr>
      <w:hyperlink w:anchor="_Toc2645" w:history="1">
        <w:r>
          <w:rPr>
            <w:rFonts w:ascii="仿宋" w:eastAsia="仿宋" w:hAnsi="仿宋" w:cs="仿宋" w:hint="eastAsia"/>
          </w:rPr>
          <w:t>（二）建设规模</w:t>
        </w:r>
        <w:r>
          <w:tab/>
        </w:r>
        <w:r>
          <w:fldChar w:fldCharType="begin"/>
        </w:r>
        <w:r>
          <w:instrText xml:space="preserve"> PAGEREF _Toc2645 \h </w:instrText>
        </w:r>
        <w:r>
          <w:fldChar w:fldCharType="separate"/>
        </w:r>
        <w:r>
          <w:t>58</w:t>
        </w:r>
        <w:r>
          <w:fldChar w:fldCharType="end"/>
        </w:r>
      </w:hyperlink>
    </w:p>
    <w:p w:rsidR="007B4BE9" w14:paraId="3970F38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B4BE9" w14:paraId="11CBECF0" w14:textId="77777777">
      <w:pPr>
        <w:pStyle w:val="Heading1"/>
        <w:jc w:val="center"/>
        <w:rPr>
          <w:rFonts w:ascii="仿宋" w:eastAsia="仿宋" w:hAnsi="仿宋" w:cs="仿宋"/>
        </w:rPr>
      </w:pPr>
      <w:bookmarkStart w:id="0" w:name="_Toc5938"/>
      <w:r>
        <w:rPr>
          <w:rFonts w:ascii="仿宋" w:eastAsia="仿宋" w:hAnsi="仿宋" w:cs="仿宋" w:hint="eastAsia"/>
        </w:rPr>
        <w:t>前言</w:t>
      </w:r>
      <w:bookmarkEnd w:id="0"/>
    </w:p>
    <w:p w:rsidR="007B4BE9" w14:paraId="574D75B9"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7B4BE9" w14:paraId="51AA1F6F" w14:textId="77777777">
      <w:pPr>
        <w:pStyle w:val="Heading1"/>
        <w:ind w:firstLine="560" w:firstLineChars="200"/>
        <w:rPr>
          <w:rFonts w:ascii="仿宋" w:eastAsia="仿宋" w:hAnsi="仿宋" w:cs="仿宋"/>
          <w:sz w:val="28"/>
        </w:rPr>
      </w:pPr>
      <w:bookmarkStart w:id="1" w:name="_Toc4056"/>
      <w:r>
        <w:rPr>
          <w:rFonts w:ascii="仿宋" w:eastAsia="仿宋" w:hAnsi="仿宋" w:cs="仿宋" w:hint="eastAsia"/>
          <w:sz w:val="28"/>
        </w:rPr>
        <w:t>一、原材料及成品管理</w:t>
      </w:r>
      <w:bookmarkEnd w:id="1"/>
    </w:p>
    <w:p w:rsidR="007B4BE9" w14:paraId="0684CE61" w14:textId="77777777">
      <w:pPr>
        <w:pStyle w:val="Heading2"/>
        <w:rPr>
          <w:rFonts w:ascii="仿宋" w:eastAsia="仿宋" w:hAnsi="仿宋" w:cs="仿宋"/>
        </w:rPr>
      </w:pPr>
      <w:bookmarkStart w:id="2" w:name="_Toc29332"/>
      <w:r>
        <w:rPr>
          <w:rFonts w:ascii="仿宋" w:eastAsia="仿宋" w:hAnsi="仿宋" w:cs="仿宋" w:hint="eastAsia"/>
        </w:rPr>
        <w:t>（一）精酿啤酒项目建设期原辅材料供应情况</w:t>
      </w:r>
      <w:bookmarkEnd w:id="2"/>
    </w:p>
    <w:p w:rsidR="007B4BE9" w14:paraId="2FEE05AE" w14:textId="77777777">
      <w:pPr>
        <w:ind w:firstLine="560" w:firstLineChars="200"/>
        <w:rPr>
          <w:rFonts w:ascii="仿宋" w:eastAsia="仿宋" w:hAnsi="仿宋" w:cs="仿宋"/>
          <w:sz w:val="28"/>
        </w:rPr>
      </w:pPr>
      <w:r>
        <w:rPr>
          <w:rFonts w:ascii="仿宋" w:eastAsia="仿宋" w:hAnsi="仿宋" w:cs="仿宋" w:hint="eastAsia"/>
          <w:sz w:val="28"/>
        </w:rPr>
        <w:t>本期精酿啤酒项目在施工阶段所需的原辅材料主要包括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w:t>
      </w:r>
      <w:r>
        <w:rPr>
          <w:rFonts w:ascii="仿宋" w:eastAsia="仿宋" w:hAnsi="仿宋" w:cs="仿宋" w:hint="eastAsia"/>
          <w:sz w:val="28"/>
        </w:rPr>
        <w:t>供应充足，满足了精酿啤酒项目建设的需求。此外，我们还将与当地的供货厂家和商户进行密切合作，以确保材料的及时供应和质量可控。市场上存在多家可供选择的供货商，这为精酿啤酒项目提供了充分的材料采购选择，也有助于维护竞争性的价格水平。精酿啤酒项目管理团队将密切监测原辅材料市场的变化，以确保精酿啤酒项目的施工进度不受材料供应方面的干扰。这一合理的供应链策略将有助于精酿啤酒项目的高效推进和成本控制。</w:t>
      </w:r>
    </w:p>
    <w:p w:rsidR="007B4BE9" w14:paraId="595C9EA7" w14:textId="77777777">
      <w:pPr>
        <w:pStyle w:val="Heading2"/>
        <w:ind w:firstLine="560" w:firstLineChars="200"/>
        <w:rPr>
          <w:rFonts w:ascii="仿宋" w:eastAsia="仿宋" w:hAnsi="仿宋" w:cs="仿宋"/>
          <w:sz w:val="28"/>
        </w:rPr>
      </w:pPr>
      <w:bookmarkStart w:id="3" w:name="_Toc16643"/>
      <w:r>
        <w:rPr>
          <w:rFonts w:ascii="仿宋" w:eastAsia="仿宋" w:hAnsi="仿宋" w:cs="仿宋" w:hint="eastAsia"/>
          <w:sz w:val="28"/>
        </w:rPr>
        <w:t>（二）精酿啤酒项目运营期原辅材料供应及质量管理</w:t>
      </w:r>
      <w:bookmarkEnd w:id="3"/>
    </w:p>
    <w:p w:rsidR="007B4BE9" w14:paraId="513F6095" w14:textId="77777777">
      <w:pPr>
        <w:ind w:firstLine="560" w:firstLineChars="200"/>
        <w:rPr>
          <w:rFonts w:ascii="仿宋" w:eastAsia="仿宋" w:hAnsi="仿宋" w:cs="仿宋"/>
          <w:sz w:val="28"/>
        </w:rPr>
      </w:pPr>
    </w:p>
    <w:p w:rsidR="007B4BE9" w14:paraId="07690DE6" w14:textId="49110D3D">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主要原材料供应：</w:t>
      </w:r>
    </w:p>
    <w:p w:rsidR="007B4BE9" w14:paraId="6446D4E5" w14:textId="5BE0020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精酿啤酒项目所需的混凝土和水泥等主要建筑材料将从当地可信赖的供应商采购。这些供应商具有稳定的生产能力，以满足精酿啤酒项目的日常需求。</w:t>
      </w:r>
    </w:p>
    <w:p w:rsidR="007B4BE9" w14:paraId="0C6232B5" w14:textId="69021D2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金属材料如钢铁、铝等，将从多个合格的供应商处采购，以确保供应的多样性和可靠性。这有助于降低精酿啤酒项目在原材料方面的风险。</w:t>
      </w:r>
    </w:p>
    <w:p w:rsidR="007B4BE9" w14:paraId="2E3FF13E" w14:textId="4F91407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精酿啤酒项目将使用一系列辅助材料，如绝缘材料、密封材料等。这些将从专业的供应商处获得，并严格按照产品规格和质量标准进行选择。</w:t>
      </w:r>
    </w:p>
    <w:p w:rsidR="007B4BE9" w14:paraId="6616A6CC" w14:textId="12620DC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7B4BE9" w14:paraId="0E09C0B2" w14:textId="3B5ABEC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精酿啤酒项目管理团队将建立有效的库存管理系统，以确保原材料和辅助材料的充足供应。库存将按照先进先出（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7B4BE9" w14:paraId="27322550" w14:textId="3147FBD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所有原材料和辅助材料的质量将在供应商交付前进行检查。只有符合精酿啤酒项目规格和质量标准的材料才能接受。在生产过程中，将定期对原材料和成品进行质量检测，以确保产品符</w:t>
      </w:r>
      <w:r>
        <w:rPr>
          <w:rFonts w:ascii="仿宋" w:eastAsia="仿宋" w:hAnsi="仿宋" w:cs="仿宋" w:hint="eastAsia"/>
          <w:sz w:val="28"/>
        </w:rPr>
        <w:t>合相关标准。</w:t>
      </w:r>
    </w:p>
    <w:p w:rsidR="007B4BE9" w14:paraId="49CE2DD4" w14:textId="2D57F08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精酿啤酒项目将建立多样的供应链，与不同供应商建立合作伙伴关系，以降低风险。在供应商之间建立合理的竞争关系，以确保价格合理竞争。</w:t>
      </w:r>
    </w:p>
    <w:p w:rsidR="007B4BE9" w14:paraId="05C0E799" w14:textId="180D14AD">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p>
    <w:p w:rsidR="007B4BE9" w14:textId="180D14AD">
      <w:pPr>
        <w:ind w:firstLine="560" w:firstLineChars="200"/>
        <w:rPr>
          <w:rFonts w:ascii="仿宋" w:eastAsia="仿宋" w:hAnsi="仿宋" w:cs="仿宋"/>
          <w:sz w:val="28"/>
        </w:rPr>
      </w:pPr>
      <w:r>
        <w:rPr>
          <w:rFonts w:ascii="仿宋" w:eastAsia="仿宋" w:hAnsi="仿宋" w:cs="仿宋" w:hint="eastAsia"/>
          <w:sz w:val="28"/>
        </w:rPr>
        <w:t>精酿啤酒项目管理团队将持续跟踪原材料和辅助材料的质量和供应情况。如果出现任何质量问题或供应中断，将采取迅速的纠正措施，并与供应商共同解决问题。</w:t>
      </w:r>
    </w:p>
    <w:p w:rsidR="007B4BE9" w14:paraId="54819A4B" w14:textId="2CB2F5C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精酿啤酒项目鼓励可持续采购实践，如回收材料的使用和减少浪费。这有助于降低精酿啤酒项目的环境足迹，并提高可持续性。</w:t>
      </w:r>
    </w:p>
    <w:p w:rsidR="007B4BE9" w14:paraId="0B09148D" w14:textId="77777777">
      <w:pPr>
        <w:ind w:firstLine="560" w:firstLineChars="200"/>
        <w:rPr>
          <w:rFonts w:ascii="仿宋" w:eastAsia="仿宋" w:hAnsi="仿宋" w:cs="仿宋"/>
          <w:sz w:val="28"/>
        </w:rPr>
      </w:pPr>
    </w:p>
    <w:p w:rsidR="007B4BE9" w14:paraId="76662EE0" w14:textId="77777777">
      <w:pPr>
        <w:pStyle w:val="Heading1"/>
        <w:ind w:firstLine="560" w:firstLineChars="200"/>
        <w:rPr>
          <w:rFonts w:ascii="仿宋" w:eastAsia="仿宋" w:hAnsi="仿宋" w:cs="仿宋"/>
          <w:sz w:val="28"/>
        </w:rPr>
      </w:pPr>
      <w:bookmarkStart w:id="4" w:name="_Toc7104"/>
      <w:r>
        <w:rPr>
          <w:rFonts w:ascii="仿宋" w:eastAsia="仿宋" w:hAnsi="仿宋" w:cs="仿宋" w:hint="eastAsia"/>
          <w:sz w:val="28"/>
        </w:rPr>
        <w:t>二、建筑工程方案</w:t>
      </w:r>
      <w:bookmarkEnd w:id="4"/>
    </w:p>
    <w:p w:rsidR="007B4BE9" w14:paraId="4921366B" w14:textId="77777777">
      <w:pPr>
        <w:pStyle w:val="Heading2"/>
        <w:rPr>
          <w:rFonts w:ascii="仿宋" w:eastAsia="仿宋" w:hAnsi="仿宋" w:cs="仿宋"/>
        </w:rPr>
      </w:pPr>
      <w:bookmarkStart w:id="5" w:name="_Toc31643"/>
      <w:r>
        <w:rPr>
          <w:rFonts w:ascii="仿宋" w:eastAsia="仿宋" w:hAnsi="仿宋" w:cs="仿宋" w:hint="eastAsia"/>
        </w:rPr>
        <w:t>（一）精酿啤酒项目工程设计总体</w:t>
      </w:r>
      <w:r>
        <w:rPr>
          <w:rFonts w:ascii="仿宋" w:eastAsia="仿宋" w:hAnsi="仿宋" w:cs="仿宋" w:hint="eastAsia"/>
        </w:rPr>
        <w:t>要求</w:t>
      </w:r>
      <w:bookmarkEnd w:id="5"/>
    </w:p>
    <w:p w:rsidR="007B4BE9" w14:paraId="1A318835" w14:textId="688AADE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7B4BE9" w14:paraId="79430ADA" w14:textId="33DABEF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总图布置必须符合可行性原则，确保工程的可实施性和经济性。同时，总图布置应合理，充分考虑地理、地质、气象、生态等多方面因素，以确保精酿啤酒项目的持续稳定运行。</w:t>
      </w:r>
    </w:p>
    <w:p w:rsidR="007B4BE9" w14:paraId="1C0456D7" w14:textId="6253EAA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7B4BE9" w14:paraId="6D844381" w14:textId="5AB8027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7B4BE9" w14:paraId="061E9E0F" w14:textId="32CFF36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w:t>
      </w:r>
      <w:r>
        <w:rPr>
          <w:rFonts w:ascii="仿宋" w:eastAsia="仿宋" w:hAnsi="仿宋" w:cs="仿宋" w:hint="eastAsia"/>
          <w:sz w:val="28"/>
        </w:rPr>
        <w:t>最大程度减少对周围环境的负面影响，包括减少废弃物和污染物的排放，保护生态系统的完整性。</w:t>
      </w:r>
    </w:p>
    <w:p w:rsidR="007B4BE9" w14:paraId="5FA25208" w14:textId="604A60DD">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7B4BE9" w14:textId="604A60DD">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7B4BE9" w14:paraId="7131D9AA" w14:textId="70F1144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总图布置需要考虑当地社区和相关利益相关者的意见和需求，以确保精酿啤酒项目不会引发不必要的争议和抵制。</w:t>
      </w:r>
    </w:p>
    <w:p w:rsidR="007B4BE9" w14:paraId="20784A04" w14:textId="6BA32D1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总图布置应尊重当地的文化和历史遗产，确保精酿啤酒项目与周围环境和社区相协调。这有助于提高精酿啤酒项目的社会接受度。</w:t>
      </w:r>
    </w:p>
    <w:p w:rsidR="007B4BE9" w14:paraId="41BC4DA6" w14:textId="6E06F5E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r>
        <w:rPr>
          <w:rFonts w:ascii="仿宋" w:eastAsia="仿宋" w:hAnsi="仿宋" w:cs="仿宋" w:hint="eastAsia"/>
          <w:sz w:val="28"/>
        </w:rPr>
        <w:t>：</w:t>
      </w:r>
    </w:p>
    <w:p w:rsidR="007B4BE9" w14:paraId="6FFBBD1B" w14:textId="75A0EBB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总体规划应考虑精酿啤酒项目的各个方面，包括土地利用、基础设施、建筑布局、生态保护、资源利用、社会影响等多个层面，确保规划是全面的。</w:t>
      </w:r>
    </w:p>
    <w:p w:rsidR="007B4BE9" w14:paraId="2792B2EA" w14:textId="74BEC0E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总体规划应基于可持续发展原则，促使精酿啤酒项目在经济、社会和环境方面都具有长期可持续性。这包括资源的合理利用、环境的保护和社会的和谐发展。</w:t>
      </w:r>
    </w:p>
    <w:p w:rsidR="007B4BE9" w14:paraId="41E68975" w14:textId="20DF1AB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总体规划需要协调不同组成部分之间的关系，确保各个部分相互配合，共同实现精酿啤酒项目的目标。这包括建筑与基础设施、生态保护与资源利用等方面的协调。</w:t>
      </w:r>
    </w:p>
    <w:p w:rsidR="007B4BE9" w14:paraId="44342E29" w14:textId="30D7212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w:t>
      </w:r>
      <w:r>
        <w:rPr>
          <w:rFonts w:ascii="仿宋" w:eastAsia="仿宋" w:hAnsi="仿宋" w:cs="仿宋" w:hint="eastAsia"/>
          <w:sz w:val="28"/>
        </w:rPr>
        <w:t>的弹性，能够适应未来可能的变化，包括市场需求、技术创新和法规的更新。规划应是灵活的，能够根据需要做出调整。</w:t>
      </w:r>
    </w:p>
    <w:p w:rsidR="007B4BE9" w14:paraId="20DBC0E0" w14:textId="1D515CF5">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总体规划鼓励创新，包括在设计、建筑材料和技术上的创新。这有助于提高精酿啤酒项目的效率和可持续性。</w:t>
      </w:r>
    </w:p>
    <w:p w:rsidR="007B4BE9" w14:paraId="29830D05" w14:textId="10226A3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总体规划应鼓励社会参与，包括当地社区和利益相关者的意见和需求。这有助于精酿啤酒项目的社会接受度和可持续性。</w:t>
      </w:r>
    </w:p>
    <w:p w:rsidR="007B4BE9" w14:paraId="239742C6" w14:textId="5D47C5B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总体规划必须遵循国家和地方的法律法规，确保精酿啤酒项目的合法性。规划应与法规保持一致，以避免潜在的法律问题。</w:t>
      </w:r>
    </w:p>
    <w:p w:rsidR="007B4BE9" w14:paraId="7CE9641E" w14:textId="2578EFD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总体规划应追求精酿啤酒项目效益的最大化，包括经济效益、社会效益和环境效益。这需要在资源配置和投资决策上进行权衡。</w:t>
      </w:r>
    </w:p>
    <w:p w:rsidR="007B4BE9" w14:paraId="20B2C9F6" w14:textId="2B952C2C">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7B4BE9" w14:paraId="05FAADF9" w14:textId="77777777">
      <w:pPr>
        <w:ind w:firstLine="560" w:firstLineChars="200"/>
        <w:rPr>
          <w:rFonts w:ascii="仿宋" w:eastAsia="仿宋" w:hAnsi="仿宋" w:cs="仿宋"/>
          <w:sz w:val="28"/>
        </w:rPr>
      </w:pPr>
      <w:r>
        <w:rPr>
          <w:rFonts w:ascii="仿宋" w:eastAsia="仿宋" w:hAnsi="仿宋" w:cs="仿宋" w:hint="eastAsia"/>
          <w:sz w:val="28"/>
        </w:rPr>
        <w:t>在精酿啤酒项目工程设计中，需要高度关注环境与生态方面的考虑，确保设计是环保和可持续的。具体要求如下：</w:t>
      </w:r>
    </w:p>
    <w:p w:rsidR="007B4BE9" w14:paraId="7CF0E77F" w14:textId="00D1F28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7B4BE9" w14:paraId="40EDDC43" w14:textId="72B6FA5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w:t>
      </w:r>
      <w:r>
        <w:rPr>
          <w:rFonts w:ascii="仿宋" w:eastAsia="仿宋" w:hAnsi="仿宋" w:cs="仿宋" w:hint="eastAsia"/>
          <w:sz w:val="28"/>
        </w:rPr>
        <w:t>效率，以减少不必要的资源消耗。</w:t>
      </w:r>
    </w:p>
    <w:p w:rsidR="007B4BE9" w14:paraId="0027CA30" w14:textId="650B432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7B4BE9" w14:paraId="118450BB" w14:textId="7928831D">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7B4BE9" w14:paraId="1C19DFBE" w14:textId="467420C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7B4BE9" w14:paraId="27A93AA6" w14:textId="701AD420">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7B4BE9" w14:paraId="223BA7F5"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工程设计中的安全与风险管理是确保精酿啤酒项</w:t>
      </w:r>
      <w:r>
        <w:rPr>
          <w:rFonts w:ascii="仿宋" w:eastAsia="仿宋" w:hAnsi="仿宋" w:cs="仿宋" w:hint="eastAsia"/>
          <w:sz w:val="28"/>
        </w:rPr>
        <w:t>目安全施工和运营的关键要素。具体要求如下：</w:t>
      </w:r>
    </w:p>
    <w:p w:rsidR="007B4BE9" w14:paraId="65A71793" w14:textId="11462D3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在设计中，需要进行风险评估，识别可能的安全风险和应对措施。包括施工安全、设备安全和精酿啤酒项目运营安全。</w:t>
      </w:r>
    </w:p>
    <w:p w:rsidR="007B4BE9" w14:paraId="56405DBC" w14:textId="6C4B7D1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设计需要考虑防火安全措施，包括建筑材料的阻燃性、火警报警系统、消防通道等，以确保精酿啤酒项目在火灾发生时能够及时应对。</w:t>
      </w:r>
    </w:p>
    <w:p w:rsidR="007B4BE9" w14:paraId="7E58CE62" w14:textId="48A9476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针对精酿啤酒项目所在地的自然灾害，如地震、洪水、飓风等，需要在设计中采取相应的风险管理措施，确保工程能够承受自然灾害的考验。</w:t>
      </w:r>
    </w:p>
    <w:p w:rsidR="007B4BE9" w14:paraId="2FF284AE" w14:textId="46E624C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7B4BE9" w14:paraId="05D8E374" w14:textId="628B697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如果精酿啤酒项目涉及危险品，需要采取严格的危险品管理措施，确保危险品的存储、运输和使用都符合法规和安全标准。</w:t>
      </w:r>
    </w:p>
    <w:p w:rsidR="007B4BE9" w14:paraId="6C9A7D41"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这些安全与风险管理原则将有助于确保精酿啤酒项目的安全施工和运营，减少潜在的风险和安全威胁。</w:t>
      </w:r>
    </w:p>
    <w:p w:rsidR="007B4BE9" w14:paraId="7DC41594" w14:textId="77777777">
      <w:pPr>
        <w:pStyle w:val="Heading2"/>
        <w:ind w:firstLine="560" w:firstLineChars="200"/>
        <w:rPr>
          <w:rFonts w:ascii="仿宋" w:eastAsia="仿宋" w:hAnsi="仿宋" w:cs="仿宋"/>
          <w:sz w:val="28"/>
        </w:rPr>
      </w:pPr>
      <w:bookmarkStart w:id="6" w:name="_Toc1354"/>
      <w:r>
        <w:rPr>
          <w:rFonts w:ascii="仿宋" w:eastAsia="仿宋" w:hAnsi="仿宋" w:cs="仿宋" w:hint="eastAsia"/>
          <w:sz w:val="28"/>
        </w:rPr>
        <w:t>（二）建设方案</w:t>
      </w:r>
      <w:bookmarkEnd w:id="6"/>
    </w:p>
    <w:p w:rsidR="007B4BE9" w14:paraId="667CCF6A" w14:textId="1959D36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本精酿啤酒项目的建筑</w:t>
      </w:r>
      <w:r>
        <w:rPr>
          <w:rFonts w:ascii="仿宋" w:eastAsia="仿宋" w:hAnsi="仿宋" w:cs="仿宋" w:hint="eastAsia"/>
          <w:sz w:val="28"/>
        </w:rPr>
        <w:t>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7B4BE9" w14:paraId="5D2E1110" w14:textId="260FA96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w:t>
      </w:r>
      <w:r>
        <w:rPr>
          <w:rFonts w:ascii="仿宋" w:eastAsia="仿宋" w:hAnsi="仿宋" w:cs="仿宋" w:hint="eastAsia"/>
          <w:sz w:val="28"/>
        </w:rPr>
        <w:t>在风险。</w:t>
      </w:r>
    </w:p>
    <w:p w:rsidR="007B4BE9" w14:paraId="4B5180CF" w14:textId="41E19FF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7B4BE9" w14:paraId="10C7518E" w14:textId="07C39E2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7B4BE9" w14:paraId="49906B95" w14:textId="76961D1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精酿啤酒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7B4BE9" w14:paraId="447C1968" w14:textId="77E62782">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为确保建筑安全性，精酿啤酒项目将充分配</w:t>
      </w:r>
    </w:p>
    <w:p w:rsidR="007B4BE9" w14:textId="77E62782">
      <w:pPr>
        <w:ind w:firstLine="560" w:firstLineChars="200"/>
        <w:rPr>
          <w:rFonts w:ascii="仿宋" w:eastAsia="仿宋" w:hAnsi="仿宋" w:cs="仿宋"/>
          <w:sz w:val="28"/>
        </w:rPr>
      </w:pPr>
      <w:r>
        <w:rPr>
          <w:rFonts w:ascii="仿宋" w:eastAsia="仿宋" w:hAnsi="仿宋" w:cs="仿宋" w:hint="eastAsia"/>
          <w:sz w:val="28"/>
        </w:rPr>
        <w:t>备必要的消防设备和紧急疏散通道，以应对突发情况。消防系统将符合国家和当地消防法规的要求，以确保员工和财产的安全。</w:t>
      </w:r>
    </w:p>
    <w:p w:rsidR="007B4BE9" w14:paraId="67E7824C" w14:textId="53869CB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7B4BE9" w14:paraId="377E7D72" w14:textId="6E35EC8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本精酿啤酒项目还将重视员工的工作环境和生活条件。将提供宽敞的休息区、舒适的食堂和员工宿舍，以满足员工的基本需求，提高工作满意度。</w:t>
      </w:r>
    </w:p>
    <w:p w:rsidR="007B4BE9" w14:paraId="0A9F3E1B" w14:textId="25BF895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r>
        <w:rPr>
          <w:rFonts w:ascii="仿宋" w:eastAsia="仿宋" w:hAnsi="仿宋" w:cs="仿宋" w:hint="eastAsia"/>
          <w:sz w:val="28"/>
        </w:rPr>
        <w:t>。</w:t>
      </w:r>
    </w:p>
    <w:p w:rsidR="007B4BE9" w14:paraId="1A1E546C" w14:textId="40041B4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根据精酿啤酒项目的独特特点和当地建设管理部门对该地区建筑结构的规定，本精酿啤酒项目的生产车间将采用全钢结构。</w:t>
      </w:r>
    </w:p>
    <w:p w:rsidR="007B4BE9" w14:paraId="18997912" w14:textId="789762B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本精酿啤酒项目的抗震设防烈度将设定为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7B4BE9" w14:paraId="52C6661A" w14:textId="62B3AE5F">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7B4BE9" w14:paraId="2047E6FD" w14:textId="223557E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本精酿啤酒项目将严格遵守当地法律法规和建设标准，以确保建筑的合法性和合规性。所有必要的许可证和批准将按照法规要求获得，以确保精酿啤酒项目的合法性。</w:t>
      </w:r>
    </w:p>
    <w:p w:rsidR="007B4BE9" w14:paraId="01752ED6" w14:textId="73799673">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14.</w:t>
      </w:r>
    </w:p>
    <w:p w:rsidR="007B4BE9" w14:textId="73799673">
      <w:pPr>
        <w:ind w:firstLine="560" w:firstLineChars="200"/>
        <w:rPr>
          <w:rFonts w:ascii="仿宋" w:eastAsia="仿宋" w:hAnsi="仿宋" w:cs="仿宋"/>
          <w:sz w:val="28"/>
        </w:rPr>
      </w:pP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7B4BE9" w14:paraId="079280B1" w14:textId="1A8DA4B4">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w:t>
      </w:r>
      <w:r>
        <w:rPr>
          <w:rFonts w:ascii="仿宋" w:eastAsia="仿宋" w:hAnsi="仿宋" w:cs="仿宋" w:hint="eastAsia"/>
          <w:sz w:val="28"/>
        </w:rPr>
        <w:t>有助于减少用水和用电成本，提高建筑的可持续性。</w:t>
      </w:r>
    </w:p>
    <w:p w:rsidR="007B4BE9" w14:paraId="1A5FBB94" w14:textId="46F448A9">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7B4BE9" w14:paraId="65ABE15C" w14:textId="249448DF">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7B4BE9" w14:paraId="0DF17EA6" w14:textId="77777777">
      <w:pPr>
        <w:pStyle w:val="Heading2"/>
        <w:ind w:firstLine="560" w:firstLineChars="200"/>
        <w:rPr>
          <w:rFonts w:ascii="仿宋" w:eastAsia="仿宋" w:hAnsi="仿宋" w:cs="仿宋"/>
          <w:sz w:val="28"/>
        </w:rPr>
      </w:pPr>
      <w:bookmarkStart w:id="7" w:name="_Toc16424"/>
      <w:r>
        <w:rPr>
          <w:rFonts w:ascii="仿宋" w:eastAsia="仿宋" w:hAnsi="仿宋" w:cs="仿宋" w:hint="eastAsia"/>
          <w:sz w:val="28"/>
        </w:rPr>
        <w:t>（三）建筑工程建设指标</w:t>
      </w:r>
      <w:bookmarkEnd w:id="7"/>
    </w:p>
    <w:p w:rsidR="007B4BE9" w14:paraId="0494579D" w14:textId="77777777">
      <w:pPr>
        <w:ind w:firstLine="560" w:firstLineChars="200"/>
        <w:rPr>
          <w:rFonts w:ascii="仿宋" w:eastAsia="仿宋" w:hAnsi="仿宋" w:cs="仿宋"/>
          <w:sz w:val="28"/>
        </w:rPr>
      </w:pPr>
      <w:r>
        <w:rPr>
          <w:rFonts w:ascii="仿宋" w:eastAsia="仿宋" w:hAnsi="仿宋" w:cs="仿宋" w:hint="eastAsia"/>
          <w:sz w:val="28"/>
        </w:rPr>
        <w:t>本期精酿啤酒项目总建筑面积达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7B4BE9" w14:paraId="49F1C314" w14:textId="77777777">
      <w:pPr>
        <w:pStyle w:val="Heading1"/>
        <w:ind w:firstLine="560" w:firstLineChars="200"/>
        <w:rPr>
          <w:rFonts w:ascii="仿宋" w:eastAsia="仿宋" w:hAnsi="仿宋" w:cs="仿宋"/>
          <w:sz w:val="28"/>
        </w:rPr>
      </w:pPr>
      <w:bookmarkStart w:id="8" w:name="_Toc19642"/>
      <w:r>
        <w:rPr>
          <w:rFonts w:ascii="仿宋" w:eastAsia="仿宋" w:hAnsi="仿宋" w:cs="仿宋" w:hint="eastAsia"/>
          <w:sz w:val="28"/>
        </w:rPr>
        <w:t>三、技术方案</w:t>
      </w:r>
      <w:bookmarkEnd w:id="8"/>
    </w:p>
    <w:p w:rsidR="007B4BE9" w14:paraId="5AD5B413" w14:textId="77777777">
      <w:pPr>
        <w:pStyle w:val="Heading2"/>
        <w:rPr>
          <w:rFonts w:ascii="仿宋" w:eastAsia="仿宋" w:hAnsi="仿宋" w:cs="仿宋"/>
        </w:rPr>
      </w:pPr>
      <w:bookmarkStart w:id="9" w:name="_Toc24755"/>
      <w:r>
        <w:rPr>
          <w:rFonts w:ascii="仿宋" w:eastAsia="仿宋" w:hAnsi="仿宋" w:cs="仿宋" w:hint="eastAsia"/>
        </w:rPr>
        <w:t>（一）企业技术研发分析</w:t>
      </w:r>
      <w:bookmarkEnd w:id="9"/>
    </w:p>
    <w:p w:rsidR="007B4BE9" w14:paraId="536A26A0"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7B4BE9" w14:paraId="2A58AD48"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7B4BE9" w14:paraId="26FC5EE0" w14:textId="419A850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https://d.book118.com/168140005025006044</w:t>
        </w:r>
      </w:hyperlink>
    </w:p>
    <w:p w:rsidR="007B4BE9">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paraId="73F5308A"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4BE9" w14:textId="77777777">
    <w:pPr>
      <w:pStyle w:val="Header"/>
      <w:jc w:val="center"/>
      <w:rPr>
        <w:rFonts w:ascii="仿宋" w:eastAsia="仿宋" w:hAnsi="仿宋" w:cs="仿宋"/>
      </w:rPr>
    </w:pPr>
    <w:r>
      <w:rPr>
        <w:rFonts w:ascii="仿宋" w:eastAsia="仿宋" w:hAnsi="仿宋" w:cs="仿宋" w:hint="eastAsia"/>
      </w:rPr>
      <w:t>精酿啤酒相关行业投资规划报告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7563FA4"/>
    <w:rsid w:val="007B4BE9"/>
    <w:rsid w:val="00F10D4D"/>
    <w:rsid w:val="07563F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3541267"/>
  <w15:docId w15:val="{A001CD5C-22A6-48B5-9B39-B9FDF189F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68140005025006044"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4685</Words>
  <Characters>26709</Characters>
  <Application>Microsoft Office Word</Application>
  <DocSecurity>0</DocSecurity>
  <Lines>222</Lines>
  <Paragraphs>62</Paragraphs>
  <ScaleCrop>false</ScaleCrop>
  <Company/>
  <LinksUpToDate>false</LinksUpToDate>
  <CharactersWithSpaces>31332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2023-12-06T21:53:00Z</dcterms:created>
  <dcterms:modified xsi:type="dcterms:W3CDTF">2023-12-21T12:41:00Z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6B6BA4BAD41A4FCCAED7275585BE714B_11</vt:lpwstr>
  </property>
  <property fmtid="{D5CDD505-2E9C-101B-9397-08002B2CF9AE}" pid="3" name="KSOProductBuildVer">
    <vt:lpwstr>2052-12.1.0.15990</vt:lpwstr>
  </property>
</Properties>
</file>