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血液净化产品项目构思建设方案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646" w:history="1">
        <w:r>
          <w:rPr>
            <w:rFonts w:ascii="仿宋" w:eastAsia="仿宋" w:hAnsi="仿宋" w:cs="仿宋" w:hint="eastAsia"/>
            <w:lang w:eastAsia="zh-CN"/>
          </w:rPr>
          <w:t>序言</w:t>
        </w:r>
        <w:r>
          <w:tab/>
        </w:r>
        <w:r>
          <w:fldChar w:fldCharType="begin"/>
        </w:r>
        <w:r>
          <w:instrText xml:space="preserve"> PAGEREF _Toc12646 \h </w:instrText>
        </w:r>
        <w:r>
          <w:fldChar w:fldCharType="separate"/>
        </w:r>
        <w:r>
          <w:t>3</w:t>
        </w:r>
        <w:r>
          <w:fldChar w:fldCharType="end"/>
        </w:r>
      </w:hyperlink>
    </w:p>
    <w:p>
      <w:pPr>
        <w:pStyle w:val="TOC1"/>
        <w:tabs>
          <w:tab w:val="right" w:leader="dot" w:pos="8306"/>
        </w:tabs>
      </w:pPr>
      <w:hyperlink w:anchor="_Toc25771" w:history="1">
        <w:r>
          <w:rPr>
            <w:rFonts w:ascii="仿宋" w:eastAsia="仿宋" w:hAnsi="仿宋" w:cs="仿宋" w:hint="eastAsia"/>
            <w:lang w:eastAsia="zh-CN"/>
          </w:rPr>
          <w:t>一、建设风险评估分析</w:t>
        </w:r>
        <w:r>
          <w:tab/>
        </w:r>
        <w:r>
          <w:fldChar w:fldCharType="begin"/>
        </w:r>
        <w:r>
          <w:instrText xml:space="preserve"> PAGEREF _Toc25771 \h </w:instrText>
        </w:r>
        <w:r>
          <w:fldChar w:fldCharType="separate"/>
        </w:r>
        <w:r>
          <w:t>3</w:t>
        </w:r>
        <w:r>
          <w:fldChar w:fldCharType="end"/>
        </w:r>
      </w:hyperlink>
    </w:p>
    <w:p>
      <w:pPr>
        <w:pStyle w:val="TOC2"/>
        <w:tabs>
          <w:tab w:val="right" w:leader="dot" w:pos="8306"/>
        </w:tabs>
      </w:pPr>
      <w:hyperlink w:anchor="_Toc27580" w:history="1">
        <w:r>
          <w:rPr>
            <w:rFonts w:ascii="仿宋" w:eastAsia="仿宋" w:hAnsi="仿宋" w:cs="仿宋" w:hint="eastAsia"/>
            <w:lang w:eastAsia="zh-CN"/>
          </w:rPr>
          <w:t>(一)、政策风险分析</w:t>
        </w:r>
        <w:r>
          <w:tab/>
        </w:r>
        <w:r>
          <w:fldChar w:fldCharType="begin"/>
        </w:r>
        <w:r>
          <w:instrText xml:space="preserve"> PAGEREF _Toc27580 \h </w:instrText>
        </w:r>
        <w:r>
          <w:fldChar w:fldCharType="separate"/>
        </w:r>
        <w:r>
          <w:t>3</w:t>
        </w:r>
        <w:r>
          <w:fldChar w:fldCharType="end"/>
        </w:r>
      </w:hyperlink>
    </w:p>
    <w:p>
      <w:pPr>
        <w:pStyle w:val="TOC2"/>
        <w:tabs>
          <w:tab w:val="right" w:leader="dot" w:pos="8306"/>
        </w:tabs>
      </w:pPr>
      <w:hyperlink w:anchor="_Toc2265" w:history="1">
        <w:r>
          <w:rPr>
            <w:rFonts w:ascii="仿宋" w:eastAsia="仿宋" w:hAnsi="仿宋" w:cs="仿宋" w:hint="eastAsia"/>
            <w:lang w:eastAsia="zh-CN"/>
          </w:rPr>
          <w:t>(二)、社会风险分析</w:t>
        </w:r>
        <w:r>
          <w:tab/>
        </w:r>
        <w:r>
          <w:fldChar w:fldCharType="begin"/>
        </w:r>
        <w:r>
          <w:instrText xml:space="preserve"> PAGEREF _Toc2265 \h </w:instrText>
        </w:r>
        <w:r>
          <w:fldChar w:fldCharType="separate"/>
        </w:r>
        <w:r>
          <w:t>4</w:t>
        </w:r>
        <w:r>
          <w:fldChar w:fldCharType="end"/>
        </w:r>
      </w:hyperlink>
    </w:p>
    <w:p>
      <w:pPr>
        <w:pStyle w:val="TOC2"/>
        <w:tabs>
          <w:tab w:val="right" w:leader="dot" w:pos="8306"/>
        </w:tabs>
      </w:pPr>
      <w:hyperlink w:anchor="_Toc7109" w:history="1">
        <w:r>
          <w:rPr>
            <w:rFonts w:ascii="仿宋" w:eastAsia="仿宋" w:hAnsi="仿宋" w:cs="仿宋" w:hint="eastAsia"/>
            <w:lang w:eastAsia="zh-CN"/>
          </w:rPr>
          <w:t>(三)、市场风险分析</w:t>
        </w:r>
        <w:r>
          <w:tab/>
        </w:r>
        <w:r>
          <w:fldChar w:fldCharType="begin"/>
        </w:r>
        <w:r>
          <w:instrText xml:space="preserve"> PAGEREF _Toc7109 \h </w:instrText>
        </w:r>
        <w:r>
          <w:fldChar w:fldCharType="separate"/>
        </w:r>
        <w:r>
          <w:t>6</w:t>
        </w:r>
        <w:r>
          <w:fldChar w:fldCharType="end"/>
        </w:r>
      </w:hyperlink>
    </w:p>
    <w:p>
      <w:pPr>
        <w:pStyle w:val="TOC2"/>
        <w:tabs>
          <w:tab w:val="right" w:leader="dot" w:pos="8306"/>
        </w:tabs>
      </w:pPr>
      <w:hyperlink w:anchor="_Toc24742" w:history="1">
        <w:r>
          <w:rPr>
            <w:rFonts w:ascii="仿宋" w:eastAsia="仿宋" w:hAnsi="仿宋" w:cs="仿宋" w:hint="eastAsia"/>
            <w:lang w:eastAsia="zh-CN"/>
          </w:rPr>
          <w:t>(四)、资金风险分析</w:t>
        </w:r>
        <w:r>
          <w:tab/>
        </w:r>
        <w:r>
          <w:fldChar w:fldCharType="begin"/>
        </w:r>
        <w:r>
          <w:instrText xml:space="preserve"> PAGEREF _Toc24742 \h </w:instrText>
        </w:r>
        <w:r>
          <w:fldChar w:fldCharType="separate"/>
        </w:r>
        <w:r>
          <w:t>6</w:t>
        </w:r>
        <w:r>
          <w:fldChar w:fldCharType="end"/>
        </w:r>
      </w:hyperlink>
    </w:p>
    <w:p>
      <w:pPr>
        <w:pStyle w:val="TOC2"/>
        <w:tabs>
          <w:tab w:val="right" w:leader="dot" w:pos="8306"/>
        </w:tabs>
      </w:pPr>
      <w:hyperlink w:anchor="_Toc9162" w:history="1">
        <w:r>
          <w:rPr>
            <w:rFonts w:ascii="仿宋" w:eastAsia="仿宋" w:hAnsi="仿宋" w:cs="仿宋" w:hint="eastAsia"/>
            <w:lang w:eastAsia="zh-CN"/>
          </w:rPr>
          <w:t>(五)、技术风险分析</w:t>
        </w:r>
        <w:r>
          <w:tab/>
        </w:r>
        <w:r>
          <w:fldChar w:fldCharType="begin"/>
        </w:r>
        <w:r>
          <w:instrText xml:space="preserve"> PAGEREF _Toc9162 \h </w:instrText>
        </w:r>
        <w:r>
          <w:fldChar w:fldCharType="separate"/>
        </w:r>
        <w:r>
          <w:t>8</w:t>
        </w:r>
        <w:r>
          <w:fldChar w:fldCharType="end"/>
        </w:r>
      </w:hyperlink>
    </w:p>
    <w:p>
      <w:pPr>
        <w:pStyle w:val="TOC2"/>
        <w:tabs>
          <w:tab w:val="right" w:leader="dot" w:pos="8306"/>
        </w:tabs>
      </w:pPr>
      <w:hyperlink w:anchor="_Toc17655" w:history="1">
        <w:r>
          <w:rPr>
            <w:rFonts w:ascii="仿宋" w:eastAsia="仿宋" w:hAnsi="仿宋" w:cs="仿宋" w:hint="eastAsia"/>
            <w:lang w:eastAsia="zh-CN"/>
          </w:rPr>
          <w:t>(六)、财务风险分析</w:t>
        </w:r>
        <w:r>
          <w:tab/>
        </w:r>
        <w:r>
          <w:fldChar w:fldCharType="begin"/>
        </w:r>
        <w:r>
          <w:instrText xml:space="preserve"> PAGEREF _Toc17655 \h </w:instrText>
        </w:r>
        <w:r>
          <w:fldChar w:fldCharType="separate"/>
        </w:r>
        <w:r>
          <w:t>9</w:t>
        </w:r>
        <w:r>
          <w:fldChar w:fldCharType="end"/>
        </w:r>
      </w:hyperlink>
    </w:p>
    <w:p>
      <w:pPr>
        <w:pStyle w:val="TOC2"/>
        <w:tabs>
          <w:tab w:val="right" w:leader="dot" w:pos="8306"/>
        </w:tabs>
      </w:pPr>
      <w:hyperlink w:anchor="_Toc465" w:history="1">
        <w:r>
          <w:rPr>
            <w:rFonts w:ascii="仿宋" w:eastAsia="仿宋" w:hAnsi="仿宋" w:cs="仿宋" w:hint="eastAsia"/>
            <w:lang w:eastAsia="zh-CN"/>
          </w:rPr>
          <w:t>(七)、管理风险分析</w:t>
        </w:r>
        <w:r>
          <w:tab/>
        </w:r>
        <w:r>
          <w:fldChar w:fldCharType="begin"/>
        </w:r>
        <w:r>
          <w:instrText xml:space="preserve"> PAGEREF _Toc465 \h </w:instrText>
        </w:r>
        <w:r>
          <w:fldChar w:fldCharType="separate"/>
        </w:r>
        <w:r>
          <w:t>11</w:t>
        </w:r>
        <w:r>
          <w:fldChar w:fldCharType="end"/>
        </w:r>
      </w:hyperlink>
    </w:p>
    <w:p>
      <w:pPr>
        <w:pStyle w:val="TOC2"/>
        <w:tabs>
          <w:tab w:val="right" w:leader="dot" w:pos="8306"/>
        </w:tabs>
      </w:pPr>
      <w:hyperlink w:anchor="_Toc2448" w:history="1">
        <w:r>
          <w:rPr>
            <w:rFonts w:ascii="仿宋" w:eastAsia="仿宋" w:hAnsi="仿宋" w:cs="仿宋" w:hint="eastAsia"/>
            <w:lang w:eastAsia="zh-CN"/>
          </w:rPr>
          <w:t>(八)、其它风险分析</w:t>
        </w:r>
        <w:r>
          <w:tab/>
        </w:r>
        <w:r>
          <w:fldChar w:fldCharType="begin"/>
        </w:r>
        <w:r>
          <w:instrText xml:space="preserve"> PAGEREF _Toc2448 \h </w:instrText>
        </w:r>
        <w:r>
          <w:fldChar w:fldCharType="separate"/>
        </w:r>
        <w:r>
          <w:t>12</w:t>
        </w:r>
        <w:r>
          <w:fldChar w:fldCharType="end"/>
        </w:r>
      </w:hyperlink>
    </w:p>
    <w:p>
      <w:pPr>
        <w:pStyle w:val="TOC2"/>
        <w:tabs>
          <w:tab w:val="right" w:leader="dot" w:pos="8306"/>
        </w:tabs>
      </w:pPr>
      <w:hyperlink w:anchor="_Toc6429" w:history="1">
        <w:r>
          <w:rPr>
            <w:rFonts w:ascii="仿宋" w:eastAsia="仿宋" w:hAnsi="仿宋" w:cs="仿宋" w:hint="eastAsia"/>
            <w:lang w:eastAsia="zh-CN"/>
          </w:rPr>
          <w:t>(九)、社会影响评估</w:t>
        </w:r>
        <w:r>
          <w:tab/>
        </w:r>
        <w:r>
          <w:fldChar w:fldCharType="begin"/>
        </w:r>
        <w:r>
          <w:instrText xml:space="preserve"> PAGEREF _Toc6429 \h </w:instrText>
        </w:r>
        <w:r>
          <w:fldChar w:fldCharType="separate"/>
        </w:r>
        <w:r>
          <w:t>13</w:t>
        </w:r>
        <w:r>
          <w:fldChar w:fldCharType="end"/>
        </w:r>
      </w:hyperlink>
    </w:p>
    <w:p>
      <w:pPr>
        <w:pStyle w:val="TOC1"/>
        <w:tabs>
          <w:tab w:val="right" w:leader="dot" w:pos="8306"/>
        </w:tabs>
      </w:pPr>
      <w:hyperlink w:anchor="_Toc4359" w:history="1">
        <w:r>
          <w:rPr>
            <w:rFonts w:ascii="仿宋" w:eastAsia="仿宋" w:hAnsi="仿宋" w:cs="仿宋" w:hint="eastAsia"/>
            <w:lang w:eastAsia="zh-CN"/>
          </w:rPr>
          <w:t>二、资源开发及综合利用分析</w:t>
        </w:r>
        <w:r>
          <w:tab/>
        </w:r>
        <w:r>
          <w:fldChar w:fldCharType="begin"/>
        </w:r>
        <w:r>
          <w:instrText xml:space="preserve"> PAGEREF _Toc4359 \h </w:instrText>
        </w:r>
        <w:r>
          <w:fldChar w:fldCharType="separate"/>
        </w:r>
        <w:r>
          <w:t>15</w:t>
        </w:r>
        <w:r>
          <w:fldChar w:fldCharType="end"/>
        </w:r>
      </w:hyperlink>
    </w:p>
    <w:p>
      <w:pPr>
        <w:pStyle w:val="TOC2"/>
        <w:tabs>
          <w:tab w:val="right" w:leader="dot" w:pos="8306"/>
        </w:tabs>
      </w:pPr>
      <w:hyperlink w:anchor="_Toc9412" w:history="1">
        <w:r>
          <w:rPr>
            <w:rFonts w:ascii="仿宋" w:eastAsia="仿宋" w:hAnsi="仿宋" w:cs="仿宋" w:hint="eastAsia"/>
            <w:lang w:eastAsia="zh-CN"/>
          </w:rPr>
          <w:t>(一)、资源开发方案</w:t>
        </w:r>
        <w:r>
          <w:tab/>
        </w:r>
        <w:r>
          <w:fldChar w:fldCharType="begin"/>
        </w:r>
        <w:r>
          <w:instrText xml:space="preserve"> PAGEREF _Toc9412 \h </w:instrText>
        </w:r>
        <w:r>
          <w:fldChar w:fldCharType="separate"/>
        </w:r>
        <w:r>
          <w:t>15</w:t>
        </w:r>
        <w:r>
          <w:fldChar w:fldCharType="end"/>
        </w:r>
      </w:hyperlink>
    </w:p>
    <w:p>
      <w:pPr>
        <w:pStyle w:val="TOC2"/>
        <w:tabs>
          <w:tab w:val="right" w:leader="dot" w:pos="8306"/>
        </w:tabs>
      </w:pPr>
      <w:hyperlink w:anchor="_Toc27023" w:history="1">
        <w:r>
          <w:rPr>
            <w:rFonts w:ascii="仿宋" w:eastAsia="仿宋" w:hAnsi="仿宋" w:cs="仿宋" w:hint="eastAsia"/>
            <w:lang w:eastAsia="zh-CN"/>
          </w:rPr>
          <w:t>(二)、资源利用方案</w:t>
        </w:r>
        <w:r>
          <w:tab/>
        </w:r>
        <w:r>
          <w:fldChar w:fldCharType="begin"/>
        </w:r>
        <w:r>
          <w:instrText xml:space="preserve"> PAGEREF _Toc27023 \h </w:instrText>
        </w:r>
        <w:r>
          <w:fldChar w:fldCharType="separate"/>
        </w:r>
        <w:r>
          <w:t>17</w:t>
        </w:r>
        <w:r>
          <w:fldChar w:fldCharType="end"/>
        </w:r>
      </w:hyperlink>
    </w:p>
    <w:p>
      <w:pPr>
        <w:pStyle w:val="TOC2"/>
        <w:tabs>
          <w:tab w:val="right" w:leader="dot" w:pos="8306"/>
        </w:tabs>
      </w:pPr>
      <w:hyperlink w:anchor="_Toc985" w:history="1">
        <w:r>
          <w:rPr>
            <w:rFonts w:ascii="仿宋" w:eastAsia="仿宋" w:hAnsi="仿宋" w:cs="仿宋" w:hint="eastAsia"/>
            <w:lang w:eastAsia="zh-CN"/>
          </w:rPr>
          <w:t>(三)、资源节约措施</w:t>
        </w:r>
        <w:r>
          <w:tab/>
        </w:r>
        <w:r>
          <w:fldChar w:fldCharType="begin"/>
        </w:r>
        <w:r>
          <w:instrText xml:space="preserve"> PAGEREF _Toc985 \h </w:instrText>
        </w:r>
        <w:r>
          <w:fldChar w:fldCharType="separate"/>
        </w:r>
        <w:r>
          <w:t>18</w:t>
        </w:r>
        <w:r>
          <w:fldChar w:fldCharType="end"/>
        </w:r>
      </w:hyperlink>
    </w:p>
    <w:p>
      <w:pPr>
        <w:pStyle w:val="TOC1"/>
        <w:tabs>
          <w:tab w:val="right" w:leader="dot" w:pos="8306"/>
        </w:tabs>
      </w:pPr>
      <w:hyperlink w:anchor="_Toc240" w:history="1">
        <w:r>
          <w:rPr>
            <w:rFonts w:ascii="仿宋" w:eastAsia="仿宋" w:hAnsi="仿宋" w:cs="仿宋" w:hint="eastAsia"/>
            <w:lang w:eastAsia="zh-CN"/>
          </w:rPr>
          <w:t>三、财务管理与成本控制</w:t>
        </w:r>
        <w:r>
          <w:tab/>
        </w:r>
        <w:r>
          <w:fldChar w:fldCharType="begin"/>
        </w:r>
        <w:r>
          <w:instrText xml:space="preserve"> PAGEREF _Toc240 \h </w:instrText>
        </w:r>
        <w:r>
          <w:fldChar w:fldCharType="separate"/>
        </w:r>
        <w:r>
          <w:t>19</w:t>
        </w:r>
        <w:r>
          <w:fldChar w:fldCharType="end"/>
        </w:r>
      </w:hyperlink>
    </w:p>
    <w:p>
      <w:pPr>
        <w:pStyle w:val="TOC2"/>
        <w:tabs>
          <w:tab w:val="right" w:leader="dot" w:pos="8306"/>
        </w:tabs>
      </w:pPr>
      <w:hyperlink w:anchor="_Toc21496" w:history="1">
        <w:r>
          <w:rPr>
            <w:rFonts w:ascii="仿宋" w:eastAsia="仿宋" w:hAnsi="仿宋" w:cs="仿宋" w:hint="eastAsia"/>
            <w:lang w:eastAsia="zh-CN"/>
          </w:rPr>
          <w:t>(一)、财务管理体系建设</w:t>
        </w:r>
        <w:r>
          <w:tab/>
        </w:r>
        <w:r>
          <w:fldChar w:fldCharType="begin"/>
        </w:r>
        <w:r>
          <w:instrText xml:space="preserve"> PAGEREF _Toc21496 \h </w:instrText>
        </w:r>
        <w:r>
          <w:fldChar w:fldCharType="separate"/>
        </w:r>
        <w:r>
          <w:t>19</w:t>
        </w:r>
        <w:r>
          <w:fldChar w:fldCharType="end"/>
        </w:r>
      </w:hyperlink>
    </w:p>
    <w:p>
      <w:pPr>
        <w:pStyle w:val="TOC2"/>
        <w:tabs>
          <w:tab w:val="right" w:leader="dot" w:pos="8306"/>
        </w:tabs>
      </w:pPr>
      <w:hyperlink w:anchor="_Toc12645" w:history="1">
        <w:r>
          <w:rPr>
            <w:rFonts w:ascii="仿宋" w:eastAsia="仿宋" w:hAnsi="仿宋" w:cs="仿宋" w:hint="eastAsia"/>
            <w:lang w:eastAsia="zh-CN"/>
          </w:rPr>
          <w:t>(二)、成本控制措施</w:t>
        </w:r>
        <w:r>
          <w:tab/>
        </w:r>
        <w:r>
          <w:fldChar w:fldCharType="begin"/>
        </w:r>
        <w:r>
          <w:instrText xml:space="preserve"> PAGEREF _Toc12645 \h </w:instrText>
        </w:r>
        <w:r>
          <w:fldChar w:fldCharType="separate"/>
        </w:r>
        <w:r>
          <w:t>20</w:t>
        </w:r>
        <w:r>
          <w:fldChar w:fldCharType="end"/>
        </w:r>
      </w:hyperlink>
    </w:p>
    <w:p>
      <w:pPr>
        <w:pStyle w:val="TOC1"/>
        <w:tabs>
          <w:tab w:val="right" w:leader="dot" w:pos="8306"/>
        </w:tabs>
      </w:pPr>
      <w:hyperlink w:anchor="_Toc13633" w:history="1">
        <w:r>
          <w:rPr>
            <w:rFonts w:ascii="仿宋" w:eastAsia="仿宋" w:hAnsi="仿宋" w:cs="仿宋" w:hint="eastAsia"/>
            <w:lang w:eastAsia="zh-CN"/>
          </w:rPr>
          <w:t>四、发展规划、产业政策和行业准入分析</w:t>
        </w:r>
        <w:r>
          <w:tab/>
        </w:r>
        <w:r>
          <w:fldChar w:fldCharType="begin"/>
        </w:r>
        <w:r>
          <w:instrText xml:space="preserve"> PAGEREF _Toc13633 \h </w:instrText>
        </w:r>
        <w:r>
          <w:fldChar w:fldCharType="separate"/>
        </w:r>
        <w:r>
          <w:t>21</w:t>
        </w:r>
        <w:r>
          <w:fldChar w:fldCharType="end"/>
        </w:r>
      </w:hyperlink>
    </w:p>
    <w:p>
      <w:pPr>
        <w:pStyle w:val="TOC2"/>
        <w:tabs>
          <w:tab w:val="right" w:leader="dot" w:pos="8306"/>
        </w:tabs>
      </w:pPr>
      <w:hyperlink w:anchor="_Toc13876" w:history="1">
        <w:r>
          <w:rPr>
            <w:rFonts w:ascii="仿宋" w:eastAsia="仿宋" w:hAnsi="仿宋" w:cs="仿宋" w:hint="eastAsia"/>
            <w:lang w:eastAsia="zh-CN"/>
          </w:rPr>
          <w:t>(一)、发展规划分析</w:t>
        </w:r>
        <w:r>
          <w:tab/>
        </w:r>
        <w:r>
          <w:fldChar w:fldCharType="begin"/>
        </w:r>
        <w:r>
          <w:instrText xml:space="preserve"> PAGEREF _Toc13876 \h </w:instrText>
        </w:r>
        <w:r>
          <w:fldChar w:fldCharType="separate"/>
        </w:r>
        <w:r>
          <w:t>21</w:t>
        </w:r>
        <w:r>
          <w:fldChar w:fldCharType="end"/>
        </w:r>
      </w:hyperlink>
    </w:p>
    <w:p>
      <w:pPr>
        <w:pStyle w:val="TOC2"/>
        <w:tabs>
          <w:tab w:val="right" w:leader="dot" w:pos="8306"/>
        </w:tabs>
      </w:pPr>
      <w:hyperlink w:anchor="_Toc11001" w:history="1">
        <w:r>
          <w:rPr>
            <w:rFonts w:ascii="仿宋" w:eastAsia="仿宋" w:hAnsi="仿宋" w:cs="仿宋" w:hint="eastAsia"/>
            <w:lang w:eastAsia="zh-CN"/>
          </w:rPr>
          <w:t>(二)、产业政策分析</w:t>
        </w:r>
        <w:r>
          <w:tab/>
        </w:r>
        <w:r>
          <w:fldChar w:fldCharType="begin"/>
        </w:r>
        <w:r>
          <w:instrText xml:space="preserve"> PAGEREF _Toc11001 \h </w:instrText>
        </w:r>
        <w:r>
          <w:fldChar w:fldCharType="separate"/>
        </w:r>
        <w:r>
          <w:t>23</w:t>
        </w:r>
        <w:r>
          <w:fldChar w:fldCharType="end"/>
        </w:r>
      </w:hyperlink>
    </w:p>
    <w:p>
      <w:pPr>
        <w:pStyle w:val="TOC2"/>
        <w:tabs>
          <w:tab w:val="right" w:leader="dot" w:pos="8306"/>
        </w:tabs>
      </w:pPr>
      <w:hyperlink w:anchor="_Toc20027" w:history="1">
        <w:r>
          <w:rPr>
            <w:rFonts w:ascii="仿宋" w:eastAsia="仿宋" w:hAnsi="仿宋" w:cs="仿宋" w:hint="eastAsia"/>
            <w:lang w:eastAsia="zh-CN"/>
          </w:rPr>
          <w:t>(三)、行业准入分析</w:t>
        </w:r>
        <w:r>
          <w:tab/>
        </w:r>
        <w:r>
          <w:fldChar w:fldCharType="begin"/>
        </w:r>
        <w:r>
          <w:instrText xml:space="preserve"> PAGEREF _Toc20027 \h </w:instrText>
        </w:r>
        <w:r>
          <w:fldChar w:fldCharType="separate"/>
        </w:r>
        <w:r>
          <w:t>25</w:t>
        </w:r>
        <w:r>
          <w:fldChar w:fldCharType="end"/>
        </w:r>
      </w:hyperlink>
    </w:p>
    <w:p>
      <w:pPr>
        <w:pStyle w:val="TOC1"/>
        <w:tabs>
          <w:tab w:val="right" w:leader="dot" w:pos="8306"/>
        </w:tabs>
      </w:pPr>
      <w:hyperlink w:anchor="_Toc26225" w:history="1">
        <w:r>
          <w:rPr>
            <w:rFonts w:ascii="仿宋" w:eastAsia="仿宋" w:hAnsi="仿宋" w:cs="仿宋" w:hint="eastAsia"/>
            <w:lang w:eastAsia="zh-CN"/>
          </w:rPr>
          <w:t>五、经济影响分析</w:t>
        </w:r>
        <w:r>
          <w:tab/>
        </w:r>
        <w:r>
          <w:fldChar w:fldCharType="begin"/>
        </w:r>
        <w:r>
          <w:instrText xml:space="preserve"> PAGEREF _Toc26225 \h </w:instrText>
        </w:r>
        <w:r>
          <w:fldChar w:fldCharType="separate"/>
        </w:r>
        <w:r>
          <w:t>26</w:t>
        </w:r>
        <w:r>
          <w:fldChar w:fldCharType="end"/>
        </w:r>
      </w:hyperlink>
    </w:p>
    <w:p>
      <w:pPr>
        <w:pStyle w:val="TOC2"/>
        <w:tabs>
          <w:tab w:val="right" w:leader="dot" w:pos="8306"/>
        </w:tabs>
      </w:pPr>
      <w:hyperlink w:anchor="_Toc17360" w:history="1">
        <w:r>
          <w:rPr>
            <w:rFonts w:ascii="仿宋" w:eastAsia="仿宋" w:hAnsi="仿宋" w:cs="仿宋" w:hint="eastAsia"/>
            <w:lang w:eastAsia="zh-CN"/>
          </w:rPr>
          <w:t>(一)、经济费用效益或费用效果分析</w:t>
        </w:r>
        <w:r>
          <w:tab/>
        </w:r>
        <w:r>
          <w:fldChar w:fldCharType="begin"/>
        </w:r>
        <w:r>
          <w:instrText xml:space="preserve"> PAGEREF _Toc17360 \h </w:instrText>
        </w:r>
        <w:r>
          <w:fldChar w:fldCharType="separate"/>
        </w:r>
        <w:r>
          <w:t>26</w:t>
        </w:r>
        <w:r>
          <w:fldChar w:fldCharType="end"/>
        </w:r>
      </w:hyperlink>
    </w:p>
    <w:p>
      <w:pPr>
        <w:pStyle w:val="TOC2"/>
        <w:tabs>
          <w:tab w:val="right" w:leader="dot" w:pos="8306"/>
        </w:tabs>
      </w:pPr>
      <w:hyperlink w:anchor="_Toc30175" w:history="1">
        <w:r>
          <w:rPr>
            <w:rFonts w:ascii="仿宋" w:eastAsia="仿宋" w:hAnsi="仿宋" w:cs="仿宋" w:hint="eastAsia"/>
            <w:lang w:eastAsia="zh-CN"/>
          </w:rPr>
          <w:t>(二)、行业影响分析</w:t>
        </w:r>
        <w:r>
          <w:tab/>
        </w:r>
        <w:r>
          <w:fldChar w:fldCharType="begin"/>
        </w:r>
        <w:r>
          <w:instrText xml:space="preserve"> PAGEREF _Toc30175 \h </w:instrText>
        </w:r>
        <w:r>
          <w:fldChar w:fldCharType="separate"/>
        </w:r>
        <w:r>
          <w:t>28</w:t>
        </w:r>
        <w:r>
          <w:fldChar w:fldCharType="end"/>
        </w:r>
      </w:hyperlink>
    </w:p>
    <w:p>
      <w:pPr>
        <w:pStyle w:val="TOC2"/>
        <w:tabs>
          <w:tab w:val="right" w:leader="dot" w:pos="8306"/>
        </w:tabs>
      </w:pPr>
      <w:hyperlink w:anchor="_Toc3230" w:history="1">
        <w:r>
          <w:rPr>
            <w:rFonts w:ascii="仿宋" w:eastAsia="仿宋" w:hAnsi="仿宋" w:cs="仿宋" w:hint="eastAsia"/>
            <w:lang w:eastAsia="zh-CN"/>
          </w:rPr>
          <w:t>(三)、区域经济影响分析</w:t>
        </w:r>
        <w:r>
          <w:tab/>
        </w:r>
        <w:r>
          <w:fldChar w:fldCharType="begin"/>
        </w:r>
        <w:r>
          <w:instrText xml:space="preserve"> PAGEREF _Toc3230 \h </w:instrText>
        </w:r>
        <w:r>
          <w:fldChar w:fldCharType="separate"/>
        </w:r>
        <w:r>
          <w:t>30</w:t>
        </w:r>
        <w:r>
          <w:fldChar w:fldCharType="end"/>
        </w:r>
      </w:hyperlink>
    </w:p>
    <w:p>
      <w:pPr>
        <w:pStyle w:val="TOC2"/>
        <w:tabs>
          <w:tab w:val="right" w:leader="dot" w:pos="8306"/>
        </w:tabs>
      </w:pPr>
      <w:hyperlink w:anchor="_Toc24399" w:history="1">
        <w:r>
          <w:rPr>
            <w:rFonts w:ascii="仿宋" w:eastAsia="仿宋" w:hAnsi="仿宋" w:cs="仿宋" w:hint="eastAsia"/>
            <w:lang w:eastAsia="zh-CN"/>
          </w:rPr>
          <w:t>(四)、宏观经济影响分析</w:t>
        </w:r>
        <w:r>
          <w:tab/>
        </w:r>
        <w:r>
          <w:fldChar w:fldCharType="begin"/>
        </w:r>
        <w:r>
          <w:instrText xml:space="preserve"> PAGEREF _Toc24399 \h </w:instrText>
        </w:r>
        <w:r>
          <w:fldChar w:fldCharType="separate"/>
        </w:r>
        <w:r>
          <w:t>31</w:t>
        </w:r>
        <w:r>
          <w:fldChar w:fldCharType="end"/>
        </w:r>
      </w:hyperlink>
    </w:p>
    <w:p>
      <w:pPr>
        <w:pStyle w:val="TOC1"/>
        <w:tabs>
          <w:tab w:val="right" w:leader="dot" w:pos="8306"/>
        </w:tabs>
      </w:pPr>
      <w:hyperlink w:anchor="_Toc2404" w:history="1">
        <w:r>
          <w:rPr>
            <w:rFonts w:ascii="仿宋" w:eastAsia="仿宋" w:hAnsi="仿宋" w:cs="仿宋" w:hint="eastAsia"/>
            <w:lang w:eastAsia="zh-CN"/>
          </w:rPr>
          <w:t>六、血液净化产品项目概论</w:t>
        </w:r>
        <w:r>
          <w:tab/>
        </w:r>
        <w:r>
          <w:fldChar w:fldCharType="begin"/>
        </w:r>
        <w:r>
          <w:instrText xml:space="preserve"> PAGEREF _Toc2404 \h </w:instrText>
        </w:r>
        <w:r>
          <w:fldChar w:fldCharType="separate"/>
        </w:r>
        <w:r>
          <w:t>32</w:t>
        </w:r>
        <w:r>
          <w:fldChar w:fldCharType="end"/>
        </w:r>
      </w:hyperlink>
    </w:p>
    <w:p>
      <w:pPr>
        <w:pStyle w:val="TOC2"/>
        <w:tabs>
          <w:tab w:val="right" w:leader="dot" w:pos="8306"/>
        </w:tabs>
      </w:pPr>
      <w:hyperlink w:anchor="_Toc12251" w:history="1">
        <w:r>
          <w:rPr>
            <w:rFonts w:ascii="仿宋" w:eastAsia="仿宋" w:hAnsi="仿宋" w:cs="仿宋" w:hint="eastAsia"/>
            <w:lang w:eastAsia="zh-CN"/>
          </w:rPr>
          <w:t>(一)、项目申报单位概况</w:t>
        </w:r>
        <w:r>
          <w:tab/>
        </w:r>
        <w:r>
          <w:fldChar w:fldCharType="begin"/>
        </w:r>
        <w:r>
          <w:instrText xml:space="preserve"> PAGEREF _Toc12251 \h </w:instrText>
        </w:r>
        <w:r>
          <w:fldChar w:fldCharType="separate"/>
        </w:r>
        <w:r>
          <w:t>32</w:t>
        </w:r>
        <w:r>
          <w:fldChar w:fldCharType="end"/>
        </w:r>
      </w:hyperlink>
    </w:p>
    <w:p>
      <w:pPr>
        <w:pStyle w:val="TOC2"/>
        <w:tabs>
          <w:tab w:val="right" w:leader="dot" w:pos="8306"/>
        </w:tabs>
      </w:pPr>
      <w:hyperlink w:anchor="_Toc27847" w:history="1">
        <w:r>
          <w:rPr>
            <w:rFonts w:ascii="仿宋" w:eastAsia="仿宋" w:hAnsi="仿宋" w:cs="仿宋" w:hint="eastAsia"/>
            <w:lang w:eastAsia="zh-CN"/>
          </w:rPr>
          <w:t>(二)、项目概况</w:t>
        </w:r>
        <w:r>
          <w:tab/>
        </w:r>
        <w:r>
          <w:fldChar w:fldCharType="begin"/>
        </w:r>
        <w:r>
          <w:instrText xml:space="preserve"> PAGEREF _Toc27847 \h </w:instrText>
        </w:r>
        <w:r>
          <w:fldChar w:fldCharType="separate"/>
        </w:r>
        <w:r>
          <w:t>33</w:t>
        </w:r>
        <w:r>
          <w:fldChar w:fldCharType="end"/>
        </w:r>
      </w:hyperlink>
    </w:p>
    <w:p>
      <w:pPr>
        <w:pStyle w:val="TOC1"/>
        <w:tabs>
          <w:tab w:val="right" w:leader="dot" w:pos="8306"/>
        </w:tabs>
      </w:pPr>
      <w:hyperlink w:anchor="_Toc2495" w:history="1">
        <w:r>
          <w:rPr>
            <w:rFonts w:ascii="仿宋" w:eastAsia="仿宋" w:hAnsi="仿宋" w:cs="仿宋" w:hint="eastAsia"/>
            <w:lang w:eastAsia="zh-CN"/>
          </w:rPr>
          <w:t>七、客户关系管理与市场拓展</w:t>
        </w:r>
        <w:r>
          <w:tab/>
        </w:r>
        <w:r>
          <w:fldChar w:fldCharType="begin"/>
        </w:r>
        <w:r>
          <w:instrText xml:space="preserve"> PAGEREF _Toc2495 \h </w:instrText>
        </w:r>
        <w:r>
          <w:fldChar w:fldCharType="separate"/>
        </w:r>
        <w:r>
          <w:t>36</w:t>
        </w:r>
        <w:r>
          <w:fldChar w:fldCharType="end"/>
        </w:r>
      </w:hyperlink>
    </w:p>
    <w:p>
      <w:pPr>
        <w:pStyle w:val="TOC2"/>
        <w:tabs>
          <w:tab w:val="right" w:leader="dot" w:pos="8306"/>
        </w:tabs>
      </w:pPr>
      <w:hyperlink w:anchor="_Toc18835" w:history="1">
        <w:r>
          <w:rPr>
            <w:rFonts w:ascii="仿宋" w:eastAsia="仿宋" w:hAnsi="仿宋" w:cs="仿宋" w:hint="eastAsia"/>
            <w:lang w:eastAsia="zh-CN"/>
          </w:rPr>
          <w:t>(一)、客户关系管理策略</w:t>
        </w:r>
        <w:r>
          <w:tab/>
        </w:r>
        <w:r>
          <w:fldChar w:fldCharType="begin"/>
        </w:r>
        <w:r>
          <w:instrText xml:space="preserve"> PAGEREF _Toc18835 \h </w:instrText>
        </w:r>
        <w:r>
          <w:fldChar w:fldCharType="separate"/>
        </w:r>
        <w:r>
          <w:t>36</w:t>
        </w:r>
        <w:r>
          <w:fldChar w:fldCharType="end"/>
        </w:r>
      </w:hyperlink>
    </w:p>
    <w:p>
      <w:pPr>
        <w:pStyle w:val="TOC2"/>
        <w:tabs>
          <w:tab w:val="right" w:leader="dot" w:pos="8306"/>
        </w:tabs>
      </w:pPr>
      <w:hyperlink w:anchor="_Toc20495" w:history="1">
        <w:r>
          <w:rPr>
            <w:rFonts w:ascii="仿宋" w:eastAsia="仿宋" w:hAnsi="仿宋" w:cs="仿宋" w:hint="eastAsia"/>
            <w:lang w:eastAsia="zh-CN"/>
          </w:rPr>
          <w:t>(二)、市场拓展方案</w:t>
        </w:r>
        <w:r>
          <w:tab/>
        </w:r>
        <w:r>
          <w:fldChar w:fldCharType="begin"/>
        </w:r>
        <w:r>
          <w:instrText xml:space="preserve"> PAGEREF _Toc20495 \h </w:instrText>
        </w:r>
        <w:r>
          <w:fldChar w:fldCharType="separate"/>
        </w:r>
        <w:r>
          <w:t>38</w:t>
        </w:r>
        <w:r>
          <w:fldChar w:fldCharType="end"/>
        </w:r>
      </w:hyperlink>
    </w:p>
    <w:p>
      <w:pPr>
        <w:pStyle w:val="TOC1"/>
        <w:tabs>
          <w:tab w:val="right" w:leader="dot" w:pos="8306"/>
        </w:tabs>
      </w:pPr>
      <w:hyperlink w:anchor="_Toc3103" w:history="1">
        <w:r>
          <w:rPr>
            <w:rFonts w:ascii="仿宋" w:eastAsia="仿宋" w:hAnsi="仿宋" w:cs="仿宋" w:hint="eastAsia"/>
            <w:lang w:eastAsia="zh-CN"/>
          </w:rPr>
          <w:t>八、环境保护与治理方案</w:t>
        </w:r>
        <w:r>
          <w:tab/>
        </w:r>
        <w:r>
          <w:fldChar w:fldCharType="begin"/>
        </w:r>
        <w:r>
          <w:instrText xml:space="preserve"> PAGEREF _Toc3103 \h </w:instrText>
        </w:r>
        <w:r>
          <w:fldChar w:fldCharType="separate"/>
        </w:r>
        <w:r>
          <w:t>39</w:t>
        </w:r>
        <w:r>
          <w:fldChar w:fldCharType="end"/>
        </w:r>
      </w:hyperlink>
    </w:p>
    <w:p>
      <w:pPr>
        <w:pStyle w:val="TOC2"/>
        <w:tabs>
          <w:tab w:val="right" w:leader="dot" w:pos="8306"/>
        </w:tabs>
      </w:pPr>
      <w:hyperlink w:anchor="_Toc17686" w:history="1">
        <w:r>
          <w:rPr>
            <w:rFonts w:ascii="仿宋" w:eastAsia="仿宋" w:hAnsi="仿宋" w:cs="仿宋" w:hint="eastAsia"/>
            <w:lang w:eastAsia="zh-CN"/>
          </w:rPr>
          <w:t>(一)、项目环境影响评估</w:t>
        </w:r>
        <w:r>
          <w:tab/>
        </w:r>
        <w:r>
          <w:fldChar w:fldCharType="begin"/>
        </w:r>
        <w:r>
          <w:instrText xml:space="preserve"> PAGEREF _Toc17686 \h </w:instrText>
        </w:r>
        <w:r>
          <w:fldChar w:fldCharType="separate"/>
        </w:r>
        <w:r>
          <w:t>39</w:t>
        </w:r>
        <w:r>
          <w:fldChar w:fldCharType="end"/>
        </w:r>
      </w:hyperlink>
    </w:p>
    <w:p>
      <w:pPr>
        <w:pStyle w:val="TOC2"/>
        <w:tabs>
          <w:tab w:val="right" w:leader="dot" w:pos="8306"/>
        </w:tabs>
      </w:pPr>
      <w:hyperlink w:anchor="_Toc32685" w:history="1">
        <w:r>
          <w:rPr>
            <w:rFonts w:ascii="仿宋" w:eastAsia="仿宋" w:hAnsi="仿宋" w:cs="仿宋" w:hint="eastAsia"/>
            <w:lang w:eastAsia="zh-CN"/>
          </w:rPr>
          <w:t>(二)、环境保护措施与治理方案</w:t>
        </w:r>
        <w:r>
          <w:tab/>
        </w:r>
        <w:r>
          <w:fldChar w:fldCharType="begin"/>
        </w:r>
        <w:r>
          <w:instrText xml:space="preserve"> PAGEREF _Toc32685 \h </w:instrText>
        </w:r>
        <w:r>
          <w:fldChar w:fldCharType="separate"/>
        </w:r>
        <w:r>
          <w:t>39</w:t>
        </w:r>
        <w:r>
          <w:fldChar w:fldCharType="end"/>
        </w:r>
      </w:hyperlink>
    </w:p>
    <w:p>
      <w:pPr>
        <w:pStyle w:val="TOC1"/>
        <w:tabs>
          <w:tab w:val="right" w:leader="dot" w:pos="8306"/>
        </w:tabs>
      </w:pPr>
      <w:hyperlink w:anchor="_Toc22691" w:history="1">
        <w:r>
          <w:rPr>
            <w:rFonts w:ascii="仿宋" w:eastAsia="仿宋" w:hAnsi="仿宋" w:cs="仿宋" w:hint="eastAsia"/>
            <w:lang w:eastAsia="zh-CN"/>
          </w:rPr>
          <w:t>九、经济效益与社会效益优化</w:t>
        </w:r>
        <w:r>
          <w:tab/>
        </w:r>
        <w:r>
          <w:fldChar w:fldCharType="begin"/>
        </w:r>
        <w:r>
          <w:instrText xml:space="preserve"> PAGEREF _Toc22691 \h </w:instrText>
        </w:r>
        <w:r>
          <w:fldChar w:fldCharType="separate"/>
        </w:r>
        <w:r>
          <w:t>40</w:t>
        </w:r>
        <w:r>
          <w:fldChar w:fldCharType="end"/>
        </w:r>
      </w:hyperlink>
    </w:p>
    <w:p>
      <w:pPr>
        <w:pStyle w:val="TOC2"/>
        <w:tabs>
          <w:tab w:val="right" w:leader="dot" w:pos="8306"/>
        </w:tabs>
      </w:pPr>
      <w:hyperlink w:anchor="_Toc18434" w:history="1">
        <w:r>
          <w:rPr>
            <w:rFonts w:ascii="仿宋" w:eastAsia="仿宋" w:hAnsi="仿宋" w:cs="仿宋" w:hint="eastAsia"/>
            <w:lang w:eastAsia="zh-CN"/>
          </w:rPr>
          <w:t>(一)、经济效益提升策略</w:t>
        </w:r>
        <w:r>
          <w:tab/>
        </w:r>
        <w:r>
          <w:fldChar w:fldCharType="begin"/>
        </w:r>
        <w:r>
          <w:instrText xml:space="preserve"> PAGEREF _Toc18434 \h </w:instrText>
        </w:r>
        <w:r>
          <w:fldChar w:fldCharType="separate"/>
        </w:r>
        <w:r>
          <w:t>40</w:t>
        </w:r>
        <w:r>
          <w:fldChar w:fldCharType="end"/>
        </w:r>
      </w:hyperlink>
    </w:p>
    <w:p>
      <w:pPr>
        <w:pStyle w:val="TOC2"/>
        <w:tabs>
          <w:tab w:val="right" w:leader="dot" w:pos="8306"/>
        </w:tabs>
      </w:pPr>
      <w:hyperlink w:anchor="_Toc3538" w:history="1">
        <w:r>
          <w:rPr>
            <w:rFonts w:ascii="仿宋" w:eastAsia="仿宋" w:hAnsi="仿宋" w:cs="仿宋" w:hint="eastAsia"/>
            <w:lang w:eastAsia="zh-CN"/>
          </w:rPr>
          <w:t>(二)、社会效益增强方案</w:t>
        </w:r>
        <w:r>
          <w:tab/>
        </w:r>
        <w:r>
          <w:fldChar w:fldCharType="begin"/>
        </w:r>
        <w:r>
          <w:instrText xml:space="preserve"> PAGEREF _Toc3538 \h </w:instrText>
        </w:r>
        <w:r>
          <w:fldChar w:fldCharType="separate"/>
        </w:r>
        <w:r>
          <w:t>41</w:t>
        </w:r>
        <w:r>
          <w:fldChar w:fldCharType="end"/>
        </w:r>
      </w:hyperlink>
    </w:p>
    <w:p>
      <w:pPr>
        <w:pStyle w:val="TOC1"/>
        <w:tabs>
          <w:tab w:val="right" w:leader="dot" w:pos="8306"/>
        </w:tabs>
      </w:pPr>
      <w:hyperlink w:anchor="_Toc14475" w:history="1">
        <w:r>
          <w:rPr>
            <w:rFonts w:ascii="仿宋" w:eastAsia="仿宋" w:hAnsi="仿宋" w:cs="仿宋" w:hint="eastAsia"/>
            <w:lang w:eastAsia="zh-CN"/>
          </w:rPr>
          <w:t>十、技术创新与产业升级</w:t>
        </w:r>
        <w:r>
          <w:tab/>
        </w:r>
        <w:r>
          <w:fldChar w:fldCharType="begin"/>
        </w:r>
        <w:r>
          <w:instrText xml:space="preserve"> PAGEREF _Toc14475 \h </w:instrText>
        </w:r>
        <w:r>
          <w:fldChar w:fldCharType="separate"/>
        </w:r>
        <w:r>
          <w:t>42</w:t>
        </w:r>
        <w:r>
          <w:fldChar w:fldCharType="end"/>
        </w:r>
      </w:hyperlink>
    </w:p>
    <w:p>
      <w:pPr>
        <w:pStyle w:val="TOC2"/>
        <w:tabs>
          <w:tab w:val="right" w:leader="dot" w:pos="8306"/>
        </w:tabs>
      </w:pPr>
      <w:hyperlink w:anchor="_Toc23573" w:history="1">
        <w:r>
          <w:rPr>
            <w:rFonts w:ascii="仿宋" w:eastAsia="仿宋" w:hAnsi="仿宋" w:cs="仿宋" w:hint="eastAsia"/>
            <w:lang w:eastAsia="zh-CN"/>
          </w:rPr>
          <w:t>(一)、技术创新方向与目标</w:t>
        </w:r>
        <w:r>
          <w:tab/>
        </w:r>
        <w:r>
          <w:fldChar w:fldCharType="begin"/>
        </w:r>
        <w:r>
          <w:instrText xml:space="preserve"> PAGEREF _Toc23573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195" w:history="1">
        <w:r>
          <w:rPr>
            <w:rFonts w:ascii="仿宋" w:eastAsia="仿宋" w:hAnsi="仿宋" w:cs="仿宋" w:hint="eastAsia"/>
            <w:lang w:eastAsia="zh-CN"/>
          </w:rPr>
          <w:t>(二)、产业升级路径与措施</w:t>
        </w:r>
        <w:r>
          <w:tab/>
        </w:r>
        <w:r>
          <w:fldChar w:fldCharType="begin"/>
        </w:r>
        <w:r>
          <w:instrText xml:space="preserve"> PAGEREF _Toc32195 \h </w:instrText>
        </w:r>
        <w:r>
          <w:fldChar w:fldCharType="separate"/>
        </w:r>
        <w:r>
          <w:t>43</w:t>
        </w:r>
        <w:r>
          <w:fldChar w:fldCharType="end"/>
        </w:r>
      </w:hyperlink>
    </w:p>
    <w:p>
      <w:pPr>
        <w:pStyle w:val="TOC1"/>
        <w:tabs>
          <w:tab w:val="right" w:leader="dot" w:pos="8306"/>
        </w:tabs>
      </w:pPr>
      <w:hyperlink w:anchor="_Toc19848" w:history="1">
        <w:r>
          <w:rPr>
            <w:rFonts w:ascii="仿宋" w:eastAsia="仿宋" w:hAnsi="仿宋" w:cs="仿宋" w:hint="eastAsia"/>
            <w:lang w:eastAsia="zh-CN"/>
          </w:rPr>
          <w:t>十一、土地利用与规划方案</w:t>
        </w:r>
        <w:r>
          <w:tab/>
        </w:r>
        <w:r>
          <w:fldChar w:fldCharType="begin"/>
        </w:r>
        <w:r>
          <w:instrText xml:space="preserve"> PAGEREF _Toc19848 \h </w:instrText>
        </w:r>
        <w:r>
          <w:fldChar w:fldCharType="separate"/>
        </w:r>
        <w:r>
          <w:t>44</w:t>
        </w:r>
        <w:r>
          <w:fldChar w:fldCharType="end"/>
        </w:r>
      </w:hyperlink>
    </w:p>
    <w:p>
      <w:pPr>
        <w:pStyle w:val="TOC2"/>
        <w:tabs>
          <w:tab w:val="right" w:leader="dot" w:pos="8306"/>
        </w:tabs>
      </w:pPr>
      <w:hyperlink w:anchor="_Toc29371" w:history="1">
        <w:r>
          <w:rPr>
            <w:rFonts w:ascii="仿宋" w:eastAsia="仿宋" w:hAnsi="仿宋" w:cs="仿宋" w:hint="eastAsia"/>
            <w:lang w:eastAsia="zh-CN"/>
          </w:rPr>
          <w:t>(一)、项目用地情况分析</w:t>
        </w:r>
        <w:r>
          <w:tab/>
        </w:r>
        <w:r>
          <w:fldChar w:fldCharType="begin"/>
        </w:r>
        <w:r>
          <w:instrText xml:space="preserve"> PAGEREF _Toc29371 \h </w:instrText>
        </w:r>
        <w:r>
          <w:fldChar w:fldCharType="separate"/>
        </w:r>
        <w:r>
          <w:t>44</w:t>
        </w:r>
        <w:r>
          <w:fldChar w:fldCharType="end"/>
        </w:r>
      </w:hyperlink>
    </w:p>
    <w:p>
      <w:pPr>
        <w:pStyle w:val="TOC2"/>
        <w:tabs>
          <w:tab w:val="right" w:leader="dot" w:pos="8306"/>
        </w:tabs>
      </w:pPr>
      <w:hyperlink w:anchor="_Toc27856" w:history="1">
        <w:r>
          <w:rPr>
            <w:rFonts w:ascii="仿宋" w:eastAsia="仿宋" w:hAnsi="仿宋" w:cs="仿宋" w:hint="eastAsia"/>
            <w:lang w:eastAsia="zh-CN"/>
          </w:rPr>
          <w:t>(二)、土地利用规划方案</w:t>
        </w:r>
        <w:r>
          <w:tab/>
        </w:r>
        <w:r>
          <w:fldChar w:fldCharType="begin"/>
        </w:r>
        <w:r>
          <w:instrText xml:space="preserve"> PAGEREF _Toc27856 \h </w:instrText>
        </w:r>
        <w:r>
          <w:fldChar w:fldCharType="separate"/>
        </w:r>
        <w:r>
          <w:t>45</w:t>
        </w:r>
        <w:r>
          <w:fldChar w:fldCharType="end"/>
        </w:r>
      </w:hyperlink>
    </w:p>
    <w:p>
      <w:pPr>
        <w:pStyle w:val="TOC1"/>
        <w:tabs>
          <w:tab w:val="right" w:leader="dot" w:pos="8306"/>
        </w:tabs>
      </w:pPr>
      <w:hyperlink w:anchor="_Toc3057" w:history="1">
        <w:r>
          <w:rPr>
            <w:rFonts w:ascii="仿宋" w:eastAsia="仿宋" w:hAnsi="仿宋" w:cs="仿宋" w:hint="eastAsia"/>
            <w:lang w:eastAsia="zh-CN"/>
          </w:rPr>
          <w:t>十二、项目实施与管理方案</w:t>
        </w:r>
        <w:r>
          <w:tab/>
        </w:r>
        <w:r>
          <w:fldChar w:fldCharType="begin"/>
        </w:r>
        <w:r>
          <w:instrText xml:space="preserve"> PAGEREF _Toc3057 \h </w:instrText>
        </w:r>
        <w:r>
          <w:fldChar w:fldCharType="separate"/>
        </w:r>
        <w:r>
          <w:t>46</w:t>
        </w:r>
        <w:r>
          <w:fldChar w:fldCharType="end"/>
        </w:r>
      </w:hyperlink>
    </w:p>
    <w:p>
      <w:pPr>
        <w:pStyle w:val="TOC2"/>
        <w:tabs>
          <w:tab w:val="right" w:leader="dot" w:pos="8306"/>
        </w:tabs>
      </w:pPr>
      <w:hyperlink w:anchor="_Toc26397" w:history="1">
        <w:r>
          <w:rPr>
            <w:rFonts w:ascii="仿宋" w:eastAsia="仿宋" w:hAnsi="仿宋" w:cs="仿宋" w:hint="eastAsia"/>
            <w:lang w:eastAsia="zh-CN"/>
          </w:rPr>
          <w:t>(一)、项目实施计划</w:t>
        </w:r>
        <w:r>
          <w:tab/>
        </w:r>
        <w:r>
          <w:fldChar w:fldCharType="begin"/>
        </w:r>
        <w:r>
          <w:instrText xml:space="preserve"> PAGEREF _Toc26397 \h </w:instrText>
        </w:r>
        <w:r>
          <w:fldChar w:fldCharType="separate"/>
        </w:r>
        <w:r>
          <w:t>46</w:t>
        </w:r>
        <w:r>
          <w:fldChar w:fldCharType="end"/>
        </w:r>
      </w:hyperlink>
    </w:p>
    <w:p>
      <w:pPr>
        <w:pStyle w:val="TOC2"/>
        <w:tabs>
          <w:tab w:val="right" w:leader="dot" w:pos="8306"/>
        </w:tabs>
      </w:pPr>
      <w:hyperlink w:anchor="_Toc18910" w:history="1">
        <w:r>
          <w:rPr>
            <w:rFonts w:ascii="仿宋" w:eastAsia="仿宋" w:hAnsi="仿宋" w:cs="仿宋" w:hint="eastAsia"/>
            <w:lang w:eastAsia="zh-CN"/>
          </w:rPr>
          <w:t>(二)、项目组织机构与职责</w:t>
        </w:r>
        <w:r>
          <w:tab/>
        </w:r>
        <w:r>
          <w:fldChar w:fldCharType="begin"/>
        </w:r>
        <w:r>
          <w:instrText xml:space="preserve"> PAGEREF _Toc18910 \h </w:instrText>
        </w:r>
        <w:r>
          <w:fldChar w:fldCharType="separate"/>
        </w:r>
        <w:r>
          <w:t>48</w:t>
        </w:r>
        <w:r>
          <w:fldChar w:fldCharType="end"/>
        </w:r>
      </w:hyperlink>
    </w:p>
    <w:p>
      <w:pPr>
        <w:pStyle w:val="TOC2"/>
        <w:tabs>
          <w:tab w:val="right" w:leader="dot" w:pos="8306"/>
        </w:tabs>
      </w:pPr>
      <w:hyperlink w:anchor="_Toc11009" w:history="1">
        <w:r>
          <w:rPr>
            <w:rFonts w:ascii="仿宋" w:eastAsia="仿宋" w:hAnsi="仿宋" w:cs="仿宋" w:hint="eastAsia"/>
            <w:lang w:eastAsia="zh-CN"/>
          </w:rPr>
          <w:t>(三)、项目管理与监控体系</w:t>
        </w:r>
        <w:r>
          <w:tab/>
        </w:r>
        <w:r>
          <w:fldChar w:fldCharType="begin"/>
        </w:r>
        <w:r>
          <w:instrText xml:space="preserve"> PAGEREF _Toc11009 \h </w:instrText>
        </w:r>
        <w:r>
          <w:fldChar w:fldCharType="separate"/>
        </w:r>
        <w:r>
          <w:t>50</w:t>
        </w:r>
        <w:r>
          <w:fldChar w:fldCharType="end"/>
        </w:r>
      </w:hyperlink>
    </w:p>
    <w:p>
      <w:pPr>
        <w:pStyle w:val="TOC1"/>
        <w:tabs>
          <w:tab w:val="right" w:leader="dot" w:pos="8306"/>
        </w:tabs>
      </w:pPr>
      <w:hyperlink w:anchor="_Toc30937" w:history="1">
        <w:r>
          <w:rPr>
            <w:rFonts w:ascii="仿宋" w:eastAsia="仿宋" w:hAnsi="仿宋" w:cs="仿宋" w:hint="eastAsia"/>
            <w:lang w:eastAsia="zh-CN"/>
          </w:rPr>
          <w:t>十三、质量管理与控制</w:t>
        </w:r>
        <w:r>
          <w:tab/>
        </w:r>
        <w:r>
          <w:fldChar w:fldCharType="begin"/>
        </w:r>
        <w:r>
          <w:instrText xml:space="preserve"> PAGEREF _Toc30937 \h </w:instrText>
        </w:r>
        <w:r>
          <w:fldChar w:fldCharType="separate"/>
        </w:r>
        <w:r>
          <w:t>52</w:t>
        </w:r>
        <w:r>
          <w:fldChar w:fldCharType="end"/>
        </w:r>
      </w:hyperlink>
    </w:p>
    <w:p>
      <w:pPr>
        <w:pStyle w:val="TOC2"/>
        <w:tabs>
          <w:tab w:val="right" w:leader="dot" w:pos="8306"/>
        </w:tabs>
      </w:pPr>
      <w:hyperlink w:anchor="_Toc21305" w:history="1">
        <w:r>
          <w:rPr>
            <w:rFonts w:ascii="仿宋" w:eastAsia="仿宋" w:hAnsi="仿宋" w:cs="仿宋" w:hint="eastAsia"/>
            <w:lang w:eastAsia="zh-CN"/>
          </w:rPr>
          <w:t>(一)、质量管理体系建设</w:t>
        </w:r>
        <w:r>
          <w:tab/>
        </w:r>
        <w:r>
          <w:fldChar w:fldCharType="begin"/>
        </w:r>
        <w:r>
          <w:instrText xml:space="preserve"> PAGEREF _Toc21305 \h </w:instrText>
        </w:r>
        <w:r>
          <w:fldChar w:fldCharType="separate"/>
        </w:r>
        <w:r>
          <w:t>52</w:t>
        </w:r>
        <w:r>
          <w:fldChar w:fldCharType="end"/>
        </w:r>
      </w:hyperlink>
    </w:p>
    <w:p>
      <w:pPr>
        <w:pStyle w:val="TOC2"/>
        <w:tabs>
          <w:tab w:val="right" w:leader="dot" w:pos="8306"/>
        </w:tabs>
      </w:pPr>
      <w:hyperlink w:anchor="_Toc29005" w:history="1">
        <w:r>
          <w:rPr>
            <w:rFonts w:ascii="仿宋" w:eastAsia="仿宋" w:hAnsi="仿宋" w:cs="仿宋" w:hint="eastAsia"/>
            <w:lang w:eastAsia="zh-CN"/>
          </w:rPr>
          <w:t>(二)、质量控制措施</w:t>
        </w:r>
        <w:r>
          <w:tab/>
        </w:r>
        <w:r>
          <w:fldChar w:fldCharType="begin"/>
        </w:r>
        <w:r>
          <w:instrText xml:space="preserve"> PAGEREF _Toc29005 \h </w:instrText>
        </w:r>
        <w:r>
          <w:fldChar w:fldCharType="separate"/>
        </w:r>
        <w:r>
          <w:t>54</w:t>
        </w:r>
        <w:r>
          <w:fldChar w:fldCharType="end"/>
        </w:r>
      </w:hyperlink>
    </w:p>
    <w:p>
      <w:pPr>
        <w:pStyle w:val="TOC1"/>
        <w:tabs>
          <w:tab w:val="right" w:leader="dot" w:pos="8306"/>
        </w:tabs>
      </w:pPr>
      <w:hyperlink w:anchor="_Toc25766" w:history="1">
        <w:r>
          <w:rPr>
            <w:rFonts w:ascii="仿宋" w:eastAsia="仿宋" w:hAnsi="仿宋" w:cs="仿宋" w:hint="eastAsia"/>
            <w:lang w:eastAsia="zh-CN"/>
          </w:rPr>
          <w:t>十四、知识产权管理与保护</w:t>
        </w:r>
        <w:r>
          <w:tab/>
        </w:r>
        <w:r>
          <w:fldChar w:fldCharType="begin"/>
        </w:r>
        <w:r>
          <w:instrText xml:space="preserve"> PAGEREF _Toc25766 \h </w:instrText>
        </w:r>
        <w:r>
          <w:fldChar w:fldCharType="separate"/>
        </w:r>
        <w:r>
          <w:t>55</w:t>
        </w:r>
        <w:r>
          <w:fldChar w:fldCharType="end"/>
        </w:r>
      </w:hyperlink>
    </w:p>
    <w:p>
      <w:pPr>
        <w:pStyle w:val="TOC2"/>
        <w:tabs>
          <w:tab w:val="right" w:leader="dot" w:pos="8306"/>
        </w:tabs>
      </w:pPr>
      <w:hyperlink w:anchor="_Toc25164" w:history="1">
        <w:r>
          <w:rPr>
            <w:rFonts w:ascii="仿宋" w:eastAsia="仿宋" w:hAnsi="仿宋" w:cs="仿宋" w:hint="eastAsia"/>
            <w:lang w:eastAsia="zh-CN"/>
          </w:rPr>
          <w:t>(一)、知识产权管理体系建设</w:t>
        </w:r>
        <w:r>
          <w:tab/>
        </w:r>
        <w:r>
          <w:fldChar w:fldCharType="begin"/>
        </w:r>
        <w:r>
          <w:instrText xml:space="preserve"> PAGEREF _Toc25164 \h </w:instrText>
        </w:r>
        <w:r>
          <w:fldChar w:fldCharType="separate"/>
        </w:r>
        <w:r>
          <w:t>55</w:t>
        </w:r>
        <w:r>
          <w:fldChar w:fldCharType="end"/>
        </w:r>
      </w:hyperlink>
    </w:p>
    <w:p>
      <w:pPr>
        <w:pStyle w:val="TOC2"/>
        <w:tabs>
          <w:tab w:val="right" w:leader="dot" w:pos="8306"/>
        </w:tabs>
      </w:pPr>
      <w:hyperlink w:anchor="_Toc24825" w:history="1">
        <w:r>
          <w:rPr>
            <w:rFonts w:ascii="仿宋" w:eastAsia="仿宋" w:hAnsi="仿宋" w:cs="仿宋" w:hint="eastAsia"/>
            <w:lang w:eastAsia="zh-CN"/>
          </w:rPr>
          <w:t>(二)、知识产权保护措施</w:t>
        </w:r>
        <w:r>
          <w:tab/>
        </w:r>
        <w:r>
          <w:fldChar w:fldCharType="begin"/>
        </w:r>
        <w:r>
          <w:instrText xml:space="preserve"> PAGEREF _Toc24825 \h </w:instrText>
        </w:r>
        <w:r>
          <w:fldChar w:fldCharType="separate"/>
        </w:r>
        <w:r>
          <w:t>55</w:t>
        </w:r>
        <w:r>
          <w:fldChar w:fldCharType="end"/>
        </w:r>
      </w:hyperlink>
    </w:p>
    <w:p>
      <w:pPr>
        <w:pStyle w:val="TOC1"/>
        <w:tabs>
          <w:tab w:val="right" w:leader="dot" w:pos="8306"/>
        </w:tabs>
      </w:pPr>
      <w:hyperlink w:anchor="_Toc16899" w:history="1">
        <w:r>
          <w:rPr>
            <w:rFonts w:ascii="仿宋" w:eastAsia="仿宋" w:hAnsi="仿宋" w:cs="仿宋" w:hint="eastAsia"/>
            <w:lang w:eastAsia="zh-CN"/>
          </w:rPr>
          <w:t>十五、项目施工方案</w:t>
        </w:r>
        <w:r>
          <w:tab/>
        </w:r>
        <w:r>
          <w:fldChar w:fldCharType="begin"/>
        </w:r>
        <w:r>
          <w:instrText xml:space="preserve"> PAGEREF _Toc16899 \h </w:instrText>
        </w:r>
        <w:r>
          <w:fldChar w:fldCharType="separate"/>
        </w:r>
        <w:r>
          <w:t>57</w:t>
        </w:r>
        <w:r>
          <w:fldChar w:fldCharType="end"/>
        </w:r>
      </w:hyperlink>
    </w:p>
    <w:p>
      <w:pPr>
        <w:pStyle w:val="TOC2"/>
        <w:tabs>
          <w:tab w:val="right" w:leader="dot" w:pos="8306"/>
        </w:tabs>
      </w:pPr>
      <w:hyperlink w:anchor="_Toc31719" w:history="1">
        <w:r>
          <w:rPr>
            <w:rFonts w:ascii="仿宋" w:eastAsia="仿宋" w:hAnsi="仿宋" w:cs="仿宋" w:hint="eastAsia"/>
            <w:lang w:eastAsia="zh-CN"/>
          </w:rPr>
          <w:t>(一)、施工组织设计</w:t>
        </w:r>
        <w:r>
          <w:tab/>
        </w:r>
        <w:r>
          <w:fldChar w:fldCharType="begin"/>
        </w:r>
        <w:r>
          <w:instrText xml:space="preserve"> PAGEREF _Toc31719 \h </w:instrText>
        </w:r>
        <w:r>
          <w:fldChar w:fldCharType="separate"/>
        </w:r>
        <w:r>
          <w:t>57</w:t>
        </w:r>
        <w:r>
          <w:fldChar w:fldCharType="end"/>
        </w:r>
      </w:hyperlink>
    </w:p>
    <w:p>
      <w:pPr>
        <w:pStyle w:val="TOC2"/>
        <w:tabs>
          <w:tab w:val="right" w:leader="dot" w:pos="8306"/>
        </w:tabs>
      </w:pPr>
      <w:hyperlink w:anchor="_Toc6819" w:history="1">
        <w:r>
          <w:rPr>
            <w:rFonts w:ascii="仿宋" w:eastAsia="仿宋" w:hAnsi="仿宋" w:cs="仿宋" w:hint="eastAsia"/>
            <w:lang w:eastAsia="zh-CN"/>
          </w:rPr>
          <w:t>(二)、施工工艺与技术路线</w:t>
        </w:r>
        <w:r>
          <w:tab/>
        </w:r>
        <w:r>
          <w:fldChar w:fldCharType="begin"/>
        </w:r>
        <w:r>
          <w:instrText xml:space="preserve"> PAGEREF _Toc6819 \h </w:instrText>
        </w:r>
        <w:r>
          <w:fldChar w:fldCharType="separate"/>
        </w:r>
        <w:r>
          <w:t>59</w:t>
        </w:r>
        <w:r>
          <w:fldChar w:fldCharType="end"/>
        </w:r>
      </w:hyperlink>
    </w:p>
    <w:p>
      <w:pPr>
        <w:pStyle w:val="TOC2"/>
        <w:tabs>
          <w:tab w:val="right" w:leader="dot" w:pos="8306"/>
        </w:tabs>
      </w:pPr>
      <w:hyperlink w:anchor="_Toc28388" w:history="1">
        <w:r>
          <w:rPr>
            <w:rFonts w:ascii="仿宋" w:eastAsia="仿宋" w:hAnsi="仿宋" w:cs="仿宋" w:hint="eastAsia"/>
            <w:lang w:eastAsia="zh-CN"/>
          </w:rPr>
          <w:t>(三)、关键节点施工计划</w:t>
        </w:r>
        <w:r>
          <w:tab/>
        </w:r>
        <w:r>
          <w:fldChar w:fldCharType="begin"/>
        </w:r>
        <w:r>
          <w:instrText xml:space="preserve"> PAGEREF _Toc28388 \h </w:instrText>
        </w:r>
        <w:r>
          <w:fldChar w:fldCharType="separate"/>
        </w:r>
        <w:r>
          <w:t>60</w:t>
        </w:r>
        <w:r>
          <w:fldChar w:fldCharType="end"/>
        </w:r>
      </w:hyperlink>
    </w:p>
    <w:p>
      <w:pPr>
        <w:pStyle w:val="TOC2"/>
        <w:tabs>
          <w:tab w:val="right" w:leader="dot" w:pos="8306"/>
        </w:tabs>
      </w:pPr>
      <w:hyperlink w:anchor="_Toc24503" w:history="1">
        <w:r>
          <w:rPr>
            <w:rFonts w:ascii="仿宋" w:eastAsia="仿宋" w:hAnsi="仿宋" w:cs="仿宋" w:hint="eastAsia"/>
            <w:lang w:eastAsia="zh-CN"/>
          </w:rPr>
          <w:t>(四)、施工现场管理</w:t>
        </w:r>
        <w:r>
          <w:tab/>
        </w:r>
        <w:r>
          <w:fldChar w:fldCharType="begin"/>
        </w:r>
        <w:r>
          <w:instrText xml:space="preserve"> PAGEREF _Toc24503 \h </w:instrText>
        </w:r>
        <w:r>
          <w:fldChar w:fldCharType="separate"/>
        </w:r>
        <w:r>
          <w:t>61</w:t>
        </w:r>
        <w:r>
          <w:fldChar w:fldCharType="end"/>
        </w:r>
      </w:hyperlink>
    </w:p>
    <w:p>
      <w:pPr>
        <w:pStyle w:val="TOC1"/>
        <w:tabs>
          <w:tab w:val="right" w:leader="dot" w:pos="8306"/>
        </w:tabs>
      </w:pPr>
      <w:hyperlink w:anchor="_Toc1962" w:history="1">
        <w:r>
          <w:rPr>
            <w:rFonts w:ascii="仿宋" w:eastAsia="仿宋" w:hAnsi="仿宋" w:cs="仿宋" w:hint="eastAsia"/>
            <w:lang w:eastAsia="zh-CN"/>
          </w:rPr>
          <w:t>十六、产业协同与集群发展</w:t>
        </w:r>
        <w:r>
          <w:tab/>
        </w:r>
        <w:r>
          <w:fldChar w:fldCharType="begin"/>
        </w:r>
        <w:r>
          <w:instrText xml:space="preserve"> PAGEREF _Toc1962 \h </w:instrText>
        </w:r>
        <w:r>
          <w:fldChar w:fldCharType="separate"/>
        </w:r>
        <w:r>
          <w:t>64</w:t>
        </w:r>
        <w:r>
          <w:fldChar w:fldCharType="end"/>
        </w:r>
      </w:hyperlink>
    </w:p>
    <w:p>
      <w:pPr>
        <w:pStyle w:val="TOC2"/>
        <w:tabs>
          <w:tab w:val="right" w:leader="dot" w:pos="8306"/>
        </w:tabs>
      </w:pPr>
      <w:hyperlink w:anchor="_Toc5887" w:history="1">
        <w:r>
          <w:rPr>
            <w:rFonts w:ascii="仿宋" w:eastAsia="仿宋" w:hAnsi="仿宋" w:cs="仿宋" w:hint="eastAsia"/>
            <w:lang w:eastAsia="zh-CN"/>
          </w:rPr>
          <w:t>(一)、产业协同机制建设</w:t>
        </w:r>
        <w:r>
          <w:tab/>
        </w:r>
        <w:r>
          <w:fldChar w:fldCharType="begin"/>
        </w:r>
        <w:r>
          <w:instrText xml:space="preserve"> PAGEREF _Toc5887 \h </w:instrText>
        </w:r>
        <w:r>
          <w:fldChar w:fldCharType="separate"/>
        </w:r>
        <w:r>
          <w:t>64</w:t>
        </w:r>
        <w:r>
          <w:fldChar w:fldCharType="end"/>
        </w:r>
      </w:hyperlink>
    </w:p>
    <w:p>
      <w:pPr>
        <w:pStyle w:val="TOC2"/>
        <w:tabs>
          <w:tab w:val="right" w:leader="dot" w:pos="8306"/>
        </w:tabs>
      </w:pPr>
      <w:hyperlink w:anchor="_Toc12321" w:history="1">
        <w:r>
          <w:rPr>
            <w:rFonts w:ascii="仿宋" w:eastAsia="仿宋" w:hAnsi="仿宋" w:cs="仿宋" w:hint="eastAsia"/>
            <w:lang w:eastAsia="zh-CN"/>
          </w:rPr>
          <w:t>(二)、产业集群培育与发展</w:t>
        </w:r>
        <w:r>
          <w:tab/>
        </w:r>
        <w:r>
          <w:fldChar w:fldCharType="begin"/>
        </w:r>
        <w:r>
          <w:instrText xml:space="preserve"> PAGEREF _Toc12321 \h </w:instrText>
        </w:r>
        <w:r>
          <w:fldChar w:fldCharType="separate"/>
        </w:r>
        <w:r>
          <w:t>65</w:t>
        </w:r>
        <w:r>
          <w:fldChar w:fldCharType="end"/>
        </w:r>
      </w:hyperlink>
    </w:p>
    <w:p>
      <w:pPr>
        <w:pStyle w:val="TOC1"/>
        <w:tabs>
          <w:tab w:val="right" w:leader="dot" w:pos="8306"/>
        </w:tabs>
      </w:pPr>
      <w:hyperlink w:anchor="_Toc14664" w:history="1">
        <w:r>
          <w:rPr>
            <w:rFonts w:ascii="仿宋" w:eastAsia="仿宋" w:hAnsi="仿宋" w:cs="仿宋" w:hint="eastAsia"/>
            <w:lang w:eastAsia="zh-CN"/>
          </w:rPr>
          <w:t>十七、成果转化与推广应用</w:t>
        </w:r>
        <w:r>
          <w:tab/>
        </w:r>
        <w:r>
          <w:fldChar w:fldCharType="begin"/>
        </w:r>
        <w:r>
          <w:instrText xml:space="preserve"> PAGEREF _Toc14664 \h </w:instrText>
        </w:r>
        <w:r>
          <w:fldChar w:fldCharType="separate"/>
        </w:r>
        <w:r>
          <w:t>66</w:t>
        </w:r>
        <w:r>
          <w:fldChar w:fldCharType="end"/>
        </w:r>
      </w:hyperlink>
    </w:p>
    <w:p>
      <w:pPr>
        <w:pStyle w:val="TOC2"/>
        <w:tabs>
          <w:tab w:val="right" w:leader="dot" w:pos="8306"/>
        </w:tabs>
      </w:pPr>
      <w:hyperlink w:anchor="_Toc25186" w:history="1">
        <w:r>
          <w:rPr>
            <w:rFonts w:ascii="仿宋" w:eastAsia="仿宋" w:hAnsi="仿宋" w:cs="仿宋" w:hint="eastAsia"/>
            <w:lang w:eastAsia="zh-CN"/>
          </w:rPr>
          <w:t>(一)、成果转化策略制定</w:t>
        </w:r>
        <w:r>
          <w:tab/>
        </w:r>
        <w:r>
          <w:fldChar w:fldCharType="begin"/>
        </w:r>
        <w:r>
          <w:instrText xml:space="preserve"> PAGEREF _Toc25186 \h </w:instrText>
        </w:r>
        <w:r>
          <w:fldChar w:fldCharType="separate"/>
        </w:r>
        <w:r>
          <w:t>66</w:t>
        </w:r>
        <w:r>
          <w:fldChar w:fldCharType="end"/>
        </w:r>
      </w:hyperlink>
    </w:p>
    <w:p>
      <w:pPr>
        <w:pStyle w:val="TOC2"/>
        <w:tabs>
          <w:tab w:val="right" w:leader="dot" w:pos="8306"/>
        </w:tabs>
      </w:pPr>
      <w:hyperlink w:anchor="_Toc4822" w:history="1">
        <w:r>
          <w:rPr>
            <w:rFonts w:ascii="仿宋" w:eastAsia="仿宋" w:hAnsi="仿宋" w:cs="仿宋" w:hint="eastAsia"/>
            <w:lang w:eastAsia="zh-CN"/>
          </w:rPr>
          <w:t>(二)、成果推广应用方案</w:t>
        </w:r>
        <w:r>
          <w:tab/>
        </w:r>
        <w:r>
          <w:fldChar w:fldCharType="begin"/>
        </w:r>
        <w:r>
          <w:instrText xml:space="preserve"> PAGEREF _Toc4822 \h </w:instrText>
        </w:r>
        <w:r>
          <w:fldChar w:fldCharType="separate"/>
        </w:r>
        <w:r>
          <w:t>67</w:t>
        </w:r>
        <w:r>
          <w:fldChar w:fldCharType="end"/>
        </w:r>
      </w:hyperlink>
    </w:p>
    <w:p>
      <w:pPr>
        <w:pStyle w:val="TOC1"/>
        <w:tabs>
          <w:tab w:val="right" w:leader="dot" w:pos="8306"/>
        </w:tabs>
      </w:pPr>
      <w:hyperlink w:anchor="_Toc20967" w:history="1">
        <w:r>
          <w:rPr>
            <w:rFonts w:ascii="仿宋" w:eastAsia="仿宋" w:hAnsi="仿宋" w:cs="仿宋" w:hint="eastAsia"/>
            <w:lang w:eastAsia="zh-CN"/>
          </w:rPr>
          <w:t>十八、法律法规与政策遵循</w:t>
        </w:r>
        <w:r>
          <w:tab/>
        </w:r>
        <w:r>
          <w:fldChar w:fldCharType="begin"/>
        </w:r>
        <w:r>
          <w:instrText xml:space="preserve"> PAGEREF _Toc20967 \h </w:instrText>
        </w:r>
        <w:r>
          <w:fldChar w:fldCharType="separate"/>
        </w:r>
        <w:r>
          <w:t>69</w:t>
        </w:r>
        <w:r>
          <w:fldChar w:fldCharType="end"/>
        </w:r>
      </w:hyperlink>
    </w:p>
    <w:p>
      <w:pPr>
        <w:pStyle w:val="TOC2"/>
        <w:tabs>
          <w:tab w:val="right" w:leader="dot" w:pos="8306"/>
        </w:tabs>
      </w:pPr>
      <w:hyperlink w:anchor="_Toc26718" w:history="1">
        <w:r>
          <w:rPr>
            <w:rFonts w:ascii="仿宋" w:eastAsia="仿宋" w:hAnsi="仿宋" w:cs="仿宋" w:hint="eastAsia"/>
            <w:lang w:eastAsia="zh-CN"/>
          </w:rPr>
          <w:t>(一)、法律法规遵守</w:t>
        </w:r>
        <w:r>
          <w:tab/>
        </w:r>
        <w:r>
          <w:fldChar w:fldCharType="begin"/>
        </w:r>
        <w:r>
          <w:instrText xml:space="preserve"> PAGEREF _Toc26718 \h </w:instrText>
        </w:r>
        <w:r>
          <w:fldChar w:fldCharType="separate"/>
        </w:r>
        <w:r>
          <w:t>69</w:t>
        </w:r>
        <w:r>
          <w:fldChar w:fldCharType="end"/>
        </w:r>
      </w:hyperlink>
    </w:p>
    <w:p>
      <w:pPr>
        <w:pStyle w:val="TOC2"/>
        <w:tabs>
          <w:tab w:val="right" w:leader="dot" w:pos="8306"/>
        </w:tabs>
      </w:pPr>
      <w:hyperlink w:anchor="_Toc6951" w:history="1">
        <w:r>
          <w:rPr>
            <w:rFonts w:ascii="仿宋" w:eastAsia="仿宋" w:hAnsi="仿宋" w:cs="仿宋" w:hint="eastAsia"/>
            <w:lang w:eastAsia="zh-CN"/>
          </w:rPr>
          <w:t>(二)、政策导向与利用</w:t>
        </w:r>
        <w:r>
          <w:tab/>
        </w:r>
        <w:r>
          <w:fldChar w:fldCharType="begin"/>
        </w:r>
        <w:r>
          <w:instrText xml:space="preserve"> PAGEREF _Toc6951 \h </w:instrText>
        </w:r>
        <w:r>
          <w:fldChar w:fldCharType="separate"/>
        </w:r>
        <w:r>
          <w:t>70</w:t>
        </w:r>
        <w:r>
          <w:fldChar w:fldCharType="end"/>
        </w:r>
      </w:hyperlink>
    </w:p>
    <w:p>
      <w:pPr>
        <w:pStyle w:val="TOC1"/>
        <w:tabs>
          <w:tab w:val="right" w:leader="dot" w:pos="8306"/>
        </w:tabs>
      </w:pPr>
      <w:hyperlink w:anchor="_Toc3243" w:history="1">
        <w:r>
          <w:rPr>
            <w:rFonts w:ascii="仿宋" w:eastAsia="仿宋" w:hAnsi="仿宋" w:cs="仿宋" w:hint="eastAsia"/>
            <w:lang w:eastAsia="zh-CN"/>
          </w:rPr>
          <w:t>十九、设施与设备管理</w:t>
        </w:r>
        <w:r>
          <w:tab/>
        </w:r>
        <w:r>
          <w:fldChar w:fldCharType="begin"/>
        </w:r>
        <w:r>
          <w:instrText xml:space="preserve"> PAGEREF _Toc3243 \h </w:instrText>
        </w:r>
        <w:r>
          <w:fldChar w:fldCharType="separate"/>
        </w:r>
        <w:r>
          <w:t>71</w:t>
        </w:r>
        <w:r>
          <w:fldChar w:fldCharType="end"/>
        </w:r>
      </w:hyperlink>
    </w:p>
    <w:p>
      <w:pPr>
        <w:pStyle w:val="TOC2"/>
        <w:tabs>
          <w:tab w:val="right" w:leader="dot" w:pos="8306"/>
        </w:tabs>
      </w:pPr>
      <w:hyperlink w:anchor="_Toc5428" w:history="1">
        <w:r>
          <w:rPr>
            <w:rFonts w:ascii="仿宋" w:eastAsia="仿宋" w:hAnsi="仿宋" w:cs="仿宋" w:hint="eastAsia"/>
            <w:lang w:eastAsia="zh-CN"/>
          </w:rPr>
          <w:t>(一)、设施规划与配置</w:t>
        </w:r>
        <w:r>
          <w:tab/>
        </w:r>
        <w:r>
          <w:fldChar w:fldCharType="begin"/>
        </w:r>
        <w:r>
          <w:instrText xml:space="preserve"> PAGEREF _Toc5428 \h </w:instrText>
        </w:r>
        <w:r>
          <w:fldChar w:fldCharType="separate"/>
        </w:r>
        <w:r>
          <w:t>71</w:t>
        </w:r>
        <w:r>
          <w:fldChar w:fldCharType="end"/>
        </w:r>
      </w:hyperlink>
    </w:p>
    <w:p>
      <w:pPr>
        <w:pStyle w:val="TOC2"/>
        <w:tabs>
          <w:tab w:val="right" w:leader="dot" w:pos="8306"/>
        </w:tabs>
      </w:pPr>
      <w:hyperlink w:anchor="_Toc13391" w:history="1">
        <w:r>
          <w:rPr>
            <w:rFonts w:ascii="仿宋" w:eastAsia="仿宋" w:hAnsi="仿宋" w:cs="仿宋" w:hint="eastAsia"/>
            <w:lang w:eastAsia="zh-CN"/>
          </w:rPr>
          <w:t>(二)、设备采购与维护管理</w:t>
        </w:r>
        <w:r>
          <w:tab/>
        </w:r>
        <w:r>
          <w:fldChar w:fldCharType="begin"/>
        </w:r>
        <w:r>
          <w:instrText xml:space="preserve"> PAGEREF _Toc13391 \h </w:instrText>
        </w:r>
        <w:r>
          <w:fldChar w:fldCharType="separate"/>
        </w:r>
        <w:r>
          <w:t>71</w:t>
        </w:r>
        <w:r>
          <w:fldChar w:fldCharType="end"/>
        </w:r>
      </w:hyperlink>
    </w:p>
    <w:p>
      <w:pPr>
        <w:pStyle w:val="TOC2"/>
        <w:tabs>
          <w:tab w:val="right" w:leader="dot" w:pos="8306"/>
        </w:tabs>
      </w:pPr>
      <w:hyperlink w:anchor="_Toc32012" w:history="1">
        <w:r>
          <w:rPr>
            <w:rFonts w:ascii="仿宋" w:eastAsia="仿宋" w:hAnsi="仿宋" w:cs="仿宋" w:hint="eastAsia"/>
            <w:lang w:eastAsia="zh-CN"/>
          </w:rPr>
          <w:t>(三)、设施设备升级策略</w:t>
        </w:r>
        <w:r>
          <w:tab/>
        </w:r>
        <w:r>
          <w:fldChar w:fldCharType="begin"/>
        </w:r>
        <w:r>
          <w:instrText xml:space="preserve"> PAGEREF _Toc32012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6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5771"/>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7580"/>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265"/>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7109"/>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4742"/>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9162"/>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1765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465"/>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https://d.book118.com/168140011106006036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血液净化产品项目构思建设方案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14749"/>
    <w:rsid w:val="458147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6814001110600603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2024-02-01T20:15:00Z</dcterms:created>
  <dcterms:modified xsi:type="dcterms:W3CDTF">2024-02-01T20:15:39Z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62F463BCA1D84CCDA33627369FFD5017_11</vt:lpwstr>
  </property>
  <property fmtid="{D5CDD505-2E9C-101B-9397-08002B2CF9AE}" pid="3" name="KSOProductBuildVer">
    <vt:lpwstr>2052-12.1.0.16250</vt:lpwstr>
  </property>
</Properties>
</file>