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家具成套生产线项目营销方案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4" w:history="1">
        <w:r>
          <w:rPr>
            <w:rFonts w:ascii="仿宋" w:eastAsia="仿宋" w:hAnsi="仿宋" w:cs="仿宋" w:hint="eastAsia"/>
            <w:lang w:eastAsia="zh-CN"/>
          </w:rPr>
          <w:t>概论</w:t>
        </w:r>
        <w:r>
          <w:tab/>
        </w:r>
        <w:r>
          <w:fldChar w:fldCharType="begin"/>
        </w:r>
        <w:r>
          <w:instrText xml:space="preserve"> PAGEREF _Toc5934 \h </w:instrText>
        </w:r>
        <w:r>
          <w:fldChar w:fldCharType="separate"/>
        </w:r>
        <w:r>
          <w:t>3</w:t>
        </w:r>
        <w:r>
          <w:fldChar w:fldCharType="end"/>
        </w:r>
      </w:hyperlink>
    </w:p>
    <w:p>
      <w:pPr>
        <w:pStyle w:val="TOC1"/>
        <w:tabs>
          <w:tab w:val="right" w:leader="dot" w:pos="8306"/>
        </w:tabs>
      </w:pPr>
      <w:hyperlink w:anchor="_Toc19966" w:history="1">
        <w:r>
          <w:rPr>
            <w:rFonts w:ascii="仿宋" w:eastAsia="仿宋" w:hAnsi="仿宋" w:cs="仿宋" w:hint="eastAsia"/>
            <w:lang w:eastAsia="zh-CN"/>
          </w:rPr>
          <w:t>一、家具成套生产线项目建设背景及必要性分析</w:t>
        </w:r>
        <w:r>
          <w:tab/>
        </w:r>
        <w:r>
          <w:fldChar w:fldCharType="begin"/>
        </w:r>
        <w:r>
          <w:instrText xml:space="preserve"> PAGEREF _Toc19966 \h </w:instrText>
        </w:r>
        <w:r>
          <w:fldChar w:fldCharType="separate"/>
        </w:r>
        <w:r>
          <w:t>3</w:t>
        </w:r>
        <w:r>
          <w:fldChar w:fldCharType="end"/>
        </w:r>
      </w:hyperlink>
    </w:p>
    <w:p>
      <w:pPr>
        <w:pStyle w:val="TOC2"/>
        <w:tabs>
          <w:tab w:val="right" w:leader="dot" w:pos="8306"/>
        </w:tabs>
      </w:pPr>
      <w:hyperlink w:anchor="_Toc14682" w:history="1">
        <w:r>
          <w:rPr>
            <w:rFonts w:ascii="仿宋" w:eastAsia="仿宋" w:hAnsi="仿宋" w:cs="仿宋" w:hint="eastAsia"/>
            <w:lang w:eastAsia="zh-CN"/>
          </w:rPr>
          <w:t>(一)、行业背景分析</w:t>
        </w:r>
        <w:r>
          <w:tab/>
        </w:r>
        <w:r>
          <w:fldChar w:fldCharType="begin"/>
        </w:r>
        <w:r>
          <w:instrText xml:space="preserve"> PAGEREF _Toc14682 \h </w:instrText>
        </w:r>
        <w:r>
          <w:fldChar w:fldCharType="separate"/>
        </w:r>
        <w:r>
          <w:t>3</w:t>
        </w:r>
        <w:r>
          <w:fldChar w:fldCharType="end"/>
        </w:r>
      </w:hyperlink>
    </w:p>
    <w:p>
      <w:pPr>
        <w:pStyle w:val="TOC2"/>
        <w:tabs>
          <w:tab w:val="right" w:leader="dot" w:pos="8306"/>
        </w:tabs>
      </w:pPr>
      <w:hyperlink w:anchor="_Toc13969" w:history="1">
        <w:r>
          <w:rPr>
            <w:rFonts w:ascii="仿宋" w:eastAsia="仿宋" w:hAnsi="仿宋" w:cs="仿宋" w:hint="eastAsia"/>
            <w:lang w:eastAsia="zh-CN"/>
          </w:rPr>
          <w:t>(二)、产业发展分析</w:t>
        </w:r>
        <w:r>
          <w:tab/>
        </w:r>
        <w:r>
          <w:fldChar w:fldCharType="begin"/>
        </w:r>
        <w:r>
          <w:instrText xml:space="preserve"> PAGEREF _Toc13969 \h </w:instrText>
        </w:r>
        <w:r>
          <w:fldChar w:fldCharType="separate"/>
        </w:r>
        <w:r>
          <w:t>4</w:t>
        </w:r>
        <w:r>
          <w:fldChar w:fldCharType="end"/>
        </w:r>
      </w:hyperlink>
    </w:p>
    <w:p>
      <w:pPr>
        <w:pStyle w:val="TOC1"/>
        <w:tabs>
          <w:tab w:val="right" w:leader="dot" w:pos="8306"/>
        </w:tabs>
      </w:pPr>
      <w:hyperlink w:anchor="_Toc29944" w:history="1">
        <w:r>
          <w:rPr>
            <w:rFonts w:ascii="仿宋" w:eastAsia="仿宋" w:hAnsi="仿宋" w:cs="仿宋" w:hint="eastAsia"/>
            <w:lang w:eastAsia="zh-CN"/>
          </w:rPr>
          <w:t>二、 进入国际市场的方式</w:t>
        </w:r>
        <w:r>
          <w:tab/>
        </w:r>
        <w:r>
          <w:fldChar w:fldCharType="begin"/>
        </w:r>
        <w:r>
          <w:instrText xml:space="preserve"> PAGEREF _Toc29944 \h </w:instrText>
        </w:r>
        <w:r>
          <w:fldChar w:fldCharType="separate"/>
        </w:r>
        <w:r>
          <w:t>5</w:t>
        </w:r>
        <w:r>
          <w:fldChar w:fldCharType="end"/>
        </w:r>
      </w:hyperlink>
    </w:p>
    <w:p>
      <w:pPr>
        <w:pStyle w:val="TOC2"/>
        <w:tabs>
          <w:tab w:val="right" w:leader="dot" w:pos="8306"/>
        </w:tabs>
      </w:pPr>
      <w:hyperlink w:anchor="_Toc31696" w:history="1">
        <w:r>
          <w:rPr>
            <w:rFonts w:ascii="仿宋" w:eastAsia="仿宋" w:hAnsi="仿宋" w:cs="仿宋" w:hint="eastAsia"/>
            <w:lang w:eastAsia="zh-CN"/>
          </w:rPr>
          <w:t>(一)、贸易进入方式</w:t>
        </w:r>
        <w:r>
          <w:tab/>
        </w:r>
        <w:r>
          <w:fldChar w:fldCharType="begin"/>
        </w:r>
        <w:r>
          <w:instrText xml:space="preserve"> PAGEREF _Toc31696 \h </w:instrText>
        </w:r>
        <w:r>
          <w:fldChar w:fldCharType="separate"/>
        </w:r>
        <w:r>
          <w:t>5</w:t>
        </w:r>
        <w:r>
          <w:fldChar w:fldCharType="end"/>
        </w:r>
      </w:hyperlink>
    </w:p>
    <w:p>
      <w:pPr>
        <w:pStyle w:val="TOC2"/>
        <w:tabs>
          <w:tab w:val="right" w:leader="dot" w:pos="8306"/>
        </w:tabs>
      </w:pPr>
      <w:hyperlink w:anchor="_Toc13455" w:history="1">
        <w:r>
          <w:rPr>
            <w:rFonts w:ascii="仿宋" w:eastAsia="仿宋" w:hAnsi="仿宋" w:cs="仿宋" w:hint="eastAsia"/>
            <w:lang w:eastAsia="zh-CN"/>
          </w:rPr>
          <w:t>(二)、合约进入方式</w:t>
        </w:r>
        <w:r>
          <w:tab/>
        </w:r>
        <w:r>
          <w:fldChar w:fldCharType="begin"/>
        </w:r>
        <w:r>
          <w:instrText xml:space="preserve"> PAGEREF _Toc13455 \h </w:instrText>
        </w:r>
        <w:r>
          <w:fldChar w:fldCharType="separate"/>
        </w:r>
        <w:r>
          <w:t>7</w:t>
        </w:r>
        <w:r>
          <w:fldChar w:fldCharType="end"/>
        </w:r>
      </w:hyperlink>
    </w:p>
    <w:p>
      <w:pPr>
        <w:pStyle w:val="TOC2"/>
        <w:tabs>
          <w:tab w:val="right" w:leader="dot" w:pos="8306"/>
        </w:tabs>
      </w:pPr>
      <w:hyperlink w:anchor="_Toc10287" w:history="1">
        <w:r>
          <w:rPr>
            <w:rFonts w:ascii="仿宋" w:eastAsia="仿宋" w:hAnsi="仿宋" w:cs="仿宋" w:hint="eastAsia"/>
            <w:lang w:eastAsia="zh-CN"/>
          </w:rPr>
          <w:t>(三)、股权进入方式</w:t>
        </w:r>
        <w:r>
          <w:tab/>
        </w:r>
        <w:r>
          <w:fldChar w:fldCharType="begin"/>
        </w:r>
        <w:r>
          <w:instrText xml:space="preserve"> PAGEREF _Toc10287 \h </w:instrText>
        </w:r>
        <w:r>
          <w:fldChar w:fldCharType="separate"/>
        </w:r>
        <w:r>
          <w:t>8</w:t>
        </w:r>
        <w:r>
          <w:fldChar w:fldCharType="end"/>
        </w:r>
      </w:hyperlink>
    </w:p>
    <w:p>
      <w:pPr>
        <w:pStyle w:val="TOC1"/>
        <w:tabs>
          <w:tab w:val="right" w:leader="dot" w:pos="8306"/>
        </w:tabs>
      </w:pPr>
      <w:hyperlink w:anchor="_Toc8866" w:history="1">
        <w:r>
          <w:rPr>
            <w:rFonts w:ascii="仿宋" w:eastAsia="仿宋" w:hAnsi="仿宋" w:cs="仿宋" w:hint="eastAsia"/>
            <w:lang w:eastAsia="zh-CN"/>
          </w:rPr>
          <w:t>三、家具成套生产线项目土建工程</w:t>
        </w:r>
        <w:r>
          <w:tab/>
        </w:r>
        <w:r>
          <w:fldChar w:fldCharType="begin"/>
        </w:r>
        <w:r>
          <w:instrText xml:space="preserve"> PAGEREF _Toc8866 \h </w:instrText>
        </w:r>
        <w:r>
          <w:fldChar w:fldCharType="separate"/>
        </w:r>
        <w:r>
          <w:t>9</w:t>
        </w:r>
        <w:r>
          <w:fldChar w:fldCharType="end"/>
        </w:r>
      </w:hyperlink>
    </w:p>
    <w:p>
      <w:pPr>
        <w:pStyle w:val="TOC2"/>
        <w:tabs>
          <w:tab w:val="right" w:leader="dot" w:pos="8306"/>
        </w:tabs>
      </w:pPr>
      <w:hyperlink w:anchor="_Toc26242" w:history="1">
        <w:r>
          <w:rPr>
            <w:rFonts w:ascii="仿宋" w:eastAsia="仿宋" w:hAnsi="仿宋" w:cs="仿宋" w:hint="eastAsia"/>
            <w:lang w:eastAsia="zh-CN"/>
          </w:rPr>
          <w:t>(一)、建筑工程设计原则</w:t>
        </w:r>
        <w:r>
          <w:tab/>
        </w:r>
        <w:r>
          <w:fldChar w:fldCharType="begin"/>
        </w:r>
        <w:r>
          <w:instrText xml:space="preserve"> PAGEREF _Toc26242 \h </w:instrText>
        </w:r>
        <w:r>
          <w:fldChar w:fldCharType="separate"/>
        </w:r>
        <w:r>
          <w:t>9</w:t>
        </w:r>
        <w:r>
          <w:fldChar w:fldCharType="end"/>
        </w:r>
      </w:hyperlink>
    </w:p>
    <w:p>
      <w:pPr>
        <w:pStyle w:val="TOC2"/>
        <w:tabs>
          <w:tab w:val="right" w:leader="dot" w:pos="8306"/>
        </w:tabs>
      </w:pPr>
      <w:hyperlink w:anchor="_Toc10157" w:history="1">
        <w:r>
          <w:rPr>
            <w:rFonts w:ascii="仿宋" w:eastAsia="仿宋" w:hAnsi="仿宋" w:cs="仿宋" w:hint="eastAsia"/>
            <w:lang w:eastAsia="zh-CN"/>
          </w:rPr>
          <w:t>(二)、土建工程设计年限及安全等级</w:t>
        </w:r>
        <w:r>
          <w:tab/>
        </w:r>
        <w:r>
          <w:fldChar w:fldCharType="begin"/>
        </w:r>
        <w:r>
          <w:instrText xml:space="preserve"> PAGEREF _Toc10157 \h </w:instrText>
        </w:r>
        <w:r>
          <w:fldChar w:fldCharType="separate"/>
        </w:r>
        <w:r>
          <w:t>10</w:t>
        </w:r>
        <w:r>
          <w:fldChar w:fldCharType="end"/>
        </w:r>
      </w:hyperlink>
    </w:p>
    <w:p>
      <w:pPr>
        <w:pStyle w:val="TOC2"/>
        <w:tabs>
          <w:tab w:val="right" w:leader="dot" w:pos="8306"/>
        </w:tabs>
      </w:pPr>
      <w:hyperlink w:anchor="_Toc2681" w:history="1">
        <w:r>
          <w:rPr>
            <w:rFonts w:ascii="仿宋" w:eastAsia="仿宋" w:hAnsi="仿宋" w:cs="仿宋" w:hint="eastAsia"/>
            <w:lang w:eastAsia="zh-CN"/>
          </w:rPr>
          <w:t>(三)、建筑工程设计总体要求</w:t>
        </w:r>
        <w:r>
          <w:tab/>
        </w:r>
        <w:r>
          <w:fldChar w:fldCharType="begin"/>
        </w:r>
        <w:r>
          <w:instrText xml:space="preserve"> PAGEREF _Toc2681 \h </w:instrText>
        </w:r>
        <w:r>
          <w:fldChar w:fldCharType="separate"/>
        </w:r>
        <w:r>
          <w:t>12</w:t>
        </w:r>
        <w:r>
          <w:fldChar w:fldCharType="end"/>
        </w:r>
      </w:hyperlink>
    </w:p>
    <w:p>
      <w:pPr>
        <w:pStyle w:val="TOC2"/>
        <w:tabs>
          <w:tab w:val="right" w:leader="dot" w:pos="8306"/>
        </w:tabs>
      </w:pPr>
      <w:hyperlink w:anchor="_Toc18717" w:history="1">
        <w:r>
          <w:rPr>
            <w:rFonts w:ascii="仿宋" w:eastAsia="仿宋" w:hAnsi="仿宋" w:cs="仿宋" w:hint="eastAsia"/>
            <w:lang w:eastAsia="zh-CN"/>
          </w:rPr>
          <w:t>(四)、土建工程建设指标</w:t>
        </w:r>
        <w:r>
          <w:tab/>
        </w:r>
        <w:r>
          <w:fldChar w:fldCharType="begin"/>
        </w:r>
        <w:r>
          <w:instrText xml:space="preserve"> PAGEREF _Toc18717 \h </w:instrText>
        </w:r>
        <w:r>
          <w:fldChar w:fldCharType="separate"/>
        </w:r>
        <w:r>
          <w:t>12</w:t>
        </w:r>
        <w:r>
          <w:fldChar w:fldCharType="end"/>
        </w:r>
      </w:hyperlink>
    </w:p>
    <w:p>
      <w:pPr>
        <w:pStyle w:val="TOC1"/>
        <w:tabs>
          <w:tab w:val="right" w:leader="dot" w:pos="8306"/>
        </w:tabs>
      </w:pPr>
      <w:hyperlink w:anchor="_Toc2636" w:history="1">
        <w:r>
          <w:rPr>
            <w:rFonts w:ascii="仿宋" w:eastAsia="仿宋" w:hAnsi="仿宋" w:cs="仿宋" w:hint="eastAsia"/>
            <w:lang w:eastAsia="zh-CN"/>
          </w:rPr>
          <w:t>四、家具成套生产线生产控制的概念</w:t>
        </w:r>
        <w:r>
          <w:tab/>
        </w:r>
        <w:r>
          <w:fldChar w:fldCharType="begin"/>
        </w:r>
        <w:r>
          <w:instrText xml:space="preserve"> PAGEREF _Toc2636 \h </w:instrText>
        </w:r>
        <w:r>
          <w:fldChar w:fldCharType="separate"/>
        </w:r>
        <w:r>
          <w:t>13</w:t>
        </w:r>
        <w:r>
          <w:fldChar w:fldCharType="end"/>
        </w:r>
      </w:hyperlink>
    </w:p>
    <w:p>
      <w:pPr>
        <w:pStyle w:val="TOC2"/>
        <w:tabs>
          <w:tab w:val="right" w:leader="dot" w:pos="8306"/>
        </w:tabs>
      </w:pPr>
      <w:hyperlink w:anchor="_Toc30939" w:history="1">
        <w:r>
          <w:rPr>
            <w:rFonts w:ascii="仿宋" w:eastAsia="仿宋" w:hAnsi="仿宋" w:cs="仿宋" w:hint="eastAsia"/>
            <w:lang w:eastAsia="zh-CN"/>
          </w:rPr>
          <w:t>(一)、家具成套生产线生产控制的概念</w:t>
        </w:r>
        <w:r>
          <w:tab/>
        </w:r>
        <w:r>
          <w:fldChar w:fldCharType="begin"/>
        </w:r>
        <w:r>
          <w:instrText xml:space="preserve"> PAGEREF _Toc30939 \h </w:instrText>
        </w:r>
        <w:r>
          <w:fldChar w:fldCharType="separate"/>
        </w:r>
        <w:r>
          <w:t>13</w:t>
        </w:r>
        <w:r>
          <w:fldChar w:fldCharType="end"/>
        </w:r>
      </w:hyperlink>
    </w:p>
    <w:p>
      <w:pPr>
        <w:pStyle w:val="TOC1"/>
        <w:tabs>
          <w:tab w:val="right" w:leader="dot" w:pos="8306"/>
        </w:tabs>
      </w:pPr>
      <w:hyperlink w:anchor="_Toc23177" w:history="1">
        <w:r>
          <w:rPr>
            <w:rFonts w:ascii="仿宋" w:eastAsia="仿宋" w:hAnsi="仿宋" w:cs="仿宋" w:hint="eastAsia"/>
            <w:lang w:eastAsia="zh-CN"/>
          </w:rPr>
          <w:t>五、家具成套生产线投资管理策略</w:t>
        </w:r>
        <w:r>
          <w:tab/>
        </w:r>
        <w:r>
          <w:fldChar w:fldCharType="begin"/>
        </w:r>
        <w:r>
          <w:instrText xml:space="preserve"> PAGEREF _Toc23177 \h </w:instrText>
        </w:r>
        <w:r>
          <w:fldChar w:fldCharType="separate"/>
        </w:r>
        <w:r>
          <w:t>14</w:t>
        </w:r>
        <w:r>
          <w:fldChar w:fldCharType="end"/>
        </w:r>
      </w:hyperlink>
    </w:p>
    <w:p>
      <w:pPr>
        <w:pStyle w:val="TOC2"/>
        <w:tabs>
          <w:tab w:val="right" w:leader="dot" w:pos="8306"/>
        </w:tabs>
      </w:pPr>
      <w:hyperlink w:anchor="_Toc8805" w:history="1">
        <w:r>
          <w:rPr>
            <w:rFonts w:ascii="仿宋" w:eastAsia="仿宋" w:hAnsi="仿宋" w:cs="仿宋" w:hint="eastAsia"/>
            <w:lang w:eastAsia="zh-CN"/>
          </w:rPr>
          <w:t>(一)、家具成套生产线投资估算主要内容</w:t>
        </w:r>
        <w:r>
          <w:tab/>
        </w:r>
        <w:r>
          <w:fldChar w:fldCharType="begin"/>
        </w:r>
        <w:r>
          <w:instrText xml:space="preserve"> PAGEREF _Toc8805 \h </w:instrText>
        </w:r>
        <w:r>
          <w:fldChar w:fldCharType="separate"/>
        </w:r>
        <w:r>
          <w:t>14</w:t>
        </w:r>
        <w:r>
          <w:fldChar w:fldCharType="end"/>
        </w:r>
      </w:hyperlink>
    </w:p>
    <w:p>
      <w:pPr>
        <w:pStyle w:val="TOC2"/>
        <w:tabs>
          <w:tab w:val="right" w:leader="dot" w:pos="8306"/>
        </w:tabs>
      </w:pPr>
      <w:hyperlink w:anchor="_Toc25932" w:history="1">
        <w:r>
          <w:rPr>
            <w:rFonts w:ascii="仿宋" w:eastAsia="仿宋" w:hAnsi="仿宋" w:cs="仿宋" w:hint="eastAsia"/>
            <w:lang w:eastAsia="zh-CN"/>
          </w:rPr>
          <w:t>(二)、家具成套生产线设备购置投资费用管理</w:t>
        </w:r>
        <w:r>
          <w:tab/>
        </w:r>
        <w:r>
          <w:fldChar w:fldCharType="begin"/>
        </w:r>
        <w:r>
          <w:instrText xml:space="preserve"> PAGEREF _Toc25932 \h </w:instrText>
        </w:r>
        <w:r>
          <w:fldChar w:fldCharType="separate"/>
        </w:r>
        <w:r>
          <w:t>17</w:t>
        </w:r>
        <w:r>
          <w:fldChar w:fldCharType="end"/>
        </w:r>
      </w:hyperlink>
    </w:p>
    <w:p>
      <w:pPr>
        <w:pStyle w:val="TOC2"/>
        <w:tabs>
          <w:tab w:val="right" w:leader="dot" w:pos="8306"/>
        </w:tabs>
      </w:pPr>
      <w:hyperlink w:anchor="_Toc27025" w:history="1">
        <w:r>
          <w:rPr>
            <w:rFonts w:ascii="仿宋" w:eastAsia="仿宋" w:hAnsi="仿宋" w:cs="仿宋" w:hint="eastAsia"/>
            <w:lang w:eastAsia="zh-CN"/>
          </w:rPr>
          <w:t>(三)、家具成套生产线装修施工投资费用管理</w:t>
        </w:r>
        <w:r>
          <w:tab/>
        </w:r>
        <w:r>
          <w:fldChar w:fldCharType="begin"/>
        </w:r>
        <w:r>
          <w:instrText xml:space="preserve"> PAGEREF _Toc27025 \h </w:instrText>
        </w:r>
        <w:r>
          <w:fldChar w:fldCharType="separate"/>
        </w:r>
        <w:r>
          <w:t>21</w:t>
        </w:r>
        <w:r>
          <w:fldChar w:fldCharType="end"/>
        </w:r>
      </w:hyperlink>
    </w:p>
    <w:p>
      <w:pPr>
        <w:pStyle w:val="TOC2"/>
        <w:tabs>
          <w:tab w:val="right" w:leader="dot" w:pos="8306"/>
        </w:tabs>
      </w:pPr>
      <w:hyperlink w:anchor="_Toc24705" w:history="1">
        <w:r>
          <w:rPr>
            <w:rFonts w:ascii="仿宋" w:eastAsia="仿宋" w:hAnsi="仿宋" w:cs="仿宋" w:hint="eastAsia"/>
            <w:lang w:eastAsia="zh-CN"/>
          </w:rPr>
          <w:t>(四)、家具成套生产线流动资金管理</w:t>
        </w:r>
        <w:r>
          <w:tab/>
        </w:r>
        <w:r>
          <w:fldChar w:fldCharType="begin"/>
        </w:r>
        <w:r>
          <w:instrText xml:space="preserve"> PAGEREF _Toc24705 \h </w:instrText>
        </w:r>
        <w:r>
          <w:fldChar w:fldCharType="separate"/>
        </w:r>
        <w:r>
          <w:t>23</w:t>
        </w:r>
        <w:r>
          <w:fldChar w:fldCharType="end"/>
        </w:r>
      </w:hyperlink>
    </w:p>
    <w:p>
      <w:pPr>
        <w:pStyle w:val="TOC1"/>
        <w:tabs>
          <w:tab w:val="right" w:leader="dot" w:pos="8306"/>
        </w:tabs>
      </w:pPr>
      <w:hyperlink w:anchor="_Toc28771" w:history="1">
        <w:r>
          <w:rPr>
            <w:rFonts w:ascii="仿宋" w:eastAsia="仿宋" w:hAnsi="仿宋" w:cs="仿宋" w:hint="eastAsia"/>
            <w:lang w:eastAsia="zh-CN"/>
          </w:rPr>
          <w:t>六、家具成套生产线项目投资背景分析</w:t>
        </w:r>
        <w:r>
          <w:tab/>
        </w:r>
        <w:r>
          <w:fldChar w:fldCharType="begin"/>
        </w:r>
        <w:r>
          <w:instrText xml:space="preserve"> PAGEREF _Toc28771 \h </w:instrText>
        </w:r>
        <w:r>
          <w:fldChar w:fldCharType="separate"/>
        </w:r>
        <w:r>
          <w:t>25</w:t>
        </w:r>
        <w:r>
          <w:fldChar w:fldCharType="end"/>
        </w:r>
      </w:hyperlink>
    </w:p>
    <w:p>
      <w:pPr>
        <w:pStyle w:val="TOC2"/>
        <w:tabs>
          <w:tab w:val="right" w:leader="dot" w:pos="8306"/>
        </w:tabs>
      </w:pPr>
      <w:hyperlink w:anchor="_Toc8918" w:history="1">
        <w:r>
          <w:rPr>
            <w:rFonts w:ascii="仿宋" w:eastAsia="仿宋" w:hAnsi="仿宋" w:cs="仿宋" w:hint="eastAsia"/>
            <w:lang w:eastAsia="zh-CN"/>
          </w:rPr>
          <w:t>(一)、行业背景分析</w:t>
        </w:r>
        <w:r>
          <w:tab/>
        </w:r>
        <w:r>
          <w:fldChar w:fldCharType="begin"/>
        </w:r>
        <w:r>
          <w:instrText xml:space="preserve"> PAGEREF _Toc8918 \h </w:instrText>
        </w:r>
        <w:r>
          <w:fldChar w:fldCharType="separate"/>
        </w:r>
        <w:r>
          <w:t>25</w:t>
        </w:r>
        <w:r>
          <w:fldChar w:fldCharType="end"/>
        </w:r>
      </w:hyperlink>
    </w:p>
    <w:p>
      <w:pPr>
        <w:pStyle w:val="TOC2"/>
        <w:tabs>
          <w:tab w:val="right" w:leader="dot" w:pos="8306"/>
        </w:tabs>
      </w:pPr>
      <w:hyperlink w:anchor="_Toc25763" w:history="1">
        <w:r>
          <w:rPr>
            <w:rFonts w:ascii="仿宋" w:eastAsia="仿宋" w:hAnsi="仿宋" w:cs="仿宋" w:hint="eastAsia"/>
            <w:lang w:eastAsia="zh-CN"/>
          </w:rPr>
          <w:t>(二)、产业发展分析</w:t>
        </w:r>
        <w:r>
          <w:tab/>
        </w:r>
        <w:r>
          <w:fldChar w:fldCharType="begin"/>
        </w:r>
        <w:r>
          <w:instrText xml:space="preserve"> PAGEREF _Toc25763 \h </w:instrText>
        </w:r>
        <w:r>
          <w:fldChar w:fldCharType="separate"/>
        </w:r>
        <w:r>
          <w:t>26</w:t>
        </w:r>
        <w:r>
          <w:fldChar w:fldCharType="end"/>
        </w:r>
      </w:hyperlink>
    </w:p>
    <w:p>
      <w:pPr>
        <w:pStyle w:val="TOC1"/>
        <w:tabs>
          <w:tab w:val="right" w:leader="dot" w:pos="8306"/>
        </w:tabs>
      </w:pPr>
      <w:hyperlink w:anchor="_Toc21888" w:history="1">
        <w:r>
          <w:rPr>
            <w:rFonts w:ascii="仿宋" w:eastAsia="仿宋" w:hAnsi="仿宋" w:cs="仿宋" w:hint="eastAsia"/>
            <w:lang w:eastAsia="zh-CN"/>
          </w:rPr>
          <w:t>七、背景及必要性分析</w:t>
        </w:r>
        <w:r>
          <w:tab/>
        </w:r>
        <w:r>
          <w:fldChar w:fldCharType="begin"/>
        </w:r>
        <w:r>
          <w:instrText xml:space="preserve"> PAGEREF _Toc21888 \h </w:instrText>
        </w:r>
        <w:r>
          <w:fldChar w:fldCharType="separate"/>
        </w:r>
        <w:r>
          <w:t>28</w:t>
        </w:r>
        <w:r>
          <w:fldChar w:fldCharType="end"/>
        </w:r>
      </w:hyperlink>
    </w:p>
    <w:p>
      <w:pPr>
        <w:pStyle w:val="TOC2"/>
        <w:tabs>
          <w:tab w:val="right" w:leader="dot" w:pos="8306"/>
        </w:tabs>
      </w:pPr>
      <w:hyperlink w:anchor="_Toc23315" w:history="1">
        <w:r>
          <w:rPr>
            <w:rFonts w:ascii="仿宋" w:eastAsia="仿宋" w:hAnsi="仿宋" w:cs="仿宋" w:hint="eastAsia"/>
            <w:lang w:eastAsia="zh-CN"/>
          </w:rPr>
          <w:t>(一)、行业发展方向</w:t>
        </w:r>
        <w:r>
          <w:tab/>
        </w:r>
        <w:r>
          <w:fldChar w:fldCharType="begin"/>
        </w:r>
        <w:r>
          <w:instrText xml:space="preserve"> PAGEREF _Toc23315 \h </w:instrText>
        </w:r>
        <w:r>
          <w:fldChar w:fldCharType="separate"/>
        </w:r>
        <w:r>
          <w:t>28</w:t>
        </w:r>
        <w:r>
          <w:fldChar w:fldCharType="end"/>
        </w:r>
      </w:hyperlink>
    </w:p>
    <w:p>
      <w:pPr>
        <w:pStyle w:val="TOC2"/>
        <w:tabs>
          <w:tab w:val="right" w:leader="dot" w:pos="8306"/>
        </w:tabs>
      </w:pPr>
      <w:hyperlink w:anchor="_Toc4364" w:history="1">
        <w:r>
          <w:rPr>
            <w:rFonts w:ascii="仿宋" w:eastAsia="仿宋" w:hAnsi="仿宋" w:cs="仿宋" w:hint="eastAsia"/>
            <w:lang w:eastAsia="zh-CN"/>
          </w:rPr>
          <w:t>(二)、行业环境分析与应对策略</w:t>
        </w:r>
        <w:r>
          <w:tab/>
        </w:r>
        <w:r>
          <w:fldChar w:fldCharType="begin"/>
        </w:r>
        <w:r>
          <w:instrText xml:space="preserve"> PAGEREF _Toc4364 \h </w:instrText>
        </w:r>
        <w:r>
          <w:fldChar w:fldCharType="separate"/>
        </w:r>
        <w:r>
          <w:t>29</w:t>
        </w:r>
        <w:r>
          <w:fldChar w:fldCharType="end"/>
        </w:r>
      </w:hyperlink>
    </w:p>
    <w:p>
      <w:pPr>
        <w:pStyle w:val="TOC2"/>
        <w:tabs>
          <w:tab w:val="right" w:leader="dot" w:pos="8306"/>
        </w:tabs>
      </w:pPr>
      <w:hyperlink w:anchor="_Toc28027" w:history="1">
        <w:r>
          <w:rPr>
            <w:rFonts w:ascii="仿宋" w:eastAsia="仿宋" w:hAnsi="仿宋" w:cs="仿宋" w:hint="eastAsia"/>
            <w:lang w:eastAsia="zh-CN"/>
          </w:rPr>
          <w:t>(三)、行业面临的机遇与挑战</w:t>
        </w:r>
        <w:r>
          <w:tab/>
        </w:r>
        <w:r>
          <w:fldChar w:fldCharType="begin"/>
        </w:r>
        <w:r>
          <w:instrText xml:space="preserve"> PAGEREF _Toc28027 \h </w:instrText>
        </w:r>
        <w:r>
          <w:fldChar w:fldCharType="separate"/>
        </w:r>
        <w:r>
          <w:t>29</w:t>
        </w:r>
        <w:r>
          <w:fldChar w:fldCharType="end"/>
        </w:r>
      </w:hyperlink>
    </w:p>
    <w:p>
      <w:pPr>
        <w:pStyle w:val="TOC2"/>
        <w:tabs>
          <w:tab w:val="right" w:leader="dot" w:pos="8306"/>
        </w:tabs>
      </w:pPr>
      <w:hyperlink w:anchor="_Toc9678" w:history="1">
        <w:r>
          <w:rPr>
            <w:rFonts w:ascii="仿宋" w:eastAsia="仿宋" w:hAnsi="仿宋" w:cs="仿宋" w:hint="eastAsia"/>
            <w:lang w:eastAsia="zh-CN"/>
          </w:rPr>
          <w:t>(四)、行业特征</w:t>
        </w:r>
        <w:r>
          <w:tab/>
        </w:r>
        <w:r>
          <w:fldChar w:fldCharType="begin"/>
        </w:r>
        <w:r>
          <w:instrText xml:space="preserve"> PAGEREF _Toc9678 \h </w:instrText>
        </w:r>
        <w:r>
          <w:fldChar w:fldCharType="separate"/>
        </w:r>
        <w:r>
          <w:t>31</w:t>
        </w:r>
        <w:r>
          <w:fldChar w:fldCharType="end"/>
        </w:r>
      </w:hyperlink>
    </w:p>
    <w:p>
      <w:pPr>
        <w:pStyle w:val="TOC2"/>
        <w:tabs>
          <w:tab w:val="right" w:leader="dot" w:pos="8306"/>
        </w:tabs>
      </w:pPr>
      <w:hyperlink w:anchor="_Toc31202" w:history="1">
        <w:r>
          <w:rPr>
            <w:rFonts w:ascii="仿宋" w:eastAsia="仿宋" w:hAnsi="仿宋" w:cs="仿宋" w:hint="eastAsia"/>
            <w:lang w:eastAsia="zh-CN"/>
          </w:rPr>
          <w:t>(五)、行业发展趋势分析</w:t>
        </w:r>
        <w:r>
          <w:tab/>
        </w:r>
        <w:r>
          <w:fldChar w:fldCharType="begin"/>
        </w:r>
        <w:r>
          <w:instrText xml:space="preserve"> PAGEREF _Toc31202 \h </w:instrText>
        </w:r>
        <w:r>
          <w:fldChar w:fldCharType="separate"/>
        </w:r>
        <w:r>
          <w:t>32</w:t>
        </w:r>
        <w:r>
          <w:fldChar w:fldCharType="end"/>
        </w:r>
      </w:hyperlink>
    </w:p>
    <w:p>
      <w:pPr>
        <w:pStyle w:val="TOC2"/>
        <w:tabs>
          <w:tab w:val="right" w:leader="dot" w:pos="8306"/>
        </w:tabs>
      </w:pPr>
      <w:hyperlink w:anchor="_Toc5294" w:history="1">
        <w:r>
          <w:rPr>
            <w:rFonts w:ascii="仿宋" w:eastAsia="仿宋" w:hAnsi="仿宋" w:cs="仿宋" w:hint="eastAsia"/>
            <w:lang w:eastAsia="zh-CN"/>
          </w:rPr>
          <w:t>(六)、行业实施路径就爱建议</w:t>
        </w:r>
        <w:r>
          <w:tab/>
        </w:r>
        <w:r>
          <w:fldChar w:fldCharType="begin"/>
        </w:r>
        <w:r>
          <w:instrText xml:space="preserve"> PAGEREF _Toc5294 \h </w:instrText>
        </w:r>
        <w:r>
          <w:fldChar w:fldCharType="separate"/>
        </w:r>
        <w:r>
          <w:t>34</w:t>
        </w:r>
        <w:r>
          <w:fldChar w:fldCharType="end"/>
        </w:r>
      </w:hyperlink>
    </w:p>
    <w:p>
      <w:pPr>
        <w:pStyle w:val="TOC1"/>
        <w:tabs>
          <w:tab w:val="right" w:leader="dot" w:pos="8306"/>
        </w:tabs>
      </w:pPr>
      <w:hyperlink w:anchor="_Toc5285" w:history="1">
        <w:r>
          <w:rPr>
            <w:rFonts w:ascii="仿宋" w:eastAsia="仿宋" w:hAnsi="仿宋" w:cs="仿宋" w:hint="eastAsia"/>
            <w:lang w:eastAsia="zh-CN"/>
          </w:rPr>
          <w:t>八、劳动安全生产分析</w:t>
        </w:r>
        <w:r>
          <w:tab/>
        </w:r>
        <w:r>
          <w:fldChar w:fldCharType="begin"/>
        </w:r>
        <w:r>
          <w:instrText xml:space="preserve"> PAGEREF _Toc5285 \h </w:instrText>
        </w:r>
        <w:r>
          <w:fldChar w:fldCharType="separate"/>
        </w:r>
        <w:r>
          <w:t>35</w:t>
        </w:r>
        <w:r>
          <w:fldChar w:fldCharType="end"/>
        </w:r>
      </w:hyperlink>
    </w:p>
    <w:p>
      <w:pPr>
        <w:pStyle w:val="TOC2"/>
        <w:tabs>
          <w:tab w:val="right" w:leader="dot" w:pos="8306"/>
        </w:tabs>
      </w:pPr>
      <w:hyperlink w:anchor="_Toc9050" w:history="1">
        <w:r>
          <w:rPr>
            <w:rFonts w:ascii="仿宋" w:eastAsia="仿宋" w:hAnsi="仿宋" w:cs="仿宋" w:hint="eastAsia"/>
            <w:lang w:eastAsia="zh-CN"/>
          </w:rPr>
          <w:t>(一)、编制依据</w:t>
        </w:r>
        <w:r>
          <w:tab/>
        </w:r>
        <w:r>
          <w:fldChar w:fldCharType="begin"/>
        </w:r>
        <w:r>
          <w:instrText xml:space="preserve"> PAGEREF _Toc9050 \h </w:instrText>
        </w:r>
        <w:r>
          <w:fldChar w:fldCharType="separate"/>
        </w:r>
        <w:r>
          <w:t>35</w:t>
        </w:r>
        <w:r>
          <w:fldChar w:fldCharType="end"/>
        </w:r>
      </w:hyperlink>
    </w:p>
    <w:p>
      <w:pPr>
        <w:pStyle w:val="TOC2"/>
        <w:tabs>
          <w:tab w:val="right" w:leader="dot" w:pos="8306"/>
        </w:tabs>
      </w:pPr>
      <w:hyperlink w:anchor="_Toc3162" w:history="1">
        <w:r>
          <w:rPr>
            <w:rFonts w:ascii="仿宋" w:eastAsia="仿宋" w:hAnsi="仿宋" w:cs="仿宋" w:hint="eastAsia"/>
            <w:lang w:eastAsia="zh-CN"/>
          </w:rPr>
          <w:t>(二)、防范措施</w:t>
        </w:r>
        <w:r>
          <w:tab/>
        </w:r>
        <w:r>
          <w:fldChar w:fldCharType="begin"/>
        </w:r>
        <w:r>
          <w:instrText xml:space="preserve"> PAGEREF _Toc3162 \h </w:instrText>
        </w:r>
        <w:r>
          <w:fldChar w:fldCharType="separate"/>
        </w:r>
        <w:r>
          <w:t>36</w:t>
        </w:r>
        <w:r>
          <w:fldChar w:fldCharType="end"/>
        </w:r>
      </w:hyperlink>
    </w:p>
    <w:p>
      <w:pPr>
        <w:pStyle w:val="TOC2"/>
        <w:tabs>
          <w:tab w:val="right" w:leader="dot" w:pos="8306"/>
        </w:tabs>
      </w:pPr>
      <w:hyperlink w:anchor="_Toc3891" w:history="1">
        <w:r>
          <w:rPr>
            <w:rFonts w:ascii="仿宋" w:eastAsia="仿宋" w:hAnsi="仿宋" w:cs="仿宋" w:hint="eastAsia"/>
            <w:lang w:eastAsia="zh-CN"/>
          </w:rPr>
          <w:t>(三)、预期效果评价</w:t>
        </w:r>
        <w:r>
          <w:tab/>
        </w:r>
        <w:r>
          <w:fldChar w:fldCharType="begin"/>
        </w:r>
        <w:r>
          <w:instrText xml:space="preserve"> PAGEREF _Toc3891 \h </w:instrText>
        </w:r>
        <w:r>
          <w:fldChar w:fldCharType="separate"/>
        </w:r>
        <w:r>
          <w:t>38</w:t>
        </w:r>
        <w:r>
          <w:fldChar w:fldCharType="end"/>
        </w:r>
      </w:hyperlink>
    </w:p>
    <w:p>
      <w:pPr>
        <w:pStyle w:val="TOC1"/>
        <w:tabs>
          <w:tab w:val="right" w:leader="dot" w:pos="8306"/>
        </w:tabs>
      </w:pPr>
      <w:hyperlink w:anchor="_Toc5522" w:history="1">
        <w:r>
          <w:rPr>
            <w:rFonts w:ascii="仿宋" w:eastAsia="仿宋" w:hAnsi="仿宋" w:cs="仿宋" w:hint="eastAsia"/>
            <w:lang w:eastAsia="zh-CN"/>
          </w:rPr>
          <w:t>九、原辅材料供应</w:t>
        </w:r>
        <w:r>
          <w:tab/>
        </w:r>
        <w:r>
          <w:fldChar w:fldCharType="begin"/>
        </w:r>
        <w:r>
          <w:instrText xml:space="preserve"> PAGEREF _Toc5522 \h </w:instrText>
        </w:r>
        <w:r>
          <w:fldChar w:fldCharType="separate"/>
        </w:r>
        <w:r>
          <w:t>38</w:t>
        </w:r>
        <w:r>
          <w:fldChar w:fldCharType="end"/>
        </w:r>
      </w:hyperlink>
    </w:p>
    <w:p>
      <w:pPr>
        <w:pStyle w:val="TOC2"/>
        <w:tabs>
          <w:tab w:val="right" w:leader="dot" w:pos="8306"/>
        </w:tabs>
      </w:pPr>
      <w:hyperlink w:anchor="_Toc15463" w:history="1">
        <w:r>
          <w:rPr>
            <w:rFonts w:ascii="仿宋" w:eastAsia="仿宋" w:hAnsi="仿宋" w:cs="仿宋" w:hint="eastAsia"/>
            <w:lang w:eastAsia="zh-CN"/>
          </w:rPr>
          <w:t>(一)、建设期原材料供应情况</w:t>
        </w:r>
        <w:r>
          <w:tab/>
        </w:r>
        <w:r>
          <w:fldChar w:fldCharType="begin"/>
        </w:r>
        <w:r>
          <w:instrText xml:space="preserve"> PAGEREF _Toc15463 \h </w:instrText>
        </w:r>
        <w:r>
          <w:fldChar w:fldCharType="separate"/>
        </w:r>
        <w:r>
          <w:t>38</w:t>
        </w:r>
        <w:r>
          <w:fldChar w:fldCharType="end"/>
        </w:r>
      </w:hyperlink>
    </w:p>
    <w:p>
      <w:pPr>
        <w:pStyle w:val="TOC2"/>
        <w:tabs>
          <w:tab w:val="right" w:leader="dot" w:pos="8306"/>
        </w:tabs>
      </w:pPr>
      <w:hyperlink w:anchor="_Toc9728" w:history="1">
        <w:r>
          <w:rPr>
            <w:rFonts w:ascii="仿宋" w:eastAsia="仿宋" w:hAnsi="仿宋" w:cs="仿宋" w:hint="eastAsia"/>
            <w:lang w:eastAsia="zh-CN"/>
          </w:rPr>
          <w:t>(二)、运营期原材料供应与质量控制</w:t>
        </w:r>
        <w:r>
          <w:tab/>
        </w:r>
        <w:r>
          <w:fldChar w:fldCharType="begin"/>
        </w:r>
        <w:r>
          <w:instrText xml:space="preserve"> PAGEREF _Toc9728 \h </w:instrText>
        </w:r>
        <w:r>
          <w:fldChar w:fldCharType="separate"/>
        </w:r>
        <w:r>
          <w:t>39</w:t>
        </w:r>
        <w:r>
          <w:fldChar w:fldCharType="end"/>
        </w:r>
      </w:hyperlink>
    </w:p>
    <w:p>
      <w:pPr>
        <w:pStyle w:val="TOC1"/>
        <w:tabs>
          <w:tab w:val="right" w:leader="dot" w:pos="8306"/>
        </w:tabs>
      </w:pPr>
      <w:hyperlink w:anchor="_Toc27416" w:history="1">
        <w:r>
          <w:rPr>
            <w:rFonts w:ascii="仿宋" w:eastAsia="仿宋" w:hAnsi="仿宋" w:cs="仿宋" w:hint="eastAsia"/>
            <w:lang w:eastAsia="zh-CN"/>
          </w:rPr>
          <w:t>十、环境影响分析</w:t>
        </w:r>
        <w:r>
          <w:tab/>
        </w:r>
        <w:r>
          <w:fldChar w:fldCharType="begin"/>
        </w:r>
        <w:r>
          <w:instrText xml:space="preserve"> PAGEREF _Toc27416 \h </w:instrText>
        </w:r>
        <w:r>
          <w:fldChar w:fldCharType="separate"/>
        </w:r>
        <w:r>
          <w:t>40</w:t>
        </w:r>
        <w:r>
          <w:fldChar w:fldCharType="end"/>
        </w:r>
      </w:hyperlink>
    </w:p>
    <w:p>
      <w:pPr>
        <w:pStyle w:val="TOC2"/>
        <w:tabs>
          <w:tab w:val="right" w:leader="dot" w:pos="8306"/>
        </w:tabs>
      </w:pPr>
      <w:hyperlink w:anchor="_Toc405" w:history="1">
        <w:r>
          <w:rPr>
            <w:rFonts w:ascii="仿宋" w:eastAsia="仿宋" w:hAnsi="仿宋" w:cs="仿宋" w:hint="eastAsia"/>
            <w:lang w:eastAsia="zh-CN"/>
          </w:rPr>
          <w:t>(一)、大气环境影响</w:t>
        </w:r>
        <w:r>
          <w:tab/>
        </w:r>
        <w:r>
          <w:fldChar w:fldCharType="begin"/>
        </w:r>
        <w:r>
          <w:instrText xml:space="preserve"> PAGEREF _Toc405 \h </w:instrText>
        </w:r>
        <w:r>
          <w:fldChar w:fldCharType="separate"/>
        </w:r>
        <w:r>
          <w:t>40</w:t>
        </w:r>
        <w:r>
          <w:fldChar w:fldCharType="end"/>
        </w:r>
      </w:hyperlink>
    </w:p>
    <w:p>
      <w:pPr>
        <w:pStyle w:val="TOC2"/>
        <w:tabs>
          <w:tab w:val="right" w:leader="dot" w:pos="8306"/>
        </w:tabs>
      </w:pPr>
      <w:hyperlink w:anchor="_Toc2690" w:history="1">
        <w:r>
          <w:rPr>
            <w:rFonts w:ascii="仿宋" w:eastAsia="仿宋" w:hAnsi="仿宋" w:cs="仿宋" w:hint="eastAsia"/>
            <w:lang w:eastAsia="zh-CN"/>
          </w:rPr>
          <w:t>(二)、水环境影响</w:t>
        </w:r>
        <w:r>
          <w:tab/>
        </w:r>
        <w:r>
          <w:fldChar w:fldCharType="begin"/>
        </w:r>
        <w:r>
          <w:instrText xml:space="preserve"> PAGEREF _Toc2690 \h </w:instrText>
        </w:r>
        <w:r>
          <w:fldChar w:fldCharType="separate"/>
        </w:r>
        <w:r>
          <w:t>42</w:t>
        </w:r>
        <w:r>
          <w:fldChar w:fldCharType="end"/>
        </w:r>
      </w:hyperlink>
    </w:p>
    <w:p>
      <w:pPr>
        <w:pStyle w:val="TOC2"/>
        <w:tabs>
          <w:tab w:val="right" w:leader="dot" w:pos="8306"/>
        </w:tabs>
      </w:pPr>
      <w:hyperlink w:anchor="_Toc20861" w:history="1">
        <w:r>
          <w:rPr>
            <w:rFonts w:ascii="仿宋" w:eastAsia="仿宋" w:hAnsi="仿宋" w:cs="仿宋" w:hint="eastAsia"/>
            <w:lang w:eastAsia="zh-CN"/>
          </w:rPr>
          <w:t>(三)、土壤环境影响</w:t>
        </w:r>
        <w:r>
          <w:tab/>
        </w:r>
        <w:r>
          <w:fldChar w:fldCharType="begin"/>
        </w:r>
        <w:r>
          <w:instrText xml:space="preserve"> PAGEREF _Toc20861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6" w:history="1">
        <w:r>
          <w:rPr>
            <w:rFonts w:ascii="仿宋" w:eastAsia="仿宋" w:hAnsi="仿宋" w:cs="仿宋" w:hint="eastAsia"/>
            <w:lang w:eastAsia="zh-CN"/>
          </w:rPr>
          <w:t>(四)、生态环境影响</w:t>
        </w:r>
        <w:r>
          <w:tab/>
        </w:r>
        <w:r>
          <w:fldChar w:fldCharType="begin"/>
        </w:r>
        <w:r>
          <w:instrText xml:space="preserve"> PAGEREF _Toc17016 \h </w:instrText>
        </w:r>
        <w:r>
          <w:fldChar w:fldCharType="separate"/>
        </w:r>
        <w:r>
          <w:t>45</w:t>
        </w:r>
        <w:r>
          <w:fldChar w:fldCharType="end"/>
        </w:r>
      </w:hyperlink>
    </w:p>
    <w:p>
      <w:pPr>
        <w:pStyle w:val="TOC2"/>
        <w:tabs>
          <w:tab w:val="right" w:leader="dot" w:pos="8306"/>
        </w:tabs>
      </w:pPr>
      <w:hyperlink w:anchor="_Toc7218" w:history="1">
        <w:r>
          <w:rPr>
            <w:rFonts w:ascii="仿宋" w:eastAsia="仿宋" w:hAnsi="仿宋" w:cs="仿宋" w:hint="eastAsia"/>
            <w:lang w:eastAsia="zh-CN"/>
          </w:rPr>
          <w:t>(五)、噪声环境影响</w:t>
        </w:r>
        <w:r>
          <w:tab/>
        </w:r>
        <w:r>
          <w:fldChar w:fldCharType="begin"/>
        </w:r>
        <w:r>
          <w:instrText xml:space="preserve"> PAGEREF _Toc7218 \h </w:instrText>
        </w:r>
        <w:r>
          <w:fldChar w:fldCharType="separate"/>
        </w:r>
        <w:r>
          <w:t>47</w:t>
        </w:r>
        <w:r>
          <w:fldChar w:fldCharType="end"/>
        </w:r>
      </w:hyperlink>
    </w:p>
    <w:p>
      <w:pPr>
        <w:pStyle w:val="TOC1"/>
        <w:tabs>
          <w:tab w:val="right" w:leader="dot" w:pos="8306"/>
        </w:tabs>
      </w:pPr>
      <w:hyperlink w:anchor="_Toc19895" w:history="1">
        <w:r>
          <w:rPr>
            <w:rFonts w:ascii="仿宋" w:eastAsia="仿宋" w:hAnsi="仿宋" w:cs="仿宋" w:hint="eastAsia"/>
            <w:lang w:eastAsia="zh-CN"/>
          </w:rPr>
          <w:t>十一、运营风险管理的一般程序</w:t>
        </w:r>
        <w:r>
          <w:tab/>
        </w:r>
        <w:r>
          <w:fldChar w:fldCharType="begin"/>
        </w:r>
        <w:r>
          <w:instrText xml:space="preserve"> PAGEREF _Toc19895 \h </w:instrText>
        </w:r>
        <w:r>
          <w:fldChar w:fldCharType="separate"/>
        </w:r>
        <w:r>
          <w:t>48</w:t>
        </w:r>
        <w:r>
          <w:fldChar w:fldCharType="end"/>
        </w:r>
      </w:hyperlink>
    </w:p>
    <w:p>
      <w:pPr>
        <w:pStyle w:val="TOC2"/>
        <w:tabs>
          <w:tab w:val="right" w:leader="dot" w:pos="8306"/>
        </w:tabs>
      </w:pPr>
      <w:hyperlink w:anchor="_Toc28413" w:history="1">
        <w:r>
          <w:rPr>
            <w:rFonts w:ascii="仿宋" w:eastAsia="仿宋" w:hAnsi="仿宋" w:cs="仿宋" w:hint="eastAsia"/>
            <w:lang w:eastAsia="zh-CN"/>
          </w:rPr>
          <w:t>(一)、运营风险的识别</w:t>
        </w:r>
        <w:r>
          <w:tab/>
        </w:r>
        <w:r>
          <w:fldChar w:fldCharType="begin"/>
        </w:r>
        <w:r>
          <w:instrText xml:space="preserve"> PAGEREF _Toc28413 \h </w:instrText>
        </w:r>
        <w:r>
          <w:fldChar w:fldCharType="separate"/>
        </w:r>
        <w:r>
          <w:t>48</w:t>
        </w:r>
        <w:r>
          <w:fldChar w:fldCharType="end"/>
        </w:r>
      </w:hyperlink>
    </w:p>
    <w:p>
      <w:pPr>
        <w:pStyle w:val="TOC2"/>
        <w:tabs>
          <w:tab w:val="right" w:leader="dot" w:pos="8306"/>
        </w:tabs>
      </w:pPr>
      <w:hyperlink w:anchor="_Toc21469" w:history="1">
        <w:r>
          <w:rPr>
            <w:rFonts w:ascii="仿宋" w:eastAsia="仿宋" w:hAnsi="仿宋" w:cs="仿宋" w:hint="eastAsia"/>
            <w:lang w:eastAsia="zh-CN"/>
          </w:rPr>
          <w:t>(二)、运营风险的评估</w:t>
        </w:r>
        <w:r>
          <w:tab/>
        </w:r>
        <w:r>
          <w:fldChar w:fldCharType="begin"/>
        </w:r>
        <w:r>
          <w:instrText xml:space="preserve"> PAGEREF _Toc21469 \h </w:instrText>
        </w:r>
        <w:r>
          <w:fldChar w:fldCharType="separate"/>
        </w:r>
        <w:r>
          <w:t>50</w:t>
        </w:r>
        <w:r>
          <w:fldChar w:fldCharType="end"/>
        </w:r>
      </w:hyperlink>
    </w:p>
    <w:p>
      <w:pPr>
        <w:pStyle w:val="TOC2"/>
        <w:tabs>
          <w:tab w:val="right" w:leader="dot" w:pos="8306"/>
        </w:tabs>
      </w:pPr>
      <w:hyperlink w:anchor="_Toc19608" w:history="1">
        <w:r>
          <w:rPr>
            <w:rFonts w:ascii="仿宋" w:eastAsia="仿宋" w:hAnsi="仿宋" w:cs="仿宋" w:hint="eastAsia"/>
            <w:lang w:eastAsia="zh-CN"/>
          </w:rPr>
          <w:t>(三)、运营风险的应对</w:t>
        </w:r>
        <w:r>
          <w:tab/>
        </w:r>
        <w:r>
          <w:fldChar w:fldCharType="begin"/>
        </w:r>
        <w:r>
          <w:instrText xml:space="preserve"> PAGEREF _Toc19608 \h </w:instrText>
        </w:r>
        <w:r>
          <w:fldChar w:fldCharType="separate"/>
        </w:r>
        <w:r>
          <w:t>51</w:t>
        </w:r>
        <w:r>
          <w:fldChar w:fldCharType="end"/>
        </w:r>
      </w:hyperlink>
    </w:p>
    <w:p>
      <w:pPr>
        <w:pStyle w:val="TOC1"/>
        <w:tabs>
          <w:tab w:val="right" w:leader="dot" w:pos="8306"/>
        </w:tabs>
      </w:pPr>
      <w:hyperlink w:anchor="_Toc10244" w:history="1">
        <w:r>
          <w:rPr>
            <w:rFonts w:ascii="仿宋" w:eastAsia="仿宋" w:hAnsi="仿宋" w:cs="仿宋" w:hint="eastAsia"/>
            <w:lang w:eastAsia="zh-CN"/>
          </w:rPr>
          <w:t>十二、安全评价结论</w:t>
        </w:r>
        <w:r>
          <w:tab/>
        </w:r>
        <w:r>
          <w:fldChar w:fldCharType="begin"/>
        </w:r>
        <w:r>
          <w:instrText xml:space="preserve"> PAGEREF _Toc10244 \h </w:instrText>
        </w:r>
        <w:r>
          <w:fldChar w:fldCharType="separate"/>
        </w:r>
        <w:r>
          <w:t>52</w:t>
        </w:r>
        <w:r>
          <w:fldChar w:fldCharType="end"/>
        </w:r>
      </w:hyperlink>
    </w:p>
    <w:p>
      <w:pPr>
        <w:pStyle w:val="TOC2"/>
        <w:tabs>
          <w:tab w:val="right" w:leader="dot" w:pos="8306"/>
        </w:tabs>
      </w:pPr>
      <w:hyperlink w:anchor="_Toc20949" w:history="1">
        <w:r>
          <w:rPr>
            <w:rFonts w:ascii="仿宋" w:eastAsia="仿宋" w:hAnsi="仿宋" w:cs="仿宋" w:hint="eastAsia"/>
            <w:lang w:eastAsia="zh-CN"/>
          </w:rPr>
          <w:t>(一)、危险、有害因素辨识与分析结论</w:t>
        </w:r>
        <w:r>
          <w:tab/>
        </w:r>
        <w:r>
          <w:fldChar w:fldCharType="begin"/>
        </w:r>
        <w:r>
          <w:instrText xml:space="preserve"> PAGEREF _Toc20949 \h </w:instrText>
        </w:r>
        <w:r>
          <w:fldChar w:fldCharType="separate"/>
        </w:r>
        <w:r>
          <w:t>52</w:t>
        </w:r>
        <w:r>
          <w:fldChar w:fldCharType="end"/>
        </w:r>
      </w:hyperlink>
    </w:p>
    <w:p>
      <w:pPr>
        <w:pStyle w:val="TOC2"/>
        <w:tabs>
          <w:tab w:val="right" w:leader="dot" w:pos="8306"/>
        </w:tabs>
      </w:pPr>
      <w:hyperlink w:anchor="_Toc14678" w:history="1">
        <w:r>
          <w:rPr>
            <w:rFonts w:ascii="仿宋" w:eastAsia="仿宋" w:hAnsi="仿宋" w:cs="仿宋" w:hint="eastAsia"/>
            <w:lang w:eastAsia="zh-CN"/>
          </w:rPr>
          <w:t>(二)、分析评价综述</w:t>
        </w:r>
        <w:r>
          <w:tab/>
        </w:r>
        <w:r>
          <w:fldChar w:fldCharType="begin"/>
        </w:r>
        <w:r>
          <w:instrText xml:space="preserve"> PAGEREF _Toc14678 \h </w:instrText>
        </w:r>
        <w:r>
          <w:fldChar w:fldCharType="separate"/>
        </w:r>
        <w:r>
          <w:t>53</w:t>
        </w:r>
        <w:r>
          <w:fldChar w:fldCharType="end"/>
        </w:r>
      </w:hyperlink>
    </w:p>
    <w:p>
      <w:pPr>
        <w:pStyle w:val="TOC2"/>
        <w:tabs>
          <w:tab w:val="right" w:leader="dot" w:pos="8306"/>
        </w:tabs>
      </w:pPr>
      <w:hyperlink w:anchor="_Toc18540" w:history="1">
        <w:r>
          <w:rPr>
            <w:rFonts w:ascii="仿宋" w:eastAsia="仿宋" w:hAnsi="仿宋" w:cs="仿宋" w:hint="eastAsia"/>
            <w:lang w:eastAsia="zh-CN"/>
          </w:rPr>
          <w:t>(三)、应重视的安全对策措施建议</w:t>
        </w:r>
        <w:r>
          <w:tab/>
        </w:r>
        <w:r>
          <w:fldChar w:fldCharType="begin"/>
        </w:r>
        <w:r>
          <w:instrText xml:space="preserve"> PAGEREF _Toc18540 \h </w:instrText>
        </w:r>
        <w:r>
          <w:fldChar w:fldCharType="separate"/>
        </w:r>
        <w:r>
          <w:t>54</w:t>
        </w:r>
        <w:r>
          <w:fldChar w:fldCharType="end"/>
        </w:r>
      </w:hyperlink>
    </w:p>
    <w:p>
      <w:pPr>
        <w:pStyle w:val="TOC2"/>
        <w:tabs>
          <w:tab w:val="right" w:leader="dot" w:pos="8306"/>
        </w:tabs>
      </w:pPr>
      <w:hyperlink w:anchor="_Toc11534" w:history="1">
        <w:r>
          <w:rPr>
            <w:rFonts w:ascii="仿宋" w:eastAsia="仿宋" w:hAnsi="仿宋" w:cs="仿宋" w:hint="eastAsia"/>
            <w:lang w:eastAsia="zh-CN"/>
          </w:rPr>
          <w:t>(四)、总体评价结论</w:t>
        </w:r>
        <w:r>
          <w:tab/>
        </w:r>
        <w:r>
          <w:fldChar w:fldCharType="begin"/>
        </w:r>
        <w:r>
          <w:instrText xml:space="preserve"> PAGEREF _Toc11534 \h </w:instrText>
        </w:r>
        <w:r>
          <w:fldChar w:fldCharType="separate"/>
        </w:r>
        <w:r>
          <w:t>55</w:t>
        </w:r>
        <w:r>
          <w:fldChar w:fldCharType="end"/>
        </w:r>
      </w:hyperlink>
    </w:p>
    <w:p>
      <w:pPr>
        <w:pStyle w:val="TOC1"/>
        <w:tabs>
          <w:tab w:val="right" w:leader="dot" w:pos="8306"/>
        </w:tabs>
      </w:pPr>
      <w:hyperlink w:anchor="_Toc24936" w:history="1">
        <w:r>
          <w:rPr>
            <w:rFonts w:ascii="仿宋" w:eastAsia="仿宋" w:hAnsi="仿宋" w:cs="仿宋" w:hint="eastAsia"/>
            <w:lang w:eastAsia="zh-CN"/>
          </w:rPr>
          <w:t>十三、劳动安全评价</w:t>
        </w:r>
        <w:r>
          <w:tab/>
        </w:r>
        <w:r>
          <w:fldChar w:fldCharType="begin"/>
        </w:r>
        <w:r>
          <w:instrText xml:space="preserve"> PAGEREF _Toc24936 \h </w:instrText>
        </w:r>
        <w:r>
          <w:fldChar w:fldCharType="separate"/>
        </w:r>
        <w:r>
          <w:t>56</w:t>
        </w:r>
        <w:r>
          <w:fldChar w:fldCharType="end"/>
        </w:r>
      </w:hyperlink>
    </w:p>
    <w:p>
      <w:pPr>
        <w:pStyle w:val="TOC2"/>
        <w:tabs>
          <w:tab w:val="right" w:leader="dot" w:pos="8306"/>
        </w:tabs>
      </w:pPr>
      <w:hyperlink w:anchor="_Toc5577" w:history="1">
        <w:r>
          <w:rPr>
            <w:rFonts w:ascii="仿宋" w:eastAsia="仿宋" w:hAnsi="仿宋" w:cs="仿宋" w:hint="eastAsia"/>
            <w:lang w:eastAsia="zh-CN"/>
          </w:rPr>
          <w:t>(一)、设计依据</w:t>
        </w:r>
        <w:r>
          <w:tab/>
        </w:r>
        <w:r>
          <w:fldChar w:fldCharType="begin"/>
        </w:r>
        <w:r>
          <w:instrText xml:space="preserve"> PAGEREF _Toc5577 \h </w:instrText>
        </w:r>
        <w:r>
          <w:fldChar w:fldCharType="separate"/>
        </w:r>
        <w:r>
          <w:t>56</w:t>
        </w:r>
        <w:r>
          <w:fldChar w:fldCharType="end"/>
        </w:r>
      </w:hyperlink>
    </w:p>
    <w:p>
      <w:pPr>
        <w:pStyle w:val="TOC2"/>
        <w:tabs>
          <w:tab w:val="right" w:leader="dot" w:pos="8306"/>
        </w:tabs>
      </w:pPr>
      <w:hyperlink w:anchor="_Toc23496" w:history="1">
        <w:r>
          <w:rPr>
            <w:rFonts w:ascii="仿宋" w:eastAsia="仿宋" w:hAnsi="仿宋" w:cs="仿宋" w:hint="eastAsia"/>
            <w:lang w:eastAsia="zh-CN"/>
          </w:rPr>
          <w:t>(二)、主要防范措施</w:t>
        </w:r>
        <w:r>
          <w:tab/>
        </w:r>
        <w:r>
          <w:fldChar w:fldCharType="begin"/>
        </w:r>
        <w:r>
          <w:instrText xml:space="preserve"> PAGEREF _Toc23496 \h </w:instrText>
        </w:r>
        <w:r>
          <w:fldChar w:fldCharType="separate"/>
        </w:r>
        <w:r>
          <w:t>58</w:t>
        </w:r>
        <w:r>
          <w:fldChar w:fldCharType="end"/>
        </w:r>
      </w:hyperlink>
    </w:p>
    <w:p>
      <w:pPr>
        <w:pStyle w:val="TOC2"/>
        <w:tabs>
          <w:tab w:val="right" w:leader="dot" w:pos="8306"/>
        </w:tabs>
      </w:pPr>
      <w:hyperlink w:anchor="_Toc6675" w:history="1">
        <w:r>
          <w:rPr>
            <w:rFonts w:ascii="仿宋" w:eastAsia="仿宋" w:hAnsi="仿宋" w:cs="仿宋" w:hint="eastAsia"/>
            <w:lang w:eastAsia="zh-CN"/>
          </w:rPr>
          <w:t>(三)、劳动安全预期效果评价</w:t>
        </w:r>
        <w:r>
          <w:tab/>
        </w:r>
        <w:r>
          <w:fldChar w:fldCharType="begin"/>
        </w:r>
        <w:r>
          <w:instrText xml:space="preserve"> PAGEREF _Toc6675 \h </w:instrText>
        </w:r>
        <w:r>
          <w:fldChar w:fldCharType="separate"/>
        </w:r>
        <w:r>
          <w:t>60</w:t>
        </w:r>
        <w:r>
          <w:fldChar w:fldCharType="end"/>
        </w:r>
      </w:hyperlink>
    </w:p>
    <w:p>
      <w:pPr>
        <w:pStyle w:val="TOC1"/>
        <w:tabs>
          <w:tab w:val="right" w:leader="dot" w:pos="8306"/>
        </w:tabs>
      </w:pPr>
      <w:hyperlink w:anchor="_Toc16715" w:history="1">
        <w:r>
          <w:rPr>
            <w:rFonts w:ascii="仿宋" w:eastAsia="仿宋" w:hAnsi="仿宋" w:cs="仿宋" w:hint="eastAsia"/>
            <w:lang w:eastAsia="zh-CN"/>
          </w:rPr>
          <w:t>十四、风险管理与应急预案</w:t>
        </w:r>
        <w:r>
          <w:tab/>
        </w:r>
        <w:r>
          <w:fldChar w:fldCharType="begin"/>
        </w:r>
        <w:r>
          <w:instrText xml:space="preserve"> PAGEREF _Toc16715 \h </w:instrText>
        </w:r>
        <w:r>
          <w:fldChar w:fldCharType="separate"/>
        </w:r>
        <w:r>
          <w:t>60</w:t>
        </w:r>
        <w:r>
          <w:fldChar w:fldCharType="end"/>
        </w:r>
      </w:hyperlink>
    </w:p>
    <w:p>
      <w:pPr>
        <w:pStyle w:val="TOC2"/>
        <w:tabs>
          <w:tab w:val="right" w:leader="dot" w:pos="8306"/>
        </w:tabs>
      </w:pPr>
      <w:hyperlink w:anchor="_Toc11403" w:history="1">
        <w:r>
          <w:rPr>
            <w:rFonts w:ascii="仿宋" w:eastAsia="仿宋" w:hAnsi="仿宋" w:cs="仿宋" w:hint="eastAsia"/>
            <w:lang w:eastAsia="zh-CN"/>
          </w:rPr>
          <w:t>(一)、风险识别与分类</w:t>
        </w:r>
        <w:r>
          <w:tab/>
        </w:r>
        <w:r>
          <w:fldChar w:fldCharType="begin"/>
        </w:r>
        <w:r>
          <w:instrText xml:space="preserve"> PAGEREF _Toc11403 \h </w:instrText>
        </w:r>
        <w:r>
          <w:fldChar w:fldCharType="separate"/>
        </w:r>
        <w:r>
          <w:t>60</w:t>
        </w:r>
        <w:r>
          <w:fldChar w:fldCharType="end"/>
        </w:r>
      </w:hyperlink>
    </w:p>
    <w:p>
      <w:pPr>
        <w:pStyle w:val="TOC2"/>
        <w:tabs>
          <w:tab w:val="right" w:leader="dot" w:pos="8306"/>
        </w:tabs>
      </w:pPr>
      <w:hyperlink w:anchor="_Toc29316" w:history="1">
        <w:r>
          <w:rPr>
            <w:rFonts w:ascii="仿宋" w:eastAsia="仿宋" w:hAnsi="仿宋" w:cs="仿宋" w:hint="eastAsia"/>
            <w:lang w:eastAsia="zh-CN"/>
          </w:rPr>
          <w:t>(二)、风险评估和优先级排序</w:t>
        </w:r>
        <w:r>
          <w:tab/>
        </w:r>
        <w:r>
          <w:fldChar w:fldCharType="begin"/>
        </w:r>
        <w:r>
          <w:instrText xml:space="preserve"> PAGEREF _Toc29316 \h </w:instrText>
        </w:r>
        <w:r>
          <w:fldChar w:fldCharType="separate"/>
        </w:r>
        <w:r>
          <w:t>62</w:t>
        </w:r>
        <w:r>
          <w:fldChar w:fldCharType="end"/>
        </w:r>
      </w:hyperlink>
    </w:p>
    <w:p>
      <w:pPr>
        <w:pStyle w:val="TOC2"/>
        <w:tabs>
          <w:tab w:val="right" w:leader="dot" w:pos="8306"/>
        </w:tabs>
      </w:pPr>
      <w:hyperlink w:anchor="_Toc18976" w:history="1">
        <w:r>
          <w:rPr>
            <w:rFonts w:ascii="仿宋" w:eastAsia="仿宋" w:hAnsi="仿宋" w:cs="仿宋" w:hint="eastAsia"/>
            <w:lang w:eastAsia="zh-CN"/>
          </w:rPr>
          <w:t>(三)、风险应急预案的制定</w:t>
        </w:r>
        <w:r>
          <w:tab/>
        </w:r>
        <w:r>
          <w:fldChar w:fldCharType="begin"/>
        </w:r>
        <w:r>
          <w:instrText xml:space="preserve"> PAGEREF _Toc18976 \h </w:instrText>
        </w:r>
        <w:r>
          <w:fldChar w:fldCharType="separate"/>
        </w:r>
        <w:r>
          <w:t>63</w:t>
        </w:r>
        <w:r>
          <w:fldChar w:fldCharType="end"/>
        </w:r>
      </w:hyperlink>
    </w:p>
    <w:p>
      <w:pPr>
        <w:pStyle w:val="TOC2"/>
        <w:tabs>
          <w:tab w:val="right" w:leader="dot" w:pos="8306"/>
        </w:tabs>
      </w:pPr>
      <w:hyperlink w:anchor="_Toc17575" w:history="1">
        <w:r>
          <w:rPr>
            <w:rFonts w:ascii="仿宋" w:eastAsia="仿宋" w:hAnsi="仿宋" w:cs="仿宋" w:hint="eastAsia"/>
            <w:lang w:eastAsia="zh-CN"/>
          </w:rPr>
          <w:t>(四)、风险监测与调整策略</w:t>
        </w:r>
        <w:r>
          <w:tab/>
        </w:r>
        <w:r>
          <w:fldChar w:fldCharType="begin"/>
        </w:r>
        <w:r>
          <w:instrText xml:space="preserve"> PAGEREF _Toc17575 \h </w:instrText>
        </w:r>
        <w:r>
          <w:fldChar w:fldCharType="separate"/>
        </w:r>
        <w:r>
          <w:t>64</w:t>
        </w:r>
        <w:r>
          <w:fldChar w:fldCharType="end"/>
        </w:r>
      </w:hyperlink>
    </w:p>
    <w:p>
      <w:pPr>
        <w:pStyle w:val="TOC1"/>
        <w:tabs>
          <w:tab w:val="right" w:leader="dot" w:pos="8306"/>
        </w:tabs>
      </w:pPr>
      <w:hyperlink w:anchor="_Toc18100" w:history="1">
        <w:r>
          <w:rPr>
            <w:rFonts w:ascii="仿宋" w:eastAsia="仿宋" w:hAnsi="仿宋" w:cs="仿宋" w:hint="eastAsia"/>
            <w:lang w:eastAsia="zh-CN"/>
          </w:rPr>
          <w:t>十五、SWOT分析</w:t>
        </w:r>
        <w:r>
          <w:tab/>
        </w:r>
        <w:r>
          <w:fldChar w:fldCharType="begin"/>
        </w:r>
        <w:r>
          <w:instrText xml:space="preserve"> PAGEREF _Toc18100 \h </w:instrText>
        </w:r>
        <w:r>
          <w:fldChar w:fldCharType="separate"/>
        </w:r>
        <w:r>
          <w:t>66</w:t>
        </w:r>
        <w:r>
          <w:fldChar w:fldCharType="end"/>
        </w:r>
      </w:hyperlink>
    </w:p>
    <w:p>
      <w:pPr>
        <w:pStyle w:val="TOC2"/>
        <w:tabs>
          <w:tab w:val="right" w:leader="dot" w:pos="8306"/>
        </w:tabs>
      </w:pPr>
      <w:hyperlink w:anchor="_Toc14980" w:history="1">
        <w:r>
          <w:rPr>
            <w:rFonts w:ascii="仿宋" w:eastAsia="仿宋" w:hAnsi="仿宋" w:cs="仿宋" w:hint="eastAsia"/>
            <w:lang w:eastAsia="zh-CN"/>
          </w:rPr>
          <w:t>(一)、优势分析</w:t>
        </w:r>
        <w:r>
          <w:tab/>
        </w:r>
        <w:r>
          <w:fldChar w:fldCharType="begin"/>
        </w:r>
        <w:r>
          <w:instrText xml:space="preserve"> PAGEREF _Toc14980 \h </w:instrText>
        </w:r>
        <w:r>
          <w:fldChar w:fldCharType="separate"/>
        </w:r>
        <w:r>
          <w:t>66</w:t>
        </w:r>
        <w:r>
          <w:fldChar w:fldCharType="end"/>
        </w:r>
      </w:hyperlink>
    </w:p>
    <w:p>
      <w:pPr>
        <w:pStyle w:val="TOC2"/>
        <w:tabs>
          <w:tab w:val="right" w:leader="dot" w:pos="8306"/>
        </w:tabs>
      </w:pPr>
      <w:hyperlink w:anchor="_Toc12511" w:history="1">
        <w:r>
          <w:rPr>
            <w:rFonts w:ascii="仿宋" w:eastAsia="仿宋" w:hAnsi="仿宋" w:cs="仿宋" w:hint="eastAsia"/>
            <w:lang w:eastAsia="zh-CN"/>
          </w:rPr>
          <w:t>(二)、劣势分析</w:t>
        </w:r>
        <w:r>
          <w:tab/>
        </w:r>
        <w:r>
          <w:fldChar w:fldCharType="begin"/>
        </w:r>
        <w:r>
          <w:instrText xml:space="preserve"> PAGEREF _Toc12511 \h </w:instrText>
        </w:r>
        <w:r>
          <w:fldChar w:fldCharType="separate"/>
        </w:r>
        <w:r>
          <w:t>66</w:t>
        </w:r>
        <w:r>
          <w:fldChar w:fldCharType="end"/>
        </w:r>
      </w:hyperlink>
    </w:p>
    <w:p>
      <w:pPr>
        <w:pStyle w:val="TOC2"/>
        <w:tabs>
          <w:tab w:val="right" w:leader="dot" w:pos="8306"/>
        </w:tabs>
      </w:pPr>
      <w:hyperlink w:anchor="_Toc3482" w:history="1">
        <w:r>
          <w:rPr>
            <w:rFonts w:ascii="仿宋" w:eastAsia="仿宋" w:hAnsi="仿宋" w:cs="仿宋" w:hint="eastAsia"/>
            <w:lang w:eastAsia="zh-CN"/>
          </w:rPr>
          <w:t>(三)、机会分析</w:t>
        </w:r>
        <w:r>
          <w:tab/>
        </w:r>
        <w:r>
          <w:fldChar w:fldCharType="begin"/>
        </w:r>
        <w:r>
          <w:instrText xml:space="preserve"> PAGEREF _Toc3482 \h </w:instrText>
        </w:r>
        <w:r>
          <w:fldChar w:fldCharType="separate"/>
        </w:r>
        <w:r>
          <w:t>66</w:t>
        </w:r>
        <w:r>
          <w:fldChar w:fldCharType="end"/>
        </w:r>
      </w:hyperlink>
    </w:p>
    <w:p>
      <w:pPr>
        <w:pStyle w:val="TOC2"/>
        <w:tabs>
          <w:tab w:val="right" w:leader="dot" w:pos="8306"/>
        </w:tabs>
      </w:pPr>
      <w:hyperlink w:anchor="_Toc22641" w:history="1">
        <w:r>
          <w:rPr>
            <w:rFonts w:ascii="仿宋" w:eastAsia="仿宋" w:hAnsi="仿宋" w:cs="仿宋" w:hint="eastAsia"/>
            <w:lang w:eastAsia="zh-CN"/>
          </w:rPr>
          <w:t>(四)、威胁分析</w:t>
        </w:r>
        <w:r>
          <w:tab/>
        </w:r>
        <w:r>
          <w:fldChar w:fldCharType="begin"/>
        </w:r>
        <w:r>
          <w:instrText xml:space="preserve"> PAGEREF _Toc22641 \h </w:instrText>
        </w:r>
        <w:r>
          <w:fldChar w:fldCharType="separate"/>
        </w:r>
        <w:r>
          <w:t>67</w:t>
        </w:r>
        <w:r>
          <w:fldChar w:fldCharType="end"/>
        </w:r>
      </w:hyperlink>
    </w:p>
    <w:p>
      <w:pPr>
        <w:pStyle w:val="TOC1"/>
        <w:tabs>
          <w:tab w:val="right" w:leader="dot" w:pos="8306"/>
        </w:tabs>
      </w:pPr>
      <w:hyperlink w:anchor="_Toc13188" w:history="1">
        <w:r>
          <w:rPr>
            <w:rFonts w:ascii="仿宋" w:eastAsia="仿宋" w:hAnsi="仿宋" w:cs="仿宋" w:hint="eastAsia"/>
            <w:lang w:eastAsia="zh-CN"/>
          </w:rPr>
          <w:t>十六、供应链与物流管理</w:t>
        </w:r>
        <w:r>
          <w:tab/>
        </w:r>
        <w:r>
          <w:fldChar w:fldCharType="begin"/>
        </w:r>
        <w:r>
          <w:instrText xml:space="preserve"> PAGEREF _Toc13188 \h </w:instrText>
        </w:r>
        <w:r>
          <w:fldChar w:fldCharType="separate"/>
        </w:r>
        <w:r>
          <w:t>67</w:t>
        </w:r>
        <w:r>
          <w:fldChar w:fldCharType="end"/>
        </w:r>
      </w:hyperlink>
    </w:p>
    <w:p>
      <w:pPr>
        <w:pStyle w:val="TOC2"/>
        <w:tabs>
          <w:tab w:val="right" w:leader="dot" w:pos="8306"/>
        </w:tabs>
      </w:pPr>
      <w:hyperlink w:anchor="_Toc4979" w:history="1">
        <w:r>
          <w:rPr>
            <w:rFonts w:ascii="仿宋" w:eastAsia="仿宋" w:hAnsi="仿宋" w:cs="仿宋" w:hint="eastAsia"/>
            <w:lang w:eastAsia="zh-CN"/>
          </w:rPr>
          <w:t>(一)、供应链策略规划</w:t>
        </w:r>
        <w:r>
          <w:tab/>
        </w:r>
        <w:r>
          <w:fldChar w:fldCharType="begin"/>
        </w:r>
        <w:r>
          <w:instrText xml:space="preserve"> PAGEREF _Toc4979 \h </w:instrText>
        </w:r>
        <w:r>
          <w:fldChar w:fldCharType="separate"/>
        </w:r>
        <w:r>
          <w:t>67</w:t>
        </w:r>
        <w:r>
          <w:fldChar w:fldCharType="end"/>
        </w:r>
      </w:hyperlink>
    </w:p>
    <w:p>
      <w:pPr>
        <w:pStyle w:val="TOC2"/>
        <w:tabs>
          <w:tab w:val="right" w:leader="dot" w:pos="8306"/>
        </w:tabs>
      </w:pPr>
      <w:hyperlink w:anchor="_Toc29791" w:history="1">
        <w:r>
          <w:rPr>
            <w:rFonts w:ascii="仿宋" w:eastAsia="仿宋" w:hAnsi="仿宋" w:cs="仿宋" w:hint="eastAsia"/>
            <w:lang w:eastAsia="zh-CN"/>
          </w:rPr>
          <w:t>(二)、供应商管理与评估</w:t>
        </w:r>
        <w:r>
          <w:tab/>
        </w:r>
        <w:r>
          <w:fldChar w:fldCharType="begin"/>
        </w:r>
        <w:r>
          <w:instrText xml:space="preserve"> PAGEREF _Toc29791 \h </w:instrText>
        </w:r>
        <w:r>
          <w:fldChar w:fldCharType="separate"/>
        </w:r>
        <w:r>
          <w:t>69</w:t>
        </w:r>
        <w:r>
          <w:fldChar w:fldCharType="end"/>
        </w:r>
      </w:hyperlink>
    </w:p>
    <w:p>
      <w:pPr>
        <w:pStyle w:val="TOC2"/>
        <w:tabs>
          <w:tab w:val="right" w:leader="dot" w:pos="8306"/>
        </w:tabs>
      </w:pPr>
      <w:hyperlink w:anchor="_Toc4829" w:history="1">
        <w:r>
          <w:rPr>
            <w:rFonts w:ascii="仿宋" w:eastAsia="仿宋" w:hAnsi="仿宋" w:cs="仿宋" w:hint="eastAsia"/>
            <w:lang w:eastAsia="zh-CN"/>
          </w:rPr>
          <w:t>(三)、物流体系规划与优化</w:t>
        </w:r>
        <w:r>
          <w:tab/>
        </w:r>
        <w:r>
          <w:fldChar w:fldCharType="begin"/>
        </w:r>
        <w:r>
          <w:instrText xml:space="preserve"> PAGEREF _Toc4829 \h </w:instrText>
        </w:r>
        <w:r>
          <w:fldChar w:fldCharType="separate"/>
        </w:r>
        <w:r>
          <w:t>70</w:t>
        </w:r>
        <w:r>
          <w:fldChar w:fldCharType="end"/>
        </w:r>
      </w:hyperlink>
    </w:p>
    <w:p>
      <w:pPr>
        <w:pStyle w:val="TOC1"/>
        <w:tabs>
          <w:tab w:val="right" w:leader="dot" w:pos="8306"/>
        </w:tabs>
      </w:pPr>
      <w:hyperlink w:anchor="_Toc26960" w:history="1">
        <w:r>
          <w:rPr>
            <w:rFonts w:ascii="仿宋" w:eastAsia="仿宋" w:hAnsi="仿宋" w:cs="仿宋" w:hint="eastAsia"/>
            <w:lang w:eastAsia="zh-CN"/>
          </w:rPr>
          <w:t>十七、家具成套生产线项目建设单位</w:t>
        </w:r>
        <w:r>
          <w:tab/>
        </w:r>
        <w:r>
          <w:fldChar w:fldCharType="begin"/>
        </w:r>
        <w:r>
          <w:instrText xml:space="preserve"> PAGEREF _Toc26960 \h </w:instrText>
        </w:r>
        <w:r>
          <w:fldChar w:fldCharType="separate"/>
        </w:r>
        <w:r>
          <w:t>72</w:t>
        </w:r>
        <w:r>
          <w:fldChar w:fldCharType="end"/>
        </w:r>
      </w:hyperlink>
    </w:p>
    <w:p>
      <w:pPr>
        <w:pStyle w:val="TOC2"/>
        <w:tabs>
          <w:tab w:val="right" w:leader="dot" w:pos="8306"/>
        </w:tabs>
      </w:pPr>
      <w:hyperlink w:anchor="_Toc12069" w:history="1">
        <w:r>
          <w:rPr>
            <w:rFonts w:ascii="仿宋" w:eastAsia="仿宋" w:hAnsi="仿宋" w:cs="仿宋" w:hint="eastAsia"/>
            <w:lang w:eastAsia="zh-CN"/>
          </w:rPr>
          <w:t>(一)、家具成套生产线项目承办单位基本情况</w:t>
        </w:r>
        <w:r>
          <w:tab/>
        </w:r>
        <w:r>
          <w:fldChar w:fldCharType="begin"/>
        </w:r>
        <w:r>
          <w:instrText xml:space="preserve"> PAGEREF _Toc12069 \h </w:instrText>
        </w:r>
        <w:r>
          <w:fldChar w:fldCharType="separate"/>
        </w:r>
        <w:r>
          <w:t>72</w:t>
        </w:r>
        <w:r>
          <w:fldChar w:fldCharType="end"/>
        </w:r>
      </w:hyperlink>
    </w:p>
    <w:p>
      <w:pPr>
        <w:pStyle w:val="TOC2"/>
        <w:tabs>
          <w:tab w:val="right" w:leader="dot" w:pos="8306"/>
        </w:tabs>
      </w:pPr>
      <w:hyperlink w:anchor="_Toc9546" w:history="1">
        <w:r>
          <w:rPr>
            <w:rFonts w:ascii="仿宋" w:eastAsia="仿宋" w:hAnsi="仿宋" w:cs="仿宋" w:hint="eastAsia"/>
            <w:lang w:eastAsia="zh-CN"/>
          </w:rPr>
          <w:t>(二)、公司经济效益分析</w:t>
        </w:r>
        <w:r>
          <w:tab/>
        </w:r>
        <w:r>
          <w:fldChar w:fldCharType="begin"/>
        </w:r>
        <w:r>
          <w:instrText xml:space="preserve"> PAGEREF _Toc9546 \h </w:instrText>
        </w:r>
        <w:r>
          <w:fldChar w:fldCharType="separate"/>
        </w:r>
        <w:r>
          <w:t>73</w:t>
        </w:r>
        <w:r>
          <w:fldChar w:fldCharType="end"/>
        </w:r>
      </w:hyperlink>
    </w:p>
    <w:p>
      <w:pPr>
        <w:pStyle w:val="TOC1"/>
        <w:tabs>
          <w:tab w:val="right" w:leader="dot" w:pos="8306"/>
        </w:tabs>
      </w:pPr>
      <w:hyperlink w:anchor="_Toc16993" w:history="1">
        <w:r>
          <w:rPr>
            <w:rFonts w:ascii="仿宋" w:eastAsia="仿宋" w:hAnsi="仿宋" w:cs="仿宋" w:hint="eastAsia"/>
            <w:lang w:eastAsia="zh-CN"/>
          </w:rPr>
          <w:t>十八、必要性分析</w:t>
        </w:r>
        <w:r>
          <w:tab/>
        </w:r>
        <w:r>
          <w:fldChar w:fldCharType="begin"/>
        </w:r>
        <w:r>
          <w:instrText xml:space="preserve"> PAGEREF _Toc16993 \h </w:instrText>
        </w:r>
        <w:r>
          <w:fldChar w:fldCharType="separate"/>
        </w:r>
        <w:r>
          <w:t>74</w:t>
        </w:r>
        <w:r>
          <w:fldChar w:fldCharType="end"/>
        </w:r>
      </w:hyperlink>
    </w:p>
    <w:p>
      <w:pPr>
        <w:pStyle w:val="TOC2"/>
        <w:tabs>
          <w:tab w:val="right" w:leader="dot" w:pos="8306"/>
        </w:tabs>
      </w:pPr>
      <w:hyperlink w:anchor="_Toc10550" w:history="1">
        <w:r>
          <w:rPr>
            <w:rFonts w:ascii="仿宋" w:eastAsia="仿宋" w:hAnsi="仿宋" w:cs="仿宋" w:hint="eastAsia"/>
            <w:lang w:eastAsia="zh-CN"/>
          </w:rPr>
          <w:t>(一)、必要性分析</w:t>
        </w:r>
        <w:r>
          <w:tab/>
        </w:r>
        <w:r>
          <w:fldChar w:fldCharType="begin"/>
        </w:r>
        <w:r>
          <w:instrText xml:space="preserve"> PAGEREF _Toc10550 \h </w:instrText>
        </w:r>
        <w:r>
          <w:fldChar w:fldCharType="separate"/>
        </w:r>
        <w:r>
          <w:t>74</w:t>
        </w:r>
        <w:r>
          <w:fldChar w:fldCharType="end"/>
        </w:r>
      </w:hyperlink>
    </w:p>
    <w:p>
      <w:pPr>
        <w:pStyle w:val="TOC1"/>
        <w:tabs>
          <w:tab w:val="right" w:leader="dot" w:pos="8306"/>
        </w:tabs>
      </w:pPr>
      <w:hyperlink w:anchor="_Toc17498" w:history="1">
        <w:r>
          <w:rPr>
            <w:rFonts w:ascii="仿宋" w:eastAsia="仿宋" w:hAnsi="仿宋" w:cs="仿宋" w:hint="eastAsia"/>
            <w:lang w:eastAsia="zh-CN"/>
          </w:rPr>
          <w:t>十九、信息技术与数字化创新</w:t>
        </w:r>
        <w:r>
          <w:tab/>
        </w:r>
        <w:r>
          <w:fldChar w:fldCharType="begin"/>
        </w:r>
        <w:r>
          <w:instrText xml:space="preserve"> PAGEREF _Toc17498 \h </w:instrText>
        </w:r>
        <w:r>
          <w:fldChar w:fldCharType="separate"/>
        </w:r>
        <w:r>
          <w:t>75</w:t>
        </w:r>
        <w:r>
          <w:fldChar w:fldCharType="end"/>
        </w:r>
      </w:hyperlink>
    </w:p>
    <w:p>
      <w:pPr>
        <w:pStyle w:val="TOC2"/>
        <w:tabs>
          <w:tab w:val="right" w:leader="dot" w:pos="8306"/>
        </w:tabs>
      </w:pPr>
      <w:hyperlink w:anchor="_Toc9783" w:history="1">
        <w:r>
          <w:rPr>
            <w:rFonts w:ascii="仿宋" w:eastAsia="仿宋" w:hAnsi="仿宋" w:cs="仿宋" w:hint="eastAsia"/>
            <w:lang w:eastAsia="zh-CN"/>
          </w:rPr>
          <w:t>(一)、信息技术概述</w:t>
        </w:r>
        <w:r>
          <w:tab/>
        </w:r>
        <w:r>
          <w:fldChar w:fldCharType="begin"/>
        </w:r>
        <w:r>
          <w:instrText xml:space="preserve"> PAGEREF _Toc9783 \h </w:instrText>
        </w:r>
        <w:r>
          <w:fldChar w:fldCharType="separate"/>
        </w:r>
        <w:r>
          <w:t>75</w:t>
        </w:r>
        <w:r>
          <w:fldChar w:fldCharType="end"/>
        </w:r>
      </w:hyperlink>
    </w:p>
    <w:p>
      <w:pPr>
        <w:pStyle w:val="TOC2"/>
        <w:tabs>
          <w:tab w:val="right" w:leader="dot" w:pos="8306"/>
        </w:tabs>
      </w:pPr>
      <w:hyperlink w:anchor="_Toc16441" w:history="1">
        <w:r>
          <w:rPr>
            <w:rFonts w:ascii="仿宋" w:eastAsia="仿宋" w:hAnsi="仿宋" w:cs="仿宋" w:hint="eastAsia"/>
            <w:lang w:eastAsia="zh-CN"/>
          </w:rPr>
          <w:t>(二)、数字化创新方案</w:t>
        </w:r>
        <w:r>
          <w:tab/>
        </w:r>
        <w:r>
          <w:fldChar w:fldCharType="begin"/>
        </w:r>
        <w:r>
          <w:instrText xml:space="preserve"> PAGEREF _Toc16441 \h </w:instrText>
        </w:r>
        <w:r>
          <w:fldChar w:fldCharType="separate"/>
        </w:r>
        <w:r>
          <w:t>76</w:t>
        </w:r>
        <w:r>
          <w:fldChar w:fldCharType="end"/>
        </w:r>
      </w:hyperlink>
    </w:p>
    <w:p>
      <w:pPr>
        <w:pStyle w:val="TOC2"/>
        <w:tabs>
          <w:tab w:val="right" w:leader="dot" w:pos="8306"/>
        </w:tabs>
      </w:pPr>
      <w:hyperlink w:anchor="_Toc26390" w:history="1">
        <w:r>
          <w:rPr>
            <w:rFonts w:ascii="仿宋" w:eastAsia="仿宋" w:hAnsi="仿宋" w:cs="仿宋" w:hint="eastAsia"/>
            <w:lang w:eastAsia="zh-CN"/>
          </w:rPr>
          <w:t>(三)、数据安全与隐私保护</w:t>
        </w:r>
        <w:r>
          <w:tab/>
        </w:r>
        <w:r>
          <w:fldChar w:fldCharType="begin"/>
        </w:r>
        <w:r>
          <w:instrText xml:space="preserve"> PAGEREF _Toc26390 \h </w:instrText>
        </w:r>
        <w:r>
          <w:fldChar w:fldCharType="separate"/>
        </w:r>
        <w:r>
          <w:t>77</w:t>
        </w:r>
        <w:r>
          <w:fldChar w:fldCharType="end"/>
        </w:r>
      </w:hyperlink>
    </w:p>
    <w:p>
      <w:pPr>
        <w:pStyle w:val="TOC1"/>
        <w:tabs>
          <w:tab w:val="right" w:leader="dot" w:pos="8306"/>
        </w:tabs>
      </w:pPr>
      <w:hyperlink w:anchor="_Toc14530" w:history="1">
        <w:r>
          <w:rPr>
            <w:rFonts w:ascii="仿宋" w:eastAsia="仿宋" w:hAnsi="仿宋" w:cs="仿宋" w:hint="eastAsia"/>
            <w:lang w:eastAsia="zh-CN"/>
          </w:rPr>
          <w:t>二十、渠道冲突管理</w:t>
        </w:r>
        <w:r>
          <w:tab/>
        </w:r>
        <w:r>
          <w:fldChar w:fldCharType="begin"/>
        </w:r>
        <w:r>
          <w:instrText xml:space="preserve"> PAGEREF _Toc14530 \h </w:instrText>
        </w:r>
        <w:r>
          <w:fldChar w:fldCharType="separate"/>
        </w:r>
        <w:r>
          <w:t>79</w:t>
        </w:r>
        <w:r>
          <w:fldChar w:fldCharType="end"/>
        </w:r>
      </w:hyperlink>
    </w:p>
    <w:p>
      <w:pPr>
        <w:pStyle w:val="TOC2"/>
        <w:tabs>
          <w:tab w:val="right" w:leader="dot" w:pos="8306"/>
        </w:tabs>
      </w:pPr>
      <w:hyperlink w:anchor="_Toc16933" w:history="1">
        <w:r>
          <w:rPr>
            <w:rFonts w:ascii="仿宋" w:eastAsia="仿宋" w:hAnsi="仿宋" w:cs="仿宋" w:hint="eastAsia"/>
            <w:lang w:eastAsia="zh-CN"/>
          </w:rPr>
          <w:t>(一)、渠道冲突的界定和分类</w:t>
        </w:r>
        <w:r>
          <w:tab/>
        </w:r>
        <w:r>
          <w:fldChar w:fldCharType="begin"/>
        </w:r>
        <w:r>
          <w:instrText xml:space="preserve"> PAGEREF _Toc16933 \h </w:instrText>
        </w:r>
        <w:r>
          <w:fldChar w:fldCharType="separate"/>
        </w:r>
        <w:r>
          <w:t>79</w:t>
        </w:r>
        <w:r>
          <w:fldChar w:fldCharType="end"/>
        </w:r>
      </w:hyperlink>
    </w:p>
    <w:p>
      <w:pPr>
        <w:pStyle w:val="TOC2"/>
        <w:tabs>
          <w:tab w:val="right" w:leader="dot" w:pos="8306"/>
        </w:tabs>
      </w:pPr>
      <w:hyperlink w:anchor="_Toc30515" w:history="1">
        <w:r>
          <w:rPr>
            <w:rFonts w:ascii="仿宋" w:eastAsia="仿宋" w:hAnsi="仿宋" w:cs="仿宋" w:hint="eastAsia"/>
            <w:lang w:eastAsia="zh-CN"/>
          </w:rPr>
          <w:t>(二)、渠道冲突产生的原因</w:t>
        </w:r>
        <w:r>
          <w:tab/>
        </w:r>
        <w:r>
          <w:fldChar w:fldCharType="begin"/>
        </w:r>
        <w:r>
          <w:instrText xml:space="preserve"> PAGEREF _Toc30515 \h </w:instrText>
        </w:r>
        <w:r>
          <w:fldChar w:fldCharType="separate"/>
        </w:r>
        <w:r>
          <w:t>80</w:t>
        </w:r>
        <w:r>
          <w:fldChar w:fldCharType="end"/>
        </w:r>
      </w:hyperlink>
    </w:p>
    <w:p>
      <w:pPr>
        <w:pStyle w:val="TOC2"/>
        <w:tabs>
          <w:tab w:val="right" w:leader="dot" w:pos="8306"/>
        </w:tabs>
      </w:pPr>
      <w:hyperlink w:anchor="_Toc16150" w:history="1">
        <w:r>
          <w:rPr>
            <w:rFonts w:ascii="仿宋" w:eastAsia="仿宋" w:hAnsi="仿宋" w:cs="仿宋" w:hint="eastAsia"/>
            <w:lang w:eastAsia="zh-CN"/>
          </w:rPr>
          <w:t>(三)、渠道冲突的处理</w:t>
        </w:r>
        <w:r>
          <w:tab/>
        </w:r>
        <w:r>
          <w:fldChar w:fldCharType="begin"/>
        </w:r>
        <w:r>
          <w:instrText xml:space="preserve"> PAGEREF _Toc16150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966"/>
      <w:r>
        <w:rPr>
          <w:rFonts w:ascii="仿宋" w:eastAsia="仿宋" w:hAnsi="仿宋" w:cs="仿宋" w:hint="eastAsia"/>
          <w:sz w:val="28"/>
          <w:lang w:eastAsia="zh-CN"/>
        </w:rPr>
        <w:t>一、家具成套生产线项目建设背景及必要性分析</w:t>
      </w:r>
      <w:bookmarkEnd w:id="2"/>
    </w:p>
    <w:p>
      <w:pPr>
        <w:pStyle w:val="Heading2"/>
        <w:rPr>
          <w:rFonts w:ascii="仿宋" w:eastAsia="仿宋" w:hAnsi="仿宋" w:cs="仿宋" w:hint="eastAsia"/>
          <w:lang w:eastAsia="zh-CN"/>
        </w:rPr>
      </w:pPr>
      <w:bookmarkStart w:id="3" w:name="_Toc14682"/>
      <w:r>
        <w:rPr>
          <w:rFonts w:ascii="仿宋" w:eastAsia="仿宋" w:hAnsi="仿宋" w:cs="仿宋" w:hint="eastAsia"/>
          <w:lang w:eastAsia="zh-CN"/>
        </w:rPr>
        <w:t>(一)、行业背景分析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行业背景分析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随着时代的进步，XX行业正迎来一股数字化、智能化的浪潮。科技的不断创新对行业产生广泛而深远的影响。数字化技术的应用加速了生产流程的信息化，智能设备的引入则提升了生产效率和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市场需求：随着人们生活水平的提高和消费观念的变化，对XX产品的需求不断扩大。特别是在追求绿色环保和健康生活的背景下，XX行业不断推陈出新，追求更高品质和功能，满足消费者的需求。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产业创新：行业内涌现出一些创新领军企业，它们通过引入新材料、新工艺和新技术推动行业升级。数字化生产、智能制造、互联网应用等方面的创新成为行业竞争的新焦点。</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政策支持：政府对XX行业的支持力度不断增强，出台了一系列的支持政策，涉及财税、科研和创新等多个领域，为企业提供了更多发展机遇。在政策的引导下，行业内企业积极应对，推动行业快速发展。</w:t>
      </w:r>
    </w:p>
    <w:p>
      <w:pPr>
        <w:pStyle w:val="Heading2"/>
        <w:ind w:firstLine="560" w:firstLineChars="200"/>
        <w:rPr>
          <w:rFonts w:ascii="仿宋" w:eastAsia="仿宋" w:hAnsi="仿宋" w:cs="仿宋" w:hint="eastAsia"/>
          <w:sz w:val="28"/>
          <w:lang w:eastAsia="zh-CN"/>
        </w:rPr>
      </w:pPr>
      <w:bookmarkStart w:id="4" w:name="_Toc13969"/>
      <w:r>
        <w:rPr>
          <w:rFonts w:ascii="仿宋" w:eastAsia="仿宋" w:hAnsi="仿宋" w:cs="仿宋" w:hint="eastAsia"/>
          <w:sz w:val="28"/>
          <w:lang w:eastAsia="zh-CN"/>
        </w:rPr>
        <w:t>(二)、产业发展分析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产业链完善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XX行业的产业链构建起了一个相对完善的生态系统，各个环节之间密切互动，形成了紧密的产业协同。从获取原材料到生产制造再到销售产品，每个环节都在产业链中发挥着至关重要的作用。这种良好的产业链结构不仅促进了行业内生产效率的提高，还为企业提供了更多的合作和创新机会，共同推动整个行业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面对科技进步和市场需求的变化，XX行业正在积极应对，将目光转向一些新兴市场。特别是在新能源和智能家居领域，行业企业正在进行技术创新和产品升级，以满足消费者对环保、智能产品不断增长的需求。这些新兴市场的兴起为行业带来了全新的商机，也促使企业加快调整发展策略，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国际合作</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https://d.book118.com/175031021213011120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家具成套生产线项目营销方案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F6048"/>
    <w:rsid w:val="27CF604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503102121301112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2024-02-19T08:34:00Z</dcterms:created>
  <dcterms:modified xsi:type="dcterms:W3CDTF">2024-02-19T08:34:25Z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A42D5F8246C5429B82C4754494045BC6_11</vt:lpwstr>
  </property>
  <property fmtid="{D5CDD505-2E9C-101B-9397-08002B2CF9AE}" pid="3" name="KSOProductBuildVer">
    <vt:lpwstr>2052-12.1.0.16250</vt:lpwstr>
  </property>
</Properties>
</file>