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抗风湿药战略市场规划报告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8034" w:history="1">
        <w:r>
          <w:rPr>
            <w:rFonts w:ascii="仿宋" w:eastAsia="仿宋" w:hAnsi="仿宋" w:cs="仿宋" w:hint="eastAsia"/>
            <w:lang w:val="en-GB"/>
          </w:rPr>
          <w:t>概论</w:t>
        </w:r>
        <w:r>
          <w:tab/>
        </w:r>
        <w:r>
          <w:fldChar w:fldCharType="begin"/>
        </w:r>
        <w:r>
          <w:instrText xml:space="preserve"> PAGEREF _Toc28034 \h </w:instrText>
        </w:r>
        <w:r>
          <w:fldChar w:fldCharType="separate"/>
        </w:r>
        <w:r>
          <w:t>3</w:t>
        </w:r>
        <w:r>
          <w:fldChar w:fldCharType="end"/>
        </w:r>
      </w:hyperlink>
    </w:p>
    <w:p>
      <w:pPr>
        <w:pStyle w:val="TOC1"/>
        <w:tabs>
          <w:tab w:val="right" w:leader="dot" w:pos="8306"/>
        </w:tabs>
      </w:pPr>
      <w:hyperlink w:anchor="_Toc9383" w:history="1">
        <w:r>
          <w:rPr>
            <w:rFonts w:ascii="仿宋" w:eastAsia="仿宋" w:hAnsi="仿宋" w:cs="仿宋" w:hint="eastAsia"/>
            <w:lang w:val="en-GB"/>
          </w:rPr>
          <w:t>一、公司简介</w:t>
        </w:r>
        <w:r>
          <w:tab/>
        </w:r>
        <w:r>
          <w:fldChar w:fldCharType="begin"/>
        </w:r>
        <w:r>
          <w:instrText xml:space="preserve"> PAGEREF _Toc9383 \h </w:instrText>
        </w:r>
        <w:r>
          <w:fldChar w:fldCharType="separate"/>
        </w:r>
        <w:r>
          <w:t>3</w:t>
        </w:r>
        <w:r>
          <w:fldChar w:fldCharType="end"/>
        </w:r>
      </w:hyperlink>
    </w:p>
    <w:p>
      <w:pPr>
        <w:pStyle w:val="TOC2"/>
        <w:tabs>
          <w:tab w:val="right" w:leader="dot" w:pos="8306"/>
        </w:tabs>
      </w:pPr>
      <w:hyperlink w:anchor="_Toc22521" w:history="1">
        <w:r>
          <w:rPr>
            <w:rFonts w:ascii="仿宋" w:eastAsia="仿宋" w:hAnsi="仿宋" w:cs="仿宋" w:hint="eastAsia"/>
            <w:lang w:val="en-GB"/>
          </w:rPr>
          <w:t>(一)、公司基本信息</w:t>
        </w:r>
        <w:r>
          <w:tab/>
        </w:r>
        <w:r>
          <w:fldChar w:fldCharType="begin"/>
        </w:r>
        <w:r>
          <w:instrText xml:space="preserve"> PAGEREF _Toc22521 \h </w:instrText>
        </w:r>
        <w:r>
          <w:fldChar w:fldCharType="separate"/>
        </w:r>
        <w:r>
          <w:t>3</w:t>
        </w:r>
        <w:r>
          <w:fldChar w:fldCharType="end"/>
        </w:r>
      </w:hyperlink>
    </w:p>
    <w:p>
      <w:pPr>
        <w:pStyle w:val="TOC2"/>
        <w:tabs>
          <w:tab w:val="right" w:leader="dot" w:pos="8306"/>
        </w:tabs>
      </w:pPr>
      <w:hyperlink w:anchor="_Toc9263" w:history="1">
        <w:r>
          <w:rPr>
            <w:rFonts w:ascii="仿宋" w:eastAsia="仿宋" w:hAnsi="仿宋" w:cs="仿宋" w:hint="eastAsia"/>
            <w:lang w:val="en-GB"/>
          </w:rPr>
          <w:t>(二)、公司简介</w:t>
        </w:r>
        <w:r>
          <w:tab/>
        </w:r>
        <w:r>
          <w:fldChar w:fldCharType="begin"/>
        </w:r>
        <w:r>
          <w:instrText xml:space="preserve"> PAGEREF _Toc9263 \h </w:instrText>
        </w:r>
        <w:r>
          <w:fldChar w:fldCharType="separate"/>
        </w:r>
        <w:r>
          <w:t>4</w:t>
        </w:r>
        <w:r>
          <w:fldChar w:fldCharType="end"/>
        </w:r>
      </w:hyperlink>
    </w:p>
    <w:p>
      <w:pPr>
        <w:pStyle w:val="TOC1"/>
        <w:tabs>
          <w:tab w:val="right" w:leader="dot" w:pos="8306"/>
        </w:tabs>
      </w:pPr>
      <w:hyperlink w:anchor="_Toc31673" w:history="1">
        <w:r>
          <w:rPr>
            <w:rFonts w:ascii="仿宋" w:eastAsia="仿宋" w:hAnsi="仿宋" w:cs="仿宋" w:hint="eastAsia"/>
            <w:lang w:val="en-GB"/>
          </w:rPr>
          <w:t>二、市场地位与竞争战略</w:t>
        </w:r>
        <w:r>
          <w:tab/>
        </w:r>
        <w:r>
          <w:fldChar w:fldCharType="begin"/>
        </w:r>
        <w:r>
          <w:instrText xml:space="preserve"> PAGEREF _Toc31673 \h </w:instrText>
        </w:r>
        <w:r>
          <w:fldChar w:fldCharType="separate"/>
        </w:r>
        <w:r>
          <w:t>4</w:t>
        </w:r>
        <w:r>
          <w:fldChar w:fldCharType="end"/>
        </w:r>
      </w:hyperlink>
    </w:p>
    <w:p>
      <w:pPr>
        <w:pStyle w:val="TOC2"/>
        <w:tabs>
          <w:tab w:val="right" w:leader="dot" w:pos="8306"/>
        </w:tabs>
      </w:pPr>
      <w:hyperlink w:anchor="_Toc13448" w:history="1">
        <w:r>
          <w:rPr>
            <w:rFonts w:ascii="仿宋" w:eastAsia="仿宋" w:hAnsi="仿宋" w:cs="仿宋" w:hint="eastAsia"/>
            <w:lang w:val="en-GB"/>
          </w:rPr>
          <w:t>(一)、顾客忠诚</w:t>
        </w:r>
        <w:r>
          <w:tab/>
        </w:r>
        <w:r>
          <w:fldChar w:fldCharType="begin"/>
        </w:r>
        <w:r>
          <w:instrText xml:space="preserve"> PAGEREF _Toc13448 \h </w:instrText>
        </w:r>
        <w:r>
          <w:fldChar w:fldCharType="separate"/>
        </w:r>
        <w:r>
          <w:t>4</w:t>
        </w:r>
        <w:r>
          <w:fldChar w:fldCharType="end"/>
        </w:r>
      </w:hyperlink>
    </w:p>
    <w:p>
      <w:pPr>
        <w:pStyle w:val="TOC2"/>
        <w:tabs>
          <w:tab w:val="right" w:leader="dot" w:pos="8306"/>
        </w:tabs>
      </w:pPr>
      <w:hyperlink w:anchor="_Toc12297" w:history="1">
        <w:r>
          <w:rPr>
            <w:rFonts w:ascii="仿宋" w:eastAsia="仿宋" w:hAnsi="仿宋" w:cs="仿宋" w:hint="eastAsia"/>
            <w:lang w:val="en-GB"/>
          </w:rPr>
          <w:t>(二)、全面质量管理</w:t>
        </w:r>
        <w:r>
          <w:tab/>
        </w:r>
        <w:r>
          <w:fldChar w:fldCharType="begin"/>
        </w:r>
        <w:r>
          <w:instrText xml:space="preserve"> PAGEREF _Toc12297 \h </w:instrText>
        </w:r>
        <w:r>
          <w:fldChar w:fldCharType="separate"/>
        </w:r>
        <w:r>
          <w:t>6</w:t>
        </w:r>
        <w:r>
          <w:fldChar w:fldCharType="end"/>
        </w:r>
      </w:hyperlink>
    </w:p>
    <w:p>
      <w:pPr>
        <w:pStyle w:val="TOC2"/>
        <w:tabs>
          <w:tab w:val="right" w:leader="dot" w:pos="8306"/>
        </w:tabs>
      </w:pPr>
      <w:hyperlink w:anchor="_Toc24364" w:history="1">
        <w:r>
          <w:rPr>
            <w:rFonts w:ascii="仿宋" w:eastAsia="仿宋" w:hAnsi="仿宋" w:cs="仿宋" w:hint="eastAsia"/>
            <w:lang w:val="en-GB"/>
          </w:rPr>
          <w:t>(三)、研究市场营销学的意义</w:t>
        </w:r>
        <w:r>
          <w:tab/>
        </w:r>
        <w:r>
          <w:fldChar w:fldCharType="begin"/>
        </w:r>
        <w:r>
          <w:instrText xml:space="preserve"> PAGEREF _Toc24364 \h </w:instrText>
        </w:r>
        <w:r>
          <w:fldChar w:fldCharType="separate"/>
        </w:r>
        <w:r>
          <w:t>7</w:t>
        </w:r>
        <w:r>
          <w:fldChar w:fldCharType="end"/>
        </w:r>
      </w:hyperlink>
    </w:p>
    <w:p>
      <w:pPr>
        <w:pStyle w:val="TOC2"/>
        <w:tabs>
          <w:tab w:val="right" w:leader="dot" w:pos="8306"/>
        </w:tabs>
      </w:pPr>
      <w:hyperlink w:anchor="_Toc29314" w:history="1">
        <w:r>
          <w:rPr>
            <w:rFonts w:ascii="仿宋" w:eastAsia="仿宋" w:hAnsi="仿宋" w:cs="仿宋" w:hint="eastAsia"/>
            <w:lang w:val="en-GB"/>
          </w:rPr>
          <w:t>(四)、市场营销学的研究方法</w:t>
        </w:r>
        <w:r>
          <w:tab/>
        </w:r>
        <w:r>
          <w:fldChar w:fldCharType="begin"/>
        </w:r>
        <w:r>
          <w:instrText xml:space="preserve"> PAGEREF _Toc29314 \h </w:instrText>
        </w:r>
        <w:r>
          <w:fldChar w:fldCharType="separate"/>
        </w:r>
        <w:r>
          <w:t>8</w:t>
        </w:r>
        <w:r>
          <w:fldChar w:fldCharType="end"/>
        </w:r>
      </w:hyperlink>
    </w:p>
    <w:p>
      <w:pPr>
        <w:pStyle w:val="TOC2"/>
        <w:tabs>
          <w:tab w:val="right" w:leader="dot" w:pos="8306"/>
        </w:tabs>
      </w:pPr>
      <w:hyperlink w:anchor="_Toc1329" w:history="1">
        <w:r>
          <w:rPr>
            <w:rFonts w:ascii="仿宋" w:eastAsia="仿宋" w:hAnsi="仿宋" w:cs="仿宋" w:hint="eastAsia"/>
            <w:lang w:val="en-GB"/>
          </w:rPr>
          <w:t>(五)、选择进攻战略</w:t>
        </w:r>
        <w:r>
          <w:tab/>
        </w:r>
        <w:r>
          <w:fldChar w:fldCharType="begin"/>
        </w:r>
        <w:r>
          <w:instrText xml:space="preserve"> PAGEREF _Toc1329 \h </w:instrText>
        </w:r>
        <w:r>
          <w:fldChar w:fldCharType="separate"/>
        </w:r>
        <w:r>
          <w:t>9</w:t>
        </w:r>
        <w:r>
          <w:fldChar w:fldCharType="end"/>
        </w:r>
      </w:hyperlink>
    </w:p>
    <w:p>
      <w:pPr>
        <w:pStyle w:val="TOC2"/>
        <w:tabs>
          <w:tab w:val="right" w:leader="dot" w:pos="8306"/>
        </w:tabs>
      </w:pPr>
      <w:hyperlink w:anchor="_Toc6715" w:history="1">
        <w:r>
          <w:rPr>
            <w:rFonts w:ascii="仿宋" w:eastAsia="仿宋" w:hAnsi="仿宋" w:cs="仿宋" w:hint="eastAsia"/>
            <w:lang w:val="en-GB"/>
          </w:rPr>
          <w:t>(六)、确定战略目标与竞争对手</w:t>
        </w:r>
        <w:r>
          <w:tab/>
        </w:r>
        <w:r>
          <w:fldChar w:fldCharType="begin"/>
        </w:r>
        <w:r>
          <w:instrText xml:space="preserve"> PAGEREF _Toc6715 \h </w:instrText>
        </w:r>
        <w:r>
          <w:fldChar w:fldCharType="separate"/>
        </w:r>
        <w:r>
          <w:t>11</w:t>
        </w:r>
        <w:r>
          <w:fldChar w:fldCharType="end"/>
        </w:r>
      </w:hyperlink>
    </w:p>
    <w:p>
      <w:pPr>
        <w:pStyle w:val="TOC2"/>
        <w:tabs>
          <w:tab w:val="right" w:leader="dot" w:pos="8306"/>
        </w:tabs>
      </w:pPr>
      <w:hyperlink w:anchor="_Toc6731" w:history="1">
        <w:r>
          <w:rPr>
            <w:rFonts w:ascii="仿宋" w:eastAsia="仿宋" w:hAnsi="仿宋" w:cs="仿宋" w:hint="eastAsia"/>
            <w:lang w:val="en-GB"/>
          </w:rPr>
          <w:t>(七)、市场追随者战略</w:t>
        </w:r>
        <w:r>
          <w:tab/>
        </w:r>
        <w:r>
          <w:fldChar w:fldCharType="begin"/>
        </w:r>
        <w:r>
          <w:instrText xml:space="preserve"> PAGEREF _Toc6731 \h </w:instrText>
        </w:r>
        <w:r>
          <w:fldChar w:fldCharType="separate"/>
        </w:r>
        <w:r>
          <w:t>13</w:t>
        </w:r>
        <w:r>
          <w:fldChar w:fldCharType="end"/>
        </w:r>
      </w:hyperlink>
    </w:p>
    <w:p>
      <w:pPr>
        <w:pStyle w:val="TOC2"/>
        <w:tabs>
          <w:tab w:val="right" w:leader="dot" w:pos="8306"/>
        </w:tabs>
      </w:pPr>
      <w:hyperlink w:anchor="_Toc10568" w:history="1">
        <w:r>
          <w:rPr>
            <w:rFonts w:ascii="仿宋" w:eastAsia="仿宋" w:hAnsi="仿宋" w:cs="仿宋" w:hint="eastAsia"/>
            <w:lang w:val="en-GB"/>
          </w:rPr>
          <w:t>(八)、市场利基者战略</w:t>
        </w:r>
        <w:r>
          <w:tab/>
        </w:r>
        <w:r>
          <w:fldChar w:fldCharType="begin"/>
        </w:r>
        <w:r>
          <w:instrText xml:space="preserve"> PAGEREF _Toc10568 \h </w:instrText>
        </w:r>
        <w:r>
          <w:fldChar w:fldCharType="separate"/>
        </w:r>
        <w:r>
          <w:t>14</w:t>
        </w:r>
        <w:r>
          <w:fldChar w:fldCharType="end"/>
        </w:r>
      </w:hyperlink>
    </w:p>
    <w:p>
      <w:pPr>
        <w:pStyle w:val="TOC2"/>
        <w:tabs>
          <w:tab w:val="right" w:leader="dot" w:pos="8306"/>
        </w:tabs>
      </w:pPr>
      <w:hyperlink w:anchor="_Toc10423" w:history="1">
        <w:r>
          <w:rPr>
            <w:rFonts w:ascii="仿宋" w:eastAsia="仿宋" w:hAnsi="仿宋" w:cs="仿宋" w:hint="eastAsia"/>
            <w:lang w:val="en-GB"/>
          </w:rPr>
          <w:t>(九)、竞争战略选择</w:t>
        </w:r>
        <w:r>
          <w:tab/>
        </w:r>
        <w:r>
          <w:fldChar w:fldCharType="begin"/>
        </w:r>
        <w:r>
          <w:instrText xml:space="preserve"> PAGEREF _Toc10423 \h </w:instrText>
        </w:r>
        <w:r>
          <w:fldChar w:fldCharType="separate"/>
        </w:r>
        <w:r>
          <w:t>16</w:t>
        </w:r>
        <w:r>
          <w:fldChar w:fldCharType="end"/>
        </w:r>
      </w:hyperlink>
    </w:p>
    <w:p>
      <w:pPr>
        <w:pStyle w:val="TOC2"/>
        <w:tabs>
          <w:tab w:val="right" w:leader="dot" w:pos="8306"/>
        </w:tabs>
      </w:pPr>
      <w:hyperlink w:anchor="_Toc22375" w:history="1">
        <w:r>
          <w:rPr>
            <w:rFonts w:ascii="仿宋" w:eastAsia="仿宋" w:hAnsi="仿宋" w:cs="仿宋" w:hint="eastAsia"/>
            <w:lang w:val="en-GB"/>
          </w:rPr>
          <w:t>(十)、抗风湿药行业竞争者识别</w:t>
        </w:r>
        <w:r>
          <w:tab/>
        </w:r>
        <w:r>
          <w:fldChar w:fldCharType="begin"/>
        </w:r>
        <w:r>
          <w:instrText xml:space="preserve"> PAGEREF _Toc22375 \h </w:instrText>
        </w:r>
        <w:r>
          <w:fldChar w:fldCharType="separate"/>
        </w:r>
        <w:r>
          <w:t>18</w:t>
        </w:r>
        <w:r>
          <w:fldChar w:fldCharType="end"/>
        </w:r>
      </w:hyperlink>
    </w:p>
    <w:p>
      <w:pPr>
        <w:pStyle w:val="TOC1"/>
        <w:tabs>
          <w:tab w:val="right" w:leader="dot" w:pos="8306"/>
        </w:tabs>
      </w:pPr>
      <w:hyperlink w:anchor="_Toc28115" w:history="1">
        <w:r>
          <w:rPr>
            <w:rFonts w:ascii="仿宋" w:eastAsia="仿宋" w:hAnsi="仿宋" w:cs="仿宋" w:hint="eastAsia"/>
            <w:lang w:val="en-GB"/>
          </w:rPr>
          <w:t>三、人力资源分析</w:t>
        </w:r>
        <w:r>
          <w:tab/>
        </w:r>
        <w:r>
          <w:fldChar w:fldCharType="begin"/>
        </w:r>
        <w:r>
          <w:instrText xml:space="preserve"> PAGEREF _Toc28115 \h </w:instrText>
        </w:r>
        <w:r>
          <w:fldChar w:fldCharType="separate"/>
        </w:r>
        <w:r>
          <w:t>19</w:t>
        </w:r>
        <w:r>
          <w:fldChar w:fldCharType="end"/>
        </w:r>
      </w:hyperlink>
    </w:p>
    <w:p>
      <w:pPr>
        <w:pStyle w:val="TOC2"/>
        <w:tabs>
          <w:tab w:val="right" w:leader="dot" w:pos="8306"/>
        </w:tabs>
      </w:pPr>
      <w:hyperlink w:anchor="_Toc1735" w:history="1">
        <w:r>
          <w:rPr>
            <w:rFonts w:ascii="仿宋" w:eastAsia="仿宋" w:hAnsi="仿宋" w:cs="仿宋" w:hint="eastAsia"/>
            <w:lang w:val="en-GB"/>
          </w:rPr>
          <w:t>(一)、人力资源配置</w:t>
        </w:r>
        <w:r>
          <w:tab/>
        </w:r>
        <w:r>
          <w:fldChar w:fldCharType="begin"/>
        </w:r>
        <w:r>
          <w:instrText xml:space="preserve"> PAGEREF _Toc1735 \h </w:instrText>
        </w:r>
        <w:r>
          <w:fldChar w:fldCharType="separate"/>
        </w:r>
        <w:r>
          <w:t>19</w:t>
        </w:r>
        <w:r>
          <w:fldChar w:fldCharType="end"/>
        </w:r>
      </w:hyperlink>
    </w:p>
    <w:p>
      <w:pPr>
        <w:pStyle w:val="TOC2"/>
        <w:tabs>
          <w:tab w:val="right" w:leader="dot" w:pos="8306"/>
        </w:tabs>
      </w:pPr>
      <w:hyperlink w:anchor="_Toc7219" w:history="1">
        <w:r>
          <w:rPr>
            <w:rFonts w:ascii="仿宋" w:eastAsia="仿宋" w:hAnsi="仿宋" w:cs="仿宋" w:hint="eastAsia"/>
            <w:lang w:val="en-GB"/>
          </w:rPr>
          <w:t>(二)、员工技能培训</w:t>
        </w:r>
        <w:r>
          <w:tab/>
        </w:r>
        <w:r>
          <w:fldChar w:fldCharType="begin"/>
        </w:r>
        <w:r>
          <w:instrText xml:space="preserve"> PAGEREF _Toc7219 \h </w:instrText>
        </w:r>
        <w:r>
          <w:fldChar w:fldCharType="separate"/>
        </w:r>
        <w:r>
          <w:t>22</w:t>
        </w:r>
        <w:r>
          <w:fldChar w:fldCharType="end"/>
        </w:r>
      </w:hyperlink>
    </w:p>
    <w:p>
      <w:pPr>
        <w:pStyle w:val="TOC1"/>
        <w:tabs>
          <w:tab w:val="right" w:leader="dot" w:pos="8306"/>
        </w:tabs>
      </w:pPr>
      <w:hyperlink w:anchor="_Toc7242" w:history="1">
        <w:r>
          <w:rPr>
            <w:rFonts w:ascii="仿宋" w:eastAsia="仿宋" w:hAnsi="仿宋" w:cs="仿宋" w:hint="eastAsia"/>
            <w:lang w:val="en-GB"/>
          </w:rPr>
          <w:t>四、员工培训与绩效提升</w:t>
        </w:r>
        <w:r>
          <w:tab/>
        </w:r>
        <w:r>
          <w:fldChar w:fldCharType="begin"/>
        </w:r>
        <w:r>
          <w:instrText xml:space="preserve"> PAGEREF _Toc7242 \h </w:instrText>
        </w:r>
        <w:r>
          <w:fldChar w:fldCharType="separate"/>
        </w:r>
        <w:r>
          <w:t>23</w:t>
        </w:r>
        <w:r>
          <w:fldChar w:fldCharType="end"/>
        </w:r>
      </w:hyperlink>
    </w:p>
    <w:p>
      <w:pPr>
        <w:pStyle w:val="TOC2"/>
        <w:tabs>
          <w:tab w:val="right" w:leader="dot" w:pos="8306"/>
        </w:tabs>
      </w:pPr>
      <w:hyperlink w:anchor="_Toc30559" w:history="1">
        <w:r>
          <w:rPr>
            <w:rFonts w:ascii="仿宋" w:eastAsia="仿宋" w:hAnsi="仿宋" w:cs="仿宋" w:hint="eastAsia"/>
            <w:lang w:val="en-GB"/>
          </w:rPr>
          <w:t>(一)、培训需求分析与计划</w:t>
        </w:r>
        <w:r>
          <w:tab/>
        </w:r>
        <w:r>
          <w:fldChar w:fldCharType="begin"/>
        </w:r>
        <w:r>
          <w:instrText xml:space="preserve"> PAGEREF _Toc30559 \h </w:instrText>
        </w:r>
        <w:r>
          <w:fldChar w:fldCharType="separate"/>
        </w:r>
        <w:r>
          <w:t>23</w:t>
        </w:r>
        <w:r>
          <w:fldChar w:fldCharType="end"/>
        </w:r>
      </w:hyperlink>
    </w:p>
    <w:p>
      <w:pPr>
        <w:pStyle w:val="TOC2"/>
        <w:tabs>
          <w:tab w:val="right" w:leader="dot" w:pos="8306"/>
        </w:tabs>
      </w:pPr>
      <w:hyperlink w:anchor="_Toc16064" w:history="1">
        <w:r>
          <w:rPr>
            <w:rFonts w:ascii="仿宋" w:eastAsia="仿宋" w:hAnsi="仿宋" w:cs="仿宋" w:hint="eastAsia"/>
            <w:lang w:val="en-GB"/>
          </w:rPr>
          <w:t>(二)、绩效评价体系与激励机制</w:t>
        </w:r>
        <w:r>
          <w:tab/>
        </w:r>
        <w:r>
          <w:fldChar w:fldCharType="begin"/>
        </w:r>
        <w:r>
          <w:instrText xml:space="preserve"> PAGEREF _Toc16064 \h </w:instrText>
        </w:r>
        <w:r>
          <w:fldChar w:fldCharType="separate"/>
        </w:r>
        <w:r>
          <w:t>25</w:t>
        </w:r>
        <w:r>
          <w:fldChar w:fldCharType="end"/>
        </w:r>
      </w:hyperlink>
    </w:p>
    <w:p>
      <w:pPr>
        <w:pStyle w:val="TOC2"/>
        <w:tabs>
          <w:tab w:val="right" w:leader="dot" w:pos="8306"/>
        </w:tabs>
      </w:pPr>
      <w:hyperlink w:anchor="_Toc24240" w:history="1">
        <w:r>
          <w:rPr>
            <w:rFonts w:ascii="仿宋" w:eastAsia="仿宋" w:hAnsi="仿宋" w:cs="仿宋" w:hint="eastAsia"/>
            <w:lang w:val="en-GB"/>
          </w:rPr>
          <w:t>(三)、职业发展规划与晋升通道</w:t>
        </w:r>
        <w:r>
          <w:tab/>
        </w:r>
        <w:r>
          <w:fldChar w:fldCharType="begin"/>
        </w:r>
        <w:r>
          <w:instrText xml:space="preserve"> PAGEREF _Toc24240 \h </w:instrText>
        </w:r>
        <w:r>
          <w:fldChar w:fldCharType="separate"/>
        </w:r>
        <w:r>
          <w:t>27</w:t>
        </w:r>
        <w:r>
          <w:fldChar w:fldCharType="end"/>
        </w:r>
      </w:hyperlink>
    </w:p>
    <w:p>
      <w:pPr>
        <w:pStyle w:val="TOC2"/>
        <w:tabs>
          <w:tab w:val="right" w:leader="dot" w:pos="8306"/>
        </w:tabs>
      </w:pPr>
      <w:hyperlink w:anchor="_Toc23770" w:history="1">
        <w:r>
          <w:rPr>
            <w:rFonts w:ascii="仿宋" w:eastAsia="仿宋" w:hAnsi="仿宋" w:cs="仿宋" w:hint="eastAsia"/>
            <w:lang w:val="en-GB"/>
          </w:rPr>
          <w:t>(四)、员工满意度与团队凝聚力</w:t>
        </w:r>
        <w:r>
          <w:tab/>
        </w:r>
        <w:r>
          <w:fldChar w:fldCharType="begin"/>
        </w:r>
        <w:r>
          <w:instrText xml:space="preserve"> PAGEREF _Toc23770 \h </w:instrText>
        </w:r>
        <w:r>
          <w:fldChar w:fldCharType="separate"/>
        </w:r>
        <w:r>
          <w:t>29</w:t>
        </w:r>
        <w:r>
          <w:fldChar w:fldCharType="end"/>
        </w:r>
      </w:hyperlink>
    </w:p>
    <w:p>
      <w:pPr>
        <w:pStyle w:val="TOC1"/>
        <w:tabs>
          <w:tab w:val="right" w:leader="dot" w:pos="8306"/>
        </w:tabs>
      </w:pPr>
      <w:hyperlink w:anchor="_Toc18399" w:history="1">
        <w:r>
          <w:rPr>
            <w:rFonts w:ascii="仿宋" w:eastAsia="仿宋" w:hAnsi="仿宋" w:cs="仿宋" w:hint="eastAsia"/>
            <w:lang w:val="en-GB"/>
          </w:rPr>
          <w:t>五、发展规划分析</w:t>
        </w:r>
        <w:r>
          <w:tab/>
        </w:r>
        <w:r>
          <w:fldChar w:fldCharType="begin"/>
        </w:r>
        <w:r>
          <w:instrText xml:space="preserve"> PAGEREF _Toc18399 \h </w:instrText>
        </w:r>
        <w:r>
          <w:fldChar w:fldCharType="separate"/>
        </w:r>
        <w:r>
          <w:t>31</w:t>
        </w:r>
        <w:r>
          <w:fldChar w:fldCharType="end"/>
        </w:r>
      </w:hyperlink>
    </w:p>
    <w:p>
      <w:pPr>
        <w:pStyle w:val="TOC2"/>
        <w:tabs>
          <w:tab w:val="right" w:leader="dot" w:pos="8306"/>
        </w:tabs>
      </w:pPr>
      <w:hyperlink w:anchor="_Toc6129" w:history="1">
        <w:r>
          <w:rPr>
            <w:rFonts w:ascii="仿宋" w:eastAsia="仿宋" w:hAnsi="仿宋" w:cs="仿宋" w:hint="eastAsia"/>
            <w:lang w:val="en-GB"/>
          </w:rPr>
          <w:t>(一)、公司发展规划</w:t>
        </w:r>
        <w:r>
          <w:tab/>
        </w:r>
        <w:r>
          <w:fldChar w:fldCharType="begin"/>
        </w:r>
        <w:r>
          <w:instrText xml:space="preserve"> PAGEREF _Toc6129 \h </w:instrText>
        </w:r>
        <w:r>
          <w:fldChar w:fldCharType="separate"/>
        </w:r>
        <w:r>
          <w:t>31</w:t>
        </w:r>
        <w:r>
          <w:fldChar w:fldCharType="end"/>
        </w:r>
      </w:hyperlink>
    </w:p>
    <w:p>
      <w:pPr>
        <w:pStyle w:val="TOC2"/>
        <w:tabs>
          <w:tab w:val="right" w:leader="dot" w:pos="8306"/>
        </w:tabs>
      </w:pPr>
      <w:hyperlink w:anchor="_Toc28487" w:history="1">
        <w:r>
          <w:rPr>
            <w:rFonts w:ascii="仿宋" w:eastAsia="仿宋" w:hAnsi="仿宋" w:cs="仿宋" w:hint="eastAsia"/>
            <w:lang w:val="en-GB"/>
          </w:rPr>
          <w:t>(二)、保障措施</w:t>
        </w:r>
        <w:r>
          <w:tab/>
        </w:r>
        <w:r>
          <w:fldChar w:fldCharType="begin"/>
        </w:r>
        <w:r>
          <w:instrText xml:space="preserve"> PAGEREF _Toc28487 \h </w:instrText>
        </w:r>
        <w:r>
          <w:fldChar w:fldCharType="separate"/>
        </w:r>
        <w:r>
          <w:t>32</w:t>
        </w:r>
        <w:r>
          <w:fldChar w:fldCharType="end"/>
        </w:r>
      </w:hyperlink>
    </w:p>
    <w:p>
      <w:pPr>
        <w:pStyle w:val="TOC1"/>
        <w:tabs>
          <w:tab w:val="right" w:leader="dot" w:pos="8306"/>
        </w:tabs>
      </w:pPr>
      <w:hyperlink w:anchor="_Toc25047" w:history="1">
        <w:r>
          <w:rPr>
            <w:rFonts w:ascii="仿宋" w:eastAsia="仿宋" w:hAnsi="仿宋" w:cs="仿宋" w:hint="eastAsia"/>
            <w:lang w:val="en-GB"/>
          </w:rPr>
          <w:t>六、市场趋势与消费者洞察</w:t>
        </w:r>
        <w:r>
          <w:tab/>
        </w:r>
        <w:r>
          <w:fldChar w:fldCharType="begin"/>
        </w:r>
        <w:r>
          <w:instrText xml:space="preserve"> PAGEREF _Toc25047 \h </w:instrText>
        </w:r>
        <w:r>
          <w:fldChar w:fldCharType="separate"/>
        </w:r>
        <w:r>
          <w:t>34</w:t>
        </w:r>
        <w:r>
          <w:fldChar w:fldCharType="end"/>
        </w:r>
      </w:hyperlink>
    </w:p>
    <w:p>
      <w:pPr>
        <w:pStyle w:val="TOC2"/>
        <w:tabs>
          <w:tab w:val="right" w:leader="dot" w:pos="8306"/>
        </w:tabs>
      </w:pPr>
      <w:hyperlink w:anchor="_Toc29409" w:history="1">
        <w:r>
          <w:rPr>
            <w:rFonts w:ascii="仿宋" w:eastAsia="仿宋" w:hAnsi="仿宋" w:cs="仿宋" w:hint="eastAsia"/>
            <w:lang w:val="en-GB"/>
          </w:rPr>
          <w:t>(一)、市场趋势分析与预测</w:t>
        </w:r>
        <w:r>
          <w:tab/>
        </w:r>
        <w:r>
          <w:fldChar w:fldCharType="begin"/>
        </w:r>
        <w:r>
          <w:instrText xml:space="preserve"> PAGEREF _Toc29409 \h </w:instrText>
        </w:r>
        <w:r>
          <w:fldChar w:fldCharType="separate"/>
        </w:r>
        <w:r>
          <w:t>34</w:t>
        </w:r>
        <w:r>
          <w:fldChar w:fldCharType="end"/>
        </w:r>
      </w:hyperlink>
    </w:p>
    <w:p>
      <w:pPr>
        <w:pStyle w:val="TOC2"/>
        <w:tabs>
          <w:tab w:val="right" w:leader="dot" w:pos="8306"/>
        </w:tabs>
      </w:pPr>
      <w:hyperlink w:anchor="_Toc20036" w:history="1">
        <w:r>
          <w:rPr>
            <w:rFonts w:ascii="仿宋" w:eastAsia="仿宋" w:hAnsi="仿宋" w:cs="仿宋" w:hint="eastAsia"/>
            <w:lang w:val="en-GB"/>
          </w:rPr>
          <w:t>(二)、消费者洞察与行为研究</w:t>
        </w:r>
        <w:r>
          <w:tab/>
        </w:r>
        <w:r>
          <w:fldChar w:fldCharType="begin"/>
        </w:r>
        <w:r>
          <w:instrText xml:space="preserve"> PAGEREF _Toc20036 \h </w:instrText>
        </w:r>
        <w:r>
          <w:fldChar w:fldCharType="separate"/>
        </w:r>
        <w:r>
          <w:t>35</w:t>
        </w:r>
        <w:r>
          <w:fldChar w:fldCharType="end"/>
        </w:r>
      </w:hyperlink>
    </w:p>
    <w:p>
      <w:pPr>
        <w:pStyle w:val="TOC2"/>
        <w:tabs>
          <w:tab w:val="right" w:leader="dot" w:pos="8306"/>
        </w:tabs>
      </w:pPr>
      <w:hyperlink w:anchor="_Toc30344" w:history="1">
        <w:r>
          <w:rPr>
            <w:rFonts w:ascii="仿宋" w:eastAsia="仿宋" w:hAnsi="仿宋" w:cs="仿宋" w:hint="eastAsia"/>
            <w:lang w:val="en-GB"/>
          </w:rPr>
          <w:t>(三)、产品创新与市场适应性</w:t>
        </w:r>
        <w:r>
          <w:tab/>
        </w:r>
        <w:r>
          <w:fldChar w:fldCharType="begin"/>
        </w:r>
        <w:r>
          <w:instrText xml:space="preserve"> PAGEREF _Toc30344 \h </w:instrText>
        </w:r>
        <w:r>
          <w:fldChar w:fldCharType="separate"/>
        </w:r>
        <w:r>
          <w:t>37</w:t>
        </w:r>
        <w:r>
          <w:fldChar w:fldCharType="end"/>
        </w:r>
      </w:hyperlink>
    </w:p>
    <w:p>
      <w:pPr>
        <w:pStyle w:val="TOC2"/>
        <w:tabs>
          <w:tab w:val="right" w:leader="dot" w:pos="8306"/>
        </w:tabs>
      </w:pPr>
      <w:hyperlink w:anchor="_Toc23715" w:history="1">
        <w:r>
          <w:rPr>
            <w:rFonts w:ascii="仿宋" w:eastAsia="仿宋" w:hAnsi="仿宋" w:cs="仿宋" w:hint="eastAsia"/>
            <w:lang w:val="en-GB"/>
          </w:rPr>
          <w:t>(四)、服务体验与客户满意度</w:t>
        </w:r>
        <w:r>
          <w:tab/>
        </w:r>
        <w:r>
          <w:fldChar w:fldCharType="begin"/>
        </w:r>
        <w:r>
          <w:instrText xml:space="preserve"> PAGEREF _Toc23715 \h </w:instrText>
        </w:r>
        <w:r>
          <w:fldChar w:fldCharType="separate"/>
        </w:r>
        <w:r>
          <w:t>38</w:t>
        </w:r>
        <w:r>
          <w:fldChar w:fldCharType="end"/>
        </w:r>
      </w:hyperlink>
    </w:p>
    <w:p>
      <w:pPr>
        <w:pStyle w:val="TOC1"/>
        <w:tabs>
          <w:tab w:val="right" w:leader="dot" w:pos="8306"/>
        </w:tabs>
      </w:pPr>
      <w:hyperlink w:anchor="_Toc8975" w:history="1">
        <w:r>
          <w:rPr>
            <w:rFonts w:ascii="仿宋" w:eastAsia="仿宋" w:hAnsi="仿宋" w:cs="仿宋" w:hint="eastAsia"/>
            <w:lang w:val="en-GB"/>
          </w:rPr>
          <w:t>七、抗风湿药市场地位与竞争战略</w:t>
        </w:r>
        <w:r>
          <w:tab/>
        </w:r>
        <w:r>
          <w:fldChar w:fldCharType="begin"/>
        </w:r>
        <w:r>
          <w:instrText xml:space="preserve"> PAGEREF _Toc8975 \h </w:instrText>
        </w:r>
        <w:r>
          <w:fldChar w:fldCharType="separate"/>
        </w:r>
        <w:r>
          <w:t>40</w:t>
        </w:r>
        <w:r>
          <w:fldChar w:fldCharType="end"/>
        </w:r>
      </w:hyperlink>
    </w:p>
    <w:p>
      <w:pPr>
        <w:pStyle w:val="TOC2"/>
        <w:tabs>
          <w:tab w:val="right" w:leader="dot" w:pos="8306"/>
        </w:tabs>
      </w:pPr>
      <w:hyperlink w:anchor="_Toc25927" w:history="1">
        <w:r>
          <w:rPr>
            <w:rFonts w:ascii="仿宋" w:eastAsia="仿宋" w:hAnsi="仿宋" w:cs="仿宋" w:hint="eastAsia"/>
            <w:lang w:val="en-GB"/>
          </w:rPr>
          <w:t>(一)、公司市场地位</w:t>
        </w:r>
        <w:r>
          <w:tab/>
        </w:r>
        <w:r>
          <w:fldChar w:fldCharType="begin"/>
        </w:r>
        <w:r>
          <w:instrText xml:space="preserve"> PAGEREF _Toc25927 \h </w:instrText>
        </w:r>
        <w:r>
          <w:fldChar w:fldCharType="separate"/>
        </w:r>
        <w:r>
          <w:t>40</w:t>
        </w:r>
        <w:r>
          <w:fldChar w:fldCharType="end"/>
        </w:r>
      </w:hyperlink>
    </w:p>
    <w:p>
      <w:pPr>
        <w:pStyle w:val="TOC2"/>
        <w:tabs>
          <w:tab w:val="right" w:leader="dot" w:pos="8306"/>
        </w:tabs>
      </w:pPr>
      <w:hyperlink w:anchor="_Toc7964" w:history="1">
        <w:r>
          <w:rPr>
            <w:rFonts w:ascii="仿宋" w:eastAsia="仿宋" w:hAnsi="仿宋" w:cs="仿宋" w:hint="eastAsia"/>
            <w:lang w:val="en-GB"/>
          </w:rPr>
          <w:t>(二)、竞争对手分析</w:t>
        </w:r>
        <w:r>
          <w:tab/>
        </w:r>
        <w:r>
          <w:fldChar w:fldCharType="begin"/>
        </w:r>
        <w:r>
          <w:instrText xml:space="preserve"> PAGEREF _Toc7964 \h </w:instrText>
        </w:r>
        <w:r>
          <w:fldChar w:fldCharType="separate"/>
        </w:r>
        <w:r>
          <w:t>41</w:t>
        </w:r>
        <w:r>
          <w:fldChar w:fldCharType="end"/>
        </w:r>
      </w:hyperlink>
    </w:p>
    <w:p>
      <w:pPr>
        <w:pStyle w:val="TOC2"/>
        <w:tabs>
          <w:tab w:val="right" w:leader="dot" w:pos="8306"/>
        </w:tabs>
      </w:pPr>
      <w:hyperlink w:anchor="_Toc27987" w:history="1">
        <w:r>
          <w:rPr>
            <w:rFonts w:ascii="仿宋" w:eastAsia="仿宋" w:hAnsi="仿宋" w:cs="仿宋" w:hint="eastAsia"/>
            <w:lang w:val="en-GB"/>
          </w:rPr>
          <w:t>(三)、竞争战略</w:t>
        </w:r>
        <w:r>
          <w:tab/>
        </w:r>
        <w:r>
          <w:fldChar w:fldCharType="begin"/>
        </w:r>
        <w:r>
          <w:instrText xml:space="preserve"> PAGEREF _Toc27987 \h </w:instrText>
        </w:r>
        <w:r>
          <w:fldChar w:fldCharType="separate"/>
        </w:r>
        <w:r>
          <w:t>42</w:t>
        </w:r>
        <w:r>
          <w:fldChar w:fldCharType="end"/>
        </w:r>
      </w:hyperlink>
    </w:p>
    <w:p>
      <w:pPr>
        <w:pStyle w:val="TOC2"/>
        <w:tabs>
          <w:tab w:val="right" w:leader="dot" w:pos="8306"/>
        </w:tabs>
      </w:pPr>
      <w:hyperlink w:anchor="_Toc22520" w:history="1">
        <w:r>
          <w:rPr>
            <w:rFonts w:ascii="仿宋" w:eastAsia="仿宋" w:hAnsi="仿宋" w:cs="仿宋" w:hint="eastAsia"/>
            <w:lang w:val="en-GB"/>
          </w:rPr>
          <w:t>(四)、市场定位</w:t>
        </w:r>
        <w:r>
          <w:tab/>
        </w:r>
        <w:r>
          <w:fldChar w:fldCharType="begin"/>
        </w:r>
        <w:r>
          <w:instrText xml:space="preserve"> PAGEREF _Toc22520 \h </w:instrText>
        </w:r>
        <w:r>
          <w:fldChar w:fldCharType="separate"/>
        </w:r>
        <w:r>
          <w:t>43</w:t>
        </w:r>
        <w:r>
          <w:fldChar w:fldCharType="end"/>
        </w:r>
      </w:hyperlink>
    </w:p>
    <w:p>
      <w:pPr>
        <w:pStyle w:val="TOC1"/>
        <w:tabs>
          <w:tab w:val="right" w:leader="dot" w:pos="8306"/>
        </w:tabs>
      </w:pPr>
      <w:hyperlink w:anchor="_Toc32476" w:history="1">
        <w:r>
          <w:rPr>
            <w:rFonts w:ascii="仿宋" w:eastAsia="仿宋" w:hAnsi="仿宋" w:cs="仿宋" w:hint="eastAsia"/>
            <w:lang w:val="en-GB"/>
          </w:rPr>
          <w:t>八、技术与生产管理</w:t>
        </w:r>
        <w:r>
          <w:tab/>
        </w:r>
        <w:r>
          <w:fldChar w:fldCharType="begin"/>
        </w:r>
        <w:r>
          <w:instrText xml:space="preserve"> PAGEREF _Toc32476 \h </w:instrText>
        </w:r>
        <w:r>
          <w:fldChar w:fldCharType="separate"/>
        </w:r>
        <w:r>
          <w:t>44</w:t>
        </w:r>
        <w:r>
          <w:fldChar w:fldCharType="end"/>
        </w:r>
      </w:hyperlink>
    </w:p>
    <w:p>
      <w:pPr>
        <w:pStyle w:val="TOC2"/>
        <w:tabs>
          <w:tab w:val="right" w:leader="dot" w:pos="8306"/>
        </w:tabs>
      </w:pPr>
      <w:hyperlink w:anchor="_Toc25001" w:history="1">
        <w:r>
          <w:rPr>
            <w:rFonts w:ascii="仿宋" w:eastAsia="仿宋" w:hAnsi="仿宋" w:cs="仿宋" w:hint="eastAsia"/>
            <w:lang w:val="en-GB"/>
          </w:rPr>
          <w:t>(一)、生产流程与工艺优化</w:t>
        </w:r>
        <w:r>
          <w:tab/>
        </w:r>
        <w:r>
          <w:fldChar w:fldCharType="begin"/>
        </w:r>
        <w:r>
          <w:instrText xml:space="preserve"> PAGEREF _Toc25001 \h </w:instrText>
        </w:r>
        <w:r>
          <w:fldChar w:fldCharType="separate"/>
        </w:r>
        <w:r>
          <w:t>44</w:t>
        </w:r>
        <w:r>
          <w:fldChar w:fldCharType="end"/>
        </w:r>
      </w:hyperlink>
    </w:p>
    <w:p>
      <w:pPr>
        <w:pStyle w:val="TOC2"/>
        <w:tabs>
          <w:tab w:val="right" w:leader="dot" w:pos="8306"/>
        </w:tabs>
      </w:pPr>
      <w:hyperlink w:anchor="_Toc20230" w:history="1">
        <w:r>
          <w:rPr>
            <w:rFonts w:ascii="仿宋" w:eastAsia="仿宋" w:hAnsi="仿宋" w:cs="仿宋" w:hint="eastAsia"/>
            <w:lang w:val="en-GB"/>
          </w:rPr>
          <w:t>(二)、技术创新与研发投入</w:t>
        </w:r>
        <w:r>
          <w:tab/>
        </w:r>
        <w:r>
          <w:fldChar w:fldCharType="begin"/>
        </w:r>
        <w:r>
          <w:instrText xml:space="preserve"> PAGEREF _Toc20230 \h </w:instrText>
        </w:r>
        <w:r>
          <w:fldChar w:fldCharType="separate"/>
        </w:r>
        <w:r>
          <w:t>45</w:t>
        </w:r>
        <w:r>
          <w:fldChar w:fldCharType="end"/>
        </w:r>
      </w:hyperlink>
    </w:p>
    <w:p>
      <w:pPr>
        <w:pStyle w:val="TOC2"/>
        <w:tabs>
          <w:tab w:val="right" w:leader="dot" w:pos="8306"/>
        </w:tabs>
      </w:pPr>
      <w:hyperlink w:anchor="_Toc12563" w:history="1">
        <w:r>
          <w:rPr>
            <w:rFonts w:ascii="仿宋" w:eastAsia="仿宋" w:hAnsi="仿宋" w:cs="仿宋" w:hint="eastAsia"/>
            <w:lang w:val="en-GB"/>
          </w:rPr>
          <w:t>(三)、设备与技术更新计划</w:t>
        </w:r>
        <w:r>
          <w:tab/>
        </w:r>
        <w:r>
          <w:fldChar w:fldCharType="begin"/>
        </w:r>
        <w:r>
          <w:instrText xml:space="preserve"> PAGEREF _Toc12563 \h </w:instrText>
        </w:r>
        <w:r>
          <w:fldChar w:fldCharType="separate"/>
        </w:r>
        <w:r>
          <w:t>46</w:t>
        </w:r>
        <w:r>
          <w:fldChar w:fldCharType="end"/>
        </w:r>
      </w:hyperlink>
    </w:p>
    <w:p>
      <w:pPr>
        <w:pStyle w:val="TOC2"/>
        <w:tabs>
          <w:tab w:val="right" w:leader="dot" w:pos="8306"/>
        </w:tabs>
      </w:pPr>
      <w:hyperlink w:anchor="_Toc2610" w:history="1">
        <w:r>
          <w:rPr>
            <w:rFonts w:ascii="仿宋" w:eastAsia="仿宋" w:hAnsi="仿宋" w:cs="仿宋" w:hint="eastAsia"/>
            <w:lang w:val="en-GB"/>
          </w:rPr>
          <w:t>(四)、质量管理与生产效率提升</w:t>
        </w:r>
        <w:r>
          <w:tab/>
        </w:r>
        <w:r>
          <w:fldChar w:fldCharType="begin"/>
        </w:r>
        <w:r>
          <w:instrText xml:space="preserve"> PAGEREF _Toc2610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22" w:history="1">
        <w:r>
          <w:rPr>
            <w:rFonts w:ascii="仿宋" w:eastAsia="仿宋" w:hAnsi="仿宋" w:cs="仿宋" w:hint="eastAsia"/>
            <w:lang w:val="en-GB"/>
          </w:rPr>
          <w:t>九、抗风湿药定价策略</w:t>
        </w:r>
        <w:r>
          <w:tab/>
        </w:r>
        <w:r>
          <w:fldChar w:fldCharType="begin"/>
        </w:r>
        <w:r>
          <w:instrText xml:space="preserve"> PAGEREF _Toc18422 \h </w:instrText>
        </w:r>
        <w:r>
          <w:fldChar w:fldCharType="separate"/>
        </w:r>
        <w:r>
          <w:t>48</w:t>
        </w:r>
        <w:r>
          <w:fldChar w:fldCharType="end"/>
        </w:r>
      </w:hyperlink>
    </w:p>
    <w:p>
      <w:pPr>
        <w:pStyle w:val="TOC2"/>
        <w:tabs>
          <w:tab w:val="right" w:leader="dot" w:pos="8306"/>
        </w:tabs>
      </w:pPr>
      <w:hyperlink w:anchor="_Toc7797" w:history="1">
        <w:r>
          <w:rPr>
            <w:rFonts w:ascii="仿宋" w:eastAsia="仿宋" w:hAnsi="仿宋" w:cs="仿宋" w:hint="eastAsia"/>
            <w:lang w:val="en-GB"/>
          </w:rPr>
          <w:t>(一)、定价策略概述</w:t>
        </w:r>
        <w:r>
          <w:tab/>
        </w:r>
        <w:r>
          <w:fldChar w:fldCharType="begin"/>
        </w:r>
        <w:r>
          <w:instrText xml:space="preserve"> PAGEREF _Toc7797 \h </w:instrText>
        </w:r>
        <w:r>
          <w:fldChar w:fldCharType="separate"/>
        </w:r>
        <w:r>
          <w:t>48</w:t>
        </w:r>
        <w:r>
          <w:fldChar w:fldCharType="end"/>
        </w:r>
      </w:hyperlink>
    </w:p>
    <w:p>
      <w:pPr>
        <w:pStyle w:val="TOC2"/>
        <w:tabs>
          <w:tab w:val="right" w:leader="dot" w:pos="8306"/>
        </w:tabs>
      </w:pPr>
      <w:hyperlink w:anchor="_Toc27136" w:history="1">
        <w:r>
          <w:rPr>
            <w:rFonts w:ascii="仿宋" w:eastAsia="仿宋" w:hAnsi="仿宋" w:cs="仿宋" w:hint="eastAsia"/>
            <w:lang w:val="en-GB"/>
          </w:rPr>
          <w:t>(二)、成本分析</w:t>
        </w:r>
        <w:r>
          <w:tab/>
        </w:r>
        <w:r>
          <w:fldChar w:fldCharType="begin"/>
        </w:r>
        <w:r>
          <w:instrText xml:space="preserve"> PAGEREF _Toc27136 \h </w:instrText>
        </w:r>
        <w:r>
          <w:fldChar w:fldCharType="separate"/>
        </w:r>
        <w:r>
          <w:t>50</w:t>
        </w:r>
        <w:r>
          <w:fldChar w:fldCharType="end"/>
        </w:r>
      </w:hyperlink>
    </w:p>
    <w:p>
      <w:pPr>
        <w:pStyle w:val="TOC2"/>
        <w:tabs>
          <w:tab w:val="right" w:leader="dot" w:pos="8306"/>
        </w:tabs>
      </w:pPr>
      <w:hyperlink w:anchor="_Toc24307" w:history="1">
        <w:r>
          <w:rPr>
            <w:rFonts w:ascii="仿宋" w:eastAsia="仿宋" w:hAnsi="仿宋" w:cs="仿宋" w:hint="eastAsia"/>
            <w:lang w:val="en-GB"/>
          </w:rPr>
          <w:t>(三)、市场需求与弹性</w:t>
        </w:r>
        <w:r>
          <w:tab/>
        </w:r>
        <w:r>
          <w:fldChar w:fldCharType="begin"/>
        </w:r>
        <w:r>
          <w:instrText xml:space="preserve"> PAGEREF _Toc24307 \h </w:instrText>
        </w:r>
        <w:r>
          <w:fldChar w:fldCharType="separate"/>
        </w:r>
        <w:r>
          <w:t>52</w:t>
        </w:r>
        <w:r>
          <w:fldChar w:fldCharType="end"/>
        </w:r>
      </w:hyperlink>
    </w:p>
    <w:p>
      <w:pPr>
        <w:pStyle w:val="TOC2"/>
        <w:tabs>
          <w:tab w:val="right" w:leader="dot" w:pos="8306"/>
        </w:tabs>
      </w:pPr>
      <w:hyperlink w:anchor="_Toc27472" w:history="1">
        <w:r>
          <w:rPr>
            <w:rFonts w:ascii="仿宋" w:eastAsia="仿宋" w:hAnsi="仿宋" w:cs="仿宋" w:hint="eastAsia"/>
            <w:lang w:val="en-GB"/>
          </w:rPr>
          <w:t>(四)、竞争对手定价</w:t>
        </w:r>
        <w:r>
          <w:tab/>
        </w:r>
        <w:r>
          <w:fldChar w:fldCharType="begin"/>
        </w:r>
        <w:r>
          <w:instrText xml:space="preserve"> PAGEREF _Toc27472 \h </w:instrText>
        </w:r>
        <w:r>
          <w:fldChar w:fldCharType="separate"/>
        </w:r>
        <w:r>
          <w:t>53</w:t>
        </w:r>
        <w:r>
          <w:fldChar w:fldCharType="end"/>
        </w:r>
      </w:hyperlink>
    </w:p>
    <w:p>
      <w:pPr>
        <w:pStyle w:val="TOC1"/>
        <w:tabs>
          <w:tab w:val="right" w:leader="dot" w:pos="8306"/>
        </w:tabs>
      </w:pPr>
      <w:hyperlink w:anchor="_Toc28364" w:history="1">
        <w:r>
          <w:rPr>
            <w:rFonts w:ascii="仿宋" w:eastAsia="仿宋" w:hAnsi="仿宋" w:cs="仿宋" w:hint="eastAsia"/>
            <w:lang w:val="en-GB"/>
          </w:rPr>
          <w:t>十、抗风湿药组织市场分析</w:t>
        </w:r>
        <w:r>
          <w:tab/>
        </w:r>
        <w:r>
          <w:fldChar w:fldCharType="begin"/>
        </w:r>
        <w:r>
          <w:instrText xml:space="preserve"> PAGEREF _Toc28364 \h </w:instrText>
        </w:r>
        <w:r>
          <w:fldChar w:fldCharType="separate"/>
        </w:r>
        <w:r>
          <w:t>54</w:t>
        </w:r>
        <w:r>
          <w:fldChar w:fldCharType="end"/>
        </w:r>
      </w:hyperlink>
    </w:p>
    <w:p>
      <w:pPr>
        <w:pStyle w:val="TOC2"/>
        <w:tabs>
          <w:tab w:val="right" w:leader="dot" w:pos="8306"/>
        </w:tabs>
      </w:pPr>
      <w:hyperlink w:anchor="_Toc27666" w:history="1">
        <w:r>
          <w:rPr>
            <w:rFonts w:ascii="仿宋" w:eastAsia="仿宋" w:hAnsi="仿宋" w:cs="仿宋" w:hint="eastAsia"/>
            <w:lang w:val="en-GB"/>
          </w:rPr>
          <w:t>(一)、组织结构</w:t>
        </w:r>
        <w:r>
          <w:tab/>
        </w:r>
        <w:r>
          <w:fldChar w:fldCharType="begin"/>
        </w:r>
        <w:r>
          <w:instrText xml:space="preserve"> PAGEREF _Toc27666 \h </w:instrText>
        </w:r>
        <w:r>
          <w:fldChar w:fldCharType="separate"/>
        </w:r>
        <w:r>
          <w:t>54</w:t>
        </w:r>
        <w:r>
          <w:fldChar w:fldCharType="end"/>
        </w:r>
      </w:hyperlink>
    </w:p>
    <w:p>
      <w:pPr>
        <w:pStyle w:val="TOC2"/>
        <w:tabs>
          <w:tab w:val="right" w:leader="dot" w:pos="8306"/>
        </w:tabs>
      </w:pPr>
      <w:hyperlink w:anchor="_Toc6335" w:history="1">
        <w:r>
          <w:rPr>
            <w:rFonts w:ascii="仿宋" w:eastAsia="仿宋" w:hAnsi="仿宋" w:cs="仿宋" w:hint="eastAsia"/>
            <w:lang w:val="en-GB"/>
          </w:rPr>
          <w:t>(二)、决策机制</w:t>
        </w:r>
        <w:r>
          <w:tab/>
        </w:r>
        <w:r>
          <w:fldChar w:fldCharType="begin"/>
        </w:r>
        <w:r>
          <w:instrText xml:space="preserve"> PAGEREF _Toc6335 \h </w:instrText>
        </w:r>
        <w:r>
          <w:fldChar w:fldCharType="separate"/>
        </w:r>
        <w:r>
          <w:t>56</w:t>
        </w:r>
        <w:r>
          <w:fldChar w:fldCharType="end"/>
        </w:r>
      </w:hyperlink>
    </w:p>
    <w:p>
      <w:pPr>
        <w:pStyle w:val="TOC2"/>
        <w:tabs>
          <w:tab w:val="right" w:leader="dot" w:pos="8306"/>
        </w:tabs>
      </w:pPr>
      <w:hyperlink w:anchor="_Toc12844" w:history="1">
        <w:r>
          <w:rPr>
            <w:rFonts w:ascii="仿宋" w:eastAsia="仿宋" w:hAnsi="仿宋" w:cs="仿宋" w:hint="eastAsia"/>
            <w:lang w:val="en-GB"/>
          </w:rPr>
          <w:t>(三)、企业文化</w:t>
        </w:r>
        <w:r>
          <w:tab/>
        </w:r>
        <w:r>
          <w:fldChar w:fldCharType="begin"/>
        </w:r>
        <w:r>
          <w:instrText xml:space="preserve"> PAGEREF _Toc12844 \h </w:instrText>
        </w:r>
        <w:r>
          <w:fldChar w:fldCharType="separate"/>
        </w:r>
        <w:r>
          <w:t>57</w:t>
        </w:r>
        <w:r>
          <w:fldChar w:fldCharType="end"/>
        </w:r>
      </w:hyperlink>
    </w:p>
    <w:p>
      <w:pPr>
        <w:pStyle w:val="TOC2"/>
        <w:tabs>
          <w:tab w:val="right" w:leader="dot" w:pos="8306"/>
        </w:tabs>
      </w:pPr>
      <w:hyperlink w:anchor="_Toc8377" w:history="1">
        <w:r>
          <w:rPr>
            <w:rFonts w:ascii="仿宋" w:eastAsia="仿宋" w:hAnsi="仿宋" w:cs="仿宋" w:hint="eastAsia"/>
            <w:lang w:val="en-GB"/>
          </w:rPr>
          <w:t>(四)、供应商关系</w:t>
        </w:r>
        <w:r>
          <w:tab/>
        </w:r>
        <w:r>
          <w:fldChar w:fldCharType="begin"/>
        </w:r>
        <w:r>
          <w:instrText xml:space="preserve"> PAGEREF _Toc8377 \h </w:instrText>
        </w:r>
        <w:r>
          <w:fldChar w:fldCharType="separate"/>
        </w:r>
        <w:r>
          <w:t>58</w:t>
        </w:r>
        <w:r>
          <w:fldChar w:fldCharType="end"/>
        </w:r>
      </w:hyperlink>
    </w:p>
    <w:p>
      <w:pPr>
        <w:pStyle w:val="TOC1"/>
        <w:tabs>
          <w:tab w:val="right" w:leader="dot" w:pos="8306"/>
        </w:tabs>
      </w:pPr>
      <w:hyperlink w:anchor="_Toc6411" w:history="1">
        <w:r>
          <w:rPr>
            <w:rFonts w:ascii="仿宋" w:eastAsia="仿宋" w:hAnsi="仿宋" w:cs="仿宋" w:hint="eastAsia"/>
            <w:lang w:val="en-GB"/>
          </w:rPr>
          <w:t>十一、抗风湿药风险管理与合规</w:t>
        </w:r>
        <w:r>
          <w:tab/>
        </w:r>
        <w:r>
          <w:fldChar w:fldCharType="begin"/>
        </w:r>
        <w:r>
          <w:instrText xml:space="preserve"> PAGEREF _Toc6411 \h </w:instrText>
        </w:r>
        <w:r>
          <w:fldChar w:fldCharType="separate"/>
        </w:r>
        <w:r>
          <w:t>60</w:t>
        </w:r>
        <w:r>
          <w:fldChar w:fldCharType="end"/>
        </w:r>
      </w:hyperlink>
    </w:p>
    <w:p>
      <w:pPr>
        <w:pStyle w:val="TOC2"/>
        <w:tabs>
          <w:tab w:val="right" w:leader="dot" w:pos="8306"/>
        </w:tabs>
      </w:pPr>
      <w:hyperlink w:anchor="_Toc18138" w:history="1">
        <w:r>
          <w:rPr>
            <w:rFonts w:ascii="仿宋" w:eastAsia="仿宋" w:hAnsi="仿宋" w:cs="仿宋" w:hint="eastAsia"/>
            <w:lang w:val="en-GB"/>
          </w:rPr>
          <w:t>(一)、风险评估与监测体系</w:t>
        </w:r>
        <w:r>
          <w:tab/>
        </w:r>
        <w:r>
          <w:fldChar w:fldCharType="begin"/>
        </w:r>
        <w:r>
          <w:instrText xml:space="preserve"> PAGEREF _Toc18138 \h </w:instrText>
        </w:r>
        <w:r>
          <w:fldChar w:fldCharType="separate"/>
        </w:r>
        <w:r>
          <w:t>60</w:t>
        </w:r>
        <w:r>
          <w:fldChar w:fldCharType="end"/>
        </w:r>
      </w:hyperlink>
    </w:p>
    <w:p>
      <w:pPr>
        <w:pStyle w:val="TOC2"/>
        <w:tabs>
          <w:tab w:val="right" w:leader="dot" w:pos="8306"/>
        </w:tabs>
      </w:pPr>
      <w:hyperlink w:anchor="_Toc4365" w:history="1">
        <w:r>
          <w:rPr>
            <w:rFonts w:ascii="仿宋" w:eastAsia="仿宋" w:hAnsi="仿宋" w:cs="仿宋" w:hint="eastAsia"/>
            <w:lang w:val="en-GB"/>
          </w:rPr>
          <w:t>(二)、合规政策制定与执行</w:t>
        </w:r>
        <w:r>
          <w:tab/>
        </w:r>
        <w:r>
          <w:fldChar w:fldCharType="begin"/>
        </w:r>
        <w:r>
          <w:instrText xml:space="preserve"> PAGEREF _Toc4365 \h </w:instrText>
        </w:r>
        <w:r>
          <w:fldChar w:fldCharType="separate"/>
        </w:r>
        <w:r>
          <w:t>61</w:t>
        </w:r>
        <w:r>
          <w:fldChar w:fldCharType="end"/>
        </w:r>
      </w:hyperlink>
    </w:p>
    <w:p>
      <w:pPr>
        <w:pStyle w:val="TOC2"/>
        <w:tabs>
          <w:tab w:val="right" w:leader="dot" w:pos="8306"/>
        </w:tabs>
      </w:pPr>
      <w:hyperlink w:anchor="_Toc12226" w:history="1">
        <w:r>
          <w:rPr>
            <w:rFonts w:ascii="仿宋" w:eastAsia="仿宋" w:hAnsi="仿宋" w:cs="仿宋" w:hint="eastAsia"/>
            <w:lang w:val="en-GB"/>
          </w:rPr>
          <w:t>(三)、危机管理与灾备计划</w:t>
        </w:r>
        <w:r>
          <w:tab/>
        </w:r>
        <w:r>
          <w:fldChar w:fldCharType="begin"/>
        </w:r>
        <w:r>
          <w:instrText xml:space="preserve"> PAGEREF _Toc12226 \h </w:instrText>
        </w:r>
        <w:r>
          <w:fldChar w:fldCharType="separate"/>
        </w:r>
        <w:r>
          <w:t>62</w:t>
        </w:r>
        <w:r>
          <w:fldChar w:fldCharType="end"/>
        </w:r>
      </w:hyperlink>
    </w:p>
    <w:p>
      <w:pPr>
        <w:pStyle w:val="TOC2"/>
        <w:tabs>
          <w:tab w:val="right" w:leader="dot" w:pos="8306"/>
        </w:tabs>
      </w:pPr>
      <w:hyperlink w:anchor="_Toc13094" w:history="1">
        <w:r>
          <w:rPr>
            <w:rFonts w:ascii="仿宋" w:eastAsia="仿宋" w:hAnsi="仿宋" w:cs="仿宋" w:hint="eastAsia"/>
            <w:lang w:val="en-GB"/>
          </w:rPr>
          <w:t>(四)、法律事务与法规遵从</w:t>
        </w:r>
        <w:r>
          <w:tab/>
        </w:r>
        <w:r>
          <w:fldChar w:fldCharType="begin"/>
        </w:r>
        <w:r>
          <w:instrText xml:space="preserve"> PAGEREF _Toc13094 \h </w:instrText>
        </w:r>
        <w:r>
          <w:fldChar w:fldCharType="separate"/>
        </w:r>
        <w:r>
          <w:t>64</w:t>
        </w:r>
        <w:r>
          <w:fldChar w:fldCharType="end"/>
        </w:r>
      </w:hyperlink>
    </w:p>
    <w:p>
      <w:pPr>
        <w:pStyle w:val="TOC1"/>
        <w:tabs>
          <w:tab w:val="right" w:leader="dot" w:pos="8306"/>
        </w:tabs>
      </w:pPr>
      <w:hyperlink w:anchor="_Toc17441" w:history="1">
        <w:r>
          <w:rPr>
            <w:rFonts w:ascii="仿宋" w:eastAsia="仿宋" w:hAnsi="仿宋" w:cs="仿宋" w:hint="eastAsia"/>
            <w:lang w:val="en-GB"/>
          </w:rPr>
          <w:t>十二、抗风湿药人才战略与团队建设</w:t>
        </w:r>
        <w:r>
          <w:tab/>
        </w:r>
        <w:r>
          <w:fldChar w:fldCharType="begin"/>
        </w:r>
        <w:r>
          <w:instrText xml:space="preserve"> PAGEREF _Toc17441 \h </w:instrText>
        </w:r>
        <w:r>
          <w:fldChar w:fldCharType="separate"/>
        </w:r>
        <w:r>
          <w:t>65</w:t>
        </w:r>
        <w:r>
          <w:fldChar w:fldCharType="end"/>
        </w:r>
      </w:hyperlink>
    </w:p>
    <w:p>
      <w:pPr>
        <w:pStyle w:val="TOC2"/>
        <w:tabs>
          <w:tab w:val="right" w:leader="dot" w:pos="8306"/>
        </w:tabs>
      </w:pPr>
      <w:hyperlink w:anchor="_Toc21160" w:history="1">
        <w:r>
          <w:rPr>
            <w:rFonts w:ascii="仿宋" w:eastAsia="仿宋" w:hAnsi="仿宋" w:cs="仿宋" w:hint="eastAsia"/>
            <w:lang w:val="en-GB"/>
          </w:rPr>
          <w:t>(一)、人才需求与招聘计划</w:t>
        </w:r>
        <w:r>
          <w:tab/>
        </w:r>
        <w:r>
          <w:fldChar w:fldCharType="begin"/>
        </w:r>
        <w:r>
          <w:instrText xml:space="preserve"> PAGEREF _Toc21160 \h </w:instrText>
        </w:r>
        <w:r>
          <w:fldChar w:fldCharType="separate"/>
        </w:r>
        <w:r>
          <w:t>65</w:t>
        </w:r>
        <w:r>
          <w:fldChar w:fldCharType="end"/>
        </w:r>
      </w:hyperlink>
    </w:p>
    <w:p>
      <w:pPr>
        <w:pStyle w:val="TOC2"/>
        <w:tabs>
          <w:tab w:val="right" w:leader="dot" w:pos="8306"/>
        </w:tabs>
      </w:pPr>
      <w:hyperlink w:anchor="_Toc27099" w:history="1">
        <w:r>
          <w:rPr>
            <w:rFonts w:ascii="仿宋" w:eastAsia="仿宋" w:hAnsi="仿宋" w:cs="仿宋" w:hint="eastAsia"/>
            <w:lang w:val="en-GB"/>
          </w:rPr>
          <w:t>(二)、培训与专业发展</w:t>
        </w:r>
        <w:r>
          <w:tab/>
        </w:r>
        <w:r>
          <w:fldChar w:fldCharType="begin"/>
        </w:r>
        <w:r>
          <w:instrText xml:space="preserve"> PAGEREF _Toc27099 \h </w:instrText>
        </w:r>
        <w:r>
          <w:fldChar w:fldCharType="separate"/>
        </w:r>
        <w:r>
          <w:t>66</w:t>
        </w:r>
        <w:r>
          <w:fldChar w:fldCharType="end"/>
        </w:r>
      </w:hyperlink>
    </w:p>
    <w:p>
      <w:pPr>
        <w:pStyle w:val="TOC2"/>
        <w:tabs>
          <w:tab w:val="right" w:leader="dot" w:pos="8306"/>
        </w:tabs>
      </w:pPr>
      <w:hyperlink w:anchor="_Toc1627" w:history="1">
        <w:r>
          <w:rPr>
            <w:rFonts w:ascii="仿宋" w:eastAsia="仿宋" w:hAnsi="仿宋" w:cs="仿宋" w:hint="eastAsia"/>
            <w:lang w:val="en-GB"/>
          </w:rPr>
          <w:t>(三)、绩效评价与激励机制</w:t>
        </w:r>
        <w:r>
          <w:tab/>
        </w:r>
        <w:r>
          <w:fldChar w:fldCharType="begin"/>
        </w:r>
        <w:r>
          <w:instrText xml:space="preserve"> PAGEREF _Toc1627 \h </w:instrText>
        </w:r>
        <w:r>
          <w:fldChar w:fldCharType="separate"/>
        </w:r>
        <w:r>
          <w:t>68</w:t>
        </w:r>
        <w:r>
          <w:fldChar w:fldCharType="end"/>
        </w:r>
      </w:hyperlink>
    </w:p>
    <w:p>
      <w:pPr>
        <w:pStyle w:val="TOC2"/>
        <w:tabs>
          <w:tab w:val="right" w:leader="dot" w:pos="8306"/>
        </w:tabs>
      </w:pPr>
      <w:hyperlink w:anchor="_Toc19267" w:history="1">
        <w:r>
          <w:rPr>
            <w:rFonts w:ascii="仿宋" w:eastAsia="仿宋" w:hAnsi="仿宋" w:cs="仿宋" w:hint="eastAsia"/>
            <w:lang w:val="en-GB"/>
          </w:rPr>
          <w:t>(四)、团队建设与协作模式</w:t>
        </w:r>
        <w:r>
          <w:tab/>
        </w:r>
        <w:r>
          <w:fldChar w:fldCharType="begin"/>
        </w:r>
        <w:r>
          <w:instrText xml:space="preserve"> PAGEREF _Toc19267 \h </w:instrText>
        </w:r>
        <w:r>
          <w:fldChar w:fldCharType="separate"/>
        </w:r>
        <w:r>
          <w:t>69</w:t>
        </w:r>
        <w:r>
          <w:fldChar w:fldCharType="end"/>
        </w:r>
      </w:hyperlink>
    </w:p>
    <w:p>
      <w:pPr>
        <w:pStyle w:val="TOC1"/>
        <w:tabs>
          <w:tab w:val="right" w:leader="dot" w:pos="8306"/>
        </w:tabs>
      </w:pPr>
      <w:hyperlink w:anchor="_Toc11078" w:history="1">
        <w:r>
          <w:rPr>
            <w:rFonts w:ascii="仿宋" w:eastAsia="仿宋" w:hAnsi="仿宋" w:cs="仿宋" w:hint="eastAsia"/>
            <w:lang w:val="en-GB"/>
          </w:rPr>
          <w:t>十三、抗风湿药行业高质量发展</w:t>
        </w:r>
        <w:r>
          <w:tab/>
        </w:r>
        <w:r>
          <w:fldChar w:fldCharType="begin"/>
        </w:r>
        <w:r>
          <w:instrText xml:space="preserve"> PAGEREF _Toc11078 \h </w:instrText>
        </w:r>
        <w:r>
          <w:fldChar w:fldCharType="separate"/>
        </w:r>
        <w:r>
          <w:t>70</w:t>
        </w:r>
        <w:r>
          <w:fldChar w:fldCharType="end"/>
        </w:r>
      </w:hyperlink>
    </w:p>
    <w:p>
      <w:pPr>
        <w:pStyle w:val="TOC2"/>
        <w:tabs>
          <w:tab w:val="right" w:leader="dot" w:pos="8306"/>
        </w:tabs>
      </w:pPr>
      <w:hyperlink w:anchor="_Toc17720" w:history="1">
        <w:r>
          <w:rPr>
            <w:rFonts w:ascii="仿宋" w:eastAsia="仿宋" w:hAnsi="仿宋" w:cs="仿宋" w:hint="eastAsia"/>
            <w:lang w:val="en-GB"/>
          </w:rPr>
          <w:t>(一)、质量管理体系</w:t>
        </w:r>
        <w:r>
          <w:tab/>
        </w:r>
        <w:r>
          <w:fldChar w:fldCharType="begin"/>
        </w:r>
        <w:r>
          <w:instrText xml:space="preserve"> PAGEREF _Toc17720 \h </w:instrText>
        </w:r>
        <w:r>
          <w:fldChar w:fldCharType="separate"/>
        </w:r>
        <w:r>
          <w:t>70</w:t>
        </w:r>
        <w:r>
          <w:fldChar w:fldCharType="end"/>
        </w:r>
      </w:hyperlink>
    </w:p>
    <w:p>
      <w:pPr>
        <w:pStyle w:val="TOC2"/>
        <w:tabs>
          <w:tab w:val="right" w:leader="dot" w:pos="8306"/>
        </w:tabs>
      </w:pPr>
      <w:hyperlink w:anchor="_Toc14046" w:history="1">
        <w:r>
          <w:rPr>
            <w:rFonts w:ascii="仿宋" w:eastAsia="仿宋" w:hAnsi="仿宋" w:cs="仿宋" w:hint="eastAsia"/>
            <w:lang w:val="en-GB"/>
          </w:rPr>
          <w:t>(二)、创新与研发投入</w:t>
        </w:r>
        <w:r>
          <w:tab/>
        </w:r>
        <w:r>
          <w:fldChar w:fldCharType="begin"/>
        </w:r>
        <w:r>
          <w:instrText xml:space="preserve"> PAGEREF _Toc14046 \h </w:instrText>
        </w:r>
        <w:r>
          <w:fldChar w:fldCharType="separate"/>
        </w:r>
        <w:r>
          <w:t>71</w:t>
        </w:r>
        <w:r>
          <w:fldChar w:fldCharType="end"/>
        </w:r>
      </w:hyperlink>
    </w:p>
    <w:p>
      <w:pPr>
        <w:pStyle w:val="TOC2"/>
        <w:tabs>
          <w:tab w:val="right" w:leader="dot" w:pos="8306"/>
        </w:tabs>
      </w:pPr>
      <w:hyperlink w:anchor="_Toc6957" w:history="1">
        <w:r>
          <w:rPr>
            <w:rFonts w:ascii="仿宋" w:eastAsia="仿宋" w:hAnsi="仿宋" w:cs="仿宋" w:hint="eastAsia"/>
            <w:lang w:val="en-GB"/>
          </w:rPr>
          <w:t>(三)、生产效率提升</w:t>
        </w:r>
        <w:r>
          <w:tab/>
        </w:r>
        <w:r>
          <w:fldChar w:fldCharType="begin"/>
        </w:r>
        <w:r>
          <w:instrText xml:space="preserve"> PAGEREF _Toc6957 \h </w:instrText>
        </w:r>
        <w:r>
          <w:fldChar w:fldCharType="separate"/>
        </w:r>
        <w:r>
          <w:t>73</w:t>
        </w:r>
        <w:r>
          <w:fldChar w:fldCharType="end"/>
        </w:r>
      </w:hyperlink>
    </w:p>
    <w:p>
      <w:pPr>
        <w:pStyle w:val="TOC2"/>
        <w:tabs>
          <w:tab w:val="right" w:leader="dot" w:pos="8306"/>
        </w:tabs>
      </w:pPr>
      <w:hyperlink w:anchor="_Toc7019" w:history="1">
        <w:r>
          <w:rPr>
            <w:rFonts w:ascii="仿宋" w:eastAsia="仿宋" w:hAnsi="仿宋" w:cs="仿宋" w:hint="eastAsia"/>
            <w:lang w:val="en-GB"/>
          </w:rPr>
          <w:t>(四)、环保与可持续发展</w:t>
        </w:r>
        <w:r>
          <w:tab/>
        </w:r>
        <w:r>
          <w:fldChar w:fldCharType="begin"/>
        </w:r>
        <w:r>
          <w:instrText xml:space="preserve"> PAGEREF _Toc7019 \h </w:instrText>
        </w:r>
        <w:r>
          <w:fldChar w:fldCharType="separate"/>
        </w:r>
        <w:r>
          <w:t>75</w:t>
        </w:r>
        <w:r>
          <w:fldChar w:fldCharType="end"/>
        </w:r>
      </w:hyperlink>
    </w:p>
    <w:p>
      <w:pPr>
        <w:pStyle w:val="TOC1"/>
        <w:tabs>
          <w:tab w:val="right" w:leader="dot" w:pos="8306"/>
        </w:tabs>
      </w:pPr>
      <w:hyperlink w:anchor="_Toc18528" w:history="1">
        <w:r>
          <w:rPr>
            <w:rFonts w:ascii="仿宋" w:eastAsia="仿宋" w:hAnsi="仿宋" w:cs="仿宋" w:hint="eastAsia"/>
            <w:lang w:val="en-GB"/>
          </w:rPr>
          <w:t>十四、市场营销与销售策略</w:t>
        </w:r>
        <w:r>
          <w:tab/>
        </w:r>
        <w:r>
          <w:fldChar w:fldCharType="begin"/>
        </w:r>
        <w:r>
          <w:instrText xml:space="preserve"> PAGEREF _Toc18528 \h </w:instrText>
        </w:r>
        <w:r>
          <w:fldChar w:fldCharType="separate"/>
        </w:r>
        <w:r>
          <w:t>76</w:t>
        </w:r>
        <w:r>
          <w:fldChar w:fldCharType="end"/>
        </w:r>
      </w:hyperlink>
    </w:p>
    <w:p>
      <w:pPr>
        <w:pStyle w:val="TOC2"/>
        <w:tabs>
          <w:tab w:val="right" w:leader="dot" w:pos="8306"/>
        </w:tabs>
      </w:pPr>
      <w:hyperlink w:anchor="_Toc22761" w:history="1">
        <w:r>
          <w:rPr>
            <w:rFonts w:ascii="仿宋" w:eastAsia="仿宋" w:hAnsi="仿宋" w:cs="仿宋" w:hint="eastAsia"/>
            <w:lang w:val="en-GB"/>
          </w:rPr>
          <w:t>(一)、市场推广与品牌建设</w:t>
        </w:r>
        <w:r>
          <w:tab/>
        </w:r>
        <w:r>
          <w:fldChar w:fldCharType="begin"/>
        </w:r>
        <w:r>
          <w:instrText xml:space="preserve"> PAGEREF _Toc22761 \h </w:instrText>
        </w:r>
        <w:r>
          <w:fldChar w:fldCharType="separate"/>
        </w:r>
        <w:r>
          <w:t>76</w:t>
        </w:r>
        <w:r>
          <w:fldChar w:fldCharType="end"/>
        </w:r>
      </w:hyperlink>
    </w:p>
    <w:p>
      <w:pPr>
        <w:pStyle w:val="TOC2"/>
        <w:tabs>
          <w:tab w:val="right" w:leader="dot" w:pos="8306"/>
        </w:tabs>
      </w:pPr>
      <w:hyperlink w:anchor="_Toc16326" w:history="1">
        <w:r>
          <w:rPr>
            <w:rFonts w:ascii="仿宋" w:eastAsia="仿宋" w:hAnsi="仿宋" w:cs="仿宋" w:hint="eastAsia"/>
            <w:lang w:val="en-GB"/>
          </w:rPr>
          <w:t>(二)、销售渠道与分销网络</w:t>
        </w:r>
        <w:r>
          <w:tab/>
        </w:r>
        <w:r>
          <w:fldChar w:fldCharType="begin"/>
        </w:r>
        <w:r>
          <w:instrText xml:space="preserve"> PAGEREF _Toc16326 \h </w:instrText>
        </w:r>
        <w:r>
          <w:fldChar w:fldCharType="separate"/>
        </w:r>
        <w:r>
          <w:t>77</w:t>
        </w:r>
        <w:r>
          <w:fldChar w:fldCharType="end"/>
        </w:r>
      </w:hyperlink>
    </w:p>
    <w:p>
      <w:pPr>
        <w:pStyle w:val="TOC2"/>
        <w:tabs>
          <w:tab w:val="right" w:leader="dot" w:pos="8306"/>
        </w:tabs>
      </w:pPr>
      <w:hyperlink w:anchor="_Toc26037" w:history="1">
        <w:r>
          <w:rPr>
            <w:rFonts w:ascii="仿宋" w:eastAsia="仿宋" w:hAnsi="仿宋" w:cs="仿宋" w:hint="eastAsia"/>
            <w:lang w:val="en-GB"/>
          </w:rPr>
          <w:t>(三)、客户关系管理与维护</w:t>
        </w:r>
        <w:r>
          <w:tab/>
        </w:r>
        <w:r>
          <w:fldChar w:fldCharType="begin"/>
        </w:r>
        <w:r>
          <w:instrText xml:space="preserve"> PAGEREF _Toc26037 \h </w:instrText>
        </w:r>
        <w:r>
          <w:fldChar w:fldCharType="separate"/>
        </w:r>
        <w:r>
          <w:t>78</w:t>
        </w:r>
        <w:r>
          <w:fldChar w:fldCharType="end"/>
        </w:r>
      </w:hyperlink>
    </w:p>
    <w:p>
      <w:pPr>
        <w:pStyle w:val="TOC2"/>
        <w:tabs>
          <w:tab w:val="right" w:leader="dot" w:pos="8306"/>
        </w:tabs>
      </w:pPr>
      <w:hyperlink w:anchor="_Toc14467" w:history="1">
        <w:r>
          <w:rPr>
            <w:rFonts w:ascii="仿宋" w:eastAsia="仿宋" w:hAnsi="仿宋" w:cs="仿宋" w:hint="eastAsia"/>
            <w:lang w:val="en-GB"/>
          </w:rPr>
          <w:t>(四)、市场反馈与调整策略</w:t>
        </w:r>
        <w:r>
          <w:tab/>
        </w:r>
        <w:r>
          <w:fldChar w:fldCharType="begin"/>
        </w:r>
        <w:r>
          <w:instrText xml:space="preserve"> PAGEREF _Toc14467 \h </w:instrText>
        </w:r>
        <w:r>
          <w:fldChar w:fldCharType="separate"/>
        </w:r>
        <w:r>
          <w:t>79</w:t>
        </w:r>
        <w:r>
          <w:fldChar w:fldCharType="end"/>
        </w:r>
      </w:hyperlink>
    </w:p>
    <w:p>
      <w:pPr>
        <w:pStyle w:val="TOC1"/>
        <w:tabs>
          <w:tab w:val="right" w:leader="dot" w:pos="8306"/>
        </w:tabs>
      </w:pPr>
      <w:hyperlink w:anchor="_Toc13755" w:history="1">
        <w:r>
          <w:rPr>
            <w:rFonts w:ascii="仿宋" w:eastAsia="仿宋" w:hAnsi="仿宋" w:cs="仿宋" w:hint="eastAsia"/>
            <w:lang w:val="en-GB"/>
          </w:rPr>
          <w:t>十五、抗风湿药行业发展方向</w:t>
        </w:r>
        <w:r>
          <w:tab/>
        </w:r>
        <w:r>
          <w:fldChar w:fldCharType="begin"/>
        </w:r>
        <w:r>
          <w:instrText xml:space="preserve"> PAGEREF _Toc13755 \h </w:instrText>
        </w:r>
        <w:r>
          <w:fldChar w:fldCharType="separate"/>
        </w:r>
        <w:r>
          <w:t>80</w:t>
        </w:r>
        <w:r>
          <w:fldChar w:fldCharType="end"/>
        </w:r>
      </w:hyperlink>
    </w:p>
    <w:p>
      <w:pPr>
        <w:pStyle w:val="TOC2"/>
        <w:tabs>
          <w:tab w:val="right" w:leader="dot" w:pos="8306"/>
        </w:tabs>
      </w:pPr>
      <w:hyperlink w:anchor="_Toc21213" w:history="1">
        <w:r>
          <w:rPr>
            <w:rFonts w:ascii="仿宋" w:eastAsia="仿宋" w:hAnsi="仿宋" w:cs="仿宋" w:hint="eastAsia"/>
            <w:lang w:val="en-GB"/>
          </w:rPr>
          <w:t>(一)、未来趋势与预测</w:t>
        </w:r>
        <w:r>
          <w:tab/>
        </w:r>
        <w:r>
          <w:fldChar w:fldCharType="begin"/>
        </w:r>
        <w:r>
          <w:instrText xml:space="preserve"> PAGEREF _Toc21213 \h </w:instrText>
        </w:r>
        <w:r>
          <w:fldChar w:fldCharType="separate"/>
        </w:r>
        <w:r>
          <w:t>80</w:t>
        </w:r>
        <w:r>
          <w:fldChar w:fldCharType="end"/>
        </w:r>
      </w:hyperlink>
    </w:p>
    <w:p>
      <w:pPr>
        <w:pStyle w:val="TOC2"/>
        <w:tabs>
          <w:tab w:val="right" w:leader="dot" w:pos="8306"/>
        </w:tabs>
      </w:pPr>
      <w:hyperlink w:anchor="_Toc7174" w:history="1">
        <w:r>
          <w:rPr>
            <w:rFonts w:ascii="仿宋" w:eastAsia="仿宋" w:hAnsi="仿宋" w:cs="仿宋" w:hint="eastAsia"/>
            <w:lang w:val="en-GB"/>
          </w:rPr>
          <w:t>(二)、新兴技术应用</w:t>
        </w:r>
        <w:r>
          <w:tab/>
        </w:r>
        <w:r>
          <w:fldChar w:fldCharType="begin"/>
        </w:r>
        <w:r>
          <w:instrText xml:space="preserve"> PAGEREF _Toc7174 \h </w:instrText>
        </w:r>
        <w:r>
          <w:fldChar w:fldCharType="separate"/>
        </w:r>
        <w:r>
          <w:t>82</w:t>
        </w:r>
        <w:r>
          <w:fldChar w:fldCharType="end"/>
        </w:r>
      </w:hyperlink>
    </w:p>
    <w:p>
      <w:pPr>
        <w:pStyle w:val="TOC2"/>
        <w:tabs>
          <w:tab w:val="right" w:leader="dot" w:pos="8306"/>
        </w:tabs>
      </w:pPr>
      <w:hyperlink w:anchor="_Toc525" w:history="1">
        <w:r>
          <w:rPr>
            <w:rFonts w:ascii="仿宋" w:eastAsia="仿宋" w:hAnsi="仿宋" w:cs="仿宋" w:hint="eastAsia"/>
            <w:lang w:val="en-GB"/>
          </w:rPr>
          <w:t>(三)、抗风湿药行业生态系统构建</w:t>
        </w:r>
        <w:r>
          <w:tab/>
        </w:r>
        <w:r>
          <w:fldChar w:fldCharType="begin"/>
        </w:r>
        <w:r>
          <w:instrText xml:space="preserve"> PAGEREF _Toc525 \h </w:instrText>
        </w:r>
        <w:r>
          <w:fldChar w:fldCharType="separate"/>
        </w:r>
        <w:r>
          <w:t>83</w:t>
        </w:r>
        <w:r>
          <w:fldChar w:fldCharType="end"/>
        </w:r>
      </w:hyperlink>
    </w:p>
    <w:p>
      <w:pPr>
        <w:pStyle w:val="TOC2"/>
        <w:tabs>
          <w:tab w:val="right" w:leader="dot" w:pos="8306"/>
        </w:tabs>
      </w:pPr>
      <w:hyperlink w:anchor="_Toc25057" w:history="1">
        <w:r>
          <w:rPr>
            <w:rFonts w:ascii="仿宋" w:eastAsia="仿宋" w:hAnsi="仿宋" w:cs="仿宋" w:hint="eastAsia"/>
            <w:lang w:val="en-GB"/>
          </w:rPr>
          <w:t>(四)、国际市场拓展策略</w:t>
        </w:r>
        <w:r>
          <w:tab/>
        </w:r>
        <w:r>
          <w:fldChar w:fldCharType="begin"/>
        </w:r>
        <w:r>
          <w:instrText xml:space="preserve"> PAGEREF _Toc25057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8034"/>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抗风湿药市场竞争的不断加剧，抗风湿药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9383"/>
      <w:r>
        <w:rPr>
          <w:rFonts w:ascii="仿宋" w:eastAsia="仿宋" w:hAnsi="仿宋" w:cs="仿宋" w:hint="eastAsia"/>
          <w:sz w:val="28"/>
          <w:lang w:val="en-GB"/>
        </w:rPr>
        <w:t>一、公司简介</w:t>
      </w:r>
      <w:bookmarkEnd w:id="2"/>
    </w:p>
    <w:p>
      <w:pPr>
        <w:pStyle w:val="Heading2"/>
        <w:rPr>
          <w:rFonts w:ascii="仿宋" w:eastAsia="仿宋" w:hAnsi="仿宋" w:cs="仿宋" w:hint="eastAsia"/>
          <w:lang w:val="en-GB"/>
        </w:rPr>
      </w:pPr>
      <w:bookmarkStart w:id="3" w:name="_Toc22521"/>
      <w:r>
        <w:rPr>
          <w:rFonts w:ascii="仿宋" w:eastAsia="仿宋" w:hAnsi="仿宋" w:cs="仿宋" w:hint="eastAsia"/>
          <w:lang w:val="en-GB"/>
        </w:rPr>
        <w:t>(一)、公司基本信息</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一、公司基本信息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公司名称： XXX有限公司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法定代表人： 张XX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注册资本： XXX万元人民币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统一社会信用代码： XXXXXXXX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登记机关： 某市市场监督管理局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成立日期： 20XX-XX-XX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营业期限： 220XX-XX-XX至无固定期限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注册地址： 某市 XX 区 XX 街道 XXX 号</w:t>
      </w:r>
    </w:p>
    <w:p>
      <w:pPr>
        <w:pStyle w:val="Heading2"/>
        <w:ind w:firstLine="560" w:firstLineChars="200"/>
        <w:rPr>
          <w:rFonts w:ascii="仿宋" w:eastAsia="仿宋" w:hAnsi="仿宋" w:cs="仿宋" w:hint="eastAsia"/>
          <w:sz w:val="28"/>
          <w:lang w:val="en-GB"/>
        </w:rPr>
      </w:pPr>
      <w:bookmarkStart w:id="4" w:name="_Toc9263"/>
      <w:r>
        <w:rPr>
          <w:rFonts w:ascii="仿宋" w:eastAsia="仿宋" w:hAnsi="仿宋" w:cs="仿宋" w:hint="eastAsia"/>
          <w:sz w:val="28"/>
          <w:lang w:val="en-GB"/>
        </w:rPr>
        <w:t>(二)、公司简介</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xxx有限公司成立于xxxx年，是一家专注于提供创新科技解决方案的企业。公司以张华为法定代表人，注册资本达xxx万元人民币。统一社会信用代码为xxxxxx，注册地址位于某市 xx 区 xx 街道 xxxx 号。</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在市场监督管理局注册登记后，公司取得了合法经营资格。经营期限自20xxxx年成立之日起至无固定期限，为确保企业稳健发展奠定了坚实基础。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xxxx致力于为客户提供高质量、前瞻性的科技产品和服务。通过不断创新和优化，公司已经建立了良好的市场声誉，并在科技抗风湿药行业取得了显著的成就。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公司的使命是推动科技进步，为社会创造更多价值。ABC科技有信心通过专业团队的努力，持续为客户提供卓越的科技解决方案，实现共赢发展。</w:t>
      </w:r>
    </w:p>
    <w:p>
      <w:pPr>
        <w:pStyle w:val="Heading1"/>
        <w:ind w:firstLine="560" w:firstLineChars="200"/>
        <w:rPr>
          <w:rFonts w:ascii="仿宋" w:eastAsia="仿宋" w:hAnsi="仿宋" w:cs="仿宋" w:hint="eastAsia"/>
          <w:sz w:val="28"/>
          <w:lang w:val="en-GB"/>
        </w:rPr>
      </w:pPr>
      <w:bookmarkStart w:id="5" w:name="_Toc31673"/>
      <w:r>
        <w:rPr>
          <w:rFonts w:ascii="仿宋" w:eastAsia="仿宋" w:hAnsi="仿宋" w:cs="仿宋" w:hint="eastAsia"/>
          <w:sz w:val="28"/>
          <w:lang w:val="en-GB"/>
        </w:rPr>
        <w:t>二、市场地位与竞争战略</w:t>
      </w:r>
      <w:bookmarkEnd w:id="5"/>
    </w:p>
    <w:p>
      <w:pPr>
        <w:pStyle w:val="Heading2"/>
        <w:rPr>
          <w:rFonts w:ascii="仿宋" w:eastAsia="仿宋" w:hAnsi="仿宋" w:cs="仿宋" w:hint="eastAsia"/>
          <w:lang w:val="en-GB"/>
        </w:rPr>
      </w:pPr>
      <w:bookmarkStart w:id="6" w:name="_Toc13448"/>
      <w:r>
        <w:rPr>
          <w:rFonts w:ascii="仿宋" w:eastAsia="仿宋" w:hAnsi="仿宋" w:cs="仿宋" w:hint="eastAsia"/>
          <w:lang w:val="en-GB"/>
        </w:rPr>
        <w:t>(一)、顾客忠诚</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确实，顾客忠诚是抗风湿药企业在市场中取得长期竞争优势的关键因素之一。下面是一些关于顾客忠诚的重要方面和实现策略：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 xml:space="preserve">  </w:t>
      </w:r>
      <w:r>
        <w:rPr>
          <w:rFonts w:ascii="仿宋" w:eastAsia="仿宋" w:hAnsi="仿宋" w:cs="仿宋" w:hint="eastAsia"/>
          <w:sz w:val="28"/>
          <w:lang w:val="en-GB"/>
        </w:rPr>
        <w:t xml:space="preserve"> </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建立互信的关系，将顾客视为抗风湿药企业的合作伙伴，参与产品改进、新产品开发的过程，让顾客感到他们的意见和反馈被重视。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 xml:space="preserve">  </w:t>
      </w:r>
      <w:r>
        <w:rPr>
          <w:rFonts w:ascii="仿宋" w:eastAsia="仿宋" w:hAnsi="仿宋" w:cs="仿宋" w:hint="eastAsia"/>
          <w:sz w:val="28"/>
          <w:lang w:val="en-GB"/>
        </w:rPr>
        <w:t xml:space="preserve"> </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7" w:name="_Toc12297"/>
      <w:r>
        <w:rPr>
          <w:rFonts w:ascii="仿宋" w:eastAsia="仿宋" w:hAnsi="仿宋" w:cs="仿宋" w:hint="eastAsia"/>
          <w:sz w:val="28"/>
          <w:lang w:val="en-GB"/>
        </w:rPr>
        <w:t>(二)、全面质量管理</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抗风湿药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https://d.book118.com/175034132014011103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抗风湿药战略市场规划报告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抗风湿药战略市场规划报告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抗风湿药战略市场规划报告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抗风湿药战略市场规划报告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抗风湿药战略市场规划报告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抗风湿药战略市场规划报告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抗风湿药战略市场规划报告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E62F7B"/>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1E62F7B"/>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7503413201401110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2024-01-10T22:45:00Z</dcterms:created>
  <dcterms:modified xsi:type="dcterms:W3CDTF">2024-01-10T22:45:51Z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AB709DE4F1F64EDCBA5AFDE31460BDC6_11</vt:lpwstr>
  </property>
  <property fmtid="{D5CDD505-2E9C-101B-9397-08002B2CF9AE}" pid="3" name="KSOProductBuildVer">
    <vt:lpwstr>2052-12.1.0.16120</vt:lpwstr>
  </property>
</Properties>
</file>