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压力计项目规划设计纲要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90" w:history="1">
        <w:r>
          <w:rPr>
            <w:rFonts w:ascii="仿宋" w:eastAsia="仿宋" w:hAnsi="仿宋" w:cs="仿宋" w:hint="eastAsia"/>
            <w:lang w:eastAsia="zh-CN"/>
          </w:rPr>
          <w:t>序言</w:t>
        </w:r>
        <w:r>
          <w:tab/>
        </w:r>
        <w:r>
          <w:fldChar w:fldCharType="begin"/>
        </w:r>
        <w:r>
          <w:instrText xml:space="preserve"> PAGEREF _Toc27790 \h </w:instrText>
        </w:r>
        <w:r>
          <w:fldChar w:fldCharType="separate"/>
        </w:r>
        <w:r>
          <w:t>3</w:t>
        </w:r>
        <w:r>
          <w:fldChar w:fldCharType="end"/>
        </w:r>
      </w:hyperlink>
    </w:p>
    <w:p>
      <w:pPr>
        <w:pStyle w:val="TOC1"/>
        <w:tabs>
          <w:tab w:val="right" w:leader="dot" w:pos="8306"/>
        </w:tabs>
      </w:pPr>
      <w:hyperlink w:anchor="_Toc16970" w:history="1">
        <w:r>
          <w:rPr>
            <w:rFonts w:ascii="仿宋" w:eastAsia="仿宋" w:hAnsi="仿宋" w:cs="仿宋" w:hint="eastAsia"/>
            <w:lang w:eastAsia="zh-CN"/>
          </w:rPr>
          <w:t>一、压力计项目土建工程</w:t>
        </w:r>
        <w:r>
          <w:tab/>
        </w:r>
        <w:r>
          <w:fldChar w:fldCharType="begin"/>
        </w:r>
        <w:r>
          <w:instrText xml:space="preserve"> PAGEREF _Toc16970 \h </w:instrText>
        </w:r>
        <w:r>
          <w:fldChar w:fldCharType="separate"/>
        </w:r>
        <w:r>
          <w:t>3</w:t>
        </w:r>
        <w:r>
          <w:fldChar w:fldCharType="end"/>
        </w:r>
      </w:hyperlink>
    </w:p>
    <w:p>
      <w:pPr>
        <w:pStyle w:val="TOC2"/>
        <w:tabs>
          <w:tab w:val="right" w:leader="dot" w:pos="8306"/>
        </w:tabs>
      </w:pPr>
      <w:hyperlink w:anchor="_Toc10067" w:history="1">
        <w:r>
          <w:rPr>
            <w:rFonts w:ascii="仿宋" w:eastAsia="仿宋" w:hAnsi="仿宋" w:cs="仿宋" w:hint="eastAsia"/>
            <w:lang w:eastAsia="zh-CN"/>
          </w:rPr>
          <w:t>(一)、建筑工程设计原则</w:t>
        </w:r>
        <w:r>
          <w:tab/>
        </w:r>
        <w:r>
          <w:fldChar w:fldCharType="begin"/>
        </w:r>
        <w:r>
          <w:instrText xml:space="preserve"> PAGEREF _Toc10067 \h </w:instrText>
        </w:r>
        <w:r>
          <w:fldChar w:fldCharType="separate"/>
        </w:r>
        <w:r>
          <w:t>3</w:t>
        </w:r>
        <w:r>
          <w:fldChar w:fldCharType="end"/>
        </w:r>
      </w:hyperlink>
    </w:p>
    <w:p>
      <w:pPr>
        <w:pStyle w:val="TOC2"/>
        <w:tabs>
          <w:tab w:val="right" w:leader="dot" w:pos="8306"/>
        </w:tabs>
      </w:pPr>
      <w:hyperlink w:anchor="_Toc5037" w:history="1">
        <w:r>
          <w:rPr>
            <w:rFonts w:ascii="仿宋" w:eastAsia="仿宋" w:hAnsi="仿宋" w:cs="仿宋" w:hint="eastAsia"/>
            <w:lang w:eastAsia="zh-CN"/>
          </w:rPr>
          <w:t>(二)、土建工程设计年限及安全等级</w:t>
        </w:r>
        <w:r>
          <w:tab/>
        </w:r>
        <w:r>
          <w:fldChar w:fldCharType="begin"/>
        </w:r>
        <w:r>
          <w:instrText xml:space="preserve"> PAGEREF _Toc5037 \h </w:instrText>
        </w:r>
        <w:r>
          <w:fldChar w:fldCharType="separate"/>
        </w:r>
        <w:r>
          <w:t>4</w:t>
        </w:r>
        <w:r>
          <w:fldChar w:fldCharType="end"/>
        </w:r>
      </w:hyperlink>
    </w:p>
    <w:p>
      <w:pPr>
        <w:pStyle w:val="TOC2"/>
        <w:tabs>
          <w:tab w:val="right" w:leader="dot" w:pos="8306"/>
        </w:tabs>
      </w:pPr>
      <w:hyperlink w:anchor="_Toc20909" w:history="1">
        <w:r>
          <w:rPr>
            <w:rFonts w:ascii="仿宋" w:eastAsia="仿宋" w:hAnsi="仿宋" w:cs="仿宋" w:hint="eastAsia"/>
            <w:lang w:eastAsia="zh-CN"/>
          </w:rPr>
          <w:t>(三)、建筑工程设计总体要求</w:t>
        </w:r>
        <w:r>
          <w:tab/>
        </w:r>
        <w:r>
          <w:fldChar w:fldCharType="begin"/>
        </w:r>
        <w:r>
          <w:instrText xml:space="preserve"> PAGEREF _Toc20909 \h </w:instrText>
        </w:r>
        <w:r>
          <w:fldChar w:fldCharType="separate"/>
        </w:r>
        <w:r>
          <w:t>5</w:t>
        </w:r>
        <w:r>
          <w:fldChar w:fldCharType="end"/>
        </w:r>
      </w:hyperlink>
    </w:p>
    <w:p>
      <w:pPr>
        <w:pStyle w:val="TOC2"/>
        <w:tabs>
          <w:tab w:val="right" w:leader="dot" w:pos="8306"/>
        </w:tabs>
      </w:pPr>
      <w:hyperlink w:anchor="_Toc20022" w:history="1">
        <w:r>
          <w:rPr>
            <w:rFonts w:ascii="仿宋" w:eastAsia="仿宋" w:hAnsi="仿宋" w:cs="仿宋" w:hint="eastAsia"/>
            <w:lang w:eastAsia="zh-CN"/>
          </w:rPr>
          <w:t>(四)、土建工程建设指标</w:t>
        </w:r>
        <w:r>
          <w:tab/>
        </w:r>
        <w:r>
          <w:fldChar w:fldCharType="begin"/>
        </w:r>
        <w:r>
          <w:instrText xml:space="preserve"> PAGEREF _Toc20022 \h </w:instrText>
        </w:r>
        <w:r>
          <w:fldChar w:fldCharType="separate"/>
        </w:r>
        <w:r>
          <w:t>6</w:t>
        </w:r>
        <w:r>
          <w:fldChar w:fldCharType="end"/>
        </w:r>
      </w:hyperlink>
    </w:p>
    <w:p>
      <w:pPr>
        <w:pStyle w:val="TOC1"/>
        <w:tabs>
          <w:tab w:val="right" w:leader="dot" w:pos="8306"/>
        </w:tabs>
      </w:pPr>
      <w:hyperlink w:anchor="_Toc13801" w:history="1">
        <w:r>
          <w:rPr>
            <w:rFonts w:ascii="仿宋" w:eastAsia="仿宋" w:hAnsi="仿宋" w:cs="仿宋" w:hint="eastAsia"/>
            <w:lang w:eastAsia="zh-CN"/>
          </w:rPr>
          <w:t>二、工艺说明</w:t>
        </w:r>
        <w:r>
          <w:tab/>
        </w:r>
        <w:r>
          <w:fldChar w:fldCharType="begin"/>
        </w:r>
        <w:r>
          <w:instrText xml:space="preserve"> PAGEREF _Toc13801 \h </w:instrText>
        </w:r>
        <w:r>
          <w:fldChar w:fldCharType="separate"/>
        </w:r>
        <w:r>
          <w:t>6</w:t>
        </w:r>
        <w:r>
          <w:fldChar w:fldCharType="end"/>
        </w:r>
      </w:hyperlink>
    </w:p>
    <w:p>
      <w:pPr>
        <w:pStyle w:val="TOC2"/>
        <w:tabs>
          <w:tab w:val="right" w:leader="dot" w:pos="8306"/>
        </w:tabs>
      </w:pPr>
      <w:hyperlink w:anchor="_Toc9241" w:history="1">
        <w:r>
          <w:rPr>
            <w:rFonts w:ascii="仿宋" w:eastAsia="仿宋" w:hAnsi="仿宋" w:cs="仿宋" w:hint="eastAsia"/>
            <w:lang w:eastAsia="zh-CN"/>
          </w:rPr>
          <w:t>(一)、技术管理特点</w:t>
        </w:r>
        <w:r>
          <w:tab/>
        </w:r>
        <w:r>
          <w:fldChar w:fldCharType="begin"/>
        </w:r>
        <w:r>
          <w:instrText xml:space="preserve"> PAGEREF _Toc9241 \h </w:instrText>
        </w:r>
        <w:r>
          <w:fldChar w:fldCharType="separate"/>
        </w:r>
        <w:r>
          <w:t>6</w:t>
        </w:r>
        <w:r>
          <w:fldChar w:fldCharType="end"/>
        </w:r>
      </w:hyperlink>
    </w:p>
    <w:p>
      <w:pPr>
        <w:pStyle w:val="TOC2"/>
        <w:tabs>
          <w:tab w:val="right" w:leader="dot" w:pos="8306"/>
        </w:tabs>
      </w:pPr>
      <w:hyperlink w:anchor="_Toc29220" w:history="1">
        <w:r>
          <w:rPr>
            <w:rFonts w:ascii="仿宋" w:eastAsia="仿宋" w:hAnsi="仿宋" w:cs="仿宋" w:hint="eastAsia"/>
            <w:lang w:eastAsia="zh-CN"/>
          </w:rPr>
          <w:t>(二)、压力计项目工艺技术设计方案</w:t>
        </w:r>
        <w:r>
          <w:tab/>
        </w:r>
        <w:r>
          <w:fldChar w:fldCharType="begin"/>
        </w:r>
        <w:r>
          <w:instrText xml:space="preserve"> PAGEREF _Toc29220 \h </w:instrText>
        </w:r>
        <w:r>
          <w:fldChar w:fldCharType="separate"/>
        </w:r>
        <w:r>
          <w:t>7</w:t>
        </w:r>
        <w:r>
          <w:fldChar w:fldCharType="end"/>
        </w:r>
      </w:hyperlink>
    </w:p>
    <w:p>
      <w:pPr>
        <w:pStyle w:val="TOC2"/>
        <w:tabs>
          <w:tab w:val="right" w:leader="dot" w:pos="8306"/>
        </w:tabs>
      </w:pPr>
      <w:hyperlink w:anchor="_Toc25829" w:history="1">
        <w:r>
          <w:rPr>
            <w:rFonts w:ascii="仿宋" w:eastAsia="仿宋" w:hAnsi="仿宋" w:cs="仿宋" w:hint="eastAsia"/>
            <w:lang w:eastAsia="zh-CN"/>
          </w:rPr>
          <w:t>(三)、设备选型方案</w:t>
        </w:r>
        <w:r>
          <w:tab/>
        </w:r>
        <w:r>
          <w:fldChar w:fldCharType="begin"/>
        </w:r>
        <w:r>
          <w:instrText xml:space="preserve"> PAGEREF _Toc25829 \h </w:instrText>
        </w:r>
        <w:r>
          <w:fldChar w:fldCharType="separate"/>
        </w:r>
        <w:r>
          <w:t>8</w:t>
        </w:r>
        <w:r>
          <w:fldChar w:fldCharType="end"/>
        </w:r>
      </w:hyperlink>
    </w:p>
    <w:p>
      <w:pPr>
        <w:pStyle w:val="TOC1"/>
        <w:tabs>
          <w:tab w:val="right" w:leader="dot" w:pos="8306"/>
        </w:tabs>
      </w:pPr>
      <w:hyperlink w:anchor="_Toc16874" w:history="1">
        <w:r>
          <w:rPr>
            <w:rFonts w:ascii="仿宋" w:eastAsia="仿宋" w:hAnsi="仿宋" w:cs="仿宋" w:hint="eastAsia"/>
            <w:lang w:eastAsia="zh-CN"/>
          </w:rPr>
          <w:t>三、市场分析、调研</w:t>
        </w:r>
        <w:r>
          <w:tab/>
        </w:r>
        <w:r>
          <w:fldChar w:fldCharType="begin"/>
        </w:r>
        <w:r>
          <w:instrText xml:space="preserve"> PAGEREF _Toc16874 \h </w:instrText>
        </w:r>
        <w:r>
          <w:fldChar w:fldCharType="separate"/>
        </w:r>
        <w:r>
          <w:t>10</w:t>
        </w:r>
        <w:r>
          <w:fldChar w:fldCharType="end"/>
        </w:r>
      </w:hyperlink>
    </w:p>
    <w:p>
      <w:pPr>
        <w:pStyle w:val="TOC2"/>
        <w:tabs>
          <w:tab w:val="right" w:leader="dot" w:pos="8306"/>
        </w:tabs>
      </w:pPr>
      <w:hyperlink w:anchor="_Toc26414" w:history="1">
        <w:r>
          <w:rPr>
            <w:rFonts w:ascii="仿宋" w:eastAsia="仿宋" w:hAnsi="仿宋" w:cs="仿宋" w:hint="eastAsia"/>
            <w:lang w:eastAsia="zh-CN"/>
          </w:rPr>
          <w:t>(一)、压力计行业分析</w:t>
        </w:r>
        <w:r>
          <w:tab/>
        </w:r>
        <w:r>
          <w:fldChar w:fldCharType="begin"/>
        </w:r>
        <w:r>
          <w:instrText xml:space="preserve"> PAGEREF _Toc26414 \h </w:instrText>
        </w:r>
        <w:r>
          <w:fldChar w:fldCharType="separate"/>
        </w:r>
        <w:r>
          <w:t>10</w:t>
        </w:r>
        <w:r>
          <w:fldChar w:fldCharType="end"/>
        </w:r>
      </w:hyperlink>
    </w:p>
    <w:p>
      <w:pPr>
        <w:pStyle w:val="TOC2"/>
        <w:tabs>
          <w:tab w:val="right" w:leader="dot" w:pos="8306"/>
        </w:tabs>
      </w:pPr>
      <w:hyperlink w:anchor="_Toc28118" w:history="1">
        <w:r>
          <w:rPr>
            <w:rFonts w:ascii="仿宋" w:eastAsia="仿宋" w:hAnsi="仿宋" w:cs="仿宋" w:hint="eastAsia"/>
            <w:lang w:eastAsia="zh-CN"/>
          </w:rPr>
          <w:t>(二)、压力计市场分析预测</w:t>
        </w:r>
        <w:r>
          <w:tab/>
        </w:r>
        <w:r>
          <w:fldChar w:fldCharType="begin"/>
        </w:r>
        <w:r>
          <w:instrText xml:space="preserve"> PAGEREF _Toc28118 \h </w:instrText>
        </w:r>
        <w:r>
          <w:fldChar w:fldCharType="separate"/>
        </w:r>
        <w:r>
          <w:t>11</w:t>
        </w:r>
        <w:r>
          <w:fldChar w:fldCharType="end"/>
        </w:r>
      </w:hyperlink>
    </w:p>
    <w:p>
      <w:pPr>
        <w:pStyle w:val="TOC1"/>
        <w:tabs>
          <w:tab w:val="right" w:leader="dot" w:pos="8306"/>
        </w:tabs>
      </w:pPr>
      <w:hyperlink w:anchor="_Toc13363" w:history="1">
        <w:r>
          <w:rPr>
            <w:rFonts w:ascii="仿宋" w:eastAsia="仿宋" w:hAnsi="仿宋" w:cs="仿宋" w:hint="eastAsia"/>
            <w:lang w:eastAsia="zh-CN"/>
          </w:rPr>
          <w:t>四、产品规划分析</w:t>
        </w:r>
        <w:r>
          <w:tab/>
        </w:r>
        <w:r>
          <w:fldChar w:fldCharType="begin"/>
        </w:r>
        <w:r>
          <w:instrText xml:space="preserve"> PAGEREF _Toc13363 \h </w:instrText>
        </w:r>
        <w:r>
          <w:fldChar w:fldCharType="separate"/>
        </w:r>
        <w:r>
          <w:t>11</w:t>
        </w:r>
        <w:r>
          <w:fldChar w:fldCharType="end"/>
        </w:r>
      </w:hyperlink>
    </w:p>
    <w:p>
      <w:pPr>
        <w:pStyle w:val="TOC2"/>
        <w:tabs>
          <w:tab w:val="right" w:leader="dot" w:pos="8306"/>
        </w:tabs>
      </w:pPr>
      <w:hyperlink w:anchor="_Toc22799" w:history="1">
        <w:r>
          <w:rPr>
            <w:rFonts w:ascii="仿宋" w:eastAsia="仿宋" w:hAnsi="仿宋" w:cs="仿宋" w:hint="eastAsia"/>
            <w:lang w:eastAsia="zh-CN"/>
          </w:rPr>
          <w:t>(一)、产品规划</w:t>
        </w:r>
        <w:r>
          <w:tab/>
        </w:r>
        <w:r>
          <w:fldChar w:fldCharType="begin"/>
        </w:r>
        <w:r>
          <w:instrText xml:space="preserve"> PAGEREF _Toc22799 \h </w:instrText>
        </w:r>
        <w:r>
          <w:fldChar w:fldCharType="separate"/>
        </w:r>
        <w:r>
          <w:t>11</w:t>
        </w:r>
        <w:r>
          <w:fldChar w:fldCharType="end"/>
        </w:r>
      </w:hyperlink>
    </w:p>
    <w:p>
      <w:pPr>
        <w:pStyle w:val="TOC2"/>
        <w:tabs>
          <w:tab w:val="right" w:leader="dot" w:pos="8306"/>
        </w:tabs>
      </w:pPr>
      <w:hyperlink w:anchor="_Toc11735" w:history="1">
        <w:r>
          <w:rPr>
            <w:rFonts w:ascii="仿宋" w:eastAsia="仿宋" w:hAnsi="仿宋" w:cs="仿宋" w:hint="eastAsia"/>
            <w:lang w:eastAsia="zh-CN"/>
          </w:rPr>
          <w:t>(二)、建设规模</w:t>
        </w:r>
        <w:r>
          <w:tab/>
        </w:r>
        <w:r>
          <w:fldChar w:fldCharType="begin"/>
        </w:r>
        <w:r>
          <w:instrText xml:space="preserve"> PAGEREF _Toc11735 \h </w:instrText>
        </w:r>
        <w:r>
          <w:fldChar w:fldCharType="separate"/>
        </w:r>
        <w:r>
          <w:t>12</w:t>
        </w:r>
        <w:r>
          <w:fldChar w:fldCharType="end"/>
        </w:r>
      </w:hyperlink>
    </w:p>
    <w:p>
      <w:pPr>
        <w:pStyle w:val="TOC1"/>
        <w:tabs>
          <w:tab w:val="right" w:leader="dot" w:pos="8306"/>
        </w:tabs>
      </w:pPr>
      <w:hyperlink w:anchor="_Toc9175" w:history="1">
        <w:r>
          <w:rPr>
            <w:rFonts w:ascii="仿宋" w:eastAsia="仿宋" w:hAnsi="仿宋" w:cs="仿宋" w:hint="eastAsia"/>
            <w:lang w:eastAsia="zh-CN"/>
          </w:rPr>
          <w:t>五、压力计项目建设单位说明</w:t>
        </w:r>
        <w:r>
          <w:tab/>
        </w:r>
        <w:r>
          <w:fldChar w:fldCharType="begin"/>
        </w:r>
        <w:r>
          <w:instrText xml:space="preserve"> PAGEREF _Toc9175 \h </w:instrText>
        </w:r>
        <w:r>
          <w:fldChar w:fldCharType="separate"/>
        </w:r>
        <w:r>
          <w:t>13</w:t>
        </w:r>
        <w:r>
          <w:fldChar w:fldCharType="end"/>
        </w:r>
      </w:hyperlink>
    </w:p>
    <w:p>
      <w:pPr>
        <w:pStyle w:val="TOC2"/>
        <w:tabs>
          <w:tab w:val="right" w:leader="dot" w:pos="8306"/>
        </w:tabs>
      </w:pPr>
      <w:hyperlink w:anchor="_Toc27004" w:history="1">
        <w:r>
          <w:rPr>
            <w:rFonts w:ascii="仿宋" w:eastAsia="仿宋" w:hAnsi="仿宋" w:cs="仿宋" w:hint="eastAsia"/>
            <w:lang w:eastAsia="zh-CN"/>
          </w:rPr>
          <w:t>(一)、压力计项目承办单位基本情况</w:t>
        </w:r>
        <w:r>
          <w:tab/>
        </w:r>
        <w:r>
          <w:fldChar w:fldCharType="begin"/>
        </w:r>
        <w:r>
          <w:instrText xml:space="preserve"> PAGEREF _Toc27004 \h </w:instrText>
        </w:r>
        <w:r>
          <w:fldChar w:fldCharType="separate"/>
        </w:r>
        <w:r>
          <w:t>13</w:t>
        </w:r>
        <w:r>
          <w:fldChar w:fldCharType="end"/>
        </w:r>
      </w:hyperlink>
    </w:p>
    <w:p>
      <w:pPr>
        <w:pStyle w:val="TOC2"/>
        <w:tabs>
          <w:tab w:val="right" w:leader="dot" w:pos="8306"/>
        </w:tabs>
      </w:pPr>
      <w:hyperlink w:anchor="_Toc21395" w:history="1">
        <w:r>
          <w:rPr>
            <w:rFonts w:ascii="仿宋" w:eastAsia="仿宋" w:hAnsi="仿宋" w:cs="仿宋" w:hint="eastAsia"/>
            <w:lang w:eastAsia="zh-CN"/>
          </w:rPr>
          <w:t>(二)、公司经济效益分析</w:t>
        </w:r>
        <w:r>
          <w:tab/>
        </w:r>
        <w:r>
          <w:fldChar w:fldCharType="begin"/>
        </w:r>
        <w:r>
          <w:instrText xml:space="preserve"> PAGEREF _Toc21395 \h </w:instrText>
        </w:r>
        <w:r>
          <w:fldChar w:fldCharType="separate"/>
        </w:r>
        <w:r>
          <w:t>14</w:t>
        </w:r>
        <w:r>
          <w:fldChar w:fldCharType="end"/>
        </w:r>
      </w:hyperlink>
    </w:p>
    <w:p>
      <w:pPr>
        <w:pStyle w:val="TOC1"/>
        <w:tabs>
          <w:tab w:val="right" w:leader="dot" w:pos="8306"/>
        </w:tabs>
      </w:pPr>
      <w:hyperlink w:anchor="_Toc3695" w:history="1">
        <w:r>
          <w:rPr>
            <w:rFonts w:ascii="仿宋" w:eastAsia="仿宋" w:hAnsi="仿宋" w:cs="仿宋" w:hint="eastAsia"/>
            <w:lang w:eastAsia="zh-CN"/>
          </w:rPr>
          <w:t>六、压力计项目选址可行性分析</w:t>
        </w:r>
        <w:r>
          <w:tab/>
        </w:r>
        <w:r>
          <w:fldChar w:fldCharType="begin"/>
        </w:r>
        <w:r>
          <w:instrText xml:space="preserve"> PAGEREF _Toc3695 \h </w:instrText>
        </w:r>
        <w:r>
          <w:fldChar w:fldCharType="separate"/>
        </w:r>
        <w:r>
          <w:t>15</w:t>
        </w:r>
        <w:r>
          <w:fldChar w:fldCharType="end"/>
        </w:r>
      </w:hyperlink>
    </w:p>
    <w:p>
      <w:pPr>
        <w:pStyle w:val="TOC2"/>
        <w:tabs>
          <w:tab w:val="right" w:leader="dot" w:pos="8306"/>
        </w:tabs>
      </w:pPr>
      <w:hyperlink w:anchor="_Toc13286" w:history="1">
        <w:r>
          <w:rPr>
            <w:rFonts w:ascii="仿宋" w:eastAsia="仿宋" w:hAnsi="仿宋" w:cs="仿宋" w:hint="eastAsia"/>
            <w:lang w:eastAsia="zh-CN"/>
          </w:rPr>
          <w:t>(一)、压力计项目选址</w:t>
        </w:r>
        <w:r>
          <w:tab/>
        </w:r>
        <w:r>
          <w:fldChar w:fldCharType="begin"/>
        </w:r>
        <w:r>
          <w:instrText xml:space="preserve"> PAGEREF _Toc13286 \h </w:instrText>
        </w:r>
        <w:r>
          <w:fldChar w:fldCharType="separate"/>
        </w:r>
        <w:r>
          <w:t>15</w:t>
        </w:r>
        <w:r>
          <w:fldChar w:fldCharType="end"/>
        </w:r>
      </w:hyperlink>
    </w:p>
    <w:p>
      <w:pPr>
        <w:pStyle w:val="TOC2"/>
        <w:tabs>
          <w:tab w:val="right" w:leader="dot" w:pos="8306"/>
        </w:tabs>
      </w:pPr>
      <w:hyperlink w:anchor="_Toc15630" w:history="1">
        <w:r>
          <w:rPr>
            <w:rFonts w:ascii="仿宋" w:eastAsia="仿宋" w:hAnsi="仿宋" w:cs="仿宋" w:hint="eastAsia"/>
            <w:lang w:eastAsia="zh-CN"/>
          </w:rPr>
          <w:t>(二)、用地控制指标</w:t>
        </w:r>
        <w:r>
          <w:tab/>
        </w:r>
        <w:r>
          <w:fldChar w:fldCharType="begin"/>
        </w:r>
        <w:r>
          <w:instrText xml:space="preserve"> PAGEREF _Toc15630 \h </w:instrText>
        </w:r>
        <w:r>
          <w:fldChar w:fldCharType="separate"/>
        </w:r>
        <w:r>
          <w:t>15</w:t>
        </w:r>
        <w:r>
          <w:fldChar w:fldCharType="end"/>
        </w:r>
      </w:hyperlink>
    </w:p>
    <w:p>
      <w:pPr>
        <w:pStyle w:val="TOC2"/>
        <w:tabs>
          <w:tab w:val="right" w:leader="dot" w:pos="8306"/>
        </w:tabs>
      </w:pPr>
      <w:hyperlink w:anchor="_Toc476" w:history="1">
        <w:r>
          <w:rPr>
            <w:rFonts w:ascii="仿宋" w:eastAsia="仿宋" w:hAnsi="仿宋" w:cs="仿宋" w:hint="eastAsia"/>
            <w:lang w:eastAsia="zh-CN"/>
          </w:rPr>
          <w:t>(三)、节约用地措施</w:t>
        </w:r>
        <w:r>
          <w:tab/>
        </w:r>
        <w:r>
          <w:fldChar w:fldCharType="begin"/>
        </w:r>
        <w:r>
          <w:instrText xml:space="preserve"> PAGEREF _Toc476 \h </w:instrText>
        </w:r>
        <w:r>
          <w:fldChar w:fldCharType="separate"/>
        </w:r>
        <w:r>
          <w:t>17</w:t>
        </w:r>
        <w:r>
          <w:fldChar w:fldCharType="end"/>
        </w:r>
      </w:hyperlink>
    </w:p>
    <w:p>
      <w:pPr>
        <w:pStyle w:val="TOC2"/>
        <w:tabs>
          <w:tab w:val="right" w:leader="dot" w:pos="8306"/>
        </w:tabs>
      </w:pPr>
      <w:hyperlink w:anchor="_Toc27603" w:history="1">
        <w:r>
          <w:rPr>
            <w:rFonts w:ascii="仿宋" w:eastAsia="仿宋" w:hAnsi="仿宋" w:cs="仿宋" w:hint="eastAsia"/>
            <w:lang w:eastAsia="zh-CN"/>
          </w:rPr>
          <w:t>(四)、总图布置方案</w:t>
        </w:r>
        <w:r>
          <w:tab/>
        </w:r>
        <w:r>
          <w:fldChar w:fldCharType="begin"/>
        </w:r>
        <w:r>
          <w:instrText xml:space="preserve"> PAGEREF _Toc27603 \h </w:instrText>
        </w:r>
        <w:r>
          <w:fldChar w:fldCharType="separate"/>
        </w:r>
        <w:r>
          <w:t>18</w:t>
        </w:r>
        <w:r>
          <w:fldChar w:fldCharType="end"/>
        </w:r>
      </w:hyperlink>
    </w:p>
    <w:p>
      <w:pPr>
        <w:pStyle w:val="TOC2"/>
        <w:tabs>
          <w:tab w:val="right" w:leader="dot" w:pos="8306"/>
        </w:tabs>
      </w:pPr>
      <w:hyperlink w:anchor="_Toc14648" w:history="1">
        <w:r>
          <w:rPr>
            <w:rFonts w:ascii="仿宋" w:eastAsia="仿宋" w:hAnsi="仿宋" w:cs="仿宋" w:hint="eastAsia"/>
            <w:lang w:eastAsia="zh-CN"/>
          </w:rPr>
          <w:t>(五)、选址综合评价</w:t>
        </w:r>
        <w:r>
          <w:tab/>
        </w:r>
        <w:r>
          <w:fldChar w:fldCharType="begin"/>
        </w:r>
        <w:r>
          <w:instrText xml:space="preserve"> PAGEREF _Toc14648 \h </w:instrText>
        </w:r>
        <w:r>
          <w:fldChar w:fldCharType="separate"/>
        </w:r>
        <w:r>
          <w:t>19</w:t>
        </w:r>
        <w:r>
          <w:fldChar w:fldCharType="end"/>
        </w:r>
      </w:hyperlink>
    </w:p>
    <w:p>
      <w:pPr>
        <w:pStyle w:val="TOC1"/>
        <w:tabs>
          <w:tab w:val="right" w:leader="dot" w:pos="8306"/>
        </w:tabs>
      </w:pPr>
      <w:hyperlink w:anchor="_Toc20957" w:history="1">
        <w:r>
          <w:rPr>
            <w:rFonts w:ascii="仿宋" w:eastAsia="仿宋" w:hAnsi="仿宋" w:cs="仿宋" w:hint="eastAsia"/>
            <w:lang w:eastAsia="zh-CN"/>
          </w:rPr>
          <w:t>七、压力计项目技术管理</w:t>
        </w:r>
        <w:r>
          <w:tab/>
        </w:r>
        <w:r>
          <w:fldChar w:fldCharType="begin"/>
        </w:r>
        <w:r>
          <w:instrText xml:space="preserve"> PAGEREF _Toc20957 \h </w:instrText>
        </w:r>
        <w:r>
          <w:fldChar w:fldCharType="separate"/>
        </w:r>
        <w:r>
          <w:t>20</w:t>
        </w:r>
        <w:r>
          <w:fldChar w:fldCharType="end"/>
        </w:r>
      </w:hyperlink>
    </w:p>
    <w:p>
      <w:pPr>
        <w:pStyle w:val="TOC2"/>
        <w:tabs>
          <w:tab w:val="right" w:leader="dot" w:pos="8306"/>
        </w:tabs>
      </w:pPr>
      <w:hyperlink w:anchor="_Toc23902" w:history="1">
        <w:r>
          <w:rPr>
            <w:rFonts w:ascii="仿宋" w:eastAsia="仿宋" w:hAnsi="仿宋" w:cs="仿宋" w:hint="eastAsia"/>
            <w:lang w:eastAsia="zh-CN"/>
          </w:rPr>
          <w:t>(一)、技术方案选用方向</w:t>
        </w:r>
        <w:r>
          <w:tab/>
        </w:r>
        <w:r>
          <w:fldChar w:fldCharType="begin"/>
        </w:r>
        <w:r>
          <w:instrText xml:space="preserve"> PAGEREF _Toc23902 \h </w:instrText>
        </w:r>
        <w:r>
          <w:fldChar w:fldCharType="separate"/>
        </w:r>
        <w:r>
          <w:t>20</w:t>
        </w:r>
        <w:r>
          <w:fldChar w:fldCharType="end"/>
        </w:r>
      </w:hyperlink>
    </w:p>
    <w:p>
      <w:pPr>
        <w:pStyle w:val="TOC2"/>
        <w:tabs>
          <w:tab w:val="right" w:leader="dot" w:pos="8306"/>
        </w:tabs>
      </w:pPr>
      <w:hyperlink w:anchor="_Toc29371" w:history="1">
        <w:r>
          <w:rPr>
            <w:rFonts w:ascii="仿宋" w:eastAsia="仿宋" w:hAnsi="仿宋" w:cs="仿宋" w:hint="eastAsia"/>
            <w:lang w:eastAsia="zh-CN"/>
          </w:rPr>
          <w:t>(二)、工艺技术方案选用原则</w:t>
        </w:r>
        <w:r>
          <w:tab/>
        </w:r>
        <w:r>
          <w:fldChar w:fldCharType="begin"/>
        </w:r>
        <w:r>
          <w:instrText xml:space="preserve"> PAGEREF _Toc29371 \h </w:instrText>
        </w:r>
        <w:r>
          <w:fldChar w:fldCharType="separate"/>
        </w:r>
        <w:r>
          <w:t>22</w:t>
        </w:r>
        <w:r>
          <w:fldChar w:fldCharType="end"/>
        </w:r>
      </w:hyperlink>
    </w:p>
    <w:p>
      <w:pPr>
        <w:pStyle w:val="TOC2"/>
        <w:tabs>
          <w:tab w:val="right" w:leader="dot" w:pos="8306"/>
        </w:tabs>
      </w:pPr>
      <w:hyperlink w:anchor="_Toc8824" w:history="1">
        <w:r>
          <w:rPr>
            <w:rFonts w:ascii="仿宋" w:eastAsia="仿宋" w:hAnsi="仿宋" w:cs="仿宋" w:hint="eastAsia"/>
            <w:lang w:eastAsia="zh-CN"/>
          </w:rPr>
          <w:t>(三)、工艺技术方案要求</w:t>
        </w:r>
        <w:r>
          <w:tab/>
        </w:r>
        <w:r>
          <w:fldChar w:fldCharType="begin"/>
        </w:r>
        <w:r>
          <w:instrText xml:space="preserve"> PAGEREF _Toc8824 \h </w:instrText>
        </w:r>
        <w:r>
          <w:fldChar w:fldCharType="separate"/>
        </w:r>
        <w:r>
          <w:t>24</w:t>
        </w:r>
        <w:r>
          <w:fldChar w:fldCharType="end"/>
        </w:r>
      </w:hyperlink>
    </w:p>
    <w:p>
      <w:pPr>
        <w:pStyle w:val="TOC1"/>
        <w:tabs>
          <w:tab w:val="right" w:leader="dot" w:pos="8306"/>
        </w:tabs>
      </w:pPr>
      <w:hyperlink w:anchor="_Toc15737" w:history="1">
        <w:r>
          <w:rPr>
            <w:rFonts w:ascii="仿宋" w:eastAsia="仿宋" w:hAnsi="仿宋" w:cs="仿宋" w:hint="eastAsia"/>
            <w:lang w:eastAsia="zh-CN"/>
          </w:rPr>
          <w:t>八、压力计项目经营效益</w:t>
        </w:r>
        <w:r>
          <w:tab/>
        </w:r>
        <w:r>
          <w:fldChar w:fldCharType="begin"/>
        </w:r>
        <w:r>
          <w:instrText xml:space="preserve"> PAGEREF _Toc15737 \h </w:instrText>
        </w:r>
        <w:r>
          <w:fldChar w:fldCharType="separate"/>
        </w:r>
        <w:r>
          <w:t>26</w:t>
        </w:r>
        <w:r>
          <w:fldChar w:fldCharType="end"/>
        </w:r>
      </w:hyperlink>
    </w:p>
    <w:p>
      <w:pPr>
        <w:pStyle w:val="TOC2"/>
        <w:tabs>
          <w:tab w:val="right" w:leader="dot" w:pos="8306"/>
        </w:tabs>
      </w:pPr>
      <w:hyperlink w:anchor="_Toc16573" w:history="1">
        <w:r>
          <w:rPr>
            <w:rFonts w:ascii="仿宋" w:eastAsia="仿宋" w:hAnsi="仿宋" w:cs="仿宋" w:hint="eastAsia"/>
            <w:lang w:eastAsia="zh-CN"/>
          </w:rPr>
          <w:t>(一)、经济评价财务测算</w:t>
        </w:r>
        <w:r>
          <w:tab/>
        </w:r>
        <w:r>
          <w:fldChar w:fldCharType="begin"/>
        </w:r>
        <w:r>
          <w:instrText xml:space="preserve"> PAGEREF _Toc16573 \h </w:instrText>
        </w:r>
        <w:r>
          <w:fldChar w:fldCharType="separate"/>
        </w:r>
        <w:r>
          <w:t>26</w:t>
        </w:r>
        <w:r>
          <w:fldChar w:fldCharType="end"/>
        </w:r>
      </w:hyperlink>
    </w:p>
    <w:p>
      <w:pPr>
        <w:pStyle w:val="TOC2"/>
        <w:tabs>
          <w:tab w:val="right" w:leader="dot" w:pos="8306"/>
        </w:tabs>
      </w:pPr>
      <w:hyperlink w:anchor="_Toc330" w:history="1">
        <w:r>
          <w:rPr>
            <w:rFonts w:ascii="仿宋" w:eastAsia="仿宋" w:hAnsi="仿宋" w:cs="仿宋" w:hint="eastAsia"/>
            <w:lang w:eastAsia="zh-CN"/>
          </w:rPr>
          <w:t>(二)、压力计项目盈利能力分析</w:t>
        </w:r>
        <w:r>
          <w:tab/>
        </w:r>
        <w:r>
          <w:fldChar w:fldCharType="begin"/>
        </w:r>
        <w:r>
          <w:instrText xml:space="preserve"> PAGEREF _Toc330 \h </w:instrText>
        </w:r>
        <w:r>
          <w:fldChar w:fldCharType="separate"/>
        </w:r>
        <w:r>
          <w:t>27</w:t>
        </w:r>
        <w:r>
          <w:fldChar w:fldCharType="end"/>
        </w:r>
      </w:hyperlink>
    </w:p>
    <w:p>
      <w:pPr>
        <w:pStyle w:val="TOC1"/>
        <w:tabs>
          <w:tab w:val="right" w:leader="dot" w:pos="8306"/>
        </w:tabs>
      </w:pPr>
      <w:hyperlink w:anchor="_Toc19211" w:history="1">
        <w:r>
          <w:rPr>
            <w:rFonts w:ascii="仿宋" w:eastAsia="仿宋" w:hAnsi="仿宋" w:cs="仿宋" w:hint="eastAsia"/>
            <w:lang w:eastAsia="zh-CN"/>
          </w:rPr>
          <w:t>九、压力计项目财务管理</w:t>
        </w:r>
        <w:r>
          <w:tab/>
        </w:r>
        <w:r>
          <w:fldChar w:fldCharType="begin"/>
        </w:r>
        <w:r>
          <w:instrText xml:space="preserve"> PAGEREF _Toc19211 \h </w:instrText>
        </w:r>
        <w:r>
          <w:fldChar w:fldCharType="separate"/>
        </w:r>
        <w:r>
          <w:t>28</w:t>
        </w:r>
        <w:r>
          <w:fldChar w:fldCharType="end"/>
        </w:r>
      </w:hyperlink>
    </w:p>
    <w:p>
      <w:pPr>
        <w:pStyle w:val="TOC2"/>
        <w:tabs>
          <w:tab w:val="right" w:leader="dot" w:pos="8306"/>
        </w:tabs>
      </w:pPr>
      <w:hyperlink w:anchor="_Toc19518" w:history="1">
        <w:r>
          <w:rPr>
            <w:rFonts w:ascii="仿宋" w:eastAsia="仿宋" w:hAnsi="仿宋" w:cs="仿宋" w:hint="eastAsia"/>
            <w:lang w:eastAsia="zh-CN"/>
          </w:rPr>
          <w:t>(一)、资金需求大</w:t>
        </w:r>
        <w:r>
          <w:tab/>
        </w:r>
        <w:r>
          <w:fldChar w:fldCharType="begin"/>
        </w:r>
        <w:r>
          <w:instrText xml:space="preserve"> PAGEREF _Toc19518 \h </w:instrText>
        </w:r>
        <w:r>
          <w:fldChar w:fldCharType="separate"/>
        </w:r>
        <w:r>
          <w:t>28</w:t>
        </w:r>
        <w:r>
          <w:fldChar w:fldCharType="end"/>
        </w:r>
      </w:hyperlink>
    </w:p>
    <w:p>
      <w:pPr>
        <w:pStyle w:val="TOC2"/>
        <w:tabs>
          <w:tab w:val="right" w:leader="dot" w:pos="8306"/>
        </w:tabs>
      </w:pPr>
      <w:hyperlink w:anchor="_Toc27441" w:history="1">
        <w:r>
          <w:rPr>
            <w:rFonts w:ascii="仿宋" w:eastAsia="仿宋" w:hAnsi="仿宋" w:cs="仿宋" w:hint="eastAsia"/>
            <w:lang w:eastAsia="zh-CN"/>
          </w:rPr>
          <w:t>(二)、研发周期长</w:t>
        </w:r>
        <w:r>
          <w:tab/>
        </w:r>
        <w:r>
          <w:fldChar w:fldCharType="begin"/>
        </w:r>
        <w:r>
          <w:instrText xml:space="preserve"> PAGEREF _Toc27441 \h </w:instrText>
        </w:r>
        <w:r>
          <w:fldChar w:fldCharType="separate"/>
        </w:r>
        <w:r>
          <w:t>29</w:t>
        </w:r>
        <w:r>
          <w:fldChar w:fldCharType="end"/>
        </w:r>
      </w:hyperlink>
    </w:p>
    <w:p>
      <w:pPr>
        <w:pStyle w:val="TOC2"/>
        <w:tabs>
          <w:tab w:val="right" w:leader="dot" w:pos="8306"/>
        </w:tabs>
      </w:pPr>
      <w:hyperlink w:anchor="_Toc11491" w:history="1">
        <w:r>
          <w:rPr>
            <w:rFonts w:ascii="仿宋" w:eastAsia="仿宋" w:hAnsi="仿宋" w:cs="仿宋" w:hint="eastAsia"/>
            <w:lang w:eastAsia="zh-CN"/>
          </w:rPr>
          <w:t>(三)、市场风险大</w:t>
        </w:r>
        <w:r>
          <w:tab/>
        </w:r>
        <w:r>
          <w:fldChar w:fldCharType="begin"/>
        </w:r>
        <w:r>
          <w:instrText xml:space="preserve"> PAGEREF _Toc11491 \h </w:instrText>
        </w:r>
        <w:r>
          <w:fldChar w:fldCharType="separate"/>
        </w:r>
        <w:r>
          <w:t>30</w:t>
        </w:r>
        <w:r>
          <w:fldChar w:fldCharType="end"/>
        </w:r>
      </w:hyperlink>
    </w:p>
    <w:p>
      <w:pPr>
        <w:pStyle w:val="TOC2"/>
        <w:tabs>
          <w:tab w:val="right" w:leader="dot" w:pos="8306"/>
        </w:tabs>
      </w:pPr>
      <w:hyperlink w:anchor="_Toc14744" w:history="1">
        <w:r>
          <w:rPr>
            <w:rFonts w:ascii="仿宋" w:eastAsia="仿宋" w:hAnsi="仿宋" w:cs="仿宋" w:hint="eastAsia"/>
            <w:lang w:eastAsia="zh-CN"/>
          </w:rPr>
          <w:t>(四)、利润率高</w:t>
        </w:r>
        <w:r>
          <w:tab/>
        </w:r>
        <w:r>
          <w:fldChar w:fldCharType="begin"/>
        </w:r>
        <w:r>
          <w:instrText xml:space="preserve"> PAGEREF _Toc14744 \h </w:instrText>
        </w:r>
        <w:r>
          <w:fldChar w:fldCharType="separate"/>
        </w:r>
        <w:r>
          <w:t>33</w:t>
        </w:r>
        <w:r>
          <w:fldChar w:fldCharType="end"/>
        </w:r>
      </w:hyperlink>
    </w:p>
    <w:p>
      <w:pPr>
        <w:pStyle w:val="TOC1"/>
        <w:tabs>
          <w:tab w:val="right" w:leader="dot" w:pos="8306"/>
        </w:tabs>
      </w:pPr>
      <w:hyperlink w:anchor="_Toc21962" w:history="1">
        <w:r>
          <w:rPr>
            <w:rFonts w:ascii="仿宋" w:eastAsia="仿宋" w:hAnsi="仿宋" w:cs="仿宋" w:hint="eastAsia"/>
            <w:lang w:eastAsia="zh-CN"/>
          </w:rPr>
          <w:t>十、压力计项目人力资源培养与发展</w:t>
        </w:r>
        <w:r>
          <w:tab/>
        </w:r>
        <w:r>
          <w:fldChar w:fldCharType="begin"/>
        </w:r>
        <w:r>
          <w:instrText xml:space="preserve"> PAGEREF _Toc21962 \h </w:instrText>
        </w:r>
        <w:r>
          <w:fldChar w:fldCharType="separate"/>
        </w:r>
        <w:r>
          <w:t>35</w:t>
        </w:r>
        <w:r>
          <w:fldChar w:fldCharType="end"/>
        </w:r>
      </w:hyperlink>
    </w:p>
    <w:p>
      <w:pPr>
        <w:pStyle w:val="TOC2"/>
        <w:tabs>
          <w:tab w:val="right" w:leader="dot" w:pos="8306"/>
        </w:tabs>
      </w:pPr>
      <w:hyperlink w:anchor="_Toc21295" w:history="1">
        <w:r>
          <w:rPr>
            <w:rFonts w:ascii="仿宋" w:eastAsia="仿宋" w:hAnsi="仿宋" w:cs="仿宋" w:hint="eastAsia"/>
            <w:lang w:eastAsia="zh-CN"/>
          </w:rPr>
          <w:t>(一)、人才需求与规划</w:t>
        </w:r>
        <w:r>
          <w:tab/>
        </w:r>
        <w:r>
          <w:fldChar w:fldCharType="begin"/>
        </w:r>
        <w:r>
          <w:instrText xml:space="preserve"> PAGEREF _Toc21295 \h </w:instrText>
        </w:r>
        <w:r>
          <w:fldChar w:fldCharType="separate"/>
        </w:r>
        <w:r>
          <w:t>35</w:t>
        </w:r>
        <w:r>
          <w:fldChar w:fldCharType="end"/>
        </w:r>
      </w:hyperlink>
    </w:p>
    <w:p>
      <w:pPr>
        <w:pStyle w:val="TOC2"/>
        <w:tabs>
          <w:tab w:val="right" w:leader="dot" w:pos="8306"/>
        </w:tabs>
      </w:pPr>
      <w:hyperlink w:anchor="_Toc23103" w:history="1">
        <w:r>
          <w:rPr>
            <w:rFonts w:ascii="仿宋" w:eastAsia="仿宋" w:hAnsi="仿宋" w:cs="仿宋" w:hint="eastAsia"/>
            <w:lang w:eastAsia="zh-CN"/>
          </w:rPr>
          <w:t>(二)、培训与发展计划</w:t>
        </w:r>
        <w:r>
          <w:tab/>
        </w:r>
        <w:r>
          <w:fldChar w:fldCharType="begin"/>
        </w:r>
        <w:r>
          <w:instrText xml:space="preserve"> PAGEREF _Toc23103 \h </w:instrText>
        </w:r>
        <w:r>
          <w:fldChar w:fldCharType="separate"/>
        </w:r>
        <w:r>
          <w:t>35</w:t>
        </w:r>
        <w:r>
          <w:fldChar w:fldCharType="end"/>
        </w:r>
      </w:hyperlink>
    </w:p>
    <w:p>
      <w:pPr>
        <w:pStyle w:val="TOC1"/>
        <w:tabs>
          <w:tab w:val="right" w:leader="dot" w:pos="8306"/>
        </w:tabs>
      </w:pPr>
      <w:hyperlink w:anchor="_Toc10184" w:history="1">
        <w:r>
          <w:rPr>
            <w:rFonts w:ascii="仿宋" w:eastAsia="仿宋" w:hAnsi="仿宋" w:cs="仿宋" w:hint="eastAsia"/>
            <w:lang w:eastAsia="zh-CN"/>
          </w:rPr>
          <w:t>十一、压力计项目环境影响分析</w:t>
        </w:r>
        <w:r>
          <w:tab/>
        </w:r>
        <w:r>
          <w:fldChar w:fldCharType="begin"/>
        </w:r>
        <w:r>
          <w:instrText xml:space="preserve"> PAGEREF _Toc10184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49" w:history="1">
        <w:r>
          <w:rPr>
            <w:rFonts w:ascii="仿宋" w:eastAsia="仿宋" w:hAnsi="仿宋" w:cs="仿宋" w:hint="eastAsia"/>
            <w:lang w:eastAsia="zh-CN"/>
          </w:rPr>
          <w:t>(一)、建设区域环境质量现状</w:t>
        </w:r>
        <w:r>
          <w:tab/>
        </w:r>
        <w:r>
          <w:fldChar w:fldCharType="begin"/>
        </w:r>
        <w:r>
          <w:instrText xml:space="preserve"> PAGEREF _Toc13749 \h </w:instrText>
        </w:r>
        <w:r>
          <w:fldChar w:fldCharType="separate"/>
        </w:r>
        <w:r>
          <w:t>36</w:t>
        </w:r>
        <w:r>
          <w:fldChar w:fldCharType="end"/>
        </w:r>
      </w:hyperlink>
    </w:p>
    <w:p>
      <w:pPr>
        <w:pStyle w:val="TOC2"/>
        <w:tabs>
          <w:tab w:val="right" w:leader="dot" w:pos="8306"/>
        </w:tabs>
      </w:pPr>
      <w:hyperlink w:anchor="_Toc3142" w:history="1">
        <w:r>
          <w:rPr>
            <w:rFonts w:ascii="仿宋" w:eastAsia="仿宋" w:hAnsi="仿宋" w:cs="仿宋" w:hint="eastAsia"/>
            <w:lang w:eastAsia="zh-CN"/>
          </w:rPr>
          <w:t>(二)、建设期环境保护</w:t>
        </w:r>
        <w:r>
          <w:tab/>
        </w:r>
        <w:r>
          <w:fldChar w:fldCharType="begin"/>
        </w:r>
        <w:r>
          <w:instrText xml:space="preserve"> PAGEREF _Toc3142 \h </w:instrText>
        </w:r>
        <w:r>
          <w:fldChar w:fldCharType="separate"/>
        </w:r>
        <w:r>
          <w:t>37</w:t>
        </w:r>
        <w:r>
          <w:fldChar w:fldCharType="end"/>
        </w:r>
      </w:hyperlink>
    </w:p>
    <w:p>
      <w:pPr>
        <w:pStyle w:val="TOC2"/>
        <w:tabs>
          <w:tab w:val="right" w:leader="dot" w:pos="8306"/>
        </w:tabs>
      </w:pPr>
      <w:hyperlink w:anchor="_Toc7100" w:history="1">
        <w:r>
          <w:rPr>
            <w:rFonts w:ascii="仿宋" w:eastAsia="仿宋" w:hAnsi="仿宋" w:cs="仿宋" w:hint="eastAsia"/>
            <w:lang w:eastAsia="zh-CN"/>
          </w:rPr>
          <w:t>(三)、运营期环境保护</w:t>
        </w:r>
        <w:r>
          <w:tab/>
        </w:r>
        <w:r>
          <w:fldChar w:fldCharType="begin"/>
        </w:r>
        <w:r>
          <w:instrText xml:space="preserve"> PAGEREF _Toc7100 \h </w:instrText>
        </w:r>
        <w:r>
          <w:fldChar w:fldCharType="separate"/>
        </w:r>
        <w:r>
          <w:t>39</w:t>
        </w:r>
        <w:r>
          <w:fldChar w:fldCharType="end"/>
        </w:r>
      </w:hyperlink>
    </w:p>
    <w:p>
      <w:pPr>
        <w:pStyle w:val="TOC2"/>
        <w:tabs>
          <w:tab w:val="right" w:leader="dot" w:pos="8306"/>
        </w:tabs>
      </w:pPr>
      <w:hyperlink w:anchor="_Toc14154" w:history="1">
        <w:r>
          <w:rPr>
            <w:rFonts w:ascii="仿宋" w:eastAsia="仿宋" w:hAnsi="仿宋" w:cs="仿宋" w:hint="eastAsia"/>
            <w:lang w:eastAsia="zh-CN"/>
          </w:rPr>
          <w:t>(四)、压力计项目建设对区域经济的影响</w:t>
        </w:r>
        <w:r>
          <w:tab/>
        </w:r>
        <w:r>
          <w:fldChar w:fldCharType="begin"/>
        </w:r>
        <w:r>
          <w:instrText xml:space="preserve"> PAGEREF _Toc14154 \h </w:instrText>
        </w:r>
        <w:r>
          <w:fldChar w:fldCharType="separate"/>
        </w:r>
        <w:r>
          <w:t>40</w:t>
        </w:r>
        <w:r>
          <w:fldChar w:fldCharType="end"/>
        </w:r>
      </w:hyperlink>
    </w:p>
    <w:p>
      <w:pPr>
        <w:pStyle w:val="TOC2"/>
        <w:tabs>
          <w:tab w:val="right" w:leader="dot" w:pos="8306"/>
        </w:tabs>
      </w:pPr>
      <w:hyperlink w:anchor="_Toc15484" w:history="1">
        <w:r>
          <w:rPr>
            <w:rFonts w:ascii="仿宋" w:eastAsia="仿宋" w:hAnsi="仿宋" w:cs="仿宋" w:hint="eastAsia"/>
            <w:lang w:eastAsia="zh-CN"/>
          </w:rPr>
          <w:t>(五)、废弃物处理</w:t>
        </w:r>
        <w:r>
          <w:tab/>
        </w:r>
        <w:r>
          <w:fldChar w:fldCharType="begin"/>
        </w:r>
        <w:r>
          <w:instrText xml:space="preserve"> PAGEREF _Toc15484 \h </w:instrText>
        </w:r>
        <w:r>
          <w:fldChar w:fldCharType="separate"/>
        </w:r>
        <w:r>
          <w:t>42</w:t>
        </w:r>
        <w:r>
          <w:fldChar w:fldCharType="end"/>
        </w:r>
      </w:hyperlink>
    </w:p>
    <w:p>
      <w:pPr>
        <w:pStyle w:val="TOC2"/>
        <w:tabs>
          <w:tab w:val="right" w:leader="dot" w:pos="8306"/>
        </w:tabs>
      </w:pPr>
      <w:hyperlink w:anchor="_Toc17479" w:history="1">
        <w:r>
          <w:rPr>
            <w:rFonts w:ascii="仿宋" w:eastAsia="仿宋" w:hAnsi="仿宋" w:cs="仿宋" w:hint="eastAsia"/>
            <w:lang w:eastAsia="zh-CN"/>
          </w:rPr>
          <w:t>(六)、特殊环境影响分析</w:t>
        </w:r>
        <w:r>
          <w:tab/>
        </w:r>
        <w:r>
          <w:fldChar w:fldCharType="begin"/>
        </w:r>
        <w:r>
          <w:instrText xml:space="preserve"> PAGEREF _Toc17479 \h </w:instrText>
        </w:r>
        <w:r>
          <w:fldChar w:fldCharType="separate"/>
        </w:r>
        <w:r>
          <w:t>43</w:t>
        </w:r>
        <w:r>
          <w:fldChar w:fldCharType="end"/>
        </w:r>
      </w:hyperlink>
    </w:p>
    <w:p>
      <w:pPr>
        <w:pStyle w:val="TOC2"/>
        <w:tabs>
          <w:tab w:val="right" w:leader="dot" w:pos="8306"/>
        </w:tabs>
      </w:pPr>
      <w:hyperlink w:anchor="_Toc18936" w:history="1">
        <w:r>
          <w:rPr>
            <w:rFonts w:ascii="仿宋" w:eastAsia="仿宋" w:hAnsi="仿宋" w:cs="仿宋" w:hint="eastAsia"/>
            <w:lang w:eastAsia="zh-CN"/>
          </w:rPr>
          <w:t>(七)、清洁生产</w:t>
        </w:r>
        <w:r>
          <w:tab/>
        </w:r>
        <w:r>
          <w:fldChar w:fldCharType="begin"/>
        </w:r>
        <w:r>
          <w:instrText xml:space="preserve"> PAGEREF _Toc18936 \h </w:instrText>
        </w:r>
        <w:r>
          <w:fldChar w:fldCharType="separate"/>
        </w:r>
        <w:r>
          <w:t>44</w:t>
        </w:r>
        <w:r>
          <w:fldChar w:fldCharType="end"/>
        </w:r>
      </w:hyperlink>
    </w:p>
    <w:p>
      <w:pPr>
        <w:pStyle w:val="TOC2"/>
        <w:tabs>
          <w:tab w:val="right" w:leader="dot" w:pos="8306"/>
        </w:tabs>
      </w:pPr>
      <w:hyperlink w:anchor="_Toc30747" w:history="1">
        <w:r>
          <w:rPr>
            <w:rFonts w:ascii="仿宋" w:eastAsia="仿宋" w:hAnsi="仿宋" w:cs="仿宋" w:hint="eastAsia"/>
            <w:lang w:eastAsia="zh-CN"/>
          </w:rPr>
          <w:t>(八)、环境保护综合评价</w:t>
        </w:r>
        <w:r>
          <w:tab/>
        </w:r>
        <w:r>
          <w:fldChar w:fldCharType="begin"/>
        </w:r>
        <w:r>
          <w:instrText xml:space="preserve"> PAGEREF _Toc30747 \h </w:instrText>
        </w:r>
        <w:r>
          <w:fldChar w:fldCharType="separate"/>
        </w:r>
        <w:r>
          <w:t>45</w:t>
        </w:r>
        <w:r>
          <w:fldChar w:fldCharType="end"/>
        </w:r>
      </w:hyperlink>
    </w:p>
    <w:p>
      <w:pPr>
        <w:pStyle w:val="TOC1"/>
        <w:tabs>
          <w:tab w:val="right" w:leader="dot" w:pos="8306"/>
        </w:tabs>
      </w:pPr>
      <w:hyperlink w:anchor="_Toc11453" w:history="1">
        <w:r>
          <w:rPr>
            <w:rFonts w:ascii="仿宋" w:eastAsia="仿宋" w:hAnsi="仿宋" w:cs="仿宋" w:hint="eastAsia"/>
            <w:lang w:eastAsia="zh-CN"/>
          </w:rPr>
          <w:t>十二、生产安全保护</w:t>
        </w:r>
        <w:r>
          <w:tab/>
        </w:r>
        <w:r>
          <w:fldChar w:fldCharType="begin"/>
        </w:r>
        <w:r>
          <w:instrText xml:space="preserve"> PAGEREF _Toc11453 \h </w:instrText>
        </w:r>
        <w:r>
          <w:fldChar w:fldCharType="separate"/>
        </w:r>
        <w:r>
          <w:t>47</w:t>
        </w:r>
        <w:r>
          <w:fldChar w:fldCharType="end"/>
        </w:r>
      </w:hyperlink>
    </w:p>
    <w:p>
      <w:pPr>
        <w:pStyle w:val="TOC2"/>
        <w:tabs>
          <w:tab w:val="right" w:leader="dot" w:pos="8306"/>
        </w:tabs>
      </w:pPr>
      <w:hyperlink w:anchor="_Toc7080" w:history="1">
        <w:r>
          <w:rPr>
            <w:rFonts w:ascii="仿宋" w:eastAsia="仿宋" w:hAnsi="仿宋" w:cs="仿宋" w:hint="eastAsia"/>
            <w:lang w:eastAsia="zh-CN"/>
          </w:rPr>
          <w:t>(一)、消防安全</w:t>
        </w:r>
        <w:r>
          <w:tab/>
        </w:r>
        <w:r>
          <w:fldChar w:fldCharType="begin"/>
        </w:r>
        <w:r>
          <w:instrText xml:space="preserve"> PAGEREF _Toc7080 \h </w:instrText>
        </w:r>
        <w:r>
          <w:fldChar w:fldCharType="separate"/>
        </w:r>
        <w:r>
          <w:t>47</w:t>
        </w:r>
        <w:r>
          <w:fldChar w:fldCharType="end"/>
        </w:r>
      </w:hyperlink>
    </w:p>
    <w:p>
      <w:pPr>
        <w:pStyle w:val="TOC2"/>
        <w:tabs>
          <w:tab w:val="right" w:leader="dot" w:pos="8306"/>
        </w:tabs>
      </w:pPr>
      <w:hyperlink w:anchor="_Toc2719" w:history="1">
        <w:r>
          <w:rPr>
            <w:rFonts w:ascii="仿宋" w:eastAsia="仿宋" w:hAnsi="仿宋" w:cs="仿宋" w:hint="eastAsia"/>
            <w:lang w:eastAsia="zh-CN"/>
          </w:rPr>
          <w:t>(二)、防火防爆总图布置措施</w:t>
        </w:r>
        <w:r>
          <w:tab/>
        </w:r>
        <w:r>
          <w:fldChar w:fldCharType="begin"/>
        </w:r>
        <w:r>
          <w:instrText xml:space="preserve"> PAGEREF _Toc2719 \h </w:instrText>
        </w:r>
        <w:r>
          <w:fldChar w:fldCharType="separate"/>
        </w:r>
        <w:r>
          <w:t>48</w:t>
        </w:r>
        <w:r>
          <w:fldChar w:fldCharType="end"/>
        </w:r>
      </w:hyperlink>
    </w:p>
    <w:p>
      <w:pPr>
        <w:pStyle w:val="TOC2"/>
        <w:tabs>
          <w:tab w:val="right" w:leader="dot" w:pos="8306"/>
        </w:tabs>
      </w:pPr>
      <w:hyperlink w:anchor="_Toc9220" w:history="1">
        <w:r>
          <w:rPr>
            <w:rFonts w:ascii="仿宋" w:eastAsia="仿宋" w:hAnsi="仿宋" w:cs="仿宋" w:hint="eastAsia"/>
            <w:lang w:eastAsia="zh-CN"/>
          </w:rPr>
          <w:t>(三)、自然灾害防范措施</w:t>
        </w:r>
        <w:r>
          <w:tab/>
        </w:r>
        <w:r>
          <w:fldChar w:fldCharType="begin"/>
        </w:r>
        <w:r>
          <w:instrText xml:space="preserve"> PAGEREF _Toc9220 \h </w:instrText>
        </w:r>
        <w:r>
          <w:fldChar w:fldCharType="separate"/>
        </w:r>
        <w:r>
          <w:t>49</w:t>
        </w:r>
        <w:r>
          <w:fldChar w:fldCharType="end"/>
        </w:r>
      </w:hyperlink>
    </w:p>
    <w:p>
      <w:pPr>
        <w:pStyle w:val="TOC2"/>
        <w:tabs>
          <w:tab w:val="right" w:leader="dot" w:pos="8306"/>
        </w:tabs>
      </w:pPr>
      <w:hyperlink w:anchor="_Toc6314" w:history="1">
        <w:r>
          <w:rPr>
            <w:rFonts w:ascii="仿宋" w:eastAsia="仿宋" w:hAnsi="仿宋" w:cs="仿宋" w:hint="eastAsia"/>
            <w:lang w:eastAsia="zh-CN"/>
          </w:rPr>
          <w:t>(四)、安全色及安全标志使用要求</w:t>
        </w:r>
        <w:r>
          <w:tab/>
        </w:r>
        <w:r>
          <w:fldChar w:fldCharType="begin"/>
        </w:r>
        <w:r>
          <w:instrText xml:space="preserve"> PAGEREF _Toc6314 \h </w:instrText>
        </w:r>
        <w:r>
          <w:fldChar w:fldCharType="separate"/>
        </w:r>
        <w:r>
          <w:t>50</w:t>
        </w:r>
        <w:r>
          <w:fldChar w:fldCharType="end"/>
        </w:r>
      </w:hyperlink>
    </w:p>
    <w:p>
      <w:pPr>
        <w:pStyle w:val="TOC2"/>
        <w:tabs>
          <w:tab w:val="right" w:leader="dot" w:pos="8306"/>
        </w:tabs>
      </w:pPr>
      <w:hyperlink w:anchor="_Toc23850" w:history="1">
        <w:r>
          <w:rPr>
            <w:rFonts w:ascii="仿宋" w:eastAsia="仿宋" w:hAnsi="仿宋" w:cs="仿宋" w:hint="eastAsia"/>
            <w:lang w:eastAsia="zh-CN"/>
          </w:rPr>
          <w:t>(五)、防尘防毒措施</w:t>
        </w:r>
        <w:r>
          <w:tab/>
        </w:r>
        <w:r>
          <w:fldChar w:fldCharType="begin"/>
        </w:r>
        <w:r>
          <w:instrText xml:space="preserve"> PAGEREF _Toc23850 \h </w:instrText>
        </w:r>
        <w:r>
          <w:fldChar w:fldCharType="separate"/>
        </w:r>
        <w:r>
          <w:t>51</w:t>
        </w:r>
        <w:r>
          <w:fldChar w:fldCharType="end"/>
        </w:r>
      </w:hyperlink>
    </w:p>
    <w:p>
      <w:pPr>
        <w:pStyle w:val="TOC2"/>
        <w:tabs>
          <w:tab w:val="right" w:leader="dot" w:pos="8306"/>
        </w:tabs>
      </w:pPr>
      <w:hyperlink w:anchor="_Toc14721" w:history="1">
        <w:r>
          <w:rPr>
            <w:rFonts w:ascii="仿宋" w:eastAsia="仿宋" w:hAnsi="仿宋" w:cs="仿宋" w:hint="eastAsia"/>
            <w:lang w:eastAsia="zh-CN"/>
          </w:rPr>
          <w:t>(六)、防静电、触电防护及防雷措施</w:t>
        </w:r>
        <w:r>
          <w:tab/>
        </w:r>
        <w:r>
          <w:fldChar w:fldCharType="begin"/>
        </w:r>
        <w:r>
          <w:instrText xml:space="preserve"> PAGEREF _Toc14721 \h </w:instrText>
        </w:r>
        <w:r>
          <w:fldChar w:fldCharType="separate"/>
        </w:r>
        <w:r>
          <w:t>52</w:t>
        </w:r>
        <w:r>
          <w:fldChar w:fldCharType="end"/>
        </w:r>
      </w:hyperlink>
    </w:p>
    <w:p>
      <w:pPr>
        <w:pStyle w:val="TOC2"/>
        <w:tabs>
          <w:tab w:val="right" w:leader="dot" w:pos="8306"/>
        </w:tabs>
      </w:pPr>
      <w:hyperlink w:anchor="_Toc13156" w:history="1">
        <w:r>
          <w:rPr>
            <w:rFonts w:ascii="仿宋" w:eastAsia="仿宋" w:hAnsi="仿宋" w:cs="仿宋" w:hint="eastAsia"/>
            <w:lang w:eastAsia="zh-CN"/>
          </w:rPr>
          <w:t>(七)、机械设备安全保障措施</w:t>
        </w:r>
        <w:r>
          <w:tab/>
        </w:r>
        <w:r>
          <w:fldChar w:fldCharType="begin"/>
        </w:r>
        <w:r>
          <w:instrText xml:space="preserve"> PAGEREF _Toc13156 \h </w:instrText>
        </w:r>
        <w:r>
          <w:fldChar w:fldCharType="separate"/>
        </w:r>
        <w:r>
          <w:t>53</w:t>
        </w:r>
        <w:r>
          <w:fldChar w:fldCharType="end"/>
        </w:r>
      </w:hyperlink>
    </w:p>
    <w:p>
      <w:pPr>
        <w:pStyle w:val="TOC1"/>
        <w:tabs>
          <w:tab w:val="right" w:leader="dot" w:pos="8306"/>
        </w:tabs>
      </w:pPr>
      <w:hyperlink w:anchor="_Toc13240" w:history="1">
        <w:r>
          <w:rPr>
            <w:rFonts w:ascii="仿宋" w:eastAsia="仿宋" w:hAnsi="仿宋" w:cs="仿宋" w:hint="eastAsia"/>
            <w:lang w:eastAsia="zh-CN"/>
          </w:rPr>
          <w:t>十三、利益相关者分析与沟通计划</w:t>
        </w:r>
        <w:r>
          <w:tab/>
        </w:r>
        <w:r>
          <w:fldChar w:fldCharType="begin"/>
        </w:r>
        <w:r>
          <w:instrText xml:space="preserve"> PAGEREF _Toc13240 \h </w:instrText>
        </w:r>
        <w:r>
          <w:fldChar w:fldCharType="separate"/>
        </w:r>
        <w:r>
          <w:t>54</w:t>
        </w:r>
        <w:r>
          <w:fldChar w:fldCharType="end"/>
        </w:r>
      </w:hyperlink>
    </w:p>
    <w:p>
      <w:pPr>
        <w:pStyle w:val="TOC2"/>
        <w:tabs>
          <w:tab w:val="right" w:leader="dot" w:pos="8306"/>
        </w:tabs>
      </w:pPr>
      <w:hyperlink w:anchor="_Toc22714" w:history="1">
        <w:r>
          <w:rPr>
            <w:rFonts w:ascii="仿宋" w:eastAsia="仿宋" w:hAnsi="仿宋" w:cs="仿宋" w:hint="eastAsia"/>
            <w:lang w:eastAsia="zh-CN"/>
          </w:rPr>
          <w:t>(一)、利益相关者分析</w:t>
        </w:r>
        <w:r>
          <w:tab/>
        </w:r>
        <w:r>
          <w:fldChar w:fldCharType="begin"/>
        </w:r>
        <w:r>
          <w:instrText xml:space="preserve"> PAGEREF _Toc22714 \h </w:instrText>
        </w:r>
        <w:r>
          <w:fldChar w:fldCharType="separate"/>
        </w:r>
        <w:r>
          <w:t>54</w:t>
        </w:r>
        <w:r>
          <w:fldChar w:fldCharType="end"/>
        </w:r>
      </w:hyperlink>
    </w:p>
    <w:p>
      <w:pPr>
        <w:pStyle w:val="TOC2"/>
        <w:tabs>
          <w:tab w:val="right" w:leader="dot" w:pos="8306"/>
        </w:tabs>
      </w:pPr>
      <w:hyperlink w:anchor="_Toc26600" w:history="1">
        <w:r>
          <w:rPr>
            <w:rFonts w:ascii="仿宋" w:eastAsia="仿宋" w:hAnsi="仿宋" w:cs="仿宋" w:hint="eastAsia"/>
            <w:lang w:eastAsia="zh-CN"/>
          </w:rPr>
          <w:t>(二)、沟通计划</w:t>
        </w:r>
        <w:r>
          <w:tab/>
        </w:r>
        <w:r>
          <w:fldChar w:fldCharType="begin"/>
        </w:r>
        <w:r>
          <w:instrText xml:space="preserve"> PAGEREF _Toc26600 \h </w:instrText>
        </w:r>
        <w:r>
          <w:fldChar w:fldCharType="separate"/>
        </w:r>
        <w:r>
          <w:t>56</w:t>
        </w:r>
        <w:r>
          <w:fldChar w:fldCharType="end"/>
        </w:r>
      </w:hyperlink>
    </w:p>
    <w:p>
      <w:pPr>
        <w:pStyle w:val="TOC1"/>
        <w:tabs>
          <w:tab w:val="right" w:leader="dot" w:pos="8306"/>
        </w:tabs>
      </w:pPr>
      <w:hyperlink w:anchor="_Toc12079" w:history="1">
        <w:r>
          <w:rPr>
            <w:rFonts w:ascii="仿宋" w:eastAsia="仿宋" w:hAnsi="仿宋" w:cs="仿宋" w:hint="eastAsia"/>
            <w:lang w:eastAsia="zh-CN"/>
          </w:rPr>
          <w:t>十四、压力计项目变更管理</w:t>
        </w:r>
        <w:r>
          <w:tab/>
        </w:r>
        <w:r>
          <w:fldChar w:fldCharType="begin"/>
        </w:r>
        <w:r>
          <w:instrText xml:space="preserve"> PAGEREF _Toc12079 \h </w:instrText>
        </w:r>
        <w:r>
          <w:fldChar w:fldCharType="separate"/>
        </w:r>
        <w:r>
          <w:t>57</w:t>
        </w:r>
        <w:r>
          <w:fldChar w:fldCharType="end"/>
        </w:r>
      </w:hyperlink>
    </w:p>
    <w:p>
      <w:pPr>
        <w:pStyle w:val="TOC2"/>
        <w:tabs>
          <w:tab w:val="right" w:leader="dot" w:pos="8306"/>
        </w:tabs>
      </w:pPr>
      <w:hyperlink w:anchor="_Toc27799" w:history="1">
        <w:r>
          <w:rPr>
            <w:rFonts w:ascii="仿宋" w:eastAsia="仿宋" w:hAnsi="仿宋" w:cs="仿宋" w:hint="eastAsia"/>
            <w:lang w:eastAsia="zh-CN"/>
          </w:rPr>
          <w:t>(一)、变更申请与评估</w:t>
        </w:r>
        <w:r>
          <w:tab/>
        </w:r>
        <w:r>
          <w:fldChar w:fldCharType="begin"/>
        </w:r>
        <w:r>
          <w:instrText xml:space="preserve"> PAGEREF _Toc27799 \h </w:instrText>
        </w:r>
        <w:r>
          <w:fldChar w:fldCharType="separate"/>
        </w:r>
        <w:r>
          <w:t>57</w:t>
        </w:r>
        <w:r>
          <w:fldChar w:fldCharType="end"/>
        </w:r>
      </w:hyperlink>
    </w:p>
    <w:p>
      <w:pPr>
        <w:pStyle w:val="TOC2"/>
        <w:tabs>
          <w:tab w:val="right" w:leader="dot" w:pos="8306"/>
        </w:tabs>
      </w:pPr>
      <w:hyperlink w:anchor="_Toc26005" w:history="1">
        <w:r>
          <w:rPr>
            <w:rFonts w:ascii="仿宋" w:eastAsia="仿宋" w:hAnsi="仿宋" w:cs="仿宋" w:hint="eastAsia"/>
            <w:lang w:eastAsia="zh-CN"/>
          </w:rPr>
          <w:t>(二)、变更实施与控制</w:t>
        </w:r>
        <w:r>
          <w:tab/>
        </w:r>
        <w:r>
          <w:fldChar w:fldCharType="begin"/>
        </w:r>
        <w:r>
          <w:instrText xml:space="preserve"> PAGEREF _Toc26005 \h </w:instrText>
        </w:r>
        <w:r>
          <w:fldChar w:fldCharType="separate"/>
        </w:r>
        <w:r>
          <w:t>57</w:t>
        </w:r>
        <w:r>
          <w:fldChar w:fldCharType="end"/>
        </w:r>
      </w:hyperlink>
    </w:p>
    <w:p>
      <w:pPr>
        <w:pStyle w:val="TOC1"/>
        <w:tabs>
          <w:tab w:val="right" w:leader="dot" w:pos="8306"/>
        </w:tabs>
      </w:pPr>
      <w:hyperlink w:anchor="_Toc26152" w:history="1">
        <w:r>
          <w:rPr>
            <w:rFonts w:ascii="仿宋" w:eastAsia="仿宋" w:hAnsi="仿宋" w:cs="仿宋" w:hint="eastAsia"/>
            <w:lang w:eastAsia="zh-CN"/>
          </w:rPr>
          <w:t>十五、风险识别与分类</w:t>
        </w:r>
        <w:r>
          <w:tab/>
        </w:r>
        <w:r>
          <w:fldChar w:fldCharType="begin"/>
        </w:r>
        <w:r>
          <w:instrText xml:space="preserve"> PAGEREF _Toc26152 \h </w:instrText>
        </w:r>
        <w:r>
          <w:fldChar w:fldCharType="separate"/>
        </w:r>
        <w:r>
          <w:t>58</w:t>
        </w:r>
        <w:r>
          <w:fldChar w:fldCharType="end"/>
        </w:r>
      </w:hyperlink>
    </w:p>
    <w:p>
      <w:pPr>
        <w:pStyle w:val="TOC2"/>
        <w:tabs>
          <w:tab w:val="right" w:leader="dot" w:pos="8306"/>
        </w:tabs>
      </w:pPr>
      <w:hyperlink w:anchor="_Toc25655" w:history="1">
        <w:r>
          <w:rPr>
            <w:rFonts w:ascii="仿宋" w:eastAsia="仿宋" w:hAnsi="仿宋" w:cs="仿宋" w:hint="eastAsia"/>
            <w:lang w:eastAsia="zh-CN"/>
          </w:rPr>
          <w:t>(一)、风险识别</w:t>
        </w:r>
        <w:r>
          <w:tab/>
        </w:r>
        <w:r>
          <w:fldChar w:fldCharType="begin"/>
        </w:r>
        <w:r>
          <w:instrText xml:space="preserve"> PAGEREF _Toc25655 \h </w:instrText>
        </w:r>
        <w:r>
          <w:fldChar w:fldCharType="separate"/>
        </w:r>
        <w:r>
          <w:t>58</w:t>
        </w:r>
        <w:r>
          <w:fldChar w:fldCharType="end"/>
        </w:r>
      </w:hyperlink>
    </w:p>
    <w:p>
      <w:pPr>
        <w:pStyle w:val="TOC2"/>
        <w:tabs>
          <w:tab w:val="right" w:leader="dot" w:pos="8306"/>
        </w:tabs>
      </w:pPr>
      <w:hyperlink w:anchor="_Toc25447" w:history="1">
        <w:r>
          <w:rPr>
            <w:rFonts w:ascii="仿宋" w:eastAsia="仿宋" w:hAnsi="仿宋" w:cs="仿宋" w:hint="eastAsia"/>
            <w:lang w:eastAsia="zh-CN"/>
          </w:rPr>
          <w:t>(二)、风险分类</w:t>
        </w:r>
        <w:r>
          <w:tab/>
        </w:r>
        <w:r>
          <w:fldChar w:fldCharType="begin"/>
        </w:r>
        <w:r>
          <w:instrText xml:space="preserve"> PAGEREF _Toc25447 \h </w:instrText>
        </w:r>
        <w:r>
          <w:fldChar w:fldCharType="separate"/>
        </w:r>
        <w:r>
          <w:t>59</w:t>
        </w:r>
        <w:r>
          <w:fldChar w:fldCharType="end"/>
        </w:r>
      </w:hyperlink>
    </w:p>
    <w:p>
      <w:pPr>
        <w:pStyle w:val="TOC1"/>
        <w:tabs>
          <w:tab w:val="right" w:leader="dot" w:pos="8306"/>
        </w:tabs>
      </w:pPr>
      <w:hyperlink w:anchor="_Toc20400" w:history="1">
        <w:r>
          <w:rPr>
            <w:rFonts w:ascii="仿宋" w:eastAsia="仿宋" w:hAnsi="仿宋" w:cs="仿宋" w:hint="eastAsia"/>
            <w:lang w:eastAsia="zh-CN"/>
          </w:rPr>
          <w:t>十六、压力计项目实施时间节点</w:t>
        </w:r>
        <w:r>
          <w:tab/>
        </w:r>
        <w:r>
          <w:fldChar w:fldCharType="begin"/>
        </w:r>
        <w:r>
          <w:instrText xml:space="preserve"> PAGEREF _Toc20400 \h </w:instrText>
        </w:r>
        <w:r>
          <w:fldChar w:fldCharType="separate"/>
        </w:r>
        <w:r>
          <w:t>61</w:t>
        </w:r>
        <w:r>
          <w:fldChar w:fldCharType="end"/>
        </w:r>
      </w:hyperlink>
    </w:p>
    <w:p>
      <w:pPr>
        <w:pStyle w:val="TOC2"/>
        <w:tabs>
          <w:tab w:val="right" w:leader="dot" w:pos="8306"/>
        </w:tabs>
      </w:pPr>
      <w:hyperlink w:anchor="_Toc2935" w:history="1">
        <w:r>
          <w:rPr>
            <w:rFonts w:ascii="仿宋" w:eastAsia="仿宋" w:hAnsi="仿宋" w:cs="仿宋" w:hint="eastAsia"/>
            <w:lang w:eastAsia="zh-CN"/>
          </w:rPr>
          <w:t>(一)、压力计项目启动阶段时间节点</w:t>
        </w:r>
        <w:r>
          <w:tab/>
        </w:r>
        <w:r>
          <w:fldChar w:fldCharType="begin"/>
        </w:r>
        <w:r>
          <w:instrText xml:space="preserve"> PAGEREF _Toc2935 \h </w:instrText>
        </w:r>
        <w:r>
          <w:fldChar w:fldCharType="separate"/>
        </w:r>
        <w:r>
          <w:t>61</w:t>
        </w:r>
        <w:r>
          <w:fldChar w:fldCharType="end"/>
        </w:r>
      </w:hyperlink>
    </w:p>
    <w:p>
      <w:pPr>
        <w:pStyle w:val="TOC2"/>
        <w:tabs>
          <w:tab w:val="right" w:leader="dot" w:pos="8306"/>
        </w:tabs>
      </w:pPr>
      <w:hyperlink w:anchor="_Toc23466" w:history="1">
        <w:r>
          <w:rPr>
            <w:rFonts w:ascii="仿宋" w:eastAsia="仿宋" w:hAnsi="仿宋" w:cs="仿宋" w:hint="eastAsia"/>
            <w:lang w:eastAsia="zh-CN"/>
          </w:rPr>
          <w:t>(二)、压力计项目执行阶段时间节点</w:t>
        </w:r>
        <w:r>
          <w:tab/>
        </w:r>
        <w:r>
          <w:fldChar w:fldCharType="begin"/>
        </w:r>
        <w:r>
          <w:instrText xml:space="preserve"> PAGEREF _Toc23466 \h </w:instrText>
        </w:r>
        <w:r>
          <w:fldChar w:fldCharType="separate"/>
        </w:r>
        <w:r>
          <w:t>62</w:t>
        </w:r>
        <w:r>
          <w:fldChar w:fldCharType="end"/>
        </w:r>
      </w:hyperlink>
    </w:p>
    <w:p>
      <w:pPr>
        <w:pStyle w:val="TOC2"/>
        <w:tabs>
          <w:tab w:val="right" w:leader="dot" w:pos="8306"/>
        </w:tabs>
      </w:pPr>
      <w:hyperlink w:anchor="_Toc4137" w:history="1">
        <w:r>
          <w:rPr>
            <w:rFonts w:ascii="仿宋" w:eastAsia="仿宋" w:hAnsi="仿宋" w:cs="仿宋" w:hint="eastAsia"/>
            <w:lang w:eastAsia="zh-CN"/>
          </w:rPr>
          <w:t>(三)、压力计项目完成阶段时间节点</w:t>
        </w:r>
        <w:r>
          <w:tab/>
        </w:r>
        <w:r>
          <w:fldChar w:fldCharType="begin"/>
        </w:r>
        <w:r>
          <w:instrText xml:space="preserve"> PAGEREF _Toc4137 \h </w:instrText>
        </w:r>
        <w:r>
          <w:fldChar w:fldCharType="separate"/>
        </w:r>
        <w:r>
          <w:t>63</w:t>
        </w:r>
        <w:r>
          <w:fldChar w:fldCharType="end"/>
        </w:r>
      </w:hyperlink>
    </w:p>
    <w:p>
      <w:pPr>
        <w:pStyle w:val="TOC1"/>
        <w:tabs>
          <w:tab w:val="right" w:leader="dot" w:pos="8306"/>
        </w:tabs>
      </w:pPr>
      <w:hyperlink w:anchor="_Toc13399" w:history="1">
        <w:r>
          <w:rPr>
            <w:rFonts w:ascii="仿宋" w:eastAsia="仿宋" w:hAnsi="仿宋" w:cs="仿宋" w:hint="eastAsia"/>
            <w:lang w:eastAsia="zh-CN"/>
          </w:rPr>
          <w:t>十七、压力计项目治理与监督</w:t>
        </w:r>
        <w:r>
          <w:tab/>
        </w:r>
        <w:r>
          <w:fldChar w:fldCharType="begin"/>
        </w:r>
        <w:r>
          <w:instrText xml:space="preserve"> PAGEREF _Toc13399 \h </w:instrText>
        </w:r>
        <w:r>
          <w:fldChar w:fldCharType="separate"/>
        </w:r>
        <w:r>
          <w:t>64</w:t>
        </w:r>
        <w:r>
          <w:fldChar w:fldCharType="end"/>
        </w:r>
      </w:hyperlink>
    </w:p>
    <w:p>
      <w:pPr>
        <w:pStyle w:val="TOC2"/>
        <w:tabs>
          <w:tab w:val="right" w:leader="dot" w:pos="8306"/>
        </w:tabs>
      </w:pPr>
      <w:hyperlink w:anchor="_Toc12287" w:history="1">
        <w:r>
          <w:rPr>
            <w:rFonts w:ascii="仿宋" w:eastAsia="仿宋" w:hAnsi="仿宋" w:cs="仿宋" w:hint="eastAsia"/>
            <w:lang w:eastAsia="zh-CN"/>
          </w:rPr>
          <w:t>(一)、压力计项目治理结构</w:t>
        </w:r>
        <w:r>
          <w:tab/>
        </w:r>
        <w:r>
          <w:fldChar w:fldCharType="begin"/>
        </w:r>
        <w:r>
          <w:instrText xml:space="preserve"> PAGEREF _Toc12287 \h </w:instrText>
        </w:r>
        <w:r>
          <w:fldChar w:fldCharType="separate"/>
        </w:r>
        <w:r>
          <w:t>64</w:t>
        </w:r>
        <w:r>
          <w:fldChar w:fldCharType="end"/>
        </w:r>
      </w:hyperlink>
    </w:p>
    <w:p>
      <w:pPr>
        <w:pStyle w:val="TOC2"/>
        <w:tabs>
          <w:tab w:val="right" w:leader="dot" w:pos="8306"/>
        </w:tabs>
      </w:pPr>
      <w:hyperlink w:anchor="_Toc15580" w:history="1">
        <w:r>
          <w:rPr>
            <w:rFonts w:ascii="仿宋" w:eastAsia="仿宋" w:hAnsi="仿宋" w:cs="仿宋" w:hint="eastAsia"/>
            <w:lang w:eastAsia="zh-CN"/>
          </w:rPr>
          <w:t>(二)、监督与审计</w:t>
        </w:r>
        <w:r>
          <w:tab/>
        </w:r>
        <w:r>
          <w:fldChar w:fldCharType="begin"/>
        </w:r>
        <w:r>
          <w:instrText xml:space="preserve"> PAGEREF _Toc15580 \h </w:instrText>
        </w:r>
        <w:r>
          <w:fldChar w:fldCharType="separate"/>
        </w:r>
        <w:r>
          <w:t>65</w:t>
        </w:r>
        <w:r>
          <w:fldChar w:fldCharType="end"/>
        </w:r>
      </w:hyperlink>
    </w:p>
    <w:p>
      <w:pPr>
        <w:pStyle w:val="TOC1"/>
        <w:tabs>
          <w:tab w:val="right" w:leader="dot" w:pos="8306"/>
        </w:tabs>
      </w:pPr>
      <w:hyperlink w:anchor="_Toc11635" w:history="1">
        <w:r>
          <w:rPr>
            <w:rFonts w:ascii="仿宋" w:eastAsia="仿宋" w:hAnsi="仿宋" w:cs="仿宋" w:hint="eastAsia"/>
            <w:lang w:eastAsia="zh-CN"/>
          </w:rPr>
          <w:t>十八、压力计项目工程方案分析</w:t>
        </w:r>
        <w:r>
          <w:tab/>
        </w:r>
        <w:r>
          <w:fldChar w:fldCharType="begin"/>
        </w:r>
        <w:r>
          <w:instrText xml:space="preserve"> PAGEREF _Toc11635 \h </w:instrText>
        </w:r>
        <w:r>
          <w:fldChar w:fldCharType="separate"/>
        </w:r>
        <w:r>
          <w:t>67</w:t>
        </w:r>
        <w:r>
          <w:fldChar w:fldCharType="end"/>
        </w:r>
      </w:hyperlink>
    </w:p>
    <w:p>
      <w:pPr>
        <w:pStyle w:val="TOC2"/>
        <w:tabs>
          <w:tab w:val="right" w:leader="dot" w:pos="8306"/>
        </w:tabs>
      </w:pPr>
      <w:hyperlink w:anchor="_Toc4628" w:history="1">
        <w:r>
          <w:rPr>
            <w:rFonts w:ascii="仿宋" w:eastAsia="仿宋" w:hAnsi="仿宋" w:cs="仿宋" w:hint="eastAsia"/>
            <w:lang w:eastAsia="zh-CN"/>
          </w:rPr>
          <w:t>(一)、建筑工程设计原则</w:t>
        </w:r>
        <w:r>
          <w:tab/>
        </w:r>
        <w:r>
          <w:fldChar w:fldCharType="begin"/>
        </w:r>
        <w:r>
          <w:instrText xml:space="preserve"> PAGEREF _Toc4628 \h </w:instrText>
        </w:r>
        <w:r>
          <w:fldChar w:fldCharType="separate"/>
        </w:r>
        <w:r>
          <w:t>67</w:t>
        </w:r>
        <w:r>
          <w:fldChar w:fldCharType="end"/>
        </w:r>
      </w:hyperlink>
    </w:p>
    <w:p>
      <w:pPr>
        <w:pStyle w:val="TOC2"/>
        <w:tabs>
          <w:tab w:val="right" w:leader="dot" w:pos="8306"/>
        </w:tabs>
      </w:pPr>
      <w:hyperlink w:anchor="_Toc3378" w:history="1">
        <w:r>
          <w:rPr>
            <w:rFonts w:ascii="仿宋" w:eastAsia="仿宋" w:hAnsi="仿宋" w:cs="仿宋" w:hint="eastAsia"/>
            <w:lang w:eastAsia="zh-CN"/>
          </w:rPr>
          <w:t>(二)、土建工程建设指标</w:t>
        </w:r>
        <w:r>
          <w:tab/>
        </w:r>
        <w:r>
          <w:fldChar w:fldCharType="begin"/>
        </w:r>
        <w:r>
          <w:instrText xml:space="preserve"> PAGEREF _Toc3378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970"/>
      <w:r>
        <w:rPr>
          <w:rFonts w:ascii="仿宋" w:eastAsia="仿宋" w:hAnsi="仿宋" w:cs="仿宋" w:hint="eastAsia"/>
          <w:sz w:val="28"/>
          <w:lang w:eastAsia="zh-CN"/>
        </w:rPr>
        <w:t>一、压力计项目土建工程</w:t>
      </w:r>
      <w:bookmarkEnd w:id="2"/>
    </w:p>
    <w:p>
      <w:pPr>
        <w:pStyle w:val="Heading2"/>
        <w:rPr>
          <w:rFonts w:ascii="仿宋" w:eastAsia="仿宋" w:hAnsi="仿宋" w:cs="仿宋" w:hint="eastAsia"/>
          <w:lang w:eastAsia="zh-CN"/>
        </w:rPr>
      </w:pPr>
      <w:bookmarkStart w:id="3" w:name="_Toc1006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在压力计项目的建筑工程设计中，我们将秉承一系列重要的设计原则，以确保压力计项目建筑在功能、美观、可持续性等方面达到最佳效果。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首要原则是确保建筑的功能性得到最大化的发挥。我们将充分理解压力计项目的实际需求，合理布局各个功能区域，保证建筑在满足业务需求的同时，提供高效的工作环境。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在建筑设计中，我们将综合考虑建设和运营成本。通过精细的经济效益分析，确保设计方案在高效利用资源的同时，对压力计项目的长期盈利能力有积极的贡献。</w:t>
      </w:r>
    </w:p>
    <w:p>
      <w:pPr>
        <w:pStyle w:val="Heading2"/>
        <w:ind w:firstLine="560" w:firstLineChars="200"/>
        <w:rPr>
          <w:rFonts w:ascii="仿宋" w:eastAsia="仿宋" w:hAnsi="仿宋" w:cs="仿宋" w:hint="eastAsia"/>
          <w:sz w:val="28"/>
          <w:lang w:eastAsia="zh-CN"/>
        </w:rPr>
      </w:pPr>
      <w:bookmarkStart w:id="4" w:name="_Toc503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力计项目的土建工程设计中，我们将精准设定设计年限，结合压力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压力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90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压力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压力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压力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002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本期工程压力计项目预计总建筑面积XXX平方米，其中：计容建筑面积XXX平方米，计划建筑工程投资XX万元，占压力计项目总投资的XX%。</w:t>
      </w:r>
    </w:p>
    <w:p>
      <w:pPr>
        <w:pStyle w:val="Heading1"/>
        <w:ind w:firstLine="560" w:firstLineChars="200"/>
        <w:rPr>
          <w:rFonts w:ascii="仿宋" w:eastAsia="仿宋" w:hAnsi="仿宋" w:cs="仿宋" w:hint="eastAsia"/>
          <w:sz w:val="28"/>
          <w:lang w:eastAsia="zh-CN"/>
        </w:rPr>
      </w:pPr>
      <w:bookmarkStart w:id="7" w:name="_Toc13801"/>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9241"/>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压力计项目的技术管理特点体现在其创新导向。通过引入最先进的技术趋势和解决方案，压力计项目致力于提升科技含量、提高质量和效率水平。这意味着我们将采用最新的工具和方法，确保压力计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压力计项目技术管理的显著特征。通过整合不同领域的技术资源，我们实现了跨学科的协同工作。这有助于优化技术架构，提高整体效能。此外，整合性策略还促进了不同技术团队之间的紧密沟通和高效合作，确保压力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压力计项目所采用的技术。通过不断优化技术方案，压力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压力计项目团队将在压力计项目初期识别可能的技术风险，并采取相应的预防和应对措施。通过建立健全的风险评估机制，压力计项目能够在实施过程中及时发现并解决潜在的技术问题，保障压力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通过这些独特的技术管理特点，我们确信在压力计项目中，技术将成为压力计项目成功的有力支持。这一深度剖析揭示了技术管理在压力计项目实施中的关键作用，为压力计项目的技术基础奠定了坚实的基础。</w:t>
      </w:r>
    </w:p>
    <w:p>
      <w:pPr>
        <w:pStyle w:val="Heading2"/>
        <w:ind w:firstLine="560" w:firstLineChars="200"/>
        <w:rPr>
          <w:rFonts w:ascii="仿宋" w:eastAsia="仿宋" w:hAnsi="仿宋" w:cs="仿宋" w:hint="eastAsia"/>
          <w:sz w:val="28"/>
          <w:lang w:eastAsia="zh-CN"/>
        </w:rPr>
      </w:pPr>
      <w:bookmarkStart w:id="9" w:name="_Toc29220"/>
      <w:r>
        <w:rPr>
          <w:rFonts w:ascii="仿宋" w:eastAsia="仿宋" w:hAnsi="仿宋" w:cs="仿宋" w:hint="eastAsia"/>
          <w:sz w:val="28"/>
          <w:lang w:eastAsia="zh-CN"/>
        </w:rPr>
        <w:t>(二)、压力计项目工艺技术设计方案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对于生产技术方案的选用，压力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压力计项目将严格按照相关行业规范要求进行组织。通过有效控制产品质量，压力计项目将致力于为顾客提供优质的压力计项目产品和良好的服务。这体现了压力计项目对于生产活动合规性和质量标准的高度重视，为压力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压力计项目注重生态效益和清洁生产原则。压力计项目建设将紧密结合地方特色经济发展，与社会经济发展规划和区域环境保护规划方案相协调一致。通过与当地区域自然生态系统的结合，压力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压力计项目产品具有多样化的客户需求和个性化的特点。因此，压力计项目产品规格品种多样，且单批生产数量较小。为满足这一特点，压力计项目承办单位将建设先进的柔性制造生产线。通过广泛应用柔性制造技术，压力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压力计项目采用的技术具有较高的技术含量和自动化水平，处于国内先进水平。这一技术选用不仅体现了对生产效率、质量和环境友好性的高标准要求，同时为压力计项目的可持续发展奠定了坚实的基础。</w:t>
      </w:r>
    </w:p>
    <w:p>
      <w:pPr>
        <w:pStyle w:val="Heading2"/>
        <w:ind w:firstLine="560" w:firstLineChars="200"/>
        <w:rPr>
          <w:rFonts w:ascii="仿宋" w:eastAsia="仿宋" w:hAnsi="仿宋" w:cs="仿宋" w:hint="eastAsia"/>
          <w:sz w:val="28"/>
          <w:lang w:eastAsia="zh-CN"/>
        </w:rPr>
      </w:pPr>
      <w:bookmarkStart w:id="10" w:name="_Toc25829"/>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为确保压力计项目的高效生产和技术实施，我们制定了一套精心设计的设备选型方案，以满足压力计项目生产、质量和环保的要求。该方案的主要特点如下：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压力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针对压力计项目产品的多样性和小批量生产的特点，我们将建设柔性制造生产线。通过在设备选型中考虑柔性制造技术，可以灵活应对不同产品规格和生产需求，实现生产线的高度灵活性和适应性。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16874"/>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6414"/>
      <w:r>
        <w:rPr>
          <w:rFonts w:ascii="仿宋" w:eastAsia="仿宋" w:hAnsi="仿宋" w:cs="仿宋" w:hint="eastAsia"/>
          <w:lang w:eastAsia="zh-CN"/>
        </w:rPr>
        <w:t>(一)、压力计行业分析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压力计行业一直以来都是市场的关注焦点。行业内的发展趋势、竞争态势以及潜在机会都对压力计项目的推进产生深远的影响。通过深入研究行业的整体概貌，我们将更好地理解行业的核心特征，为压力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力计行业，技术一直是推动创新和发展的关键因素。我们将对当前技术趋势进行详尽分析，包括但不限于人工智能、大数据应用、先进制造技术等。这有助于压力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行业内的竞争格局是压力计项目成功的基础。我们将对主要竞争对手进行深入研究，包括其市场份额、产品特点、市场定位等。通过全面了解竞争对手的优势和劣势，压力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8118"/>
      <w:r>
        <w:rPr>
          <w:rFonts w:ascii="仿宋" w:eastAsia="仿宋" w:hAnsi="仿宋" w:cs="仿宋" w:hint="eastAsia"/>
          <w:sz w:val="28"/>
          <w:lang w:eastAsia="zh-CN"/>
        </w:rPr>
        <w:t>(二)、压力计市场分析预测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通过对市场规模的深入调研，我们将预测压力计市场未来的增长趋势。这包括市场的整体规模、各细分领域的发展趋势等。压力计项目可以根据市场的扩张速度和潜在机会，制定更符合市场需求的发展策略。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了解消费者的需求是市场分析的核心。我们将通过调查研究，深入挖掘目标消费者的需求特点、购买习惯以及对产品和服务的期望。这有助于压力计项目更好地定位目标市场，提供更符合消费者期待的解决方案。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压力计项目实施过程中需要充分考虑的因素。我们将对市场风险进行全面评估，包括但不限于政策法规风险、市场竞争风险、技术变革风险等。通过对潜在风险的深入分析，压力计项目可以制定相应的风险缓解策略，降低不确定性对压力计项目的影响。</w:t>
      </w:r>
    </w:p>
    <w:p>
      <w:pPr>
        <w:pStyle w:val="Heading1"/>
        <w:ind w:firstLine="560" w:firstLineChars="200"/>
        <w:rPr>
          <w:rFonts w:ascii="仿宋" w:eastAsia="仿宋" w:hAnsi="仿宋" w:cs="仿宋" w:hint="eastAsia"/>
          <w:sz w:val="28"/>
          <w:lang w:eastAsia="zh-CN"/>
        </w:rPr>
      </w:pPr>
      <w:bookmarkStart w:id="14" w:name="_Toc13363"/>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2799"/>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压力计项目的主要产品是XXXX，预计年产值为XXX万元。这一产品在市场中占据着重要的地位，其广泛的应用范围使得该压力计项目的市场前景非常广阔。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压力计项目的xxx产品作为重要的原材料之一，将在多个领域发挥关键作用。其在建筑、交通、能源等方面的广泛应用将为整个产业链提供强大的支持，形成产业协同效应。压力计项目的年产值XXX万XXX万XXX万万元不仅反映了其在市场上的巨大潜力，更预示着它对国民经济的积极贡献。这种关联度高、涉及面广的产业关系，使得该压力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1735"/>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力计项目总征地面积为XXXX平方米，相当于约XX.XX亩，其中净用地面积为XXXX平方米，红线范围内相当于约XX.XX亩。这一用地规模充分考虑了压力计项目的建设需求，保障了压力计项目在合适的空间内得以充分发展。压力计项目规划的总建筑面积为XXXX平方米，其中主体工程建设占XXXX平方米，计容建筑面积达XXXX平方米。预计建筑工程的投资将达到XXXX万元，为压力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计项目计划购置的设备共计XXXX台（套），设备购置费用为XXXX万元。这一设备购置计划充分考虑到压力计项目的生产需求和技术要求，确保了压力计项目在生产运营中具备先进的技术装备和高效的生产能力。设备的合理配置将为压力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计项目计划总投资为XXXX万元，预计年实现营业收入为XXXX万元。这一产能规模的设定旨在确保压力计项目能够在投资与回报之间取得平衡，实现长期可持续的发展。压力计项目的总投资充分考虑到各个方面的需求，包括用地建设、设备购置等多个环节，以确保压力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9175"/>
      <w:r>
        <w:rPr>
          <w:rFonts w:ascii="仿宋" w:eastAsia="仿宋" w:hAnsi="仿宋" w:cs="仿宋" w:hint="eastAsia"/>
          <w:sz w:val="28"/>
          <w:lang w:eastAsia="zh-CN"/>
        </w:rPr>
        <w:t>五、压力计项目建设单位说明</w:t>
      </w:r>
      <w:bookmarkEnd w:id="17"/>
    </w:p>
    <w:p>
      <w:pPr>
        <w:pStyle w:val="Heading2"/>
        <w:rPr>
          <w:rFonts w:ascii="仿宋" w:eastAsia="仿宋" w:hAnsi="仿宋" w:cs="仿宋" w:hint="eastAsia"/>
          <w:lang w:eastAsia="zh-CN"/>
        </w:rPr>
      </w:pPr>
      <w:bookmarkStart w:id="18" w:name="_Toc27004"/>
      <w:r>
        <w:rPr>
          <w:rFonts w:ascii="仿宋" w:eastAsia="仿宋" w:hAnsi="仿宋" w:cs="仿宋" w:hint="eastAsia"/>
          <w:lang w:eastAsia="zh-CN"/>
        </w:rPr>
        <w:t>(一)、压力计项目承办单位基本情况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1395"/>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压力计项目承办单位的XXXX，我们着眼于实现可持续的经济效益。通过技术创新和解决方案的提供，公司预计在压力计项目执行期间将获得可观的收入增长。这一收入来源主要包括压力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同时，我们注重成本控制和效率提升，以确保压力计项目的可持续盈利。透过精细的管理和资源优化，公司期望实现压力计项目利润最大化。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将对压力计项目实施进行全面的投资评估，包括压力计项目启动阶段的资金投入和后续运营成本。通过对压力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压力计项目实施过程中具备足够的资金流动性，公司将进行详尽的现金流分析。这包括资金需求的合理预测、压力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3695"/>
      <w:r>
        <w:rPr>
          <w:rFonts w:ascii="仿宋" w:eastAsia="仿宋" w:hAnsi="仿宋" w:cs="仿宋" w:hint="eastAsia"/>
          <w:sz w:val="28"/>
          <w:lang w:eastAsia="zh-CN"/>
        </w:rPr>
        <w:t>六、压力计项目选址可行性分析</w:t>
      </w:r>
      <w:bookmarkEnd w:id="20"/>
    </w:p>
    <w:p>
      <w:pPr>
        <w:pStyle w:val="Heading2"/>
        <w:rPr>
          <w:rFonts w:ascii="仿宋" w:eastAsia="仿宋" w:hAnsi="仿宋" w:cs="仿宋" w:hint="eastAsia"/>
          <w:lang w:eastAsia="zh-CN"/>
        </w:rPr>
      </w:pPr>
      <w:bookmarkStart w:id="21" w:name="_Toc13286"/>
      <w:r>
        <w:rPr>
          <w:rFonts w:ascii="仿宋" w:eastAsia="仿宋" w:hAnsi="仿宋" w:cs="仿宋" w:hint="eastAsia"/>
          <w:lang w:eastAsia="zh-CN"/>
        </w:rPr>
        <w:t>(一)、压力计项目选址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该压力计项目选址位于XX省XX市XX区XXX街道</w:t>
      </w:r>
    </w:p>
    <w:p>
      <w:pPr>
        <w:pStyle w:val="Heading2"/>
        <w:ind w:firstLine="560" w:firstLineChars="200"/>
        <w:rPr>
          <w:rFonts w:ascii="仿宋" w:eastAsia="仿宋" w:hAnsi="仿宋" w:cs="仿宋" w:hint="eastAsia"/>
          <w:sz w:val="28"/>
          <w:lang w:eastAsia="zh-CN"/>
        </w:rPr>
      </w:pPr>
      <w:bookmarkStart w:id="22" w:name="_Toc15630"/>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压力计项目的征地面积将根据压力计项目的实际规模和需求进行精确规划。具体面积XXX平方米，旨在确保压力计项目不仅能够满足当前的发展需求，还能够预留空间以适应未来的扩展。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净用地面积是在征地面积基础上去除不可利用面积后的实际可开发用地。具体面积XXX平方米，考虑到环保、交通、安全等多方面因素，以确保压力计项目在整体利用效率上达到最优。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压力计项目计划建设的建筑总规模具体面积XXX平方米。这一规模的确定综合考虑了压力计项目的性质、规模，以及城市规划的相关要求，确保建筑布局与周边环境协调一致。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绿地率是压力计项目用地中被规划为绿地的比例。具体面积XXX平方米，旨在通过合理规划绿地，改善压力计项目周边环境，提升居民生活质量，并符合城市整体绿化规划。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容积率是用地上可以建设的建筑总体积与用地面积之比。具体面积XXX，通过合理的容积率规划，确保压力计项目建筑规模与周边环境和谐共生。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确保压力计项目选址与当地城市规划相一致，具体面积XXX平方米。通过与城市规划部门深入沟通，确保压力计项目不仅符合城市的整体发展方向，还能够融入城市的发展布局，为城市的长远发展贡献力量。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充分了解并确保压力计项目选址符合当地产业政策，具体面积XXX平方米。这包括压力计项目对当地经济的促进作用，以及对相关产业的带动效应，确保压力计项目与地方政府的产业政策保持一致，促进共赢合作。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用地总体要求必须符合环保和可持续发展的原则，具体面积XXX平方米。通过采用绿色建筑设计、节能减排等措施，确保压力计项目在建设和运营过程中对环境的影响最小化，达到可持续发展的要求。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确保压力计项目选址具备必要的公共设施配套，具体面积XXX平方米。这包括交通便利性、教育、医疗等基础设施，以提高居民生活品质，使得压力计项目选址更具吸引力。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考虑用地总体要求对当地社会稳定性的影响，具体面积XXX平方米。通过深入了解当地社区反馈，确保压力计项目的选址和建设过程对当地社会和谐稳定产生积极作用。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https://d.book118.com/175100304312011040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8B0313"/>
    <w:rsid w:val="6D8B03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510030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2024-01-08T23:21:00Z</dcterms:created>
  <dcterms:modified xsi:type="dcterms:W3CDTF">2024-01-08T23:21:36Z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4BDD2EA839024948A201D92B549F7EF2_11</vt:lpwstr>
  </property>
  <property fmtid="{D5CDD505-2E9C-101B-9397-08002B2CF9AE}" pid="3" name="KSOProductBuildVer">
    <vt:lpwstr>2052-12.1.0.16120</vt:lpwstr>
  </property>
</Properties>
</file>