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信号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灯项目可行性研究报告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3961381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二、信号灯项目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(一)、信号灯项目选址原则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二)、信号灯项目选址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四、信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号灯项目可行性研究报告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)、信号灯项目总平面设计要求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信号灯项目风险分析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(二)、信号灯项目风险对策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(一)、信号灯项目进度安排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592929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、信号灯项目实施保障措施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、信号灯项目对环境的主要影响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40851384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)、环境监测与管理计划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六)、环境影响评估报告编制要求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招聘与人才发展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、信号灯项目管理与团队协作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信号灯项目管理方法论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二)、信号灯项目计划与进度管理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)、信号灯项目风险管理与应对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14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项目商业计划书旨在全面介绍和规划一个创新性的信号灯项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案的目的是为了提供信号灯项目的全面概览，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89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信号</w:t>
      </w:r>
      <w:r>
        <w:rPr>
          <w:rFonts w:ascii="FangSong" w:eastAsia="FangSong" w:hAnsi="FangSong" w:cs="FangSong"/>
          <w:spacing w:val="-7"/>
          <w:sz w:val="28"/>
          <w:szCs w:val="28"/>
        </w:rPr>
        <w:t>灯行业作为一个充满活力的领域，涵盖了广泛的产品和服务，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56" w:hanging="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随着科技的迅</w:t>
      </w:r>
      <w:r>
        <w:rPr>
          <w:rFonts w:ascii="FangSong" w:eastAsia="FangSong" w:hAnsi="FangSong" w:cs="FangSong"/>
          <w:spacing w:val="-3"/>
          <w:sz w:val="28"/>
          <w:szCs w:val="28"/>
        </w:rPr>
        <w:t>猛</w:t>
      </w:r>
      <w:r>
        <w:rPr>
          <w:rFonts w:ascii="FangSong" w:eastAsia="FangSong" w:hAnsi="FangSong" w:cs="FangSong"/>
          <w:spacing w:val="-2"/>
          <w:sz w:val="28"/>
          <w:szCs w:val="28"/>
        </w:rPr>
        <w:t>发展，信号灯行业在技术上取得了显著的突破。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20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**信号灯行业**是一片充满活力的领域，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囊括了广泛的产品和</w:t>
      </w:r>
      <w:r>
        <w:rPr>
          <w:rFonts w:ascii="FangSong" w:eastAsia="FangSong" w:hAnsi="FangSong" w:cs="FangSong"/>
          <w:spacing w:val="-3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家经济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健康发展做出了积极贡献。行业内涉及的领域包括但不限于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5" w:line="411" w:lineRule="auto"/>
        <w:ind w:left="35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信号</w:t>
      </w:r>
      <w:r>
        <w:rPr>
          <w:rFonts w:ascii="FangSong" w:eastAsia="FangSong" w:hAnsi="FangSong" w:cs="FangSong"/>
          <w:spacing w:val="-13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随着科技的飞</w:t>
      </w:r>
      <w:r>
        <w:rPr>
          <w:rFonts w:ascii="FangSong" w:eastAsia="FangSong" w:hAnsi="FangSong" w:cs="FangSong"/>
          <w:spacing w:val="-3"/>
          <w:sz w:val="28"/>
          <w:szCs w:val="28"/>
        </w:rPr>
        <w:t>速</w:t>
      </w:r>
      <w:r>
        <w:rPr>
          <w:rFonts w:ascii="FangSong" w:eastAsia="FangSong" w:hAnsi="FangSong" w:cs="FangSong"/>
          <w:spacing w:val="-2"/>
          <w:sz w:val="28"/>
          <w:szCs w:val="28"/>
        </w:rPr>
        <w:t>发展，信号灯行业在技术上取得了显著的突破。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二、信号灯项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目选址说明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一)、信号灯项目选址原则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信号</w:t>
      </w:r>
      <w:r>
        <w:rPr>
          <w:rFonts w:ascii="FangSong" w:eastAsia="FangSong" w:hAnsi="FangSong" w:cs="FangSong"/>
          <w:spacing w:val="-13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确保信号灯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号</w:t>
      </w:r>
      <w:r>
        <w:rPr>
          <w:rFonts w:ascii="FangSong" w:eastAsia="FangSong" w:hAnsi="FangSong" w:cs="FangSong"/>
          <w:spacing w:val="-8"/>
          <w:sz w:val="28"/>
          <w:szCs w:val="28"/>
        </w:rPr>
        <w:t>灯项目有望更好地融入城市发展大局，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展</w:t>
      </w:r>
      <w:r>
        <w:rPr>
          <w:rFonts w:ascii="FangSong" w:eastAsia="FangSong" w:hAnsi="FangSong" w:cs="FangSong"/>
          <w:spacing w:val="-5"/>
          <w:sz w:val="28"/>
          <w:szCs w:val="28"/>
        </w:rPr>
        <w:t>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越的交通条件是信号灯项目成功的关键因素之一。选址地应该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8" w:hanging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11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9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信号灯项目建设阶段，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的场地、容易获取的建筑材料以及适宜的施工场址都将直接影响到信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号</w:t>
      </w:r>
      <w:r>
        <w:rPr>
          <w:rFonts w:ascii="FangSong" w:eastAsia="FangSong" w:hAnsi="FangSong" w:cs="FangSong"/>
          <w:spacing w:val="-3"/>
          <w:sz w:val="28"/>
          <w:szCs w:val="28"/>
        </w:rPr>
        <w:t>灯</w:t>
      </w:r>
      <w:r>
        <w:rPr>
          <w:rFonts w:ascii="FangSong" w:eastAsia="FangSong" w:hAnsi="FangSong" w:cs="FangSong"/>
          <w:spacing w:val="-2"/>
          <w:sz w:val="28"/>
          <w:szCs w:val="28"/>
        </w:rPr>
        <w:t>项目建设的顺利进行。这有助于提高工程效率，缩短工程周期。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信</w:t>
      </w:r>
      <w:r>
        <w:rPr>
          <w:rFonts w:ascii="FangSong" w:eastAsia="FangSong" w:hAnsi="FangSong" w:cs="FangSong"/>
          <w:spacing w:val="-4"/>
          <w:sz w:val="28"/>
          <w:szCs w:val="28"/>
        </w:rPr>
        <w:t>号灯项目选址应与当地大气污染防治、水资源利用以及自然生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态环境保护政策相一致。我们将致力于在信号灯项目建设和运营过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确保信号灯项目的可持续发展，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我们将有效平衡信号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灯项目的需求与用地法规的要求，避免可能出现的法律和环境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在信号灯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信</w:t>
      </w:r>
      <w:r>
        <w:rPr>
          <w:rFonts w:ascii="FangSong" w:eastAsia="FangSong" w:hAnsi="FangSong" w:cs="FangSong"/>
          <w:spacing w:val="-2"/>
          <w:sz w:val="28"/>
          <w:szCs w:val="28"/>
        </w:rPr>
        <w:t>号灯项目的长期成功和对社会的积极贡献。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二)、信号灯项目选址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选择信号灯项目的地理位置时，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，为信号灯项目的顺利推进提供了有力支持。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优惠等方面的支持。这将显著减轻信号灯项目的财务压力，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善的产业链，为信号灯项目提供了丰富的合作机会，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境的保护。选址处有利于建设绿色、环保型的信号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灯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6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术开发区被视为未来经济发展的重要增长点。信号灯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为信号灯项目在长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5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来奠定坚实基础。</w:t>
      </w:r>
    </w:p>
    <w:p>
      <w:pPr>
        <w:spacing w:before="287" w:line="415" w:lineRule="auto"/>
        <w:ind w:left="39" w:right="10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</w:t>
      </w:r>
      <w:r>
        <w:rPr>
          <w:rFonts w:ascii="FangSong" w:eastAsia="FangSong" w:hAnsi="FangSong" w:cs="FangSong"/>
          <w:spacing w:val="-16"/>
          <w:sz w:val="28"/>
          <w:szCs w:val="28"/>
        </w:rPr>
        <w:t>合</w:t>
      </w:r>
      <w:r>
        <w:rPr>
          <w:rFonts w:ascii="FangSong" w:eastAsia="FangSong" w:hAnsi="FangSong" w:cs="FangSong"/>
          <w:spacing w:val="-12"/>
          <w:sz w:val="28"/>
          <w:szCs w:val="28"/>
        </w:rPr>
        <w:t>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确保信号灯项目的建设与运营与当地发展规划相协调，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号灯项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信号</w:t>
      </w:r>
      <w:r>
        <w:rPr>
          <w:rFonts w:ascii="FangSong" w:eastAsia="FangSong" w:hAnsi="FangSong" w:cs="FangSong"/>
          <w:spacing w:val="-13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为信号灯项目的建设提供了必要的基础支持，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确保信号灯项目选址符合当地的用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规划要求。这有助于信号灯项目在合规范围内进行建设，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号灯项目的用工提供了充足的保障，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专业人才。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括税收、用地等方面的优惠政策。这为信号灯项目创造了更加宽松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信号灯项目的过程中，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确保信号灯项目在不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信号</w:t>
      </w:r>
      <w:r>
        <w:rPr>
          <w:rFonts w:ascii="FangSong" w:eastAsia="FangSong" w:hAnsi="FangSong" w:cs="FangSong"/>
          <w:spacing w:val="-13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系统。这为信号灯项目的安全运行提供了可靠的支持，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号灯项目提供了明确的建设方向，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确保用地符合工业信号灯项目的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信号灯项目所在地区容积率和建筑密度都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标。我们将确保信号灯项目建设在合理的容积率和建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筑密度范围内，以充分利用土地资源，提高信号灯项目效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途划分是用地控制的核心之一。根据信号灯项目的性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保持信号灯项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。我们将严格按照规定的利用年限进行信号灯项目建设和运营，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信号灯项目建设完成后，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然环境，减小信</w:t>
      </w:r>
      <w:r>
        <w:rPr>
          <w:rFonts w:ascii="FangSong" w:eastAsia="FangSong" w:hAnsi="FangSong" w:cs="FangSong"/>
          <w:spacing w:val="-2"/>
          <w:sz w:val="28"/>
          <w:szCs w:val="28"/>
        </w:rPr>
        <w:t>号灯项目对周边土地的影响。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我们将确保信号灯项目在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62" w:right="56" w:hanging="2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。这为信号灯项目提供了便捷的物流通道，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4"/>
          <w:sz w:val="28"/>
          <w:szCs w:val="28"/>
        </w:rPr>
        <w:t>售，提高了信号灯项目的市场竞争力。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自然条件适宜。信号灯项目建设将充分利用这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设施。信号灯项目将充分利用这些配套设施，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助于信号灯项目的稳定运营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总体要求中还包括对环境的保护要求。信号灯项目将遵循当地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于建设绿色、可持续的工业信号灯项目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信号灯项目将积极融入当地社区，与周边居民建立和谐的关系。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促进信号灯项目与当地社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2" w:line="416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信号灯项目将在选址的基础上更好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在信</w:t>
      </w:r>
      <w:r>
        <w:rPr>
          <w:rFonts w:ascii="FangSong" w:eastAsia="FangSong" w:hAnsi="FangSong" w:cs="FangSong"/>
          <w:spacing w:val="-15"/>
          <w:sz w:val="28"/>
          <w:szCs w:val="28"/>
        </w:rPr>
        <w:t>号</w:t>
      </w:r>
      <w:r>
        <w:rPr>
          <w:rFonts w:ascii="FangSong" w:eastAsia="FangSong" w:hAnsi="FangSong" w:cs="FangSong"/>
          <w:spacing w:val="-8"/>
          <w:sz w:val="28"/>
          <w:szCs w:val="28"/>
        </w:rPr>
        <w:t>灯项目选址的初步规划中，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我们计划通过多功能空间规划来优化土地利用。在信号灯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高建筑的垂直利用率。这一措施有助于减小信号灯项目的占地面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信号</w:t>
      </w:r>
      <w:r>
        <w:rPr>
          <w:rFonts w:ascii="FangSong" w:eastAsia="FangSong" w:hAnsi="FangSong" w:cs="FangSong"/>
          <w:spacing w:val="-13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还有助于提高信号灯项目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1" w:line="415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共设施也是我们的设计理念之一。在信号灯项目内部建设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14"/>
          <w:cols w:space="708"/>
        </w:sectPr>
      </w:pPr>
    </w:p>
    <w:p>
      <w:pPr>
        <w:spacing w:before="184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过这些具体措施，我们致力于实现信号灯项目用地的经济高效利用，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在信</w:t>
      </w:r>
      <w:r>
        <w:rPr>
          <w:rFonts w:ascii="FangSong" w:eastAsia="FangSong" w:hAnsi="FangSong" w:cs="FangSong"/>
          <w:spacing w:val="-10"/>
          <w:sz w:val="28"/>
          <w:szCs w:val="28"/>
        </w:rPr>
        <w:t>号</w:t>
      </w:r>
      <w:r>
        <w:rPr>
          <w:rFonts w:ascii="FangSong" w:eastAsia="FangSong" w:hAnsi="FangSong" w:cs="FangSong"/>
          <w:spacing w:val="-7"/>
          <w:sz w:val="28"/>
          <w:szCs w:val="28"/>
        </w:rPr>
        <w:t>灯项目整体布置中，我们将主体功能区划分为生产区、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产品出货；办公区域靠近信号灯项目核心区，方便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；休闲区和绿化区域分布在信号灯项目的角落，为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确保了信号灯项目内外的车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信号灯项目区域内设置了一系列公共设施，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89" w:line="221" w:lineRule="auto"/>
        <w:ind w:right="18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信</w:t>
      </w:r>
      <w:r>
        <w:rPr>
          <w:rFonts w:ascii="FangSong" w:eastAsia="FangSong" w:hAnsi="FangSong" w:cs="FangSong"/>
          <w:spacing w:val="-23"/>
          <w:sz w:val="28"/>
          <w:szCs w:val="28"/>
        </w:rPr>
        <w:t>号</w:t>
      </w:r>
      <w:r>
        <w:rPr>
          <w:rFonts w:ascii="FangSong" w:eastAsia="FangSong" w:hAnsi="FangSong" w:cs="FangSong"/>
          <w:spacing w:val="-13"/>
          <w:sz w:val="28"/>
          <w:szCs w:val="28"/>
        </w:rPr>
        <w:t>灯项目总图中，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用于集</w:t>
      </w:r>
    </w:p>
    <w:p>
      <w:pPr>
        <w:sectPr>
          <w:pgSz w:w="11906" w:h="16839"/>
          <w:pgMar w:top="1431" w:right="1610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33" w:right="14" w:firstLine="3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0"/>
          <w:sz w:val="28"/>
          <w:szCs w:val="28"/>
        </w:rPr>
        <w:t>处</w:t>
      </w:r>
      <w:r>
        <w:rPr>
          <w:rFonts w:ascii="FangSong" w:eastAsia="FangSong" w:hAnsi="FangSong" w:cs="FangSong"/>
          <w:spacing w:val="-9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生产与办公是信号灯项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输和产品的高效配送。办公区则位于信号灯项目核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管理层对整个信号灯项目的监控与决策。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在信号灯项目区域内分布绿化带和休闲区，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也为信号灯项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我们将环境保护区域规划在信号灯项目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确保了信号灯项目整体的美观性。这一举措符合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使信号灯项目在生产的同时也能够实现对环境的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这八个设计要点共同构成了信号灯项目总图布置方案的核心，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了信号灯项目在各个方面都能够取得良好的平衡，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该信号灯项目选址位于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号灯项目的顺利启动和运营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销售和员工的通勤。这为信号灯项目提供了便捷的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信</w:t>
      </w:r>
      <w:r>
        <w:rPr>
          <w:rFonts w:ascii="FangSong" w:eastAsia="FangSong" w:hAnsi="FangSong" w:cs="FangSong"/>
          <w:spacing w:val="1"/>
          <w:sz w:val="28"/>
          <w:szCs w:val="28"/>
        </w:rPr>
        <w:t>号灯项目选址规划中特别考虑了环保区域，用于处理废弃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有效减少对周边环境的负面影响。这表明了信号灯项目对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信</w:t>
      </w:r>
      <w:r>
        <w:rPr>
          <w:rFonts w:ascii="FangSong" w:eastAsia="FangSong" w:hAnsi="FangSong" w:cs="FangSong"/>
          <w:spacing w:val="1"/>
          <w:sz w:val="28"/>
          <w:szCs w:val="28"/>
        </w:rPr>
        <w:t>号灯项目选址的用地控制指标与相关规划相一致，不仅满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也兼顾了用地的合理利用。这有助于信号灯项目获得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2" w:right="176" w:firstLine="98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1"/>
          <w:sz w:val="28"/>
          <w:szCs w:val="28"/>
        </w:rPr>
        <w:t>在信号灯项目选址周边进行了社区和周边环境的调查，确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号灯项目建设不会对周边社区造成过大的影响，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信</w:t>
      </w:r>
      <w:r>
        <w:rPr>
          <w:rFonts w:ascii="FangSong" w:eastAsia="FangSong" w:hAnsi="FangSong" w:cs="FangSong"/>
          <w:spacing w:val="1"/>
          <w:sz w:val="28"/>
          <w:szCs w:val="28"/>
        </w:rPr>
        <w:t>号灯项目选址时，我们充分考虑了当地的政策和法规，确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信号灯项目的合法性和稳健性。对政府支持政策和法规的遵从，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于信号灯项目在当地获得更多支持。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综合考虑信号灯项目选址的各项因素，我们认为该选址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为信号灯项目带来更多的发展机遇。与周边的产业和社会环境相结合，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信号灯项目实现可持续发展。</w:t>
      </w:r>
    </w:p>
    <w:p>
      <w:pPr>
        <w:spacing w:before="2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我们可以得出该信号灯项目选址的合理性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性，为信号灯项目的后续规划和实施提供了坚实的基础。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2" w:right="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6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line="415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2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四、信号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灯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在信</w:t>
      </w:r>
      <w:r>
        <w:rPr>
          <w:rFonts w:ascii="FangSong" w:eastAsia="FangSong" w:hAnsi="FangSong" w:cs="FangSong"/>
          <w:spacing w:val="-15"/>
          <w:sz w:val="28"/>
          <w:szCs w:val="28"/>
        </w:rPr>
        <w:t>号</w:t>
      </w:r>
      <w:r>
        <w:rPr>
          <w:rFonts w:ascii="FangSong" w:eastAsia="FangSong" w:hAnsi="FangSong" w:cs="FangSong"/>
          <w:spacing w:val="-8"/>
          <w:sz w:val="28"/>
          <w:szCs w:val="28"/>
        </w:rPr>
        <w:t>灯行业，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4" w:line="342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消费者首选的信号灯产品。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信</w:t>
      </w:r>
      <w:r>
        <w:rPr>
          <w:rFonts w:ascii="FangSong" w:eastAsia="FangSong" w:hAnsi="FangSong" w:cs="FangSong"/>
          <w:spacing w:val="-2"/>
          <w:sz w:val="28"/>
          <w:szCs w:val="28"/>
        </w:rPr>
        <w:t>号灯项目总投资</w:t>
      </w:r>
    </w:p>
    <w:p>
      <w:pPr>
        <w:sectPr>
          <w:pgSz w:w="11906" w:h="16839"/>
          <w:pgMar w:top="1431" w:right="1718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建设规模旨在实现一个全面、可持续的信号灯项目。信号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灯</w:t>
      </w:r>
      <w:r>
        <w:rPr>
          <w:rFonts w:ascii="FangSong" w:eastAsia="FangSong" w:hAnsi="FangSong" w:cs="FangSong"/>
          <w:spacing w:val="-4"/>
          <w:sz w:val="28"/>
          <w:szCs w:val="28"/>
        </w:rPr>
        <w:t>项目总投资将主要用于以下几个方面：</w:t>
      </w:r>
    </w:p>
    <w:p>
      <w:pPr>
        <w:spacing w:before="1" w:line="411" w:lineRule="auto"/>
        <w:ind w:left="39" w:right="102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号</w:t>
      </w:r>
      <w:r>
        <w:rPr>
          <w:rFonts w:ascii="FangSong" w:eastAsia="FangSong" w:hAnsi="FangSong" w:cs="FangSong"/>
          <w:spacing w:val="-7"/>
          <w:sz w:val="28"/>
          <w:szCs w:val="28"/>
        </w:rPr>
        <w:t>灯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1" w:line="411" w:lineRule="auto"/>
        <w:ind w:left="32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一部分资金将用于技术研发，以确保信号灯项目引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信号灯项目规模与产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我们计划在信号灯项目建设后的第一年实现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信</w:t>
      </w:r>
      <w:r>
        <w:rPr>
          <w:rFonts w:ascii="FangSong" w:eastAsia="FangSong" w:hAnsi="FangSong" w:cs="FangSong"/>
          <w:spacing w:val="-14"/>
          <w:sz w:val="28"/>
          <w:szCs w:val="28"/>
        </w:rPr>
        <w:t>号灯项目规模：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信号灯项目将建设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公区域、仓储设施等。这将确保信号灯项目能够满足预期的产能需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废气处理等，以确保信号灯项目的环保性。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信号灯项目总投资与用地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0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该信号灯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亩)。信号灯项目规划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信号</w:t>
      </w:r>
      <w:r>
        <w:rPr>
          <w:rFonts w:ascii="FangSong" w:eastAsia="FangSong" w:hAnsi="FangSong" w:cs="FangSong"/>
          <w:spacing w:val="-10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设备将在信号灯项目运营中发挥关键作用，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信号灯项目计划</w:t>
      </w:r>
      <w:r>
        <w:rPr>
          <w:rFonts w:ascii="FangSong" w:eastAsia="FangSong" w:hAnsi="FangSong" w:cs="FangSong"/>
          <w:spacing w:val="-5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这将为信号灯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在信</w:t>
      </w:r>
      <w:r>
        <w:rPr>
          <w:rFonts w:ascii="FangSong" w:eastAsia="FangSong" w:hAnsi="FangSong" w:cs="FangSong"/>
          <w:spacing w:val="-15"/>
          <w:sz w:val="28"/>
          <w:szCs w:val="28"/>
        </w:rPr>
        <w:t>号</w:t>
      </w:r>
      <w:r>
        <w:rPr>
          <w:rFonts w:ascii="FangSong" w:eastAsia="FangSong" w:hAnsi="FangSong" w:cs="FangSong"/>
          <w:spacing w:val="-8"/>
          <w:sz w:val="28"/>
          <w:szCs w:val="28"/>
        </w:rPr>
        <w:t>灯项目的建筑工程设计过程中，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则，以确保信号灯项目的可持续发展和建筑结构的安全性：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(二)、信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号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灯项目总平面设计要求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信号</w:t>
      </w:r>
      <w:r>
        <w:rPr>
          <w:rFonts w:ascii="FangSong" w:eastAsia="FangSong" w:hAnsi="FangSong" w:cs="FangSong"/>
          <w:spacing w:val="-13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，适应信号灯项目的实际使用需要。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号灯项目所处地区的地质条件和地震风险，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结合信号灯项目的实际需求和环境条件，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5"/>
          <w:sz w:val="28"/>
          <w:szCs w:val="28"/>
        </w:rPr>
        <w:t>性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https://d.book118.com/175100332323011122</w:t>
        </w:r>
      </w:hyperlink>
    </w:p>
    <w:p/>
    <w:sectPr>
      <w:pgSz w:w="11906" w:h="16839"/>
      <w:pgMar w:top="1431" w:right="1785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75100332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2024-03-14T08:30:45Z</vt:filetime>
  </property>
  <property fmtid="{D5CDD505-2E9C-101B-9397-08002B2CF9AE}" pid="3" name="CRO">
    <vt:lpwstr>wqlLaW5nc29mdCBQREYgdG8gV1BTIDgw</vt:lpwstr>
  </property>
</Properties>
</file>