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投资与资产管理服务项目建设总纲及方案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4" w:history="1">
        <w:r>
          <w:rPr>
            <w:rFonts w:ascii="仿宋" w:eastAsia="仿宋" w:hAnsi="仿宋" w:cs="仿宋" w:hint="eastAsia"/>
            <w:lang w:eastAsia="zh-CN"/>
          </w:rPr>
          <w:t>前言</w:t>
        </w:r>
        <w:r>
          <w:tab/>
        </w:r>
        <w:r>
          <w:fldChar w:fldCharType="begin"/>
        </w:r>
        <w:r>
          <w:instrText xml:space="preserve"> PAGEREF _Toc1384 \h </w:instrText>
        </w:r>
        <w:r>
          <w:fldChar w:fldCharType="separate"/>
        </w:r>
        <w:r>
          <w:t>3</w:t>
        </w:r>
        <w:r>
          <w:fldChar w:fldCharType="end"/>
        </w:r>
      </w:hyperlink>
    </w:p>
    <w:p>
      <w:pPr>
        <w:pStyle w:val="TOC1"/>
        <w:tabs>
          <w:tab w:val="right" w:leader="dot" w:pos="8306"/>
        </w:tabs>
      </w:pPr>
      <w:hyperlink w:anchor="_Toc16069" w:history="1">
        <w:r>
          <w:rPr>
            <w:rFonts w:ascii="仿宋" w:eastAsia="仿宋" w:hAnsi="仿宋" w:cs="仿宋" w:hint="eastAsia"/>
            <w:lang w:eastAsia="zh-CN"/>
          </w:rPr>
          <w:t>一、财务管理与成本控制</w:t>
        </w:r>
        <w:r>
          <w:tab/>
        </w:r>
        <w:r>
          <w:fldChar w:fldCharType="begin"/>
        </w:r>
        <w:r>
          <w:instrText xml:space="preserve"> PAGEREF _Toc16069 \h </w:instrText>
        </w:r>
        <w:r>
          <w:fldChar w:fldCharType="separate"/>
        </w:r>
        <w:r>
          <w:t>3</w:t>
        </w:r>
        <w:r>
          <w:fldChar w:fldCharType="end"/>
        </w:r>
      </w:hyperlink>
    </w:p>
    <w:p>
      <w:pPr>
        <w:pStyle w:val="TOC2"/>
        <w:tabs>
          <w:tab w:val="right" w:leader="dot" w:pos="8306"/>
        </w:tabs>
      </w:pPr>
      <w:hyperlink w:anchor="_Toc27313" w:history="1">
        <w:r>
          <w:rPr>
            <w:rFonts w:ascii="仿宋" w:eastAsia="仿宋" w:hAnsi="仿宋" w:cs="仿宋" w:hint="eastAsia"/>
            <w:lang w:eastAsia="zh-CN"/>
          </w:rPr>
          <w:t>(一)、财务管理体系建设</w:t>
        </w:r>
        <w:r>
          <w:tab/>
        </w:r>
        <w:r>
          <w:fldChar w:fldCharType="begin"/>
        </w:r>
        <w:r>
          <w:instrText xml:space="preserve"> PAGEREF _Toc27313 \h </w:instrText>
        </w:r>
        <w:r>
          <w:fldChar w:fldCharType="separate"/>
        </w:r>
        <w:r>
          <w:t>3</w:t>
        </w:r>
        <w:r>
          <w:fldChar w:fldCharType="end"/>
        </w:r>
      </w:hyperlink>
    </w:p>
    <w:p>
      <w:pPr>
        <w:pStyle w:val="TOC2"/>
        <w:tabs>
          <w:tab w:val="right" w:leader="dot" w:pos="8306"/>
        </w:tabs>
      </w:pPr>
      <w:hyperlink w:anchor="_Toc13653" w:history="1">
        <w:r>
          <w:rPr>
            <w:rFonts w:ascii="仿宋" w:eastAsia="仿宋" w:hAnsi="仿宋" w:cs="仿宋" w:hint="eastAsia"/>
            <w:lang w:eastAsia="zh-CN"/>
          </w:rPr>
          <w:t>(二)、成本控制措施</w:t>
        </w:r>
        <w:r>
          <w:tab/>
        </w:r>
        <w:r>
          <w:fldChar w:fldCharType="begin"/>
        </w:r>
        <w:r>
          <w:instrText xml:space="preserve"> PAGEREF _Toc13653 \h </w:instrText>
        </w:r>
        <w:r>
          <w:fldChar w:fldCharType="separate"/>
        </w:r>
        <w:r>
          <w:t>4</w:t>
        </w:r>
        <w:r>
          <w:fldChar w:fldCharType="end"/>
        </w:r>
      </w:hyperlink>
    </w:p>
    <w:p>
      <w:pPr>
        <w:pStyle w:val="TOC1"/>
        <w:tabs>
          <w:tab w:val="right" w:leader="dot" w:pos="8306"/>
        </w:tabs>
      </w:pPr>
      <w:hyperlink w:anchor="_Toc9954" w:history="1">
        <w:r>
          <w:rPr>
            <w:rFonts w:ascii="仿宋" w:eastAsia="仿宋" w:hAnsi="仿宋" w:cs="仿宋" w:hint="eastAsia"/>
            <w:lang w:eastAsia="zh-CN"/>
          </w:rPr>
          <w:t>二、建设风险评估分析</w:t>
        </w:r>
        <w:r>
          <w:tab/>
        </w:r>
        <w:r>
          <w:fldChar w:fldCharType="begin"/>
        </w:r>
        <w:r>
          <w:instrText xml:space="preserve"> PAGEREF _Toc9954 \h </w:instrText>
        </w:r>
        <w:r>
          <w:fldChar w:fldCharType="separate"/>
        </w:r>
        <w:r>
          <w:t>5</w:t>
        </w:r>
        <w:r>
          <w:fldChar w:fldCharType="end"/>
        </w:r>
      </w:hyperlink>
    </w:p>
    <w:p>
      <w:pPr>
        <w:pStyle w:val="TOC2"/>
        <w:tabs>
          <w:tab w:val="right" w:leader="dot" w:pos="8306"/>
        </w:tabs>
      </w:pPr>
      <w:hyperlink w:anchor="_Toc26558" w:history="1">
        <w:r>
          <w:rPr>
            <w:rFonts w:ascii="仿宋" w:eastAsia="仿宋" w:hAnsi="仿宋" w:cs="仿宋" w:hint="eastAsia"/>
            <w:lang w:eastAsia="zh-CN"/>
          </w:rPr>
          <w:t>(一)、政策风险分析</w:t>
        </w:r>
        <w:r>
          <w:tab/>
        </w:r>
        <w:r>
          <w:fldChar w:fldCharType="begin"/>
        </w:r>
        <w:r>
          <w:instrText xml:space="preserve"> PAGEREF _Toc26558 \h </w:instrText>
        </w:r>
        <w:r>
          <w:fldChar w:fldCharType="separate"/>
        </w:r>
        <w:r>
          <w:t>5</w:t>
        </w:r>
        <w:r>
          <w:fldChar w:fldCharType="end"/>
        </w:r>
      </w:hyperlink>
    </w:p>
    <w:p>
      <w:pPr>
        <w:pStyle w:val="TOC2"/>
        <w:tabs>
          <w:tab w:val="right" w:leader="dot" w:pos="8306"/>
        </w:tabs>
      </w:pPr>
      <w:hyperlink w:anchor="_Toc1746" w:history="1">
        <w:r>
          <w:rPr>
            <w:rFonts w:ascii="仿宋" w:eastAsia="仿宋" w:hAnsi="仿宋" w:cs="仿宋" w:hint="eastAsia"/>
            <w:lang w:eastAsia="zh-CN"/>
          </w:rPr>
          <w:t>(二)、社会风险分析</w:t>
        </w:r>
        <w:r>
          <w:tab/>
        </w:r>
        <w:r>
          <w:fldChar w:fldCharType="begin"/>
        </w:r>
        <w:r>
          <w:instrText xml:space="preserve"> PAGEREF _Toc1746 \h </w:instrText>
        </w:r>
        <w:r>
          <w:fldChar w:fldCharType="separate"/>
        </w:r>
        <w:r>
          <w:t>7</w:t>
        </w:r>
        <w:r>
          <w:fldChar w:fldCharType="end"/>
        </w:r>
      </w:hyperlink>
    </w:p>
    <w:p>
      <w:pPr>
        <w:pStyle w:val="TOC2"/>
        <w:tabs>
          <w:tab w:val="right" w:leader="dot" w:pos="8306"/>
        </w:tabs>
      </w:pPr>
      <w:hyperlink w:anchor="_Toc24078" w:history="1">
        <w:r>
          <w:rPr>
            <w:rFonts w:ascii="仿宋" w:eastAsia="仿宋" w:hAnsi="仿宋" w:cs="仿宋" w:hint="eastAsia"/>
            <w:lang w:eastAsia="zh-CN"/>
          </w:rPr>
          <w:t>(三)、市场风险分析</w:t>
        </w:r>
        <w:r>
          <w:tab/>
        </w:r>
        <w:r>
          <w:fldChar w:fldCharType="begin"/>
        </w:r>
        <w:r>
          <w:instrText xml:space="preserve"> PAGEREF _Toc24078 \h </w:instrText>
        </w:r>
        <w:r>
          <w:fldChar w:fldCharType="separate"/>
        </w:r>
        <w:r>
          <w:t>8</w:t>
        </w:r>
        <w:r>
          <w:fldChar w:fldCharType="end"/>
        </w:r>
      </w:hyperlink>
    </w:p>
    <w:p>
      <w:pPr>
        <w:pStyle w:val="TOC2"/>
        <w:tabs>
          <w:tab w:val="right" w:leader="dot" w:pos="8306"/>
        </w:tabs>
      </w:pPr>
      <w:hyperlink w:anchor="_Toc28320" w:history="1">
        <w:r>
          <w:rPr>
            <w:rFonts w:ascii="仿宋" w:eastAsia="仿宋" w:hAnsi="仿宋" w:cs="仿宋" w:hint="eastAsia"/>
            <w:lang w:eastAsia="zh-CN"/>
          </w:rPr>
          <w:t>(四)、资金风险分析</w:t>
        </w:r>
        <w:r>
          <w:tab/>
        </w:r>
        <w:r>
          <w:fldChar w:fldCharType="begin"/>
        </w:r>
        <w:r>
          <w:instrText xml:space="preserve"> PAGEREF _Toc28320 \h </w:instrText>
        </w:r>
        <w:r>
          <w:fldChar w:fldCharType="separate"/>
        </w:r>
        <w:r>
          <w:t>9</w:t>
        </w:r>
        <w:r>
          <w:fldChar w:fldCharType="end"/>
        </w:r>
      </w:hyperlink>
    </w:p>
    <w:p>
      <w:pPr>
        <w:pStyle w:val="TOC2"/>
        <w:tabs>
          <w:tab w:val="right" w:leader="dot" w:pos="8306"/>
        </w:tabs>
      </w:pPr>
      <w:hyperlink w:anchor="_Toc7948" w:history="1">
        <w:r>
          <w:rPr>
            <w:rFonts w:ascii="仿宋" w:eastAsia="仿宋" w:hAnsi="仿宋" w:cs="仿宋" w:hint="eastAsia"/>
            <w:lang w:eastAsia="zh-CN"/>
          </w:rPr>
          <w:t>(五)、技术风险分析</w:t>
        </w:r>
        <w:r>
          <w:tab/>
        </w:r>
        <w:r>
          <w:fldChar w:fldCharType="begin"/>
        </w:r>
        <w:r>
          <w:instrText xml:space="preserve"> PAGEREF _Toc7948 \h </w:instrText>
        </w:r>
        <w:r>
          <w:fldChar w:fldCharType="separate"/>
        </w:r>
        <w:r>
          <w:t>10</w:t>
        </w:r>
        <w:r>
          <w:fldChar w:fldCharType="end"/>
        </w:r>
      </w:hyperlink>
    </w:p>
    <w:p>
      <w:pPr>
        <w:pStyle w:val="TOC2"/>
        <w:tabs>
          <w:tab w:val="right" w:leader="dot" w:pos="8306"/>
        </w:tabs>
      </w:pPr>
      <w:hyperlink w:anchor="_Toc14480" w:history="1">
        <w:r>
          <w:rPr>
            <w:rFonts w:ascii="仿宋" w:eastAsia="仿宋" w:hAnsi="仿宋" w:cs="仿宋" w:hint="eastAsia"/>
            <w:lang w:eastAsia="zh-CN"/>
          </w:rPr>
          <w:t>(六)、财务风险分析</w:t>
        </w:r>
        <w:r>
          <w:tab/>
        </w:r>
        <w:r>
          <w:fldChar w:fldCharType="begin"/>
        </w:r>
        <w:r>
          <w:instrText xml:space="preserve"> PAGEREF _Toc14480 \h </w:instrText>
        </w:r>
        <w:r>
          <w:fldChar w:fldCharType="separate"/>
        </w:r>
        <w:r>
          <w:t>12</w:t>
        </w:r>
        <w:r>
          <w:fldChar w:fldCharType="end"/>
        </w:r>
      </w:hyperlink>
    </w:p>
    <w:p>
      <w:pPr>
        <w:pStyle w:val="TOC2"/>
        <w:tabs>
          <w:tab w:val="right" w:leader="dot" w:pos="8306"/>
        </w:tabs>
      </w:pPr>
      <w:hyperlink w:anchor="_Toc14362" w:history="1">
        <w:r>
          <w:rPr>
            <w:rFonts w:ascii="仿宋" w:eastAsia="仿宋" w:hAnsi="仿宋" w:cs="仿宋" w:hint="eastAsia"/>
            <w:lang w:eastAsia="zh-CN"/>
          </w:rPr>
          <w:t>(七)、管理风险分析</w:t>
        </w:r>
        <w:r>
          <w:tab/>
        </w:r>
        <w:r>
          <w:fldChar w:fldCharType="begin"/>
        </w:r>
        <w:r>
          <w:instrText xml:space="preserve"> PAGEREF _Toc14362 \h </w:instrText>
        </w:r>
        <w:r>
          <w:fldChar w:fldCharType="separate"/>
        </w:r>
        <w:r>
          <w:t>13</w:t>
        </w:r>
        <w:r>
          <w:fldChar w:fldCharType="end"/>
        </w:r>
      </w:hyperlink>
    </w:p>
    <w:p>
      <w:pPr>
        <w:pStyle w:val="TOC2"/>
        <w:tabs>
          <w:tab w:val="right" w:leader="dot" w:pos="8306"/>
        </w:tabs>
      </w:pPr>
      <w:hyperlink w:anchor="_Toc12264" w:history="1">
        <w:r>
          <w:rPr>
            <w:rFonts w:ascii="仿宋" w:eastAsia="仿宋" w:hAnsi="仿宋" w:cs="仿宋" w:hint="eastAsia"/>
            <w:lang w:eastAsia="zh-CN"/>
          </w:rPr>
          <w:t>(八)、其它风险分析</w:t>
        </w:r>
        <w:r>
          <w:tab/>
        </w:r>
        <w:r>
          <w:fldChar w:fldCharType="begin"/>
        </w:r>
        <w:r>
          <w:instrText xml:space="preserve"> PAGEREF _Toc12264 \h </w:instrText>
        </w:r>
        <w:r>
          <w:fldChar w:fldCharType="separate"/>
        </w:r>
        <w:r>
          <w:t>15</w:t>
        </w:r>
        <w:r>
          <w:fldChar w:fldCharType="end"/>
        </w:r>
      </w:hyperlink>
    </w:p>
    <w:p>
      <w:pPr>
        <w:pStyle w:val="TOC2"/>
        <w:tabs>
          <w:tab w:val="right" w:leader="dot" w:pos="8306"/>
        </w:tabs>
      </w:pPr>
      <w:hyperlink w:anchor="_Toc5421" w:history="1">
        <w:r>
          <w:rPr>
            <w:rFonts w:ascii="仿宋" w:eastAsia="仿宋" w:hAnsi="仿宋" w:cs="仿宋" w:hint="eastAsia"/>
            <w:lang w:eastAsia="zh-CN"/>
          </w:rPr>
          <w:t>(九)、社会影响评估</w:t>
        </w:r>
        <w:r>
          <w:tab/>
        </w:r>
        <w:r>
          <w:fldChar w:fldCharType="begin"/>
        </w:r>
        <w:r>
          <w:instrText xml:space="preserve"> PAGEREF _Toc5421 \h </w:instrText>
        </w:r>
        <w:r>
          <w:fldChar w:fldCharType="separate"/>
        </w:r>
        <w:r>
          <w:t>16</w:t>
        </w:r>
        <w:r>
          <w:fldChar w:fldCharType="end"/>
        </w:r>
      </w:hyperlink>
    </w:p>
    <w:p>
      <w:pPr>
        <w:pStyle w:val="TOC1"/>
        <w:tabs>
          <w:tab w:val="right" w:leader="dot" w:pos="8306"/>
        </w:tabs>
      </w:pPr>
      <w:hyperlink w:anchor="_Toc12164" w:history="1">
        <w:r>
          <w:rPr>
            <w:rFonts w:ascii="仿宋" w:eastAsia="仿宋" w:hAnsi="仿宋" w:cs="仿宋" w:hint="eastAsia"/>
            <w:lang w:eastAsia="zh-CN"/>
          </w:rPr>
          <w:t>三、环境和生态影响分析</w:t>
        </w:r>
        <w:r>
          <w:tab/>
        </w:r>
        <w:r>
          <w:fldChar w:fldCharType="begin"/>
        </w:r>
        <w:r>
          <w:instrText xml:space="preserve"> PAGEREF _Toc12164 \h </w:instrText>
        </w:r>
        <w:r>
          <w:fldChar w:fldCharType="separate"/>
        </w:r>
        <w:r>
          <w:t>18</w:t>
        </w:r>
        <w:r>
          <w:fldChar w:fldCharType="end"/>
        </w:r>
      </w:hyperlink>
    </w:p>
    <w:p>
      <w:pPr>
        <w:pStyle w:val="TOC2"/>
        <w:tabs>
          <w:tab w:val="right" w:leader="dot" w:pos="8306"/>
        </w:tabs>
      </w:pPr>
      <w:hyperlink w:anchor="_Toc12671" w:history="1">
        <w:r>
          <w:rPr>
            <w:rFonts w:ascii="仿宋" w:eastAsia="仿宋" w:hAnsi="仿宋" w:cs="仿宋" w:hint="eastAsia"/>
            <w:lang w:eastAsia="zh-CN"/>
          </w:rPr>
          <w:t>(一)、环境和生态现状</w:t>
        </w:r>
        <w:r>
          <w:tab/>
        </w:r>
        <w:r>
          <w:fldChar w:fldCharType="begin"/>
        </w:r>
        <w:r>
          <w:instrText xml:space="preserve"> PAGEREF _Toc12671 \h </w:instrText>
        </w:r>
        <w:r>
          <w:fldChar w:fldCharType="separate"/>
        </w:r>
        <w:r>
          <w:t>18</w:t>
        </w:r>
        <w:r>
          <w:fldChar w:fldCharType="end"/>
        </w:r>
      </w:hyperlink>
    </w:p>
    <w:p>
      <w:pPr>
        <w:pStyle w:val="TOC2"/>
        <w:tabs>
          <w:tab w:val="right" w:leader="dot" w:pos="8306"/>
        </w:tabs>
      </w:pPr>
      <w:hyperlink w:anchor="_Toc27195" w:history="1">
        <w:r>
          <w:rPr>
            <w:rFonts w:ascii="仿宋" w:eastAsia="仿宋" w:hAnsi="仿宋" w:cs="仿宋" w:hint="eastAsia"/>
            <w:lang w:eastAsia="zh-CN"/>
          </w:rPr>
          <w:t>(二)、生态环境影响分析</w:t>
        </w:r>
        <w:r>
          <w:tab/>
        </w:r>
        <w:r>
          <w:fldChar w:fldCharType="begin"/>
        </w:r>
        <w:r>
          <w:instrText xml:space="preserve"> PAGEREF _Toc27195 \h </w:instrText>
        </w:r>
        <w:r>
          <w:fldChar w:fldCharType="separate"/>
        </w:r>
        <w:r>
          <w:t>20</w:t>
        </w:r>
        <w:r>
          <w:fldChar w:fldCharType="end"/>
        </w:r>
      </w:hyperlink>
    </w:p>
    <w:p>
      <w:pPr>
        <w:pStyle w:val="TOC2"/>
        <w:tabs>
          <w:tab w:val="right" w:leader="dot" w:pos="8306"/>
        </w:tabs>
      </w:pPr>
      <w:hyperlink w:anchor="_Toc12014" w:history="1">
        <w:r>
          <w:rPr>
            <w:rFonts w:ascii="仿宋" w:eastAsia="仿宋" w:hAnsi="仿宋" w:cs="仿宋" w:hint="eastAsia"/>
            <w:lang w:eastAsia="zh-CN"/>
          </w:rPr>
          <w:t>(三)、生态环境保护措施</w:t>
        </w:r>
        <w:r>
          <w:tab/>
        </w:r>
        <w:r>
          <w:fldChar w:fldCharType="begin"/>
        </w:r>
        <w:r>
          <w:instrText xml:space="preserve"> PAGEREF _Toc12014 \h </w:instrText>
        </w:r>
        <w:r>
          <w:fldChar w:fldCharType="separate"/>
        </w:r>
        <w:r>
          <w:t>21</w:t>
        </w:r>
        <w:r>
          <w:fldChar w:fldCharType="end"/>
        </w:r>
      </w:hyperlink>
    </w:p>
    <w:p>
      <w:pPr>
        <w:pStyle w:val="TOC2"/>
        <w:tabs>
          <w:tab w:val="right" w:leader="dot" w:pos="8306"/>
        </w:tabs>
      </w:pPr>
      <w:hyperlink w:anchor="_Toc21330" w:history="1">
        <w:r>
          <w:rPr>
            <w:rFonts w:ascii="仿宋" w:eastAsia="仿宋" w:hAnsi="仿宋" w:cs="仿宋" w:hint="eastAsia"/>
            <w:lang w:eastAsia="zh-CN"/>
          </w:rPr>
          <w:t>(四)、地质灾害影响分析</w:t>
        </w:r>
        <w:r>
          <w:tab/>
        </w:r>
        <w:r>
          <w:fldChar w:fldCharType="begin"/>
        </w:r>
        <w:r>
          <w:instrText xml:space="preserve"> PAGEREF _Toc21330 \h </w:instrText>
        </w:r>
        <w:r>
          <w:fldChar w:fldCharType="separate"/>
        </w:r>
        <w:r>
          <w:t>23</w:t>
        </w:r>
        <w:r>
          <w:fldChar w:fldCharType="end"/>
        </w:r>
      </w:hyperlink>
    </w:p>
    <w:p>
      <w:pPr>
        <w:pStyle w:val="TOC2"/>
        <w:tabs>
          <w:tab w:val="right" w:leader="dot" w:pos="8306"/>
        </w:tabs>
      </w:pPr>
      <w:hyperlink w:anchor="_Toc4381" w:history="1">
        <w:r>
          <w:rPr>
            <w:rFonts w:ascii="仿宋" w:eastAsia="仿宋" w:hAnsi="仿宋" w:cs="仿宋" w:hint="eastAsia"/>
            <w:lang w:eastAsia="zh-CN"/>
          </w:rPr>
          <w:t>(五)、特殊环境影响</w:t>
        </w:r>
        <w:r>
          <w:tab/>
        </w:r>
        <w:r>
          <w:fldChar w:fldCharType="begin"/>
        </w:r>
        <w:r>
          <w:instrText xml:space="preserve"> PAGEREF _Toc4381 \h </w:instrText>
        </w:r>
        <w:r>
          <w:fldChar w:fldCharType="separate"/>
        </w:r>
        <w:r>
          <w:t>24</w:t>
        </w:r>
        <w:r>
          <w:fldChar w:fldCharType="end"/>
        </w:r>
      </w:hyperlink>
    </w:p>
    <w:p>
      <w:pPr>
        <w:pStyle w:val="TOC1"/>
        <w:tabs>
          <w:tab w:val="right" w:leader="dot" w:pos="8306"/>
        </w:tabs>
      </w:pPr>
      <w:hyperlink w:anchor="_Toc3975" w:history="1">
        <w:r>
          <w:rPr>
            <w:rFonts w:ascii="仿宋" w:eastAsia="仿宋" w:hAnsi="仿宋" w:cs="仿宋" w:hint="eastAsia"/>
            <w:lang w:eastAsia="zh-CN"/>
          </w:rPr>
          <w:t>四、资源开发及综合利用分析</w:t>
        </w:r>
        <w:r>
          <w:tab/>
        </w:r>
        <w:r>
          <w:fldChar w:fldCharType="begin"/>
        </w:r>
        <w:r>
          <w:instrText xml:space="preserve"> PAGEREF _Toc3975 \h </w:instrText>
        </w:r>
        <w:r>
          <w:fldChar w:fldCharType="separate"/>
        </w:r>
        <w:r>
          <w:t>25</w:t>
        </w:r>
        <w:r>
          <w:fldChar w:fldCharType="end"/>
        </w:r>
      </w:hyperlink>
    </w:p>
    <w:p>
      <w:pPr>
        <w:pStyle w:val="TOC2"/>
        <w:tabs>
          <w:tab w:val="right" w:leader="dot" w:pos="8306"/>
        </w:tabs>
      </w:pPr>
      <w:hyperlink w:anchor="_Toc724" w:history="1">
        <w:r>
          <w:rPr>
            <w:rFonts w:ascii="仿宋" w:eastAsia="仿宋" w:hAnsi="仿宋" w:cs="仿宋" w:hint="eastAsia"/>
            <w:lang w:eastAsia="zh-CN"/>
          </w:rPr>
          <w:t>(一)、资源开发方案</w:t>
        </w:r>
        <w:r>
          <w:tab/>
        </w:r>
        <w:r>
          <w:fldChar w:fldCharType="begin"/>
        </w:r>
        <w:r>
          <w:instrText xml:space="preserve"> PAGEREF _Toc724 \h </w:instrText>
        </w:r>
        <w:r>
          <w:fldChar w:fldCharType="separate"/>
        </w:r>
        <w:r>
          <w:t>25</w:t>
        </w:r>
        <w:r>
          <w:fldChar w:fldCharType="end"/>
        </w:r>
      </w:hyperlink>
    </w:p>
    <w:p>
      <w:pPr>
        <w:pStyle w:val="TOC2"/>
        <w:tabs>
          <w:tab w:val="right" w:leader="dot" w:pos="8306"/>
        </w:tabs>
      </w:pPr>
      <w:hyperlink w:anchor="_Toc23424" w:history="1">
        <w:r>
          <w:rPr>
            <w:rFonts w:ascii="仿宋" w:eastAsia="仿宋" w:hAnsi="仿宋" w:cs="仿宋" w:hint="eastAsia"/>
            <w:lang w:eastAsia="zh-CN"/>
          </w:rPr>
          <w:t>(二)、资源利用方案</w:t>
        </w:r>
        <w:r>
          <w:tab/>
        </w:r>
        <w:r>
          <w:fldChar w:fldCharType="begin"/>
        </w:r>
        <w:r>
          <w:instrText xml:space="preserve"> PAGEREF _Toc23424 \h </w:instrText>
        </w:r>
        <w:r>
          <w:fldChar w:fldCharType="separate"/>
        </w:r>
        <w:r>
          <w:t>26</w:t>
        </w:r>
        <w:r>
          <w:fldChar w:fldCharType="end"/>
        </w:r>
      </w:hyperlink>
    </w:p>
    <w:p>
      <w:pPr>
        <w:pStyle w:val="TOC2"/>
        <w:tabs>
          <w:tab w:val="right" w:leader="dot" w:pos="8306"/>
        </w:tabs>
      </w:pPr>
      <w:hyperlink w:anchor="_Toc32564" w:history="1">
        <w:r>
          <w:rPr>
            <w:rFonts w:ascii="仿宋" w:eastAsia="仿宋" w:hAnsi="仿宋" w:cs="仿宋" w:hint="eastAsia"/>
            <w:lang w:eastAsia="zh-CN"/>
          </w:rPr>
          <w:t>(三)、资源节约措施</w:t>
        </w:r>
        <w:r>
          <w:tab/>
        </w:r>
        <w:r>
          <w:fldChar w:fldCharType="begin"/>
        </w:r>
        <w:r>
          <w:instrText xml:space="preserve"> PAGEREF _Toc32564 \h </w:instrText>
        </w:r>
        <w:r>
          <w:fldChar w:fldCharType="separate"/>
        </w:r>
        <w:r>
          <w:t>27</w:t>
        </w:r>
        <w:r>
          <w:fldChar w:fldCharType="end"/>
        </w:r>
      </w:hyperlink>
    </w:p>
    <w:p>
      <w:pPr>
        <w:pStyle w:val="TOC1"/>
        <w:tabs>
          <w:tab w:val="right" w:leader="dot" w:pos="8306"/>
        </w:tabs>
      </w:pPr>
      <w:hyperlink w:anchor="_Toc31390" w:history="1">
        <w:r>
          <w:rPr>
            <w:rFonts w:ascii="仿宋" w:eastAsia="仿宋" w:hAnsi="仿宋" w:cs="仿宋" w:hint="eastAsia"/>
            <w:lang w:eastAsia="zh-CN"/>
          </w:rPr>
          <w:t>五、项目选址研究</w:t>
        </w:r>
        <w:r>
          <w:tab/>
        </w:r>
        <w:r>
          <w:fldChar w:fldCharType="begin"/>
        </w:r>
        <w:r>
          <w:instrText xml:space="preserve"> PAGEREF _Toc31390 \h </w:instrText>
        </w:r>
        <w:r>
          <w:fldChar w:fldCharType="separate"/>
        </w:r>
        <w:r>
          <w:t>29</w:t>
        </w:r>
        <w:r>
          <w:fldChar w:fldCharType="end"/>
        </w:r>
      </w:hyperlink>
    </w:p>
    <w:p>
      <w:pPr>
        <w:pStyle w:val="TOC2"/>
        <w:tabs>
          <w:tab w:val="right" w:leader="dot" w:pos="8306"/>
        </w:tabs>
      </w:pPr>
      <w:hyperlink w:anchor="_Toc17851" w:history="1">
        <w:r>
          <w:rPr>
            <w:rFonts w:ascii="仿宋" w:eastAsia="仿宋" w:hAnsi="仿宋" w:cs="仿宋" w:hint="eastAsia"/>
            <w:lang w:eastAsia="zh-CN"/>
          </w:rPr>
          <w:t>(一)、项目选址原则</w:t>
        </w:r>
        <w:r>
          <w:tab/>
        </w:r>
        <w:r>
          <w:fldChar w:fldCharType="begin"/>
        </w:r>
        <w:r>
          <w:instrText xml:space="preserve"> PAGEREF _Toc17851 \h </w:instrText>
        </w:r>
        <w:r>
          <w:fldChar w:fldCharType="separate"/>
        </w:r>
        <w:r>
          <w:t>29</w:t>
        </w:r>
        <w:r>
          <w:fldChar w:fldCharType="end"/>
        </w:r>
      </w:hyperlink>
    </w:p>
    <w:p>
      <w:pPr>
        <w:pStyle w:val="TOC2"/>
        <w:tabs>
          <w:tab w:val="right" w:leader="dot" w:pos="8306"/>
        </w:tabs>
      </w:pPr>
      <w:hyperlink w:anchor="_Toc6536" w:history="1">
        <w:r>
          <w:rPr>
            <w:rFonts w:ascii="仿宋" w:eastAsia="仿宋" w:hAnsi="仿宋" w:cs="仿宋" w:hint="eastAsia"/>
            <w:lang w:eastAsia="zh-CN"/>
          </w:rPr>
          <w:t>(二)、项目选址</w:t>
        </w:r>
        <w:r>
          <w:tab/>
        </w:r>
        <w:r>
          <w:fldChar w:fldCharType="begin"/>
        </w:r>
        <w:r>
          <w:instrText xml:space="preserve"> PAGEREF _Toc6536 \h </w:instrText>
        </w:r>
        <w:r>
          <w:fldChar w:fldCharType="separate"/>
        </w:r>
        <w:r>
          <w:t>32</w:t>
        </w:r>
        <w:r>
          <w:fldChar w:fldCharType="end"/>
        </w:r>
      </w:hyperlink>
    </w:p>
    <w:p>
      <w:pPr>
        <w:pStyle w:val="TOC2"/>
        <w:tabs>
          <w:tab w:val="right" w:leader="dot" w:pos="8306"/>
        </w:tabs>
      </w:pPr>
      <w:hyperlink w:anchor="_Toc30503" w:history="1">
        <w:r>
          <w:rPr>
            <w:rFonts w:ascii="仿宋" w:eastAsia="仿宋" w:hAnsi="仿宋" w:cs="仿宋" w:hint="eastAsia"/>
            <w:lang w:eastAsia="zh-CN"/>
          </w:rPr>
          <w:t>(三)、建设条件分析</w:t>
        </w:r>
        <w:r>
          <w:tab/>
        </w:r>
        <w:r>
          <w:fldChar w:fldCharType="begin"/>
        </w:r>
        <w:r>
          <w:instrText xml:space="preserve"> PAGEREF _Toc30503 \h </w:instrText>
        </w:r>
        <w:r>
          <w:fldChar w:fldCharType="separate"/>
        </w:r>
        <w:r>
          <w:t>34</w:t>
        </w:r>
        <w:r>
          <w:fldChar w:fldCharType="end"/>
        </w:r>
      </w:hyperlink>
    </w:p>
    <w:p>
      <w:pPr>
        <w:pStyle w:val="TOC2"/>
        <w:tabs>
          <w:tab w:val="right" w:leader="dot" w:pos="8306"/>
        </w:tabs>
      </w:pPr>
      <w:hyperlink w:anchor="_Toc10727" w:history="1">
        <w:r>
          <w:rPr>
            <w:rFonts w:ascii="仿宋" w:eastAsia="仿宋" w:hAnsi="仿宋" w:cs="仿宋" w:hint="eastAsia"/>
            <w:lang w:eastAsia="zh-CN"/>
          </w:rPr>
          <w:t>(四)、用地控制指标</w:t>
        </w:r>
        <w:r>
          <w:tab/>
        </w:r>
        <w:r>
          <w:fldChar w:fldCharType="begin"/>
        </w:r>
        <w:r>
          <w:instrText xml:space="preserve"> PAGEREF _Toc10727 \h </w:instrText>
        </w:r>
        <w:r>
          <w:fldChar w:fldCharType="separate"/>
        </w:r>
        <w:r>
          <w:t>35</w:t>
        </w:r>
        <w:r>
          <w:fldChar w:fldCharType="end"/>
        </w:r>
      </w:hyperlink>
    </w:p>
    <w:p>
      <w:pPr>
        <w:pStyle w:val="TOC2"/>
        <w:tabs>
          <w:tab w:val="right" w:leader="dot" w:pos="8306"/>
        </w:tabs>
      </w:pPr>
      <w:hyperlink w:anchor="_Toc27325" w:history="1">
        <w:r>
          <w:rPr>
            <w:rFonts w:ascii="仿宋" w:eastAsia="仿宋" w:hAnsi="仿宋" w:cs="仿宋" w:hint="eastAsia"/>
            <w:lang w:eastAsia="zh-CN"/>
          </w:rPr>
          <w:t>(五)、地总体要求</w:t>
        </w:r>
        <w:r>
          <w:tab/>
        </w:r>
        <w:r>
          <w:fldChar w:fldCharType="begin"/>
        </w:r>
        <w:r>
          <w:instrText xml:space="preserve"> PAGEREF _Toc27325 \h </w:instrText>
        </w:r>
        <w:r>
          <w:fldChar w:fldCharType="separate"/>
        </w:r>
        <w:r>
          <w:t>37</w:t>
        </w:r>
        <w:r>
          <w:fldChar w:fldCharType="end"/>
        </w:r>
      </w:hyperlink>
    </w:p>
    <w:p>
      <w:pPr>
        <w:pStyle w:val="TOC2"/>
        <w:tabs>
          <w:tab w:val="right" w:leader="dot" w:pos="8306"/>
        </w:tabs>
      </w:pPr>
      <w:hyperlink w:anchor="_Toc10539" w:history="1">
        <w:r>
          <w:rPr>
            <w:rFonts w:ascii="仿宋" w:eastAsia="仿宋" w:hAnsi="仿宋" w:cs="仿宋" w:hint="eastAsia"/>
            <w:lang w:eastAsia="zh-CN"/>
          </w:rPr>
          <w:t>(六)、节约用地措施</w:t>
        </w:r>
        <w:r>
          <w:tab/>
        </w:r>
        <w:r>
          <w:fldChar w:fldCharType="begin"/>
        </w:r>
        <w:r>
          <w:instrText xml:space="preserve"> PAGEREF _Toc10539 \h </w:instrText>
        </w:r>
        <w:r>
          <w:fldChar w:fldCharType="separate"/>
        </w:r>
        <w:r>
          <w:t>38</w:t>
        </w:r>
        <w:r>
          <w:fldChar w:fldCharType="end"/>
        </w:r>
      </w:hyperlink>
    </w:p>
    <w:p>
      <w:pPr>
        <w:pStyle w:val="TOC2"/>
        <w:tabs>
          <w:tab w:val="right" w:leader="dot" w:pos="8306"/>
        </w:tabs>
      </w:pPr>
      <w:hyperlink w:anchor="_Toc1664" w:history="1">
        <w:r>
          <w:rPr>
            <w:rFonts w:ascii="仿宋" w:eastAsia="仿宋" w:hAnsi="仿宋" w:cs="仿宋" w:hint="eastAsia"/>
            <w:lang w:eastAsia="zh-CN"/>
          </w:rPr>
          <w:t>(七)、选址综合评价</w:t>
        </w:r>
        <w:r>
          <w:tab/>
        </w:r>
        <w:r>
          <w:fldChar w:fldCharType="begin"/>
        </w:r>
        <w:r>
          <w:instrText xml:space="preserve"> PAGEREF _Toc1664 \h </w:instrText>
        </w:r>
        <w:r>
          <w:fldChar w:fldCharType="separate"/>
        </w:r>
        <w:r>
          <w:t>39</w:t>
        </w:r>
        <w:r>
          <w:fldChar w:fldCharType="end"/>
        </w:r>
      </w:hyperlink>
    </w:p>
    <w:p>
      <w:pPr>
        <w:pStyle w:val="TOC1"/>
        <w:tabs>
          <w:tab w:val="right" w:leader="dot" w:pos="8306"/>
        </w:tabs>
      </w:pPr>
      <w:hyperlink w:anchor="_Toc4691" w:history="1">
        <w:r>
          <w:rPr>
            <w:rFonts w:ascii="仿宋" w:eastAsia="仿宋" w:hAnsi="仿宋" w:cs="仿宋" w:hint="eastAsia"/>
            <w:lang w:eastAsia="zh-CN"/>
          </w:rPr>
          <w:t>六、社会影响分析</w:t>
        </w:r>
        <w:r>
          <w:tab/>
        </w:r>
        <w:r>
          <w:fldChar w:fldCharType="begin"/>
        </w:r>
        <w:r>
          <w:instrText xml:space="preserve"> PAGEREF _Toc4691 \h </w:instrText>
        </w:r>
        <w:r>
          <w:fldChar w:fldCharType="separate"/>
        </w:r>
        <w:r>
          <w:t>40</w:t>
        </w:r>
        <w:r>
          <w:fldChar w:fldCharType="end"/>
        </w:r>
      </w:hyperlink>
    </w:p>
    <w:p>
      <w:pPr>
        <w:pStyle w:val="TOC2"/>
        <w:tabs>
          <w:tab w:val="right" w:leader="dot" w:pos="8306"/>
        </w:tabs>
      </w:pPr>
      <w:hyperlink w:anchor="_Toc31317" w:history="1">
        <w:r>
          <w:rPr>
            <w:rFonts w:ascii="仿宋" w:eastAsia="仿宋" w:hAnsi="仿宋" w:cs="仿宋" w:hint="eastAsia"/>
            <w:lang w:eastAsia="zh-CN"/>
          </w:rPr>
          <w:t>(一)、社会影响效果分析</w:t>
        </w:r>
        <w:r>
          <w:tab/>
        </w:r>
        <w:r>
          <w:fldChar w:fldCharType="begin"/>
        </w:r>
        <w:r>
          <w:instrText xml:space="preserve"> PAGEREF _Toc31317 \h </w:instrText>
        </w:r>
        <w:r>
          <w:fldChar w:fldCharType="separate"/>
        </w:r>
        <w:r>
          <w:t>40</w:t>
        </w:r>
        <w:r>
          <w:fldChar w:fldCharType="end"/>
        </w:r>
      </w:hyperlink>
    </w:p>
    <w:p>
      <w:pPr>
        <w:pStyle w:val="TOC2"/>
        <w:tabs>
          <w:tab w:val="right" w:leader="dot" w:pos="8306"/>
        </w:tabs>
      </w:pPr>
      <w:hyperlink w:anchor="_Toc31497" w:history="1">
        <w:r>
          <w:rPr>
            <w:rFonts w:ascii="仿宋" w:eastAsia="仿宋" w:hAnsi="仿宋" w:cs="仿宋" w:hint="eastAsia"/>
            <w:lang w:eastAsia="zh-CN"/>
          </w:rPr>
          <w:t>(二)、社会适应性分析</w:t>
        </w:r>
        <w:r>
          <w:tab/>
        </w:r>
        <w:r>
          <w:fldChar w:fldCharType="begin"/>
        </w:r>
        <w:r>
          <w:instrText xml:space="preserve"> PAGEREF _Toc31497 \h </w:instrText>
        </w:r>
        <w:r>
          <w:fldChar w:fldCharType="separate"/>
        </w:r>
        <w:r>
          <w:t>43</w:t>
        </w:r>
        <w:r>
          <w:fldChar w:fldCharType="end"/>
        </w:r>
      </w:hyperlink>
    </w:p>
    <w:p>
      <w:pPr>
        <w:pStyle w:val="TOC2"/>
        <w:tabs>
          <w:tab w:val="right" w:leader="dot" w:pos="8306"/>
        </w:tabs>
      </w:pPr>
      <w:hyperlink w:anchor="_Toc32051" w:history="1">
        <w:r>
          <w:rPr>
            <w:rFonts w:ascii="仿宋" w:eastAsia="仿宋" w:hAnsi="仿宋" w:cs="仿宋" w:hint="eastAsia"/>
            <w:lang w:eastAsia="zh-CN"/>
          </w:rPr>
          <w:t>(三)、社会风险及对策分析</w:t>
        </w:r>
        <w:r>
          <w:tab/>
        </w:r>
        <w:r>
          <w:fldChar w:fldCharType="begin"/>
        </w:r>
        <w:r>
          <w:instrText xml:space="preserve"> PAGEREF _Toc32051 \h </w:instrText>
        </w:r>
        <w:r>
          <w:fldChar w:fldCharType="separate"/>
        </w:r>
        <w:r>
          <w:t>44</w:t>
        </w:r>
        <w:r>
          <w:fldChar w:fldCharType="end"/>
        </w:r>
      </w:hyperlink>
    </w:p>
    <w:p>
      <w:pPr>
        <w:pStyle w:val="TOC1"/>
        <w:tabs>
          <w:tab w:val="right" w:leader="dot" w:pos="8306"/>
        </w:tabs>
      </w:pPr>
      <w:hyperlink w:anchor="_Toc7827" w:history="1">
        <w:r>
          <w:rPr>
            <w:rFonts w:ascii="仿宋" w:eastAsia="仿宋" w:hAnsi="仿宋" w:cs="仿宋" w:hint="eastAsia"/>
            <w:lang w:eastAsia="zh-CN"/>
          </w:rPr>
          <w:t>七、安全与应急管理</w:t>
        </w:r>
        <w:r>
          <w:tab/>
        </w:r>
        <w:r>
          <w:fldChar w:fldCharType="begin"/>
        </w:r>
        <w:r>
          <w:instrText xml:space="preserve"> PAGEREF _Toc7827 \h </w:instrText>
        </w:r>
        <w:r>
          <w:fldChar w:fldCharType="separate"/>
        </w:r>
        <w:r>
          <w:t>48</w:t>
        </w:r>
        <w:r>
          <w:fldChar w:fldCharType="end"/>
        </w:r>
      </w:hyperlink>
    </w:p>
    <w:p>
      <w:pPr>
        <w:pStyle w:val="TOC2"/>
        <w:tabs>
          <w:tab w:val="right" w:leader="dot" w:pos="8306"/>
        </w:tabs>
      </w:pPr>
      <w:hyperlink w:anchor="_Toc25796" w:history="1">
        <w:r>
          <w:rPr>
            <w:rFonts w:ascii="仿宋" w:eastAsia="仿宋" w:hAnsi="仿宋" w:cs="仿宋" w:hint="eastAsia"/>
            <w:lang w:eastAsia="zh-CN"/>
          </w:rPr>
          <w:t>(一)、安全生产管理</w:t>
        </w:r>
        <w:r>
          <w:tab/>
        </w:r>
        <w:r>
          <w:fldChar w:fldCharType="begin"/>
        </w:r>
        <w:r>
          <w:instrText xml:space="preserve"> PAGEREF _Toc25796 \h </w:instrText>
        </w:r>
        <w:r>
          <w:fldChar w:fldCharType="separate"/>
        </w:r>
        <w:r>
          <w:t>48</w:t>
        </w:r>
        <w:r>
          <w:fldChar w:fldCharType="end"/>
        </w:r>
      </w:hyperlink>
    </w:p>
    <w:p>
      <w:pPr>
        <w:pStyle w:val="TOC2"/>
        <w:tabs>
          <w:tab w:val="right" w:leader="dot" w:pos="8306"/>
        </w:tabs>
      </w:pPr>
      <w:hyperlink w:anchor="_Toc28015" w:history="1">
        <w:r>
          <w:rPr>
            <w:rFonts w:ascii="仿宋" w:eastAsia="仿宋" w:hAnsi="仿宋" w:cs="仿宋" w:hint="eastAsia"/>
            <w:lang w:eastAsia="zh-CN"/>
          </w:rPr>
          <w:t>(二)、应急预案与响应</w:t>
        </w:r>
        <w:r>
          <w:tab/>
        </w:r>
        <w:r>
          <w:fldChar w:fldCharType="begin"/>
        </w:r>
        <w:r>
          <w:instrText xml:space="preserve"> PAGEREF _Toc28015 \h </w:instrText>
        </w:r>
        <w:r>
          <w:fldChar w:fldCharType="separate"/>
        </w:r>
        <w:r>
          <w:t>49</w:t>
        </w:r>
        <w:r>
          <w:fldChar w:fldCharType="end"/>
        </w:r>
      </w:hyperlink>
    </w:p>
    <w:p>
      <w:pPr>
        <w:pStyle w:val="TOC1"/>
        <w:tabs>
          <w:tab w:val="right" w:leader="dot" w:pos="8306"/>
        </w:tabs>
      </w:pPr>
      <w:hyperlink w:anchor="_Toc29479" w:history="1">
        <w:r>
          <w:rPr>
            <w:rFonts w:ascii="仿宋" w:eastAsia="仿宋" w:hAnsi="仿宋" w:cs="仿宋" w:hint="eastAsia"/>
            <w:lang w:eastAsia="zh-CN"/>
          </w:rPr>
          <w:t>八、客户关系管理与市场拓展</w:t>
        </w:r>
        <w:r>
          <w:tab/>
        </w:r>
        <w:r>
          <w:fldChar w:fldCharType="begin"/>
        </w:r>
        <w:r>
          <w:instrText xml:space="preserve"> PAGEREF _Toc29479 \h </w:instrText>
        </w:r>
        <w:r>
          <w:fldChar w:fldCharType="separate"/>
        </w:r>
        <w:r>
          <w:t>51</w:t>
        </w:r>
        <w:r>
          <w:fldChar w:fldCharType="end"/>
        </w:r>
      </w:hyperlink>
    </w:p>
    <w:p>
      <w:pPr>
        <w:pStyle w:val="TOC2"/>
        <w:tabs>
          <w:tab w:val="right" w:leader="dot" w:pos="8306"/>
        </w:tabs>
      </w:pPr>
      <w:hyperlink w:anchor="_Toc11913" w:history="1">
        <w:r>
          <w:rPr>
            <w:rFonts w:ascii="仿宋" w:eastAsia="仿宋" w:hAnsi="仿宋" w:cs="仿宋" w:hint="eastAsia"/>
            <w:lang w:eastAsia="zh-CN"/>
          </w:rPr>
          <w:t>(一)、客户关系管理策略</w:t>
        </w:r>
        <w:r>
          <w:tab/>
        </w:r>
        <w:r>
          <w:fldChar w:fldCharType="begin"/>
        </w:r>
        <w:r>
          <w:instrText xml:space="preserve"> PAGEREF _Toc11913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8" w:history="1">
        <w:r>
          <w:rPr>
            <w:rFonts w:ascii="仿宋" w:eastAsia="仿宋" w:hAnsi="仿宋" w:cs="仿宋" w:hint="eastAsia"/>
            <w:lang w:eastAsia="zh-CN"/>
          </w:rPr>
          <w:t>(二)、市场拓展方案</w:t>
        </w:r>
        <w:r>
          <w:tab/>
        </w:r>
        <w:r>
          <w:fldChar w:fldCharType="begin"/>
        </w:r>
        <w:r>
          <w:instrText xml:space="preserve"> PAGEREF _Toc21428 \h </w:instrText>
        </w:r>
        <w:r>
          <w:fldChar w:fldCharType="separate"/>
        </w:r>
        <w:r>
          <w:t>52</w:t>
        </w:r>
        <w:r>
          <w:fldChar w:fldCharType="end"/>
        </w:r>
      </w:hyperlink>
    </w:p>
    <w:p>
      <w:pPr>
        <w:pStyle w:val="TOC1"/>
        <w:tabs>
          <w:tab w:val="right" w:leader="dot" w:pos="8306"/>
        </w:tabs>
      </w:pPr>
      <w:hyperlink w:anchor="_Toc26480" w:history="1">
        <w:r>
          <w:rPr>
            <w:rFonts w:ascii="仿宋" w:eastAsia="仿宋" w:hAnsi="仿宋" w:cs="仿宋" w:hint="eastAsia"/>
            <w:lang w:eastAsia="zh-CN"/>
          </w:rPr>
          <w:t>九、技术创新与产业升级</w:t>
        </w:r>
        <w:r>
          <w:tab/>
        </w:r>
        <w:r>
          <w:fldChar w:fldCharType="begin"/>
        </w:r>
        <w:r>
          <w:instrText xml:space="preserve"> PAGEREF _Toc26480 \h </w:instrText>
        </w:r>
        <w:r>
          <w:fldChar w:fldCharType="separate"/>
        </w:r>
        <w:r>
          <w:t>53</w:t>
        </w:r>
        <w:r>
          <w:fldChar w:fldCharType="end"/>
        </w:r>
      </w:hyperlink>
    </w:p>
    <w:p>
      <w:pPr>
        <w:pStyle w:val="TOC2"/>
        <w:tabs>
          <w:tab w:val="right" w:leader="dot" w:pos="8306"/>
        </w:tabs>
      </w:pPr>
      <w:hyperlink w:anchor="_Toc18162" w:history="1">
        <w:r>
          <w:rPr>
            <w:rFonts w:ascii="仿宋" w:eastAsia="仿宋" w:hAnsi="仿宋" w:cs="仿宋" w:hint="eastAsia"/>
            <w:lang w:eastAsia="zh-CN"/>
          </w:rPr>
          <w:t>(一)、技术创新方向与目标</w:t>
        </w:r>
        <w:r>
          <w:tab/>
        </w:r>
        <w:r>
          <w:fldChar w:fldCharType="begin"/>
        </w:r>
        <w:r>
          <w:instrText xml:space="preserve"> PAGEREF _Toc18162 \h </w:instrText>
        </w:r>
        <w:r>
          <w:fldChar w:fldCharType="separate"/>
        </w:r>
        <w:r>
          <w:t>53</w:t>
        </w:r>
        <w:r>
          <w:fldChar w:fldCharType="end"/>
        </w:r>
      </w:hyperlink>
    </w:p>
    <w:p>
      <w:pPr>
        <w:pStyle w:val="TOC2"/>
        <w:tabs>
          <w:tab w:val="right" w:leader="dot" w:pos="8306"/>
        </w:tabs>
      </w:pPr>
      <w:hyperlink w:anchor="_Toc11004" w:history="1">
        <w:r>
          <w:rPr>
            <w:rFonts w:ascii="仿宋" w:eastAsia="仿宋" w:hAnsi="仿宋" w:cs="仿宋" w:hint="eastAsia"/>
            <w:lang w:eastAsia="zh-CN"/>
          </w:rPr>
          <w:t>(二)、产业升级路径与措施</w:t>
        </w:r>
        <w:r>
          <w:tab/>
        </w:r>
        <w:r>
          <w:fldChar w:fldCharType="begin"/>
        </w:r>
        <w:r>
          <w:instrText xml:space="preserve"> PAGEREF _Toc11004 \h </w:instrText>
        </w:r>
        <w:r>
          <w:fldChar w:fldCharType="separate"/>
        </w:r>
        <w:r>
          <w:t>55</w:t>
        </w:r>
        <w:r>
          <w:fldChar w:fldCharType="end"/>
        </w:r>
      </w:hyperlink>
    </w:p>
    <w:p>
      <w:pPr>
        <w:pStyle w:val="TOC1"/>
        <w:tabs>
          <w:tab w:val="right" w:leader="dot" w:pos="8306"/>
        </w:tabs>
      </w:pPr>
      <w:hyperlink w:anchor="_Toc16156" w:history="1">
        <w:r>
          <w:rPr>
            <w:rFonts w:ascii="仿宋" w:eastAsia="仿宋" w:hAnsi="仿宋" w:cs="仿宋" w:hint="eastAsia"/>
            <w:lang w:eastAsia="zh-CN"/>
          </w:rPr>
          <w:t>十、环境保护与治理方案</w:t>
        </w:r>
        <w:r>
          <w:tab/>
        </w:r>
        <w:r>
          <w:fldChar w:fldCharType="begin"/>
        </w:r>
        <w:r>
          <w:instrText xml:space="preserve"> PAGEREF _Toc16156 \h </w:instrText>
        </w:r>
        <w:r>
          <w:fldChar w:fldCharType="separate"/>
        </w:r>
        <w:r>
          <w:t>56</w:t>
        </w:r>
        <w:r>
          <w:fldChar w:fldCharType="end"/>
        </w:r>
      </w:hyperlink>
    </w:p>
    <w:p>
      <w:pPr>
        <w:pStyle w:val="TOC2"/>
        <w:tabs>
          <w:tab w:val="right" w:leader="dot" w:pos="8306"/>
        </w:tabs>
      </w:pPr>
      <w:hyperlink w:anchor="_Toc10807" w:history="1">
        <w:r>
          <w:rPr>
            <w:rFonts w:ascii="仿宋" w:eastAsia="仿宋" w:hAnsi="仿宋" w:cs="仿宋" w:hint="eastAsia"/>
            <w:lang w:eastAsia="zh-CN"/>
          </w:rPr>
          <w:t>(一)、项目环境影响评估</w:t>
        </w:r>
        <w:r>
          <w:tab/>
        </w:r>
        <w:r>
          <w:fldChar w:fldCharType="begin"/>
        </w:r>
        <w:r>
          <w:instrText xml:space="preserve"> PAGEREF _Toc10807 \h </w:instrText>
        </w:r>
        <w:r>
          <w:fldChar w:fldCharType="separate"/>
        </w:r>
        <w:r>
          <w:t>56</w:t>
        </w:r>
        <w:r>
          <w:fldChar w:fldCharType="end"/>
        </w:r>
      </w:hyperlink>
    </w:p>
    <w:p>
      <w:pPr>
        <w:pStyle w:val="TOC2"/>
        <w:tabs>
          <w:tab w:val="right" w:leader="dot" w:pos="8306"/>
        </w:tabs>
      </w:pPr>
      <w:hyperlink w:anchor="_Toc31205" w:history="1">
        <w:r>
          <w:rPr>
            <w:rFonts w:ascii="仿宋" w:eastAsia="仿宋" w:hAnsi="仿宋" w:cs="仿宋" w:hint="eastAsia"/>
            <w:lang w:eastAsia="zh-CN"/>
          </w:rPr>
          <w:t>(二)、环境保护措施与治理方案</w:t>
        </w:r>
        <w:r>
          <w:tab/>
        </w:r>
        <w:r>
          <w:fldChar w:fldCharType="begin"/>
        </w:r>
        <w:r>
          <w:instrText xml:space="preserve"> PAGEREF _Toc31205 \h </w:instrText>
        </w:r>
        <w:r>
          <w:fldChar w:fldCharType="separate"/>
        </w:r>
        <w:r>
          <w:t>56</w:t>
        </w:r>
        <w:r>
          <w:fldChar w:fldCharType="end"/>
        </w:r>
      </w:hyperlink>
    </w:p>
    <w:p>
      <w:pPr>
        <w:pStyle w:val="TOC1"/>
        <w:tabs>
          <w:tab w:val="right" w:leader="dot" w:pos="8306"/>
        </w:tabs>
      </w:pPr>
      <w:hyperlink w:anchor="_Toc399" w:history="1">
        <w:r>
          <w:rPr>
            <w:rFonts w:ascii="仿宋" w:eastAsia="仿宋" w:hAnsi="仿宋" w:cs="仿宋" w:hint="eastAsia"/>
            <w:lang w:eastAsia="zh-CN"/>
          </w:rPr>
          <w:t>十一、项目实施与管理方案</w:t>
        </w:r>
        <w:r>
          <w:tab/>
        </w:r>
        <w:r>
          <w:fldChar w:fldCharType="begin"/>
        </w:r>
        <w:r>
          <w:instrText xml:space="preserve"> PAGEREF _Toc399 \h </w:instrText>
        </w:r>
        <w:r>
          <w:fldChar w:fldCharType="separate"/>
        </w:r>
        <w:r>
          <w:t>57</w:t>
        </w:r>
        <w:r>
          <w:fldChar w:fldCharType="end"/>
        </w:r>
      </w:hyperlink>
    </w:p>
    <w:p>
      <w:pPr>
        <w:pStyle w:val="TOC2"/>
        <w:tabs>
          <w:tab w:val="right" w:leader="dot" w:pos="8306"/>
        </w:tabs>
      </w:pPr>
      <w:hyperlink w:anchor="_Toc18787" w:history="1">
        <w:r>
          <w:rPr>
            <w:rFonts w:ascii="仿宋" w:eastAsia="仿宋" w:hAnsi="仿宋" w:cs="仿宋" w:hint="eastAsia"/>
            <w:lang w:eastAsia="zh-CN"/>
          </w:rPr>
          <w:t>(一)、项目实施计划</w:t>
        </w:r>
        <w:r>
          <w:tab/>
        </w:r>
        <w:r>
          <w:fldChar w:fldCharType="begin"/>
        </w:r>
        <w:r>
          <w:instrText xml:space="preserve"> PAGEREF _Toc18787 \h </w:instrText>
        </w:r>
        <w:r>
          <w:fldChar w:fldCharType="separate"/>
        </w:r>
        <w:r>
          <w:t>57</w:t>
        </w:r>
        <w:r>
          <w:fldChar w:fldCharType="end"/>
        </w:r>
      </w:hyperlink>
    </w:p>
    <w:p>
      <w:pPr>
        <w:pStyle w:val="TOC2"/>
        <w:tabs>
          <w:tab w:val="right" w:leader="dot" w:pos="8306"/>
        </w:tabs>
      </w:pPr>
      <w:hyperlink w:anchor="_Toc19611" w:history="1">
        <w:r>
          <w:rPr>
            <w:rFonts w:ascii="仿宋" w:eastAsia="仿宋" w:hAnsi="仿宋" w:cs="仿宋" w:hint="eastAsia"/>
            <w:lang w:eastAsia="zh-CN"/>
          </w:rPr>
          <w:t>(二)、项目组织机构与职责</w:t>
        </w:r>
        <w:r>
          <w:tab/>
        </w:r>
        <w:r>
          <w:fldChar w:fldCharType="begin"/>
        </w:r>
        <w:r>
          <w:instrText xml:space="preserve"> PAGEREF _Toc19611 \h </w:instrText>
        </w:r>
        <w:r>
          <w:fldChar w:fldCharType="separate"/>
        </w:r>
        <w:r>
          <w:t>58</w:t>
        </w:r>
        <w:r>
          <w:fldChar w:fldCharType="end"/>
        </w:r>
      </w:hyperlink>
    </w:p>
    <w:p>
      <w:pPr>
        <w:pStyle w:val="TOC2"/>
        <w:tabs>
          <w:tab w:val="right" w:leader="dot" w:pos="8306"/>
        </w:tabs>
      </w:pPr>
      <w:hyperlink w:anchor="_Toc3400" w:history="1">
        <w:r>
          <w:rPr>
            <w:rFonts w:ascii="仿宋" w:eastAsia="仿宋" w:hAnsi="仿宋" w:cs="仿宋" w:hint="eastAsia"/>
            <w:lang w:eastAsia="zh-CN"/>
          </w:rPr>
          <w:t>(三)、项目管理与监控体系</w:t>
        </w:r>
        <w:r>
          <w:tab/>
        </w:r>
        <w:r>
          <w:fldChar w:fldCharType="begin"/>
        </w:r>
        <w:r>
          <w:instrText xml:space="preserve"> PAGEREF _Toc3400 \h </w:instrText>
        </w:r>
        <w:r>
          <w:fldChar w:fldCharType="separate"/>
        </w:r>
        <w:r>
          <w:t>61</w:t>
        </w:r>
        <w:r>
          <w:fldChar w:fldCharType="end"/>
        </w:r>
      </w:hyperlink>
    </w:p>
    <w:p>
      <w:pPr>
        <w:pStyle w:val="TOC1"/>
        <w:tabs>
          <w:tab w:val="right" w:leader="dot" w:pos="8306"/>
        </w:tabs>
      </w:pPr>
      <w:hyperlink w:anchor="_Toc7412" w:history="1">
        <w:r>
          <w:rPr>
            <w:rFonts w:ascii="仿宋" w:eastAsia="仿宋" w:hAnsi="仿宋" w:cs="仿宋" w:hint="eastAsia"/>
            <w:lang w:eastAsia="zh-CN"/>
          </w:rPr>
          <w:t>十二、土地利用与规划方案</w:t>
        </w:r>
        <w:r>
          <w:tab/>
        </w:r>
        <w:r>
          <w:fldChar w:fldCharType="begin"/>
        </w:r>
        <w:r>
          <w:instrText xml:space="preserve"> PAGEREF _Toc7412 \h </w:instrText>
        </w:r>
        <w:r>
          <w:fldChar w:fldCharType="separate"/>
        </w:r>
        <w:r>
          <w:t>63</w:t>
        </w:r>
        <w:r>
          <w:fldChar w:fldCharType="end"/>
        </w:r>
      </w:hyperlink>
    </w:p>
    <w:p>
      <w:pPr>
        <w:pStyle w:val="TOC2"/>
        <w:tabs>
          <w:tab w:val="right" w:leader="dot" w:pos="8306"/>
        </w:tabs>
      </w:pPr>
      <w:hyperlink w:anchor="_Toc9928" w:history="1">
        <w:r>
          <w:rPr>
            <w:rFonts w:ascii="仿宋" w:eastAsia="仿宋" w:hAnsi="仿宋" w:cs="仿宋" w:hint="eastAsia"/>
            <w:lang w:eastAsia="zh-CN"/>
          </w:rPr>
          <w:t>(一)、项目用地情况分析</w:t>
        </w:r>
        <w:r>
          <w:tab/>
        </w:r>
        <w:r>
          <w:fldChar w:fldCharType="begin"/>
        </w:r>
        <w:r>
          <w:instrText xml:space="preserve"> PAGEREF _Toc9928 \h </w:instrText>
        </w:r>
        <w:r>
          <w:fldChar w:fldCharType="separate"/>
        </w:r>
        <w:r>
          <w:t>63</w:t>
        </w:r>
        <w:r>
          <w:fldChar w:fldCharType="end"/>
        </w:r>
      </w:hyperlink>
    </w:p>
    <w:p>
      <w:pPr>
        <w:pStyle w:val="TOC2"/>
        <w:tabs>
          <w:tab w:val="right" w:leader="dot" w:pos="8306"/>
        </w:tabs>
      </w:pPr>
      <w:hyperlink w:anchor="_Toc5364" w:history="1">
        <w:r>
          <w:rPr>
            <w:rFonts w:ascii="仿宋" w:eastAsia="仿宋" w:hAnsi="仿宋" w:cs="仿宋" w:hint="eastAsia"/>
            <w:lang w:eastAsia="zh-CN"/>
          </w:rPr>
          <w:t>(二)、土地利用规划方案</w:t>
        </w:r>
        <w:r>
          <w:tab/>
        </w:r>
        <w:r>
          <w:fldChar w:fldCharType="begin"/>
        </w:r>
        <w:r>
          <w:instrText xml:space="preserve"> PAGEREF _Toc5364 \h </w:instrText>
        </w:r>
        <w:r>
          <w:fldChar w:fldCharType="separate"/>
        </w:r>
        <w:r>
          <w:t>64</w:t>
        </w:r>
        <w:r>
          <w:fldChar w:fldCharType="end"/>
        </w:r>
      </w:hyperlink>
    </w:p>
    <w:p>
      <w:pPr>
        <w:pStyle w:val="TOC1"/>
        <w:tabs>
          <w:tab w:val="right" w:leader="dot" w:pos="8306"/>
        </w:tabs>
      </w:pPr>
      <w:hyperlink w:anchor="_Toc17638" w:history="1">
        <w:r>
          <w:rPr>
            <w:rFonts w:ascii="仿宋" w:eastAsia="仿宋" w:hAnsi="仿宋" w:cs="仿宋" w:hint="eastAsia"/>
            <w:lang w:eastAsia="zh-CN"/>
          </w:rPr>
          <w:t>十三、创新驱动与持续发展</w:t>
        </w:r>
        <w:r>
          <w:tab/>
        </w:r>
        <w:r>
          <w:fldChar w:fldCharType="begin"/>
        </w:r>
        <w:r>
          <w:instrText xml:space="preserve"> PAGEREF _Toc17638 \h </w:instrText>
        </w:r>
        <w:r>
          <w:fldChar w:fldCharType="separate"/>
        </w:r>
        <w:r>
          <w:t>65</w:t>
        </w:r>
        <w:r>
          <w:fldChar w:fldCharType="end"/>
        </w:r>
      </w:hyperlink>
    </w:p>
    <w:p>
      <w:pPr>
        <w:pStyle w:val="TOC2"/>
        <w:tabs>
          <w:tab w:val="right" w:leader="dot" w:pos="8306"/>
        </w:tabs>
      </w:pPr>
      <w:hyperlink w:anchor="_Toc11613" w:history="1">
        <w:r>
          <w:rPr>
            <w:rFonts w:ascii="仿宋" w:eastAsia="仿宋" w:hAnsi="仿宋" w:cs="仿宋" w:hint="eastAsia"/>
            <w:lang w:eastAsia="zh-CN"/>
          </w:rPr>
          <w:t>(一)、创新驱动战略实施</w:t>
        </w:r>
        <w:r>
          <w:tab/>
        </w:r>
        <w:r>
          <w:fldChar w:fldCharType="begin"/>
        </w:r>
        <w:r>
          <w:instrText xml:space="preserve"> PAGEREF _Toc11613 \h </w:instrText>
        </w:r>
        <w:r>
          <w:fldChar w:fldCharType="separate"/>
        </w:r>
        <w:r>
          <w:t>65</w:t>
        </w:r>
        <w:r>
          <w:fldChar w:fldCharType="end"/>
        </w:r>
      </w:hyperlink>
    </w:p>
    <w:p>
      <w:pPr>
        <w:pStyle w:val="TOC2"/>
        <w:tabs>
          <w:tab w:val="right" w:leader="dot" w:pos="8306"/>
        </w:tabs>
      </w:pPr>
      <w:hyperlink w:anchor="_Toc5121" w:history="1">
        <w:r>
          <w:rPr>
            <w:rFonts w:ascii="仿宋" w:eastAsia="仿宋" w:hAnsi="仿宋" w:cs="仿宋" w:hint="eastAsia"/>
            <w:lang w:eastAsia="zh-CN"/>
          </w:rPr>
          <w:t>(二)、持续发展路径探索</w:t>
        </w:r>
        <w:r>
          <w:tab/>
        </w:r>
        <w:r>
          <w:fldChar w:fldCharType="begin"/>
        </w:r>
        <w:r>
          <w:instrText xml:space="preserve"> PAGEREF _Toc5121 \h </w:instrText>
        </w:r>
        <w:r>
          <w:fldChar w:fldCharType="separate"/>
        </w:r>
        <w:r>
          <w:t>66</w:t>
        </w:r>
        <w:r>
          <w:fldChar w:fldCharType="end"/>
        </w:r>
      </w:hyperlink>
    </w:p>
    <w:p>
      <w:pPr>
        <w:pStyle w:val="TOC1"/>
        <w:tabs>
          <w:tab w:val="right" w:leader="dot" w:pos="8306"/>
        </w:tabs>
      </w:pPr>
      <w:hyperlink w:anchor="_Toc9517" w:history="1">
        <w:r>
          <w:rPr>
            <w:rFonts w:ascii="仿宋" w:eastAsia="仿宋" w:hAnsi="仿宋" w:cs="仿宋" w:hint="eastAsia"/>
            <w:lang w:eastAsia="zh-CN"/>
          </w:rPr>
          <w:t>十四、企业合规与伦理</w:t>
        </w:r>
        <w:r>
          <w:tab/>
        </w:r>
        <w:r>
          <w:fldChar w:fldCharType="begin"/>
        </w:r>
        <w:r>
          <w:instrText xml:space="preserve"> PAGEREF _Toc9517 \h </w:instrText>
        </w:r>
        <w:r>
          <w:fldChar w:fldCharType="separate"/>
        </w:r>
        <w:r>
          <w:t>71</w:t>
        </w:r>
        <w:r>
          <w:fldChar w:fldCharType="end"/>
        </w:r>
      </w:hyperlink>
    </w:p>
    <w:p>
      <w:pPr>
        <w:pStyle w:val="TOC2"/>
        <w:tabs>
          <w:tab w:val="right" w:leader="dot" w:pos="8306"/>
        </w:tabs>
      </w:pPr>
      <w:hyperlink w:anchor="_Toc29389" w:history="1">
        <w:r>
          <w:rPr>
            <w:rFonts w:ascii="仿宋" w:eastAsia="仿宋" w:hAnsi="仿宋" w:cs="仿宋" w:hint="eastAsia"/>
            <w:lang w:eastAsia="zh-CN"/>
          </w:rPr>
          <w:t>(一)、合规政策与程序</w:t>
        </w:r>
        <w:r>
          <w:tab/>
        </w:r>
        <w:r>
          <w:fldChar w:fldCharType="begin"/>
        </w:r>
        <w:r>
          <w:instrText xml:space="preserve"> PAGEREF _Toc29389 \h </w:instrText>
        </w:r>
        <w:r>
          <w:fldChar w:fldCharType="separate"/>
        </w:r>
        <w:r>
          <w:t>71</w:t>
        </w:r>
        <w:r>
          <w:fldChar w:fldCharType="end"/>
        </w:r>
      </w:hyperlink>
    </w:p>
    <w:p>
      <w:pPr>
        <w:pStyle w:val="TOC2"/>
        <w:tabs>
          <w:tab w:val="right" w:leader="dot" w:pos="8306"/>
        </w:tabs>
      </w:pPr>
      <w:hyperlink w:anchor="_Toc21811" w:history="1">
        <w:r>
          <w:rPr>
            <w:rFonts w:ascii="仿宋" w:eastAsia="仿宋" w:hAnsi="仿宋" w:cs="仿宋" w:hint="eastAsia"/>
            <w:lang w:eastAsia="zh-CN"/>
          </w:rPr>
          <w:t>(二)、伦理规范与培训</w:t>
        </w:r>
        <w:r>
          <w:tab/>
        </w:r>
        <w:r>
          <w:fldChar w:fldCharType="begin"/>
        </w:r>
        <w:r>
          <w:instrText xml:space="preserve"> PAGEREF _Toc21811 \h </w:instrText>
        </w:r>
        <w:r>
          <w:fldChar w:fldCharType="separate"/>
        </w:r>
        <w:r>
          <w:t>72</w:t>
        </w:r>
        <w:r>
          <w:fldChar w:fldCharType="end"/>
        </w:r>
      </w:hyperlink>
    </w:p>
    <w:p>
      <w:pPr>
        <w:pStyle w:val="TOC2"/>
        <w:tabs>
          <w:tab w:val="right" w:leader="dot" w:pos="8306"/>
        </w:tabs>
      </w:pPr>
      <w:hyperlink w:anchor="_Toc8226" w:history="1">
        <w:r>
          <w:rPr>
            <w:rFonts w:ascii="仿宋" w:eastAsia="仿宋" w:hAnsi="仿宋" w:cs="仿宋" w:hint="eastAsia"/>
            <w:lang w:eastAsia="zh-CN"/>
          </w:rPr>
          <w:t>(三)、合规风险评估</w:t>
        </w:r>
        <w:r>
          <w:tab/>
        </w:r>
        <w:r>
          <w:fldChar w:fldCharType="begin"/>
        </w:r>
        <w:r>
          <w:instrText xml:space="preserve"> PAGEREF _Toc8226 \h </w:instrText>
        </w:r>
        <w:r>
          <w:fldChar w:fldCharType="separate"/>
        </w:r>
        <w:r>
          <w:t>73</w:t>
        </w:r>
        <w:r>
          <w:fldChar w:fldCharType="end"/>
        </w:r>
      </w:hyperlink>
    </w:p>
    <w:p>
      <w:pPr>
        <w:pStyle w:val="TOC2"/>
        <w:tabs>
          <w:tab w:val="right" w:leader="dot" w:pos="8306"/>
        </w:tabs>
      </w:pPr>
      <w:hyperlink w:anchor="_Toc11547" w:history="1">
        <w:r>
          <w:rPr>
            <w:rFonts w:ascii="仿宋" w:eastAsia="仿宋" w:hAnsi="仿宋" w:cs="仿宋" w:hint="eastAsia"/>
            <w:lang w:eastAsia="zh-CN"/>
          </w:rPr>
          <w:t>(四)、合规监督与执行</w:t>
        </w:r>
        <w:r>
          <w:tab/>
        </w:r>
        <w:r>
          <w:fldChar w:fldCharType="begin"/>
        </w:r>
        <w:r>
          <w:instrText xml:space="preserve"> PAGEREF _Toc11547 \h </w:instrText>
        </w:r>
        <w:r>
          <w:fldChar w:fldCharType="separate"/>
        </w:r>
        <w:r>
          <w:t>74</w:t>
        </w:r>
        <w:r>
          <w:fldChar w:fldCharType="end"/>
        </w:r>
      </w:hyperlink>
    </w:p>
    <w:p>
      <w:pPr>
        <w:pStyle w:val="TOC1"/>
        <w:tabs>
          <w:tab w:val="right" w:leader="dot" w:pos="8306"/>
        </w:tabs>
      </w:pPr>
      <w:hyperlink w:anchor="_Toc12367" w:history="1">
        <w:r>
          <w:rPr>
            <w:rFonts w:ascii="仿宋" w:eastAsia="仿宋" w:hAnsi="仿宋" w:cs="仿宋" w:hint="eastAsia"/>
            <w:lang w:eastAsia="zh-CN"/>
          </w:rPr>
          <w:t>十五、项目施工方案</w:t>
        </w:r>
        <w:r>
          <w:tab/>
        </w:r>
        <w:r>
          <w:fldChar w:fldCharType="begin"/>
        </w:r>
        <w:r>
          <w:instrText xml:space="preserve"> PAGEREF _Toc12367 \h </w:instrText>
        </w:r>
        <w:r>
          <w:fldChar w:fldCharType="separate"/>
        </w:r>
        <w:r>
          <w:t>75</w:t>
        </w:r>
        <w:r>
          <w:fldChar w:fldCharType="end"/>
        </w:r>
      </w:hyperlink>
    </w:p>
    <w:p>
      <w:pPr>
        <w:pStyle w:val="TOC2"/>
        <w:tabs>
          <w:tab w:val="right" w:leader="dot" w:pos="8306"/>
        </w:tabs>
      </w:pPr>
      <w:hyperlink w:anchor="_Toc3595" w:history="1">
        <w:r>
          <w:rPr>
            <w:rFonts w:ascii="仿宋" w:eastAsia="仿宋" w:hAnsi="仿宋" w:cs="仿宋" w:hint="eastAsia"/>
            <w:lang w:eastAsia="zh-CN"/>
          </w:rPr>
          <w:t>(一)、施工组织设计</w:t>
        </w:r>
        <w:r>
          <w:tab/>
        </w:r>
        <w:r>
          <w:fldChar w:fldCharType="begin"/>
        </w:r>
        <w:r>
          <w:instrText xml:space="preserve"> PAGEREF _Toc3595 \h </w:instrText>
        </w:r>
        <w:r>
          <w:fldChar w:fldCharType="separate"/>
        </w:r>
        <w:r>
          <w:t>75</w:t>
        </w:r>
        <w:r>
          <w:fldChar w:fldCharType="end"/>
        </w:r>
      </w:hyperlink>
    </w:p>
    <w:p>
      <w:pPr>
        <w:pStyle w:val="TOC2"/>
        <w:tabs>
          <w:tab w:val="right" w:leader="dot" w:pos="8306"/>
        </w:tabs>
      </w:pPr>
      <w:hyperlink w:anchor="_Toc19905" w:history="1">
        <w:r>
          <w:rPr>
            <w:rFonts w:ascii="仿宋" w:eastAsia="仿宋" w:hAnsi="仿宋" w:cs="仿宋" w:hint="eastAsia"/>
            <w:lang w:eastAsia="zh-CN"/>
          </w:rPr>
          <w:t>(二)、施工工艺与技术路线</w:t>
        </w:r>
        <w:r>
          <w:tab/>
        </w:r>
        <w:r>
          <w:fldChar w:fldCharType="begin"/>
        </w:r>
        <w:r>
          <w:instrText xml:space="preserve"> PAGEREF _Toc19905 \h </w:instrText>
        </w:r>
        <w:r>
          <w:fldChar w:fldCharType="separate"/>
        </w:r>
        <w:r>
          <w:t>76</w:t>
        </w:r>
        <w:r>
          <w:fldChar w:fldCharType="end"/>
        </w:r>
      </w:hyperlink>
    </w:p>
    <w:p>
      <w:pPr>
        <w:pStyle w:val="TOC2"/>
        <w:tabs>
          <w:tab w:val="right" w:leader="dot" w:pos="8306"/>
        </w:tabs>
      </w:pPr>
      <w:hyperlink w:anchor="_Toc5901" w:history="1">
        <w:r>
          <w:rPr>
            <w:rFonts w:ascii="仿宋" w:eastAsia="仿宋" w:hAnsi="仿宋" w:cs="仿宋" w:hint="eastAsia"/>
            <w:lang w:eastAsia="zh-CN"/>
          </w:rPr>
          <w:t>(三)、关键节点施工计划</w:t>
        </w:r>
        <w:r>
          <w:tab/>
        </w:r>
        <w:r>
          <w:fldChar w:fldCharType="begin"/>
        </w:r>
        <w:r>
          <w:instrText xml:space="preserve"> PAGEREF _Toc5901 \h </w:instrText>
        </w:r>
        <w:r>
          <w:fldChar w:fldCharType="separate"/>
        </w:r>
        <w:r>
          <w:t>78</w:t>
        </w:r>
        <w:r>
          <w:fldChar w:fldCharType="end"/>
        </w:r>
      </w:hyperlink>
    </w:p>
    <w:p>
      <w:pPr>
        <w:pStyle w:val="TOC2"/>
        <w:tabs>
          <w:tab w:val="right" w:leader="dot" w:pos="8306"/>
        </w:tabs>
      </w:pPr>
      <w:hyperlink w:anchor="_Toc10316" w:history="1">
        <w:r>
          <w:rPr>
            <w:rFonts w:ascii="仿宋" w:eastAsia="仿宋" w:hAnsi="仿宋" w:cs="仿宋" w:hint="eastAsia"/>
            <w:lang w:eastAsia="zh-CN"/>
          </w:rPr>
          <w:t>(四)、施工现场管理</w:t>
        </w:r>
        <w:r>
          <w:tab/>
        </w:r>
        <w:r>
          <w:fldChar w:fldCharType="begin"/>
        </w:r>
        <w:r>
          <w:instrText xml:space="preserve"> PAGEREF _Toc10316 \h </w:instrText>
        </w:r>
        <w:r>
          <w:fldChar w:fldCharType="separate"/>
        </w:r>
        <w:r>
          <w:t>79</w:t>
        </w:r>
        <w:r>
          <w:fldChar w:fldCharType="end"/>
        </w:r>
      </w:hyperlink>
    </w:p>
    <w:p>
      <w:pPr>
        <w:pStyle w:val="TOC1"/>
        <w:tabs>
          <w:tab w:val="right" w:leader="dot" w:pos="8306"/>
        </w:tabs>
      </w:pPr>
      <w:hyperlink w:anchor="_Toc22998" w:history="1">
        <w:r>
          <w:rPr>
            <w:rFonts w:ascii="仿宋" w:eastAsia="仿宋" w:hAnsi="仿宋" w:cs="仿宋" w:hint="eastAsia"/>
            <w:lang w:eastAsia="zh-CN"/>
          </w:rPr>
          <w:t>十六、产业协同与集群发展</w:t>
        </w:r>
        <w:r>
          <w:tab/>
        </w:r>
        <w:r>
          <w:fldChar w:fldCharType="begin"/>
        </w:r>
        <w:r>
          <w:instrText xml:space="preserve"> PAGEREF _Toc22998 \h </w:instrText>
        </w:r>
        <w:r>
          <w:fldChar w:fldCharType="separate"/>
        </w:r>
        <w:r>
          <w:t>81</w:t>
        </w:r>
        <w:r>
          <w:fldChar w:fldCharType="end"/>
        </w:r>
      </w:hyperlink>
    </w:p>
    <w:p>
      <w:pPr>
        <w:pStyle w:val="TOC2"/>
        <w:tabs>
          <w:tab w:val="right" w:leader="dot" w:pos="8306"/>
        </w:tabs>
      </w:pPr>
      <w:hyperlink w:anchor="_Toc20312" w:history="1">
        <w:r>
          <w:rPr>
            <w:rFonts w:ascii="仿宋" w:eastAsia="仿宋" w:hAnsi="仿宋" w:cs="仿宋" w:hint="eastAsia"/>
            <w:lang w:eastAsia="zh-CN"/>
          </w:rPr>
          <w:t>(一)、产业协同机制建设</w:t>
        </w:r>
        <w:r>
          <w:tab/>
        </w:r>
        <w:r>
          <w:fldChar w:fldCharType="begin"/>
        </w:r>
        <w:r>
          <w:instrText xml:space="preserve"> PAGEREF _Toc20312 \h </w:instrText>
        </w:r>
        <w:r>
          <w:fldChar w:fldCharType="separate"/>
        </w:r>
        <w:r>
          <w:t>81</w:t>
        </w:r>
        <w:r>
          <w:fldChar w:fldCharType="end"/>
        </w:r>
      </w:hyperlink>
    </w:p>
    <w:p>
      <w:pPr>
        <w:pStyle w:val="TOC2"/>
        <w:tabs>
          <w:tab w:val="right" w:leader="dot" w:pos="8306"/>
        </w:tabs>
      </w:pPr>
      <w:hyperlink w:anchor="_Toc25253" w:history="1">
        <w:r>
          <w:rPr>
            <w:rFonts w:ascii="仿宋" w:eastAsia="仿宋" w:hAnsi="仿宋" w:cs="仿宋" w:hint="eastAsia"/>
            <w:lang w:eastAsia="zh-CN"/>
          </w:rPr>
          <w:t>(二)、产业集群培育与发展</w:t>
        </w:r>
        <w:r>
          <w:tab/>
        </w:r>
        <w:r>
          <w:fldChar w:fldCharType="begin"/>
        </w:r>
        <w:r>
          <w:instrText xml:space="preserve"> PAGEREF _Toc25253 \h </w:instrText>
        </w:r>
        <w:r>
          <w:fldChar w:fldCharType="separate"/>
        </w:r>
        <w:r>
          <w:t>82</w:t>
        </w:r>
        <w:r>
          <w:fldChar w:fldCharType="end"/>
        </w:r>
      </w:hyperlink>
    </w:p>
    <w:p>
      <w:pPr>
        <w:pStyle w:val="TOC1"/>
        <w:tabs>
          <w:tab w:val="right" w:leader="dot" w:pos="8306"/>
        </w:tabs>
      </w:pPr>
      <w:hyperlink w:anchor="_Toc22196" w:history="1">
        <w:r>
          <w:rPr>
            <w:rFonts w:ascii="仿宋" w:eastAsia="仿宋" w:hAnsi="仿宋" w:cs="仿宋" w:hint="eastAsia"/>
            <w:lang w:eastAsia="zh-CN"/>
          </w:rPr>
          <w:t>十七、质量管理与控制</w:t>
        </w:r>
        <w:r>
          <w:tab/>
        </w:r>
        <w:r>
          <w:fldChar w:fldCharType="begin"/>
        </w:r>
        <w:r>
          <w:instrText xml:space="preserve"> PAGEREF _Toc22196 \h </w:instrText>
        </w:r>
        <w:r>
          <w:fldChar w:fldCharType="separate"/>
        </w:r>
        <w:r>
          <w:t>83</w:t>
        </w:r>
        <w:r>
          <w:fldChar w:fldCharType="end"/>
        </w:r>
      </w:hyperlink>
    </w:p>
    <w:p>
      <w:pPr>
        <w:pStyle w:val="TOC2"/>
        <w:tabs>
          <w:tab w:val="right" w:leader="dot" w:pos="8306"/>
        </w:tabs>
      </w:pPr>
      <w:hyperlink w:anchor="_Toc5207" w:history="1">
        <w:r>
          <w:rPr>
            <w:rFonts w:ascii="仿宋" w:eastAsia="仿宋" w:hAnsi="仿宋" w:cs="仿宋" w:hint="eastAsia"/>
            <w:lang w:eastAsia="zh-CN"/>
          </w:rPr>
          <w:t>(一)、质量管理体系建设</w:t>
        </w:r>
        <w:r>
          <w:tab/>
        </w:r>
        <w:r>
          <w:fldChar w:fldCharType="begin"/>
        </w:r>
        <w:r>
          <w:instrText xml:space="preserve"> PAGEREF _Toc5207 \h </w:instrText>
        </w:r>
        <w:r>
          <w:fldChar w:fldCharType="separate"/>
        </w:r>
        <w:r>
          <w:t>83</w:t>
        </w:r>
        <w:r>
          <w:fldChar w:fldCharType="end"/>
        </w:r>
      </w:hyperlink>
    </w:p>
    <w:p>
      <w:pPr>
        <w:pStyle w:val="TOC2"/>
        <w:tabs>
          <w:tab w:val="right" w:leader="dot" w:pos="8306"/>
        </w:tabs>
      </w:pPr>
      <w:hyperlink w:anchor="_Toc25322" w:history="1">
        <w:r>
          <w:rPr>
            <w:rFonts w:ascii="仿宋" w:eastAsia="仿宋" w:hAnsi="仿宋" w:cs="仿宋" w:hint="eastAsia"/>
            <w:lang w:eastAsia="zh-CN"/>
          </w:rPr>
          <w:t>(二)、质量控制措施</w:t>
        </w:r>
        <w:r>
          <w:tab/>
        </w:r>
        <w:r>
          <w:fldChar w:fldCharType="begin"/>
        </w:r>
        <w:r>
          <w:instrText xml:space="preserve"> PAGEREF _Toc25322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3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投资与资产管理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6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95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655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74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407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832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794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https://d.book118.com/175104143242011041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投资与资产管理服务项目建设总纲及方案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521436"/>
    <w:rsid w:val="3C521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10414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2023-12-20T06:03:00Z</dcterms:created>
  <dcterms:modified xsi:type="dcterms:W3CDTF">2023-12-20T06:03:37Z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2D3EC3DB92D04643B5F5410DCDC5FAC2_11</vt:lpwstr>
  </property>
  <property fmtid="{D5CDD505-2E9C-101B-9397-08002B2CF9AE}" pid="3" name="KSOProductBuildVer">
    <vt:lpwstr>2052-12.1.0.16120</vt:lpwstr>
  </property>
</Properties>
</file>