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844A5" w:rsidP="004844A5" w14:paraId="1F9EBFC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844A5">
        <w:rPr>
          <w:rFonts w:ascii="华文中宋" w:eastAsia="华文中宋" w:hAnsi="华文中宋"/>
          <w:b/>
          <w:sz w:val="30"/>
        </w:rPr>
        <w:t>2024</w:t>
      </w:r>
      <w:r w:rsidRPr="004844A5">
        <w:rPr>
          <w:rFonts w:ascii="华文中宋" w:eastAsia="华文中宋" w:hAnsi="华文中宋"/>
          <w:b/>
          <w:sz w:val="30"/>
        </w:rPr>
        <w:t>年东方电气核设备有限公司人员招聘模拟考试试题及答案解析</w:t>
      </w:r>
    </w:p>
    <w:p w:rsidR="00A77B3E" w14:paraId="28301AE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884A8B8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7449796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当前对于中国债务风险的很多分析，往往聚焦于中国的债务存量，较少关注到与债务相对应的资产，这在国际机构的评估中尤为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。事实上，正是由于中国政府拥有大量的存量资产且高于存量债务，才使得在应对债务风险问题上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，任何脱离资产仅论负债的做法，对于中国债务风险的评估都是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的。</w:t>
      </w:r>
    </w:p>
    <w:p w:rsidR="00E0697D" w14:paraId="41C3471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B8B6C7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、重要独当一面狭隘</w:t>
      </w:r>
    </w:p>
    <w:p w:rsidR="00E0697D" w14:paraId="2ECCD7A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、突出随心所欲错误</w:t>
      </w:r>
    </w:p>
    <w:p w:rsidR="00E0697D" w14:paraId="037A64B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、常见游刃有余片面</w:t>
      </w:r>
    </w:p>
    <w:p w:rsidR="00E0697D" w14:paraId="0976465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、关注驾轻就熟偏颇</w:t>
      </w:r>
    </w:p>
    <w:p w:rsidR="00E0697D" w14:paraId="1974BE7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2EBA91D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第一空，“这”指的是前文所述的现象，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项“突出”指明显，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项“常见”指经常见到，与前文“往往”对应，在文中指这种错误的分析方法特别普遍，符合文意。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项“重要”指具有重大影响或后果的，文段并非要指出这种错误的分析方法很重要，而是强调其普遍，排除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“关注”指关心重视，为动词，空缺处应填入形容词，不符合文段语法要求，排除。第二空，根据文段进行推断，“由于中国政府拥有大量的存量资产且高于存量债务”，所以导致中国在应对债务风险方面具有一定的实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力，具备较高的容纳风险的能力。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项“游刃有余”比喻技术熟练，经验丰富，解决问题丝毫不费力。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项“随心所欲”指随着自己的意思，想要干什么就干什么，程度过重，排除。锁定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项。第三空代入验证，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项“片面”指不全面的，偏向某一局部的，在文中指分析的不够全面，符合文意。故选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6791BE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新技术往往会以其特有的未知性、前瞻性，冲撞我们的心理认知舒适区。人们害怕大数据的发展，会使自己在未来被控制或被替代，这样的担心不能说是多余。据统计，欧盟目前</w:t>
      </w:r>
      <w:r w:rsidRPr="00E0697D">
        <w:rPr>
          <w:rFonts w:ascii="Times New Roman" w:eastAsia="微软雅黑" w:hAnsi="微软雅黑" w:cs="宋体" w:hint="eastAsia"/>
          <w:szCs w:val="18"/>
        </w:rPr>
        <w:t>90%</w:t>
      </w:r>
      <w:r w:rsidRPr="00E0697D">
        <w:rPr>
          <w:rFonts w:ascii="Times New Roman" w:eastAsia="微软雅黑" w:hAnsi="微软雅黑" w:cs="宋体" w:hint="eastAsia"/>
          <w:szCs w:val="18"/>
        </w:rPr>
        <w:t>的工作需要人们具备某种数字技能，而</w:t>
      </w:r>
      <w:r w:rsidRPr="00E0697D">
        <w:rPr>
          <w:rFonts w:ascii="Times New Roman" w:eastAsia="微软雅黑" w:hAnsi="微软雅黑" w:cs="宋体" w:hint="eastAsia"/>
          <w:szCs w:val="18"/>
        </w:rPr>
        <w:t>65%</w:t>
      </w:r>
      <w:r w:rsidRPr="00E0697D">
        <w:rPr>
          <w:rFonts w:ascii="Times New Roman" w:eastAsia="微软雅黑" w:hAnsi="微软雅黑" w:cs="宋体" w:hint="eastAsia"/>
          <w:szCs w:val="18"/>
        </w:rPr>
        <w:t>的欧盟新入学儿童长大后将从事目前尚不存在的职业。不过这一尚处在青年时期的“新技术”，如人类本身一样，是复杂的多面体，因此观察也需要更丰富、更多元的角度。</w:t>
      </w:r>
    </w:p>
    <w:p w:rsidR="00E0697D" w14:paraId="2F30350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关于这段文字，以下理解准确的是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76E10C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、不具备某种数字技能，很难在欧盟开展工作</w:t>
      </w:r>
    </w:p>
    <w:p w:rsidR="00E0697D" w14:paraId="04874D1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65%</w:t>
      </w:r>
      <w:r w:rsidRPr="00E0697D">
        <w:rPr>
          <w:rFonts w:ascii="Times New Roman" w:eastAsia="微软雅黑" w:hAnsi="微软雅黑" w:cs="宋体" w:hint="eastAsia"/>
          <w:szCs w:val="18"/>
        </w:rPr>
        <w:t>的欧盟新入学儿童长大后面临失业的风险</w:t>
      </w:r>
    </w:p>
    <w:p w:rsidR="00E0697D" w14:paraId="55A5ED5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、新技术的发展往往弊大于利</w:t>
      </w:r>
    </w:p>
    <w:p w:rsidR="00E0697D" w14:paraId="598EBEA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、大数据的发展会控制人类本身</w:t>
      </w:r>
    </w:p>
    <w:p w:rsidR="00E0697D" w14:paraId="5433FDC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699BAC9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第一步，分析文段，将选项与文段一一对应。第二步，辨析选项。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项对应“欧盟目前</w:t>
      </w:r>
      <w:r w:rsidRPr="00E0697D">
        <w:rPr>
          <w:rFonts w:ascii="Times New Roman" w:eastAsia="微软雅黑" w:hAnsi="微软雅黑" w:cs="宋体" w:hint="eastAsia"/>
          <w:szCs w:val="18"/>
        </w:rPr>
        <w:t>90%</w:t>
      </w:r>
      <w:r w:rsidRPr="00E0697D">
        <w:rPr>
          <w:rFonts w:ascii="Times New Roman" w:eastAsia="微软雅黑" w:hAnsi="微软雅黑" w:cs="宋体" w:hint="eastAsia"/>
          <w:szCs w:val="18"/>
        </w:rPr>
        <w:t>的工作需要人们具备某种数字技能”，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项理解准确。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项对应“</w:t>
      </w:r>
      <w:r w:rsidRPr="00E0697D">
        <w:rPr>
          <w:rFonts w:ascii="Times New Roman" w:eastAsia="微软雅黑" w:hAnsi="微软雅黑" w:cs="宋体" w:hint="eastAsia"/>
          <w:szCs w:val="18"/>
        </w:rPr>
        <w:t>65%</w:t>
      </w:r>
      <w:r w:rsidRPr="00E0697D">
        <w:rPr>
          <w:rFonts w:ascii="Times New Roman" w:eastAsia="微软雅黑" w:hAnsi="微软雅黑" w:cs="宋体" w:hint="eastAsia"/>
          <w:szCs w:val="18"/>
        </w:rPr>
        <w:t>的欧盟新入学儿童长大后将从事目前尚不存在的职业”，把“从事目前尚不存在的职业”偷换为“面临失业”</w:t>
      </w:r>
      <w:r w:rsidRPr="00E0697D">
        <w:rPr>
          <w:rFonts w:ascii="Times New Roman" w:eastAsia="微软雅黑" w:hAnsi="微软雅黑" w:cs="宋体" w:hint="eastAsia"/>
          <w:szCs w:val="18"/>
        </w:rPr>
        <w:t>，属于偷换概念，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项理解错误，排除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项“弊大于利”文段未提及，属于无中生有，排除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项对应“人们害怕大数据会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使自己在未来被控制或被替代，这样的担心不能说是多余”，原文只是人们会担心，并没有成为事实，属于偷换语气，排除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438C28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对很多作家来说，最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的文字，几乎都是源自早年的乡土经验。因为一进入旧时的场景，就温暖，就自在，就身心通泰，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，有如神助。相反，那些凭空想象的创作，虽然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，用尽心力，还是拘涩凝滞，不能自由伸展。</w:t>
      </w:r>
    </w:p>
    <w:p w:rsidR="00E0697D" w14:paraId="608C365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E0DC4B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、成功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洋洋洒洒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精雕细琢</w:t>
      </w:r>
    </w:p>
    <w:p w:rsidR="00E0697D" w14:paraId="71410FF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、得意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下笔成章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绞尽脑汁</w:t>
      </w:r>
    </w:p>
    <w:p w:rsidR="00E0697D" w14:paraId="680DCB3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、原创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文思泉涌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处心积虑</w:t>
      </w:r>
    </w:p>
    <w:p w:rsidR="00E0697D" w14:paraId="743928F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、珍贵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妙语连珠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费尽心机</w:t>
      </w:r>
    </w:p>
    <w:p w:rsidR="00E0697D" w14:paraId="4FE633F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4D659F9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本题从第三空入手，作家创作用的是脑力，而不是心机，因此“处心积虑”与“费尽心机”不恰当，排除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两项。由“拘涩凝滞”可知，如果作家的创作靠凭空想象，那么创作会非常困难，也就谈不上需要“精雕细琢”了，因此排除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项。“绞尽脑汁”与“用尽心力”的呼应最为贴切，同时将“得意”和“下笔成章”代入文段符合文意。故选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EA7670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</w:t>
      </w:r>
      <w:r w:rsidRPr="00E0697D">
        <w:rPr>
          <w:rFonts w:ascii="Times New Roman" w:eastAsia="微软雅黑" w:hAnsi="微软雅黑" w:cs="宋体" w:hint="eastAsia"/>
          <w:szCs w:val="18"/>
        </w:rPr>
        <w:t>新诗口语化大众化方向是正确的，但旧体诗的优点不能被全部抛弃。</w:t>
      </w:r>
    </w:p>
    <w:p w:rsidR="00E0697D" w14:paraId="072839D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②诗之形式美在于顺应自然取法适中，音乐性则古今中外好诗皆同。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https://d.book118.com/175104344333011041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A5" w:rsidP="00496691" w14:paraId="579E2C5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44A5" w14:paraId="335CB5D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A5" w:rsidP="00496691" w14:paraId="6A171FA0" w14:textId="678EE8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844A5" w14:paraId="52D0344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A5" w14:paraId="3C39D21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A5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44A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A5" w:rsidP="00496691" w14:textId="678EE8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844A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A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A5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44A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A5" w:rsidP="00496691" w14:textId="678EE8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844A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A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A5" w14:paraId="0A943BC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A5" w14:paraId="376A0AA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A5" w14:paraId="61BD0B8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A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A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A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A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A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4A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844A5"/>
    <w:rsid w:val="00496691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9EB4D5B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4844A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844A5"/>
    <w:rPr>
      <w:sz w:val="18"/>
      <w:szCs w:val="18"/>
    </w:rPr>
  </w:style>
  <w:style w:type="paragraph" w:styleId="Footer">
    <w:name w:val="footer"/>
    <w:basedOn w:val="Normal"/>
    <w:link w:val="a0"/>
    <w:rsid w:val="004844A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844A5"/>
    <w:rPr>
      <w:sz w:val="18"/>
      <w:szCs w:val="18"/>
    </w:rPr>
  </w:style>
  <w:style w:type="character" w:styleId="PageNumber">
    <w:name w:val="page number"/>
    <w:basedOn w:val="DefaultParagraphFont"/>
    <w:rsid w:val="004844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7510434433301104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4062</Words>
  <Characters>23160</Characters>
  <Application>Microsoft Office Word</Application>
  <DocSecurity>0</DocSecurity>
  <Lines>193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2024-01-12T14:18:00Z</dcterms:created>
  <dcterms:modified xsi:type="dcterms:W3CDTF">2024-01-12T14:18:00Z</dcterms:modified>
</cp:coreProperties>
</file>