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90" w:history="1">
        <w:r>
          <w:rPr>
            <w:rFonts w:ascii="仿宋" w:eastAsia="仿宋" w:hAnsi="仿宋" w:cs="仿宋" w:hint="eastAsia"/>
            <w:lang w:eastAsia="zh-CN"/>
          </w:rPr>
          <w:t>概论</w:t>
        </w:r>
        <w:r>
          <w:tab/>
        </w:r>
        <w:r>
          <w:fldChar w:fldCharType="begin"/>
        </w:r>
        <w:r>
          <w:instrText xml:space="preserve"> PAGEREF _Toc19390 \h </w:instrText>
        </w:r>
        <w:r>
          <w:fldChar w:fldCharType="separate"/>
        </w:r>
        <w:r>
          <w:t>3</w:t>
        </w:r>
        <w:r>
          <w:fldChar w:fldCharType="end"/>
        </w:r>
      </w:hyperlink>
    </w:p>
    <w:p>
      <w:pPr>
        <w:pStyle w:val="TOC1"/>
        <w:tabs>
          <w:tab w:val="right" w:leader="dot" w:pos="8306"/>
        </w:tabs>
      </w:pPr>
      <w:hyperlink w:anchor="_Toc32127" w:history="1">
        <w:r>
          <w:rPr>
            <w:rFonts w:ascii="仿宋" w:eastAsia="仿宋" w:hAnsi="仿宋" w:cs="仿宋" w:hint="eastAsia"/>
            <w:lang w:eastAsia="zh-CN"/>
          </w:rPr>
          <w:t>一、机械量仪表项目选址可行性分析</w:t>
        </w:r>
        <w:r>
          <w:tab/>
        </w:r>
        <w:r>
          <w:fldChar w:fldCharType="begin"/>
        </w:r>
        <w:r>
          <w:instrText xml:space="preserve"> PAGEREF _Toc32127 \h </w:instrText>
        </w:r>
        <w:r>
          <w:fldChar w:fldCharType="separate"/>
        </w:r>
        <w:r>
          <w:t>3</w:t>
        </w:r>
        <w:r>
          <w:fldChar w:fldCharType="end"/>
        </w:r>
      </w:hyperlink>
    </w:p>
    <w:p>
      <w:pPr>
        <w:pStyle w:val="TOC2"/>
        <w:tabs>
          <w:tab w:val="right" w:leader="dot" w:pos="8306"/>
        </w:tabs>
      </w:pPr>
      <w:hyperlink w:anchor="_Toc193" w:history="1">
        <w:r>
          <w:rPr>
            <w:rFonts w:ascii="仿宋" w:eastAsia="仿宋" w:hAnsi="仿宋" w:cs="仿宋" w:hint="eastAsia"/>
            <w:lang w:eastAsia="zh-CN"/>
          </w:rPr>
          <w:t>(一)、机械量仪表项目选址</w:t>
        </w:r>
        <w:r>
          <w:tab/>
        </w:r>
        <w:r>
          <w:fldChar w:fldCharType="begin"/>
        </w:r>
        <w:r>
          <w:instrText xml:space="preserve"> PAGEREF _Toc193 \h </w:instrText>
        </w:r>
        <w:r>
          <w:fldChar w:fldCharType="separate"/>
        </w:r>
        <w:r>
          <w:t>3</w:t>
        </w:r>
        <w:r>
          <w:fldChar w:fldCharType="end"/>
        </w:r>
      </w:hyperlink>
    </w:p>
    <w:p>
      <w:pPr>
        <w:pStyle w:val="TOC2"/>
        <w:tabs>
          <w:tab w:val="right" w:leader="dot" w:pos="8306"/>
        </w:tabs>
      </w:pPr>
      <w:hyperlink w:anchor="_Toc9754" w:history="1">
        <w:r>
          <w:rPr>
            <w:rFonts w:ascii="仿宋" w:eastAsia="仿宋" w:hAnsi="仿宋" w:cs="仿宋" w:hint="eastAsia"/>
            <w:lang w:eastAsia="zh-CN"/>
          </w:rPr>
          <w:t>(二)、用地控制指标</w:t>
        </w:r>
        <w:r>
          <w:tab/>
        </w:r>
        <w:r>
          <w:fldChar w:fldCharType="begin"/>
        </w:r>
        <w:r>
          <w:instrText xml:space="preserve"> PAGEREF _Toc9754 \h </w:instrText>
        </w:r>
        <w:r>
          <w:fldChar w:fldCharType="separate"/>
        </w:r>
        <w:r>
          <w:t>3</w:t>
        </w:r>
        <w:r>
          <w:fldChar w:fldCharType="end"/>
        </w:r>
      </w:hyperlink>
    </w:p>
    <w:p>
      <w:pPr>
        <w:pStyle w:val="TOC2"/>
        <w:tabs>
          <w:tab w:val="right" w:leader="dot" w:pos="8306"/>
        </w:tabs>
      </w:pPr>
      <w:hyperlink w:anchor="_Toc32425" w:history="1">
        <w:r>
          <w:rPr>
            <w:rFonts w:ascii="仿宋" w:eastAsia="仿宋" w:hAnsi="仿宋" w:cs="仿宋" w:hint="eastAsia"/>
            <w:lang w:eastAsia="zh-CN"/>
          </w:rPr>
          <w:t>(三)、节约用地措施</w:t>
        </w:r>
        <w:r>
          <w:tab/>
        </w:r>
        <w:r>
          <w:fldChar w:fldCharType="begin"/>
        </w:r>
        <w:r>
          <w:instrText xml:space="preserve"> PAGEREF _Toc32425 \h </w:instrText>
        </w:r>
        <w:r>
          <w:fldChar w:fldCharType="separate"/>
        </w:r>
        <w:r>
          <w:t>5</w:t>
        </w:r>
        <w:r>
          <w:fldChar w:fldCharType="end"/>
        </w:r>
      </w:hyperlink>
    </w:p>
    <w:p>
      <w:pPr>
        <w:pStyle w:val="TOC2"/>
        <w:tabs>
          <w:tab w:val="right" w:leader="dot" w:pos="8306"/>
        </w:tabs>
      </w:pPr>
      <w:hyperlink w:anchor="_Toc22878" w:history="1">
        <w:r>
          <w:rPr>
            <w:rFonts w:ascii="仿宋" w:eastAsia="仿宋" w:hAnsi="仿宋" w:cs="仿宋" w:hint="eastAsia"/>
            <w:lang w:eastAsia="zh-CN"/>
          </w:rPr>
          <w:t>(四)、总图布置方案</w:t>
        </w:r>
        <w:r>
          <w:tab/>
        </w:r>
        <w:r>
          <w:fldChar w:fldCharType="begin"/>
        </w:r>
        <w:r>
          <w:instrText xml:space="preserve"> PAGEREF _Toc22878 \h </w:instrText>
        </w:r>
        <w:r>
          <w:fldChar w:fldCharType="separate"/>
        </w:r>
        <w:r>
          <w:t>6</w:t>
        </w:r>
        <w:r>
          <w:fldChar w:fldCharType="end"/>
        </w:r>
      </w:hyperlink>
    </w:p>
    <w:p>
      <w:pPr>
        <w:pStyle w:val="TOC2"/>
        <w:tabs>
          <w:tab w:val="right" w:leader="dot" w:pos="8306"/>
        </w:tabs>
      </w:pPr>
      <w:hyperlink w:anchor="_Toc8582" w:history="1">
        <w:r>
          <w:rPr>
            <w:rFonts w:ascii="仿宋" w:eastAsia="仿宋" w:hAnsi="仿宋" w:cs="仿宋" w:hint="eastAsia"/>
            <w:lang w:eastAsia="zh-CN"/>
          </w:rPr>
          <w:t>(五)、选址综合评价</w:t>
        </w:r>
        <w:r>
          <w:tab/>
        </w:r>
        <w:r>
          <w:fldChar w:fldCharType="begin"/>
        </w:r>
        <w:r>
          <w:instrText xml:space="preserve"> PAGEREF _Toc8582 \h </w:instrText>
        </w:r>
        <w:r>
          <w:fldChar w:fldCharType="separate"/>
        </w:r>
        <w:r>
          <w:t>7</w:t>
        </w:r>
        <w:r>
          <w:fldChar w:fldCharType="end"/>
        </w:r>
      </w:hyperlink>
    </w:p>
    <w:p>
      <w:pPr>
        <w:pStyle w:val="TOC1"/>
        <w:tabs>
          <w:tab w:val="right" w:leader="dot" w:pos="8306"/>
        </w:tabs>
      </w:pPr>
      <w:hyperlink w:anchor="_Toc28644" w:history="1">
        <w:r>
          <w:rPr>
            <w:rFonts w:ascii="仿宋" w:eastAsia="仿宋" w:hAnsi="仿宋" w:cs="仿宋" w:hint="eastAsia"/>
            <w:lang w:eastAsia="zh-CN"/>
          </w:rPr>
          <w:t>二、机械量仪表项目绩效评估</w:t>
        </w:r>
        <w:r>
          <w:tab/>
        </w:r>
        <w:r>
          <w:fldChar w:fldCharType="begin"/>
        </w:r>
        <w:r>
          <w:instrText xml:space="preserve"> PAGEREF _Toc28644 \h </w:instrText>
        </w:r>
        <w:r>
          <w:fldChar w:fldCharType="separate"/>
        </w:r>
        <w:r>
          <w:t>8</w:t>
        </w:r>
        <w:r>
          <w:fldChar w:fldCharType="end"/>
        </w:r>
      </w:hyperlink>
    </w:p>
    <w:p>
      <w:pPr>
        <w:pStyle w:val="TOC2"/>
        <w:tabs>
          <w:tab w:val="right" w:leader="dot" w:pos="8306"/>
        </w:tabs>
      </w:pPr>
      <w:hyperlink w:anchor="_Toc16692" w:history="1">
        <w:r>
          <w:rPr>
            <w:rFonts w:ascii="仿宋" w:eastAsia="仿宋" w:hAnsi="仿宋" w:cs="仿宋" w:hint="eastAsia"/>
            <w:lang w:eastAsia="zh-CN"/>
          </w:rPr>
          <w:t>(一)、绩效评估指标</w:t>
        </w:r>
        <w:r>
          <w:tab/>
        </w:r>
        <w:r>
          <w:fldChar w:fldCharType="begin"/>
        </w:r>
        <w:r>
          <w:instrText xml:space="preserve"> PAGEREF _Toc16692 \h </w:instrText>
        </w:r>
        <w:r>
          <w:fldChar w:fldCharType="separate"/>
        </w:r>
        <w:r>
          <w:t>8</w:t>
        </w:r>
        <w:r>
          <w:fldChar w:fldCharType="end"/>
        </w:r>
      </w:hyperlink>
    </w:p>
    <w:p>
      <w:pPr>
        <w:pStyle w:val="TOC2"/>
        <w:tabs>
          <w:tab w:val="right" w:leader="dot" w:pos="8306"/>
        </w:tabs>
      </w:pPr>
      <w:hyperlink w:anchor="_Toc17721" w:history="1">
        <w:r>
          <w:rPr>
            <w:rFonts w:ascii="仿宋" w:eastAsia="仿宋" w:hAnsi="仿宋" w:cs="仿宋" w:hint="eastAsia"/>
            <w:lang w:eastAsia="zh-CN"/>
          </w:rPr>
          <w:t>(二)、绩效评估方法</w:t>
        </w:r>
        <w:r>
          <w:tab/>
        </w:r>
        <w:r>
          <w:fldChar w:fldCharType="begin"/>
        </w:r>
        <w:r>
          <w:instrText xml:space="preserve"> PAGEREF _Toc17721 \h </w:instrText>
        </w:r>
        <w:r>
          <w:fldChar w:fldCharType="separate"/>
        </w:r>
        <w:r>
          <w:t>9</w:t>
        </w:r>
        <w:r>
          <w:fldChar w:fldCharType="end"/>
        </w:r>
      </w:hyperlink>
    </w:p>
    <w:p>
      <w:pPr>
        <w:pStyle w:val="TOC2"/>
        <w:tabs>
          <w:tab w:val="right" w:leader="dot" w:pos="8306"/>
        </w:tabs>
      </w:pPr>
      <w:hyperlink w:anchor="_Toc2495" w:history="1">
        <w:r>
          <w:rPr>
            <w:rFonts w:ascii="仿宋" w:eastAsia="仿宋" w:hAnsi="仿宋" w:cs="仿宋" w:hint="eastAsia"/>
            <w:lang w:eastAsia="zh-CN"/>
          </w:rPr>
          <w:t>(三)、绩效评估周期</w:t>
        </w:r>
        <w:r>
          <w:tab/>
        </w:r>
        <w:r>
          <w:fldChar w:fldCharType="begin"/>
        </w:r>
        <w:r>
          <w:instrText xml:space="preserve"> PAGEREF _Toc2495 \h </w:instrText>
        </w:r>
        <w:r>
          <w:fldChar w:fldCharType="separate"/>
        </w:r>
        <w:r>
          <w:t>10</w:t>
        </w:r>
        <w:r>
          <w:fldChar w:fldCharType="end"/>
        </w:r>
      </w:hyperlink>
    </w:p>
    <w:p>
      <w:pPr>
        <w:pStyle w:val="TOC1"/>
        <w:tabs>
          <w:tab w:val="right" w:leader="dot" w:pos="8306"/>
        </w:tabs>
      </w:pPr>
      <w:hyperlink w:anchor="_Toc24860" w:history="1">
        <w:r>
          <w:rPr>
            <w:rFonts w:ascii="仿宋" w:eastAsia="仿宋" w:hAnsi="仿宋" w:cs="仿宋" w:hint="eastAsia"/>
            <w:lang w:eastAsia="zh-CN"/>
          </w:rPr>
          <w:t>三、机械量仪表项目概论</w:t>
        </w:r>
        <w:r>
          <w:tab/>
        </w:r>
        <w:r>
          <w:fldChar w:fldCharType="begin"/>
        </w:r>
        <w:r>
          <w:instrText xml:space="preserve"> PAGEREF _Toc24860 \h </w:instrText>
        </w:r>
        <w:r>
          <w:fldChar w:fldCharType="separate"/>
        </w:r>
        <w:r>
          <w:t>11</w:t>
        </w:r>
        <w:r>
          <w:fldChar w:fldCharType="end"/>
        </w:r>
      </w:hyperlink>
    </w:p>
    <w:p>
      <w:pPr>
        <w:pStyle w:val="TOC2"/>
        <w:tabs>
          <w:tab w:val="right" w:leader="dot" w:pos="8306"/>
        </w:tabs>
      </w:pPr>
      <w:hyperlink w:anchor="_Toc26665" w:history="1">
        <w:r>
          <w:rPr>
            <w:rFonts w:ascii="仿宋" w:eastAsia="仿宋" w:hAnsi="仿宋" w:cs="仿宋" w:hint="eastAsia"/>
            <w:lang w:eastAsia="zh-CN"/>
          </w:rPr>
          <w:t>(一)、机械量仪表项目概况</w:t>
        </w:r>
        <w:r>
          <w:tab/>
        </w:r>
        <w:r>
          <w:fldChar w:fldCharType="begin"/>
        </w:r>
        <w:r>
          <w:instrText xml:space="preserve"> PAGEREF _Toc26665 \h </w:instrText>
        </w:r>
        <w:r>
          <w:fldChar w:fldCharType="separate"/>
        </w:r>
        <w:r>
          <w:t>11</w:t>
        </w:r>
        <w:r>
          <w:fldChar w:fldCharType="end"/>
        </w:r>
      </w:hyperlink>
    </w:p>
    <w:p>
      <w:pPr>
        <w:pStyle w:val="TOC2"/>
        <w:tabs>
          <w:tab w:val="right" w:leader="dot" w:pos="8306"/>
        </w:tabs>
      </w:pPr>
      <w:hyperlink w:anchor="_Toc30659" w:history="1">
        <w:r>
          <w:rPr>
            <w:rFonts w:ascii="仿宋" w:eastAsia="仿宋" w:hAnsi="仿宋" w:cs="仿宋" w:hint="eastAsia"/>
            <w:lang w:eastAsia="zh-CN"/>
          </w:rPr>
          <w:t>(二)、机械量仪表项目目标</w:t>
        </w:r>
        <w:r>
          <w:tab/>
        </w:r>
        <w:r>
          <w:fldChar w:fldCharType="begin"/>
        </w:r>
        <w:r>
          <w:instrText xml:space="preserve"> PAGEREF _Toc30659 \h </w:instrText>
        </w:r>
        <w:r>
          <w:fldChar w:fldCharType="separate"/>
        </w:r>
        <w:r>
          <w:t>14</w:t>
        </w:r>
        <w:r>
          <w:fldChar w:fldCharType="end"/>
        </w:r>
      </w:hyperlink>
    </w:p>
    <w:p>
      <w:pPr>
        <w:pStyle w:val="TOC2"/>
        <w:tabs>
          <w:tab w:val="right" w:leader="dot" w:pos="8306"/>
        </w:tabs>
      </w:pPr>
      <w:hyperlink w:anchor="_Toc13860" w:history="1">
        <w:r>
          <w:rPr>
            <w:rFonts w:ascii="仿宋" w:eastAsia="仿宋" w:hAnsi="仿宋" w:cs="仿宋" w:hint="eastAsia"/>
            <w:lang w:eastAsia="zh-CN"/>
          </w:rPr>
          <w:t>(三)、机械量仪表项目提出的理由</w:t>
        </w:r>
        <w:r>
          <w:tab/>
        </w:r>
        <w:r>
          <w:fldChar w:fldCharType="begin"/>
        </w:r>
        <w:r>
          <w:instrText xml:space="preserve"> PAGEREF _Toc13860 \h </w:instrText>
        </w:r>
        <w:r>
          <w:fldChar w:fldCharType="separate"/>
        </w:r>
        <w:r>
          <w:t>14</w:t>
        </w:r>
        <w:r>
          <w:fldChar w:fldCharType="end"/>
        </w:r>
      </w:hyperlink>
    </w:p>
    <w:p>
      <w:pPr>
        <w:pStyle w:val="TOC2"/>
        <w:tabs>
          <w:tab w:val="right" w:leader="dot" w:pos="8306"/>
        </w:tabs>
      </w:pPr>
      <w:hyperlink w:anchor="_Toc24867" w:history="1">
        <w:r>
          <w:rPr>
            <w:rFonts w:ascii="仿宋" w:eastAsia="仿宋" w:hAnsi="仿宋" w:cs="仿宋" w:hint="eastAsia"/>
            <w:lang w:eastAsia="zh-CN"/>
          </w:rPr>
          <w:t>(四)、机械量仪表项目意义</w:t>
        </w:r>
        <w:r>
          <w:tab/>
        </w:r>
        <w:r>
          <w:fldChar w:fldCharType="begin"/>
        </w:r>
        <w:r>
          <w:instrText xml:space="preserve"> PAGEREF _Toc24867 \h </w:instrText>
        </w:r>
        <w:r>
          <w:fldChar w:fldCharType="separate"/>
        </w:r>
        <w:r>
          <w:t>16</w:t>
        </w:r>
        <w:r>
          <w:fldChar w:fldCharType="end"/>
        </w:r>
      </w:hyperlink>
    </w:p>
    <w:p>
      <w:pPr>
        <w:pStyle w:val="TOC2"/>
        <w:tabs>
          <w:tab w:val="right" w:leader="dot" w:pos="8306"/>
        </w:tabs>
      </w:pPr>
      <w:hyperlink w:anchor="_Toc25779" w:history="1">
        <w:r>
          <w:rPr>
            <w:rFonts w:ascii="仿宋" w:eastAsia="仿宋" w:hAnsi="仿宋" w:cs="仿宋" w:hint="eastAsia"/>
            <w:lang w:eastAsia="zh-CN"/>
          </w:rPr>
          <w:t>(五)、机械量仪表项目背景</w:t>
        </w:r>
        <w:r>
          <w:tab/>
        </w:r>
        <w:r>
          <w:fldChar w:fldCharType="begin"/>
        </w:r>
        <w:r>
          <w:instrText xml:space="preserve"> PAGEREF _Toc25779 \h </w:instrText>
        </w:r>
        <w:r>
          <w:fldChar w:fldCharType="separate"/>
        </w:r>
        <w:r>
          <w:t>17</w:t>
        </w:r>
        <w:r>
          <w:fldChar w:fldCharType="end"/>
        </w:r>
      </w:hyperlink>
    </w:p>
    <w:p>
      <w:pPr>
        <w:pStyle w:val="TOC1"/>
        <w:tabs>
          <w:tab w:val="right" w:leader="dot" w:pos="8306"/>
        </w:tabs>
      </w:pPr>
      <w:hyperlink w:anchor="_Toc26506" w:history="1">
        <w:r>
          <w:rPr>
            <w:rFonts w:ascii="仿宋" w:eastAsia="仿宋" w:hAnsi="仿宋" w:cs="仿宋" w:hint="eastAsia"/>
            <w:lang w:eastAsia="zh-CN"/>
          </w:rPr>
          <w:t>四、机械量仪表项目文档管理</w:t>
        </w:r>
        <w:r>
          <w:tab/>
        </w:r>
        <w:r>
          <w:fldChar w:fldCharType="begin"/>
        </w:r>
        <w:r>
          <w:instrText xml:space="preserve"> PAGEREF _Toc26506 \h </w:instrText>
        </w:r>
        <w:r>
          <w:fldChar w:fldCharType="separate"/>
        </w:r>
        <w:r>
          <w:t>18</w:t>
        </w:r>
        <w:r>
          <w:fldChar w:fldCharType="end"/>
        </w:r>
      </w:hyperlink>
    </w:p>
    <w:p>
      <w:pPr>
        <w:pStyle w:val="TOC2"/>
        <w:tabs>
          <w:tab w:val="right" w:leader="dot" w:pos="8306"/>
        </w:tabs>
      </w:pPr>
      <w:hyperlink w:anchor="_Toc9435" w:history="1">
        <w:r>
          <w:rPr>
            <w:rFonts w:ascii="仿宋" w:eastAsia="仿宋" w:hAnsi="仿宋" w:cs="仿宋" w:hint="eastAsia"/>
            <w:lang w:eastAsia="zh-CN"/>
          </w:rPr>
          <w:t>(一)、文档编制与审查</w:t>
        </w:r>
        <w:r>
          <w:tab/>
        </w:r>
        <w:r>
          <w:fldChar w:fldCharType="begin"/>
        </w:r>
        <w:r>
          <w:instrText xml:space="preserve"> PAGEREF _Toc9435 \h </w:instrText>
        </w:r>
        <w:r>
          <w:fldChar w:fldCharType="separate"/>
        </w:r>
        <w:r>
          <w:t>18</w:t>
        </w:r>
        <w:r>
          <w:fldChar w:fldCharType="end"/>
        </w:r>
      </w:hyperlink>
    </w:p>
    <w:p>
      <w:pPr>
        <w:pStyle w:val="TOC2"/>
        <w:tabs>
          <w:tab w:val="right" w:leader="dot" w:pos="8306"/>
        </w:tabs>
      </w:pPr>
      <w:hyperlink w:anchor="_Toc4120" w:history="1">
        <w:r>
          <w:rPr>
            <w:rFonts w:ascii="仿宋" w:eastAsia="仿宋" w:hAnsi="仿宋" w:cs="仿宋" w:hint="eastAsia"/>
            <w:lang w:eastAsia="zh-CN"/>
          </w:rPr>
          <w:t>(二)、文档发布与分发</w:t>
        </w:r>
        <w:r>
          <w:tab/>
        </w:r>
        <w:r>
          <w:fldChar w:fldCharType="begin"/>
        </w:r>
        <w:r>
          <w:instrText xml:space="preserve"> PAGEREF _Toc4120 \h </w:instrText>
        </w:r>
        <w:r>
          <w:fldChar w:fldCharType="separate"/>
        </w:r>
        <w:r>
          <w:t>19</w:t>
        </w:r>
        <w:r>
          <w:fldChar w:fldCharType="end"/>
        </w:r>
      </w:hyperlink>
    </w:p>
    <w:p>
      <w:pPr>
        <w:pStyle w:val="TOC2"/>
        <w:tabs>
          <w:tab w:val="right" w:leader="dot" w:pos="8306"/>
        </w:tabs>
      </w:pPr>
      <w:hyperlink w:anchor="_Toc18116" w:history="1">
        <w:r>
          <w:rPr>
            <w:rFonts w:ascii="仿宋" w:eastAsia="仿宋" w:hAnsi="仿宋" w:cs="仿宋" w:hint="eastAsia"/>
            <w:lang w:eastAsia="zh-CN"/>
          </w:rPr>
          <w:t>(三)、文档存档与归档</w:t>
        </w:r>
        <w:r>
          <w:tab/>
        </w:r>
        <w:r>
          <w:fldChar w:fldCharType="begin"/>
        </w:r>
        <w:r>
          <w:instrText xml:space="preserve"> PAGEREF _Toc18116 \h </w:instrText>
        </w:r>
        <w:r>
          <w:fldChar w:fldCharType="separate"/>
        </w:r>
        <w:r>
          <w:t>20</w:t>
        </w:r>
        <w:r>
          <w:fldChar w:fldCharType="end"/>
        </w:r>
      </w:hyperlink>
    </w:p>
    <w:p>
      <w:pPr>
        <w:pStyle w:val="TOC1"/>
        <w:tabs>
          <w:tab w:val="right" w:leader="dot" w:pos="8306"/>
        </w:tabs>
      </w:pPr>
      <w:hyperlink w:anchor="_Toc21453" w:history="1">
        <w:r>
          <w:rPr>
            <w:rFonts w:ascii="仿宋" w:eastAsia="仿宋" w:hAnsi="仿宋" w:cs="仿宋" w:hint="eastAsia"/>
            <w:lang w:eastAsia="zh-CN"/>
          </w:rPr>
          <w:t>五、机械量仪表项目可持续发展</w:t>
        </w:r>
        <w:r>
          <w:tab/>
        </w:r>
        <w:r>
          <w:fldChar w:fldCharType="begin"/>
        </w:r>
        <w:r>
          <w:instrText xml:space="preserve"> PAGEREF _Toc21453 \h </w:instrText>
        </w:r>
        <w:r>
          <w:fldChar w:fldCharType="separate"/>
        </w:r>
        <w:r>
          <w:t>21</w:t>
        </w:r>
        <w:r>
          <w:fldChar w:fldCharType="end"/>
        </w:r>
      </w:hyperlink>
    </w:p>
    <w:p>
      <w:pPr>
        <w:pStyle w:val="TOC2"/>
        <w:tabs>
          <w:tab w:val="right" w:leader="dot" w:pos="8306"/>
        </w:tabs>
      </w:pPr>
      <w:hyperlink w:anchor="_Toc2810" w:history="1">
        <w:r>
          <w:rPr>
            <w:rFonts w:ascii="仿宋" w:eastAsia="仿宋" w:hAnsi="仿宋" w:cs="仿宋" w:hint="eastAsia"/>
            <w:lang w:eastAsia="zh-CN"/>
          </w:rPr>
          <w:t>(一)、可持续战略与实践</w:t>
        </w:r>
        <w:r>
          <w:tab/>
        </w:r>
        <w:r>
          <w:fldChar w:fldCharType="begin"/>
        </w:r>
        <w:r>
          <w:instrText xml:space="preserve"> PAGEREF _Toc2810 \h </w:instrText>
        </w:r>
        <w:r>
          <w:fldChar w:fldCharType="separate"/>
        </w:r>
        <w:r>
          <w:t>21</w:t>
        </w:r>
        <w:r>
          <w:fldChar w:fldCharType="end"/>
        </w:r>
      </w:hyperlink>
    </w:p>
    <w:p>
      <w:pPr>
        <w:pStyle w:val="TOC2"/>
        <w:tabs>
          <w:tab w:val="right" w:leader="dot" w:pos="8306"/>
        </w:tabs>
      </w:pPr>
      <w:hyperlink w:anchor="_Toc13901" w:history="1">
        <w:r>
          <w:rPr>
            <w:rFonts w:ascii="仿宋" w:eastAsia="仿宋" w:hAnsi="仿宋" w:cs="仿宋" w:hint="eastAsia"/>
            <w:lang w:eastAsia="zh-CN"/>
          </w:rPr>
          <w:t>(二)、环保与社会责任</w:t>
        </w:r>
        <w:r>
          <w:tab/>
        </w:r>
        <w:r>
          <w:fldChar w:fldCharType="begin"/>
        </w:r>
        <w:r>
          <w:instrText xml:space="preserve"> PAGEREF _Toc13901 \h </w:instrText>
        </w:r>
        <w:r>
          <w:fldChar w:fldCharType="separate"/>
        </w:r>
        <w:r>
          <w:t>22</w:t>
        </w:r>
        <w:r>
          <w:fldChar w:fldCharType="end"/>
        </w:r>
      </w:hyperlink>
    </w:p>
    <w:p>
      <w:pPr>
        <w:pStyle w:val="TOC1"/>
        <w:tabs>
          <w:tab w:val="right" w:leader="dot" w:pos="8306"/>
        </w:tabs>
      </w:pPr>
      <w:hyperlink w:anchor="_Toc16052" w:history="1">
        <w:r>
          <w:rPr>
            <w:rFonts w:ascii="仿宋" w:eastAsia="仿宋" w:hAnsi="仿宋" w:cs="仿宋" w:hint="eastAsia"/>
            <w:lang w:eastAsia="zh-CN"/>
          </w:rPr>
          <w:t>六、机械量仪表项目危机管理</w:t>
        </w:r>
        <w:r>
          <w:tab/>
        </w:r>
        <w:r>
          <w:fldChar w:fldCharType="begin"/>
        </w:r>
        <w:r>
          <w:instrText xml:space="preserve"> PAGEREF _Toc16052 \h </w:instrText>
        </w:r>
        <w:r>
          <w:fldChar w:fldCharType="separate"/>
        </w:r>
        <w:r>
          <w:t>23</w:t>
        </w:r>
        <w:r>
          <w:fldChar w:fldCharType="end"/>
        </w:r>
      </w:hyperlink>
    </w:p>
    <w:p>
      <w:pPr>
        <w:pStyle w:val="TOC2"/>
        <w:tabs>
          <w:tab w:val="right" w:leader="dot" w:pos="8306"/>
        </w:tabs>
      </w:pPr>
      <w:hyperlink w:anchor="_Toc20365" w:history="1">
        <w:r>
          <w:rPr>
            <w:rFonts w:ascii="仿宋" w:eastAsia="仿宋" w:hAnsi="仿宋" w:cs="仿宋" w:hint="eastAsia"/>
            <w:lang w:eastAsia="zh-CN"/>
          </w:rPr>
          <w:t>(一)、危机预警与识别</w:t>
        </w:r>
        <w:r>
          <w:tab/>
        </w:r>
        <w:r>
          <w:fldChar w:fldCharType="begin"/>
        </w:r>
        <w:r>
          <w:instrText xml:space="preserve"> PAGEREF _Toc20365 \h </w:instrText>
        </w:r>
        <w:r>
          <w:fldChar w:fldCharType="separate"/>
        </w:r>
        <w:r>
          <w:t>23</w:t>
        </w:r>
        <w:r>
          <w:fldChar w:fldCharType="end"/>
        </w:r>
      </w:hyperlink>
    </w:p>
    <w:p>
      <w:pPr>
        <w:pStyle w:val="TOC2"/>
        <w:tabs>
          <w:tab w:val="right" w:leader="dot" w:pos="8306"/>
        </w:tabs>
      </w:pPr>
      <w:hyperlink w:anchor="_Toc839" w:history="1">
        <w:r>
          <w:rPr>
            <w:rFonts w:ascii="仿宋" w:eastAsia="仿宋" w:hAnsi="仿宋" w:cs="仿宋" w:hint="eastAsia"/>
            <w:lang w:eastAsia="zh-CN"/>
          </w:rPr>
          <w:t>(二)、危机应对与恢复</w:t>
        </w:r>
        <w:r>
          <w:tab/>
        </w:r>
        <w:r>
          <w:fldChar w:fldCharType="begin"/>
        </w:r>
        <w:r>
          <w:instrText xml:space="preserve"> PAGEREF _Toc839 \h </w:instrText>
        </w:r>
        <w:r>
          <w:fldChar w:fldCharType="separate"/>
        </w:r>
        <w:r>
          <w:t>24</w:t>
        </w:r>
        <w:r>
          <w:fldChar w:fldCharType="end"/>
        </w:r>
      </w:hyperlink>
    </w:p>
    <w:p>
      <w:pPr>
        <w:pStyle w:val="TOC1"/>
        <w:tabs>
          <w:tab w:val="right" w:leader="dot" w:pos="8306"/>
        </w:tabs>
      </w:pPr>
      <w:hyperlink w:anchor="_Toc18427" w:history="1">
        <w:r>
          <w:rPr>
            <w:rFonts w:ascii="仿宋" w:eastAsia="仿宋" w:hAnsi="仿宋" w:cs="仿宋" w:hint="eastAsia"/>
            <w:lang w:eastAsia="zh-CN"/>
          </w:rPr>
          <w:t>七、机械量仪表项目社会影响</w:t>
        </w:r>
        <w:r>
          <w:tab/>
        </w:r>
        <w:r>
          <w:fldChar w:fldCharType="begin"/>
        </w:r>
        <w:r>
          <w:instrText xml:space="preserve"> PAGEREF _Toc18427 \h </w:instrText>
        </w:r>
        <w:r>
          <w:fldChar w:fldCharType="separate"/>
        </w:r>
        <w:r>
          <w:t>25</w:t>
        </w:r>
        <w:r>
          <w:fldChar w:fldCharType="end"/>
        </w:r>
      </w:hyperlink>
    </w:p>
    <w:p>
      <w:pPr>
        <w:pStyle w:val="TOC2"/>
        <w:tabs>
          <w:tab w:val="right" w:leader="dot" w:pos="8306"/>
        </w:tabs>
      </w:pPr>
      <w:hyperlink w:anchor="_Toc25131" w:history="1">
        <w:r>
          <w:rPr>
            <w:rFonts w:ascii="仿宋" w:eastAsia="仿宋" w:hAnsi="仿宋" w:cs="仿宋" w:hint="eastAsia"/>
            <w:lang w:eastAsia="zh-CN"/>
          </w:rPr>
          <w:t>(一)、社会责任与义务</w:t>
        </w:r>
        <w:r>
          <w:tab/>
        </w:r>
        <w:r>
          <w:fldChar w:fldCharType="begin"/>
        </w:r>
        <w:r>
          <w:instrText xml:space="preserve"> PAGEREF _Toc25131 \h </w:instrText>
        </w:r>
        <w:r>
          <w:fldChar w:fldCharType="separate"/>
        </w:r>
        <w:r>
          <w:t>25</w:t>
        </w:r>
        <w:r>
          <w:fldChar w:fldCharType="end"/>
        </w:r>
      </w:hyperlink>
    </w:p>
    <w:p>
      <w:pPr>
        <w:pStyle w:val="TOC2"/>
        <w:tabs>
          <w:tab w:val="right" w:leader="dot" w:pos="8306"/>
        </w:tabs>
      </w:pPr>
      <w:hyperlink w:anchor="_Toc742" w:history="1">
        <w:r>
          <w:rPr>
            <w:rFonts w:ascii="仿宋" w:eastAsia="仿宋" w:hAnsi="仿宋" w:cs="仿宋" w:hint="eastAsia"/>
            <w:lang w:eastAsia="zh-CN"/>
          </w:rPr>
          <w:t>(二)、社会参与与沟通</w:t>
        </w:r>
        <w:r>
          <w:tab/>
        </w:r>
        <w:r>
          <w:fldChar w:fldCharType="begin"/>
        </w:r>
        <w:r>
          <w:instrText xml:space="preserve"> PAGEREF _Toc742 \h </w:instrText>
        </w:r>
        <w:r>
          <w:fldChar w:fldCharType="separate"/>
        </w:r>
        <w:r>
          <w:t>26</w:t>
        </w:r>
        <w:r>
          <w:fldChar w:fldCharType="end"/>
        </w:r>
      </w:hyperlink>
    </w:p>
    <w:p>
      <w:pPr>
        <w:pStyle w:val="TOC1"/>
        <w:tabs>
          <w:tab w:val="right" w:leader="dot" w:pos="8306"/>
        </w:tabs>
      </w:pPr>
      <w:hyperlink w:anchor="_Toc6722" w:history="1">
        <w:r>
          <w:rPr>
            <w:rFonts w:ascii="仿宋" w:eastAsia="仿宋" w:hAnsi="仿宋" w:cs="仿宋" w:hint="eastAsia"/>
            <w:lang w:eastAsia="zh-CN"/>
          </w:rPr>
          <w:t>八、机械量仪表项目经营效益</w:t>
        </w:r>
        <w:r>
          <w:tab/>
        </w:r>
        <w:r>
          <w:fldChar w:fldCharType="begin"/>
        </w:r>
        <w:r>
          <w:instrText xml:space="preserve"> PAGEREF _Toc6722 \h </w:instrText>
        </w:r>
        <w:r>
          <w:fldChar w:fldCharType="separate"/>
        </w:r>
        <w:r>
          <w:t>27</w:t>
        </w:r>
        <w:r>
          <w:fldChar w:fldCharType="end"/>
        </w:r>
      </w:hyperlink>
    </w:p>
    <w:p>
      <w:pPr>
        <w:pStyle w:val="TOC2"/>
        <w:tabs>
          <w:tab w:val="right" w:leader="dot" w:pos="8306"/>
        </w:tabs>
      </w:pPr>
      <w:hyperlink w:anchor="_Toc20788" w:history="1">
        <w:r>
          <w:rPr>
            <w:rFonts w:ascii="仿宋" w:eastAsia="仿宋" w:hAnsi="仿宋" w:cs="仿宋" w:hint="eastAsia"/>
            <w:lang w:eastAsia="zh-CN"/>
          </w:rPr>
          <w:t>(一)、经济评价财务测算</w:t>
        </w:r>
        <w:r>
          <w:tab/>
        </w:r>
        <w:r>
          <w:fldChar w:fldCharType="begin"/>
        </w:r>
        <w:r>
          <w:instrText xml:space="preserve"> PAGEREF _Toc20788 \h </w:instrText>
        </w:r>
        <w:r>
          <w:fldChar w:fldCharType="separate"/>
        </w:r>
        <w:r>
          <w:t>27</w:t>
        </w:r>
        <w:r>
          <w:fldChar w:fldCharType="end"/>
        </w:r>
      </w:hyperlink>
    </w:p>
    <w:p>
      <w:pPr>
        <w:pStyle w:val="TOC2"/>
        <w:tabs>
          <w:tab w:val="right" w:leader="dot" w:pos="8306"/>
        </w:tabs>
      </w:pPr>
      <w:hyperlink w:anchor="_Toc14400" w:history="1">
        <w:r>
          <w:rPr>
            <w:rFonts w:ascii="仿宋" w:eastAsia="仿宋" w:hAnsi="仿宋" w:cs="仿宋" w:hint="eastAsia"/>
            <w:lang w:eastAsia="zh-CN"/>
          </w:rPr>
          <w:t>(二)、机械量仪表项目盈利能力分析</w:t>
        </w:r>
        <w:r>
          <w:tab/>
        </w:r>
        <w:r>
          <w:fldChar w:fldCharType="begin"/>
        </w:r>
        <w:r>
          <w:instrText xml:space="preserve"> PAGEREF _Toc14400 \h </w:instrText>
        </w:r>
        <w:r>
          <w:fldChar w:fldCharType="separate"/>
        </w:r>
        <w:r>
          <w:t>28</w:t>
        </w:r>
        <w:r>
          <w:fldChar w:fldCharType="end"/>
        </w:r>
      </w:hyperlink>
    </w:p>
    <w:p>
      <w:pPr>
        <w:pStyle w:val="TOC1"/>
        <w:tabs>
          <w:tab w:val="right" w:leader="dot" w:pos="8306"/>
        </w:tabs>
      </w:pPr>
      <w:hyperlink w:anchor="_Toc5792" w:history="1">
        <w:r>
          <w:rPr>
            <w:rFonts w:ascii="仿宋" w:eastAsia="仿宋" w:hAnsi="仿宋" w:cs="仿宋" w:hint="eastAsia"/>
            <w:lang w:eastAsia="zh-CN"/>
          </w:rPr>
          <w:t>九、机械量仪表项目计划安排</w:t>
        </w:r>
        <w:r>
          <w:tab/>
        </w:r>
        <w:r>
          <w:fldChar w:fldCharType="begin"/>
        </w:r>
        <w:r>
          <w:instrText xml:space="preserve"> PAGEREF _Toc5792 \h </w:instrText>
        </w:r>
        <w:r>
          <w:fldChar w:fldCharType="separate"/>
        </w:r>
        <w:r>
          <w:t>29</w:t>
        </w:r>
        <w:r>
          <w:fldChar w:fldCharType="end"/>
        </w:r>
      </w:hyperlink>
    </w:p>
    <w:p>
      <w:pPr>
        <w:pStyle w:val="TOC2"/>
        <w:tabs>
          <w:tab w:val="right" w:leader="dot" w:pos="8306"/>
        </w:tabs>
      </w:pPr>
      <w:hyperlink w:anchor="_Toc23397" w:history="1">
        <w:r>
          <w:rPr>
            <w:rFonts w:ascii="仿宋" w:eastAsia="仿宋" w:hAnsi="仿宋" w:cs="仿宋" w:hint="eastAsia"/>
            <w:lang w:eastAsia="zh-CN"/>
          </w:rPr>
          <w:t>(一)、建设周期</w:t>
        </w:r>
        <w:r>
          <w:tab/>
        </w:r>
        <w:r>
          <w:fldChar w:fldCharType="begin"/>
        </w:r>
        <w:r>
          <w:instrText xml:space="preserve"> PAGEREF _Toc23397 \h </w:instrText>
        </w:r>
        <w:r>
          <w:fldChar w:fldCharType="separate"/>
        </w:r>
        <w:r>
          <w:t>29</w:t>
        </w:r>
        <w:r>
          <w:fldChar w:fldCharType="end"/>
        </w:r>
      </w:hyperlink>
    </w:p>
    <w:p>
      <w:pPr>
        <w:pStyle w:val="TOC2"/>
        <w:tabs>
          <w:tab w:val="right" w:leader="dot" w:pos="8306"/>
        </w:tabs>
      </w:pPr>
      <w:hyperlink w:anchor="_Toc24090" w:history="1">
        <w:r>
          <w:rPr>
            <w:rFonts w:ascii="仿宋" w:eastAsia="仿宋" w:hAnsi="仿宋" w:cs="仿宋" w:hint="eastAsia"/>
            <w:lang w:eastAsia="zh-CN"/>
          </w:rPr>
          <w:t>(二)、建设进度</w:t>
        </w:r>
        <w:r>
          <w:tab/>
        </w:r>
        <w:r>
          <w:fldChar w:fldCharType="begin"/>
        </w:r>
        <w:r>
          <w:instrText xml:space="preserve"> PAGEREF _Toc24090 \h </w:instrText>
        </w:r>
        <w:r>
          <w:fldChar w:fldCharType="separate"/>
        </w:r>
        <w:r>
          <w:t>30</w:t>
        </w:r>
        <w:r>
          <w:fldChar w:fldCharType="end"/>
        </w:r>
      </w:hyperlink>
    </w:p>
    <w:p>
      <w:pPr>
        <w:pStyle w:val="TOC2"/>
        <w:tabs>
          <w:tab w:val="right" w:leader="dot" w:pos="8306"/>
        </w:tabs>
      </w:pPr>
      <w:hyperlink w:anchor="_Toc20706" w:history="1">
        <w:r>
          <w:rPr>
            <w:rFonts w:ascii="仿宋" w:eastAsia="仿宋" w:hAnsi="仿宋" w:cs="仿宋" w:hint="eastAsia"/>
            <w:lang w:eastAsia="zh-CN"/>
          </w:rPr>
          <w:t>(三)、进度安排注意事项</w:t>
        </w:r>
        <w:r>
          <w:tab/>
        </w:r>
        <w:r>
          <w:fldChar w:fldCharType="begin"/>
        </w:r>
        <w:r>
          <w:instrText xml:space="preserve"> PAGEREF _Toc20706 \h </w:instrText>
        </w:r>
        <w:r>
          <w:fldChar w:fldCharType="separate"/>
        </w:r>
        <w:r>
          <w:t>31</w:t>
        </w:r>
        <w:r>
          <w:fldChar w:fldCharType="end"/>
        </w:r>
      </w:hyperlink>
    </w:p>
    <w:p>
      <w:pPr>
        <w:pStyle w:val="TOC2"/>
        <w:tabs>
          <w:tab w:val="right" w:leader="dot" w:pos="8306"/>
        </w:tabs>
      </w:pPr>
      <w:hyperlink w:anchor="_Toc32258" w:history="1">
        <w:r>
          <w:rPr>
            <w:rFonts w:ascii="仿宋" w:eastAsia="仿宋" w:hAnsi="仿宋" w:cs="仿宋" w:hint="eastAsia"/>
            <w:lang w:eastAsia="zh-CN"/>
          </w:rPr>
          <w:t>(四)、人力资源配置</w:t>
        </w:r>
        <w:r>
          <w:tab/>
        </w:r>
        <w:r>
          <w:fldChar w:fldCharType="begin"/>
        </w:r>
        <w:r>
          <w:instrText xml:space="preserve"> PAGEREF _Toc32258 \h </w:instrText>
        </w:r>
        <w:r>
          <w:fldChar w:fldCharType="separate"/>
        </w:r>
        <w:r>
          <w:t>33</w:t>
        </w:r>
        <w:r>
          <w:fldChar w:fldCharType="end"/>
        </w:r>
      </w:hyperlink>
    </w:p>
    <w:p>
      <w:pPr>
        <w:pStyle w:val="TOC1"/>
        <w:tabs>
          <w:tab w:val="right" w:leader="dot" w:pos="8306"/>
        </w:tabs>
      </w:pPr>
      <w:hyperlink w:anchor="_Toc17322" w:history="1">
        <w:r>
          <w:rPr>
            <w:rFonts w:ascii="仿宋" w:eastAsia="仿宋" w:hAnsi="仿宋" w:cs="仿宋" w:hint="eastAsia"/>
            <w:lang w:eastAsia="zh-CN"/>
          </w:rPr>
          <w:t>十、机械量仪表项目风险管理</w:t>
        </w:r>
        <w:r>
          <w:tab/>
        </w:r>
        <w:r>
          <w:fldChar w:fldCharType="begin"/>
        </w:r>
        <w:r>
          <w:instrText xml:space="preserve"> PAGEREF _Toc17322 \h </w:instrText>
        </w:r>
        <w:r>
          <w:fldChar w:fldCharType="separate"/>
        </w:r>
        <w:r>
          <w:t>33</w:t>
        </w:r>
        <w:r>
          <w:fldChar w:fldCharType="end"/>
        </w:r>
      </w:hyperlink>
    </w:p>
    <w:p>
      <w:pPr>
        <w:pStyle w:val="TOC2"/>
        <w:tabs>
          <w:tab w:val="right" w:leader="dot" w:pos="8306"/>
        </w:tabs>
      </w:pPr>
      <w:hyperlink w:anchor="_Toc13135" w:history="1">
        <w:r>
          <w:rPr>
            <w:rFonts w:ascii="仿宋" w:eastAsia="仿宋" w:hAnsi="仿宋" w:cs="仿宋" w:hint="eastAsia"/>
            <w:lang w:eastAsia="zh-CN"/>
          </w:rPr>
          <w:t>(一)、风险识别与评估</w:t>
        </w:r>
        <w:r>
          <w:tab/>
        </w:r>
        <w:r>
          <w:fldChar w:fldCharType="begin"/>
        </w:r>
        <w:r>
          <w:instrText xml:space="preserve"> PAGEREF _Toc13135 \h </w:instrText>
        </w:r>
        <w:r>
          <w:fldChar w:fldCharType="separate"/>
        </w:r>
        <w:r>
          <w:t>33</w:t>
        </w:r>
        <w:r>
          <w:fldChar w:fldCharType="end"/>
        </w:r>
      </w:hyperlink>
    </w:p>
    <w:p>
      <w:pPr>
        <w:pStyle w:val="TOC2"/>
        <w:tabs>
          <w:tab w:val="right" w:leader="dot" w:pos="8306"/>
        </w:tabs>
      </w:pPr>
      <w:hyperlink w:anchor="_Toc27511" w:history="1">
        <w:r>
          <w:rPr>
            <w:rFonts w:ascii="仿宋" w:eastAsia="仿宋" w:hAnsi="仿宋" w:cs="仿宋" w:hint="eastAsia"/>
            <w:lang w:eastAsia="zh-CN"/>
          </w:rPr>
          <w:t>(二)、风险应对策略</w:t>
        </w:r>
        <w:r>
          <w:tab/>
        </w:r>
        <w:r>
          <w:fldChar w:fldCharType="begin"/>
        </w:r>
        <w:r>
          <w:instrText xml:space="preserve"> PAGEREF _Toc27511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838" w:history="1">
        <w:r>
          <w:rPr>
            <w:rFonts w:ascii="仿宋" w:eastAsia="仿宋" w:hAnsi="仿宋" w:cs="仿宋" w:hint="eastAsia"/>
            <w:lang w:eastAsia="zh-CN"/>
          </w:rPr>
          <w:t>(三)、风险监控与控制</w:t>
        </w:r>
        <w:r>
          <w:tab/>
        </w:r>
        <w:r>
          <w:fldChar w:fldCharType="begin"/>
        </w:r>
        <w:r>
          <w:instrText xml:space="preserve"> PAGEREF _Toc4838 \h </w:instrText>
        </w:r>
        <w:r>
          <w:fldChar w:fldCharType="separate"/>
        </w:r>
        <w:r>
          <w:t>36</w:t>
        </w:r>
        <w:r>
          <w:fldChar w:fldCharType="end"/>
        </w:r>
      </w:hyperlink>
    </w:p>
    <w:p>
      <w:pPr>
        <w:pStyle w:val="TOC1"/>
        <w:tabs>
          <w:tab w:val="right" w:leader="dot" w:pos="8306"/>
        </w:tabs>
      </w:pPr>
      <w:hyperlink w:anchor="_Toc15694" w:history="1">
        <w:r>
          <w:rPr>
            <w:rFonts w:ascii="仿宋" w:eastAsia="仿宋" w:hAnsi="仿宋" w:cs="仿宋" w:hint="eastAsia"/>
            <w:lang w:eastAsia="zh-CN"/>
          </w:rPr>
          <w:t>十一、机械量仪表项目技术管理</w:t>
        </w:r>
        <w:r>
          <w:tab/>
        </w:r>
        <w:r>
          <w:fldChar w:fldCharType="begin"/>
        </w:r>
        <w:r>
          <w:instrText xml:space="preserve"> PAGEREF _Toc15694 \h </w:instrText>
        </w:r>
        <w:r>
          <w:fldChar w:fldCharType="separate"/>
        </w:r>
        <w:r>
          <w:t>37</w:t>
        </w:r>
        <w:r>
          <w:fldChar w:fldCharType="end"/>
        </w:r>
      </w:hyperlink>
    </w:p>
    <w:p>
      <w:pPr>
        <w:pStyle w:val="TOC2"/>
        <w:tabs>
          <w:tab w:val="right" w:leader="dot" w:pos="8306"/>
        </w:tabs>
      </w:pPr>
      <w:hyperlink w:anchor="_Toc27308" w:history="1">
        <w:r>
          <w:rPr>
            <w:rFonts w:ascii="仿宋" w:eastAsia="仿宋" w:hAnsi="仿宋" w:cs="仿宋" w:hint="eastAsia"/>
            <w:lang w:eastAsia="zh-CN"/>
          </w:rPr>
          <w:t>(一)、技术方案选用方向</w:t>
        </w:r>
        <w:r>
          <w:tab/>
        </w:r>
        <w:r>
          <w:fldChar w:fldCharType="begin"/>
        </w:r>
        <w:r>
          <w:instrText xml:space="preserve"> PAGEREF _Toc27308 \h </w:instrText>
        </w:r>
        <w:r>
          <w:fldChar w:fldCharType="separate"/>
        </w:r>
        <w:r>
          <w:t>37</w:t>
        </w:r>
        <w:r>
          <w:fldChar w:fldCharType="end"/>
        </w:r>
      </w:hyperlink>
    </w:p>
    <w:p>
      <w:pPr>
        <w:pStyle w:val="TOC2"/>
        <w:tabs>
          <w:tab w:val="right" w:leader="dot" w:pos="8306"/>
        </w:tabs>
      </w:pPr>
      <w:hyperlink w:anchor="_Toc28868" w:history="1">
        <w:r>
          <w:rPr>
            <w:rFonts w:ascii="仿宋" w:eastAsia="仿宋" w:hAnsi="仿宋" w:cs="仿宋" w:hint="eastAsia"/>
            <w:lang w:eastAsia="zh-CN"/>
          </w:rPr>
          <w:t>(二)、工艺技术方案选用原则</w:t>
        </w:r>
        <w:r>
          <w:tab/>
        </w:r>
        <w:r>
          <w:fldChar w:fldCharType="begin"/>
        </w:r>
        <w:r>
          <w:instrText xml:space="preserve"> PAGEREF _Toc28868 \h </w:instrText>
        </w:r>
        <w:r>
          <w:fldChar w:fldCharType="separate"/>
        </w:r>
        <w:r>
          <w:t>39</w:t>
        </w:r>
        <w:r>
          <w:fldChar w:fldCharType="end"/>
        </w:r>
      </w:hyperlink>
    </w:p>
    <w:p>
      <w:pPr>
        <w:pStyle w:val="TOC2"/>
        <w:tabs>
          <w:tab w:val="right" w:leader="dot" w:pos="8306"/>
        </w:tabs>
      </w:pPr>
      <w:hyperlink w:anchor="_Toc14355" w:history="1">
        <w:r>
          <w:rPr>
            <w:rFonts w:ascii="仿宋" w:eastAsia="仿宋" w:hAnsi="仿宋" w:cs="仿宋" w:hint="eastAsia"/>
            <w:lang w:eastAsia="zh-CN"/>
          </w:rPr>
          <w:t>(三)、工艺技术方案要求</w:t>
        </w:r>
        <w:r>
          <w:tab/>
        </w:r>
        <w:r>
          <w:fldChar w:fldCharType="begin"/>
        </w:r>
        <w:r>
          <w:instrText xml:space="preserve"> PAGEREF _Toc14355 \h </w:instrText>
        </w:r>
        <w:r>
          <w:fldChar w:fldCharType="separate"/>
        </w:r>
        <w:r>
          <w:t>41</w:t>
        </w:r>
        <w:r>
          <w:fldChar w:fldCharType="end"/>
        </w:r>
      </w:hyperlink>
    </w:p>
    <w:p>
      <w:pPr>
        <w:pStyle w:val="TOC1"/>
        <w:tabs>
          <w:tab w:val="right" w:leader="dot" w:pos="8306"/>
        </w:tabs>
      </w:pPr>
      <w:hyperlink w:anchor="_Toc2260" w:history="1">
        <w:r>
          <w:rPr>
            <w:rFonts w:ascii="仿宋" w:eastAsia="仿宋" w:hAnsi="仿宋" w:cs="仿宋" w:hint="eastAsia"/>
            <w:lang w:eastAsia="zh-CN"/>
          </w:rPr>
          <w:t>十二、机械量仪表项目财务管理</w:t>
        </w:r>
        <w:r>
          <w:tab/>
        </w:r>
        <w:r>
          <w:fldChar w:fldCharType="begin"/>
        </w:r>
        <w:r>
          <w:instrText xml:space="preserve"> PAGEREF _Toc2260 \h </w:instrText>
        </w:r>
        <w:r>
          <w:fldChar w:fldCharType="separate"/>
        </w:r>
        <w:r>
          <w:t>43</w:t>
        </w:r>
        <w:r>
          <w:fldChar w:fldCharType="end"/>
        </w:r>
      </w:hyperlink>
    </w:p>
    <w:p>
      <w:pPr>
        <w:pStyle w:val="TOC2"/>
        <w:tabs>
          <w:tab w:val="right" w:leader="dot" w:pos="8306"/>
        </w:tabs>
      </w:pPr>
      <w:hyperlink w:anchor="_Toc18486" w:history="1">
        <w:r>
          <w:rPr>
            <w:rFonts w:ascii="仿宋" w:eastAsia="仿宋" w:hAnsi="仿宋" w:cs="仿宋" w:hint="eastAsia"/>
            <w:lang w:eastAsia="zh-CN"/>
          </w:rPr>
          <w:t>(一)、资金需求大</w:t>
        </w:r>
        <w:r>
          <w:tab/>
        </w:r>
        <w:r>
          <w:fldChar w:fldCharType="begin"/>
        </w:r>
        <w:r>
          <w:instrText xml:space="preserve"> PAGEREF _Toc18486 \h </w:instrText>
        </w:r>
        <w:r>
          <w:fldChar w:fldCharType="separate"/>
        </w:r>
        <w:r>
          <w:t>43</w:t>
        </w:r>
        <w:r>
          <w:fldChar w:fldCharType="end"/>
        </w:r>
      </w:hyperlink>
    </w:p>
    <w:p>
      <w:pPr>
        <w:pStyle w:val="TOC2"/>
        <w:tabs>
          <w:tab w:val="right" w:leader="dot" w:pos="8306"/>
        </w:tabs>
      </w:pPr>
      <w:hyperlink w:anchor="_Toc17421" w:history="1">
        <w:r>
          <w:rPr>
            <w:rFonts w:ascii="仿宋" w:eastAsia="仿宋" w:hAnsi="仿宋" w:cs="仿宋" w:hint="eastAsia"/>
            <w:lang w:eastAsia="zh-CN"/>
          </w:rPr>
          <w:t>(二)、研发周期长</w:t>
        </w:r>
        <w:r>
          <w:tab/>
        </w:r>
        <w:r>
          <w:fldChar w:fldCharType="begin"/>
        </w:r>
        <w:r>
          <w:instrText xml:space="preserve"> PAGEREF _Toc17421 \h </w:instrText>
        </w:r>
        <w:r>
          <w:fldChar w:fldCharType="separate"/>
        </w:r>
        <w:r>
          <w:t>45</w:t>
        </w:r>
        <w:r>
          <w:fldChar w:fldCharType="end"/>
        </w:r>
      </w:hyperlink>
    </w:p>
    <w:p>
      <w:pPr>
        <w:pStyle w:val="TOC2"/>
        <w:tabs>
          <w:tab w:val="right" w:leader="dot" w:pos="8306"/>
        </w:tabs>
      </w:pPr>
      <w:hyperlink w:anchor="_Toc30150" w:history="1">
        <w:r>
          <w:rPr>
            <w:rFonts w:ascii="仿宋" w:eastAsia="仿宋" w:hAnsi="仿宋" w:cs="仿宋" w:hint="eastAsia"/>
            <w:lang w:eastAsia="zh-CN"/>
          </w:rPr>
          <w:t>(三)、市场风险大</w:t>
        </w:r>
        <w:r>
          <w:tab/>
        </w:r>
        <w:r>
          <w:fldChar w:fldCharType="begin"/>
        </w:r>
        <w:r>
          <w:instrText xml:space="preserve"> PAGEREF _Toc30150 \h </w:instrText>
        </w:r>
        <w:r>
          <w:fldChar w:fldCharType="separate"/>
        </w:r>
        <w:r>
          <w:t>46</w:t>
        </w:r>
        <w:r>
          <w:fldChar w:fldCharType="end"/>
        </w:r>
      </w:hyperlink>
    </w:p>
    <w:p>
      <w:pPr>
        <w:pStyle w:val="TOC2"/>
        <w:tabs>
          <w:tab w:val="right" w:leader="dot" w:pos="8306"/>
        </w:tabs>
      </w:pPr>
      <w:hyperlink w:anchor="_Toc14158" w:history="1">
        <w:r>
          <w:rPr>
            <w:rFonts w:ascii="仿宋" w:eastAsia="仿宋" w:hAnsi="仿宋" w:cs="仿宋" w:hint="eastAsia"/>
            <w:lang w:eastAsia="zh-CN"/>
          </w:rPr>
          <w:t>(四)、利润率高</w:t>
        </w:r>
        <w:r>
          <w:tab/>
        </w:r>
        <w:r>
          <w:fldChar w:fldCharType="begin"/>
        </w:r>
        <w:r>
          <w:instrText xml:space="preserve"> PAGEREF _Toc14158 \h </w:instrText>
        </w:r>
        <w:r>
          <w:fldChar w:fldCharType="separate"/>
        </w:r>
        <w:r>
          <w:t>48</w:t>
        </w:r>
        <w:r>
          <w:fldChar w:fldCharType="end"/>
        </w:r>
      </w:hyperlink>
    </w:p>
    <w:p>
      <w:pPr>
        <w:pStyle w:val="TOC1"/>
        <w:tabs>
          <w:tab w:val="right" w:leader="dot" w:pos="8306"/>
        </w:tabs>
      </w:pPr>
      <w:hyperlink w:anchor="_Toc23373" w:history="1">
        <w:r>
          <w:rPr>
            <w:rFonts w:ascii="仿宋" w:eastAsia="仿宋" w:hAnsi="仿宋" w:cs="仿宋" w:hint="eastAsia"/>
            <w:lang w:eastAsia="zh-CN"/>
          </w:rPr>
          <w:t>十三、机械量仪表项目变更管理</w:t>
        </w:r>
        <w:r>
          <w:tab/>
        </w:r>
        <w:r>
          <w:fldChar w:fldCharType="begin"/>
        </w:r>
        <w:r>
          <w:instrText xml:space="preserve"> PAGEREF _Toc23373 \h </w:instrText>
        </w:r>
        <w:r>
          <w:fldChar w:fldCharType="separate"/>
        </w:r>
        <w:r>
          <w:t>51</w:t>
        </w:r>
        <w:r>
          <w:fldChar w:fldCharType="end"/>
        </w:r>
      </w:hyperlink>
    </w:p>
    <w:p>
      <w:pPr>
        <w:pStyle w:val="TOC2"/>
        <w:tabs>
          <w:tab w:val="right" w:leader="dot" w:pos="8306"/>
        </w:tabs>
      </w:pPr>
      <w:hyperlink w:anchor="_Toc12157" w:history="1">
        <w:r>
          <w:rPr>
            <w:rFonts w:ascii="仿宋" w:eastAsia="仿宋" w:hAnsi="仿宋" w:cs="仿宋" w:hint="eastAsia"/>
            <w:lang w:eastAsia="zh-CN"/>
          </w:rPr>
          <w:t>(一)、变更申请与评估</w:t>
        </w:r>
        <w:r>
          <w:tab/>
        </w:r>
        <w:r>
          <w:fldChar w:fldCharType="begin"/>
        </w:r>
        <w:r>
          <w:instrText xml:space="preserve"> PAGEREF _Toc12157 \h </w:instrText>
        </w:r>
        <w:r>
          <w:fldChar w:fldCharType="separate"/>
        </w:r>
        <w:r>
          <w:t>51</w:t>
        </w:r>
        <w:r>
          <w:fldChar w:fldCharType="end"/>
        </w:r>
      </w:hyperlink>
    </w:p>
    <w:p>
      <w:pPr>
        <w:pStyle w:val="TOC2"/>
        <w:tabs>
          <w:tab w:val="right" w:leader="dot" w:pos="8306"/>
        </w:tabs>
      </w:pPr>
      <w:hyperlink w:anchor="_Toc17554" w:history="1">
        <w:r>
          <w:rPr>
            <w:rFonts w:ascii="仿宋" w:eastAsia="仿宋" w:hAnsi="仿宋" w:cs="仿宋" w:hint="eastAsia"/>
            <w:lang w:eastAsia="zh-CN"/>
          </w:rPr>
          <w:t>(二)、变更实施与控制</w:t>
        </w:r>
        <w:r>
          <w:tab/>
        </w:r>
        <w:r>
          <w:fldChar w:fldCharType="begin"/>
        </w:r>
        <w:r>
          <w:instrText xml:space="preserve"> PAGEREF _Toc17554 \h </w:instrText>
        </w:r>
        <w:r>
          <w:fldChar w:fldCharType="separate"/>
        </w:r>
        <w:r>
          <w:t>51</w:t>
        </w:r>
        <w:r>
          <w:fldChar w:fldCharType="end"/>
        </w:r>
      </w:hyperlink>
    </w:p>
    <w:p>
      <w:pPr>
        <w:pStyle w:val="TOC1"/>
        <w:tabs>
          <w:tab w:val="right" w:leader="dot" w:pos="8306"/>
        </w:tabs>
      </w:pPr>
      <w:hyperlink w:anchor="_Toc6616" w:history="1">
        <w:r>
          <w:rPr>
            <w:rFonts w:ascii="仿宋" w:eastAsia="仿宋" w:hAnsi="仿宋" w:cs="仿宋" w:hint="eastAsia"/>
            <w:lang w:eastAsia="zh-CN"/>
          </w:rPr>
          <w:t>十四、机械量仪表项目实施保障措施</w:t>
        </w:r>
        <w:r>
          <w:tab/>
        </w:r>
        <w:r>
          <w:fldChar w:fldCharType="begin"/>
        </w:r>
        <w:r>
          <w:instrText xml:space="preserve"> PAGEREF _Toc6616 \h </w:instrText>
        </w:r>
        <w:r>
          <w:fldChar w:fldCharType="separate"/>
        </w:r>
        <w:r>
          <w:t>52</w:t>
        </w:r>
        <w:r>
          <w:fldChar w:fldCharType="end"/>
        </w:r>
      </w:hyperlink>
    </w:p>
    <w:p>
      <w:pPr>
        <w:pStyle w:val="TOC2"/>
        <w:tabs>
          <w:tab w:val="right" w:leader="dot" w:pos="8306"/>
        </w:tabs>
      </w:pPr>
      <w:hyperlink w:anchor="_Toc16423" w:history="1">
        <w:r>
          <w:rPr>
            <w:rFonts w:ascii="仿宋" w:eastAsia="仿宋" w:hAnsi="仿宋" w:cs="仿宋" w:hint="eastAsia"/>
            <w:lang w:eastAsia="zh-CN"/>
          </w:rPr>
          <w:t>(一)、机械量仪表项目实施保障机制</w:t>
        </w:r>
        <w:r>
          <w:tab/>
        </w:r>
        <w:r>
          <w:fldChar w:fldCharType="begin"/>
        </w:r>
        <w:r>
          <w:instrText xml:space="preserve"> PAGEREF _Toc16423 \h </w:instrText>
        </w:r>
        <w:r>
          <w:fldChar w:fldCharType="separate"/>
        </w:r>
        <w:r>
          <w:t>52</w:t>
        </w:r>
        <w:r>
          <w:fldChar w:fldCharType="end"/>
        </w:r>
      </w:hyperlink>
    </w:p>
    <w:p>
      <w:pPr>
        <w:pStyle w:val="TOC2"/>
        <w:tabs>
          <w:tab w:val="right" w:leader="dot" w:pos="8306"/>
        </w:tabs>
      </w:pPr>
      <w:hyperlink w:anchor="_Toc28616" w:history="1">
        <w:r>
          <w:rPr>
            <w:rFonts w:ascii="仿宋" w:eastAsia="仿宋" w:hAnsi="仿宋" w:cs="仿宋" w:hint="eastAsia"/>
            <w:lang w:eastAsia="zh-CN"/>
          </w:rPr>
          <w:t>(二)、机械量仪表项目法律合规要求</w:t>
        </w:r>
        <w:r>
          <w:tab/>
        </w:r>
        <w:r>
          <w:fldChar w:fldCharType="begin"/>
        </w:r>
        <w:r>
          <w:instrText xml:space="preserve"> PAGEREF _Toc28616 \h </w:instrText>
        </w:r>
        <w:r>
          <w:fldChar w:fldCharType="separate"/>
        </w:r>
        <w:r>
          <w:t>55</w:t>
        </w:r>
        <w:r>
          <w:fldChar w:fldCharType="end"/>
        </w:r>
      </w:hyperlink>
    </w:p>
    <w:p>
      <w:pPr>
        <w:pStyle w:val="TOC2"/>
        <w:tabs>
          <w:tab w:val="right" w:leader="dot" w:pos="8306"/>
        </w:tabs>
      </w:pPr>
      <w:hyperlink w:anchor="_Toc31338" w:history="1">
        <w:r>
          <w:rPr>
            <w:rFonts w:ascii="仿宋" w:eastAsia="仿宋" w:hAnsi="仿宋" w:cs="仿宋" w:hint="eastAsia"/>
            <w:lang w:eastAsia="zh-CN"/>
          </w:rPr>
          <w:t>(三)、机械量仪表项目合同管理与法律事务</w:t>
        </w:r>
        <w:r>
          <w:tab/>
        </w:r>
        <w:r>
          <w:fldChar w:fldCharType="begin"/>
        </w:r>
        <w:r>
          <w:instrText xml:space="preserve"> PAGEREF _Toc31338 \h </w:instrText>
        </w:r>
        <w:r>
          <w:fldChar w:fldCharType="separate"/>
        </w:r>
        <w:r>
          <w:t>60</w:t>
        </w:r>
        <w:r>
          <w:fldChar w:fldCharType="end"/>
        </w:r>
      </w:hyperlink>
    </w:p>
    <w:p>
      <w:pPr>
        <w:pStyle w:val="TOC2"/>
        <w:tabs>
          <w:tab w:val="right" w:leader="dot" w:pos="8306"/>
        </w:tabs>
      </w:pPr>
      <w:hyperlink w:anchor="_Toc19045" w:history="1">
        <w:r>
          <w:rPr>
            <w:rFonts w:ascii="仿宋" w:eastAsia="仿宋" w:hAnsi="仿宋" w:cs="仿宋" w:hint="eastAsia"/>
            <w:lang w:eastAsia="zh-CN"/>
          </w:rPr>
          <w:t>(四)、机械量仪表项目知识产权保护策略</w:t>
        </w:r>
        <w:r>
          <w:tab/>
        </w:r>
        <w:r>
          <w:fldChar w:fldCharType="begin"/>
        </w:r>
        <w:r>
          <w:instrText xml:space="preserve"> PAGEREF _Toc19045 \h </w:instrText>
        </w:r>
        <w:r>
          <w:fldChar w:fldCharType="separate"/>
        </w:r>
        <w:r>
          <w:t>66</w:t>
        </w:r>
        <w:r>
          <w:fldChar w:fldCharType="end"/>
        </w:r>
      </w:hyperlink>
    </w:p>
    <w:p>
      <w:pPr>
        <w:pStyle w:val="TOC1"/>
        <w:tabs>
          <w:tab w:val="right" w:leader="dot" w:pos="8306"/>
        </w:tabs>
      </w:pPr>
      <w:hyperlink w:anchor="_Toc5501" w:history="1">
        <w:r>
          <w:rPr>
            <w:rFonts w:ascii="仿宋" w:eastAsia="仿宋" w:hAnsi="仿宋" w:cs="仿宋" w:hint="eastAsia"/>
            <w:lang w:eastAsia="zh-CN"/>
          </w:rPr>
          <w:t>十五、利益相关者分析与沟通计划</w:t>
        </w:r>
        <w:r>
          <w:tab/>
        </w:r>
        <w:r>
          <w:fldChar w:fldCharType="begin"/>
        </w:r>
        <w:r>
          <w:instrText xml:space="preserve"> PAGEREF _Toc5501 \h </w:instrText>
        </w:r>
        <w:r>
          <w:fldChar w:fldCharType="separate"/>
        </w:r>
        <w:r>
          <w:t>68</w:t>
        </w:r>
        <w:r>
          <w:fldChar w:fldCharType="end"/>
        </w:r>
      </w:hyperlink>
    </w:p>
    <w:p>
      <w:pPr>
        <w:pStyle w:val="TOC2"/>
        <w:tabs>
          <w:tab w:val="right" w:leader="dot" w:pos="8306"/>
        </w:tabs>
      </w:pPr>
      <w:hyperlink w:anchor="_Toc8974" w:history="1">
        <w:r>
          <w:rPr>
            <w:rFonts w:ascii="仿宋" w:eastAsia="仿宋" w:hAnsi="仿宋" w:cs="仿宋" w:hint="eastAsia"/>
            <w:lang w:eastAsia="zh-CN"/>
          </w:rPr>
          <w:t>(一)、利益相关者分析</w:t>
        </w:r>
        <w:r>
          <w:tab/>
        </w:r>
        <w:r>
          <w:fldChar w:fldCharType="begin"/>
        </w:r>
        <w:r>
          <w:instrText xml:space="preserve"> PAGEREF _Toc8974 \h </w:instrText>
        </w:r>
        <w:r>
          <w:fldChar w:fldCharType="separate"/>
        </w:r>
        <w:r>
          <w:t>68</w:t>
        </w:r>
        <w:r>
          <w:fldChar w:fldCharType="end"/>
        </w:r>
      </w:hyperlink>
    </w:p>
    <w:p>
      <w:pPr>
        <w:pStyle w:val="TOC2"/>
        <w:tabs>
          <w:tab w:val="right" w:leader="dot" w:pos="8306"/>
        </w:tabs>
      </w:pPr>
      <w:hyperlink w:anchor="_Toc3581" w:history="1">
        <w:r>
          <w:rPr>
            <w:rFonts w:ascii="仿宋" w:eastAsia="仿宋" w:hAnsi="仿宋" w:cs="仿宋" w:hint="eastAsia"/>
            <w:lang w:eastAsia="zh-CN"/>
          </w:rPr>
          <w:t>(二)、沟通计划</w:t>
        </w:r>
        <w:r>
          <w:tab/>
        </w:r>
        <w:r>
          <w:fldChar w:fldCharType="begin"/>
        </w:r>
        <w:r>
          <w:instrText xml:space="preserve"> PAGEREF _Toc3581 \h </w:instrText>
        </w:r>
        <w:r>
          <w:fldChar w:fldCharType="separate"/>
        </w:r>
        <w:r>
          <w:t>70</w:t>
        </w:r>
        <w:r>
          <w:fldChar w:fldCharType="end"/>
        </w:r>
      </w:hyperlink>
    </w:p>
    <w:p>
      <w:pPr>
        <w:pStyle w:val="TOC1"/>
        <w:tabs>
          <w:tab w:val="right" w:leader="dot" w:pos="8306"/>
        </w:tabs>
      </w:pPr>
      <w:hyperlink w:anchor="_Toc12734" w:history="1">
        <w:r>
          <w:rPr>
            <w:rFonts w:ascii="仿宋" w:eastAsia="仿宋" w:hAnsi="仿宋" w:cs="仿宋" w:hint="eastAsia"/>
            <w:lang w:eastAsia="zh-CN"/>
          </w:rPr>
          <w:t>十六、供应链管理</w:t>
        </w:r>
        <w:r>
          <w:tab/>
        </w:r>
        <w:r>
          <w:fldChar w:fldCharType="begin"/>
        </w:r>
        <w:r>
          <w:instrText xml:space="preserve"> PAGEREF _Toc12734 \h </w:instrText>
        </w:r>
        <w:r>
          <w:fldChar w:fldCharType="separate"/>
        </w:r>
        <w:r>
          <w:t>71</w:t>
        </w:r>
        <w:r>
          <w:fldChar w:fldCharType="end"/>
        </w:r>
      </w:hyperlink>
    </w:p>
    <w:p>
      <w:pPr>
        <w:pStyle w:val="TOC2"/>
        <w:tabs>
          <w:tab w:val="right" w:leader="dot" w:pos="8306"/>
        </w:tabs>
      </w:pPr>
      <w:hyperlink w:anchor="_Toc31364" w:history="1">
        <w:r>
          <w:rPr>
            <w:rFonts w:ascii="仿宋" w:eastAsia="仿宋" w:hAnsi="仿宋" w:cs="仿宋" w:hint="eastAsia"/>
            <w:lang w:eastAsia="zh-CN"/>
          </w:rPr>
          <w:t>(一)、供应链战略规划</w:t>
        </w:r>
        <w:r>
          <w:tab/>
        </w:r>
        <w:r>
          <w:fldChar w:fldCharType="begin"/>
        </w:r>
        <w:r>
          <w:instrText xml:space="preserve"> PAGEREF _Toc31364 \h </w:instrText>
        </w:r>
        <w:r>
          <w:fldChar w:fldCharType="separate"/>
        </w:r>
        <w:r>
          <w:t>71</w:t>
        </w:r>
        <w:r>
          <w:fldChar w:fldCharType="end"/>
        </w:r>
      </w:hyperlink>
    </w:p>
    <w:p>
      <w:pPr>
        <w:pStyle w:val="TOC2"/>
        <w:tabs>
          <w:tab w:val="right" w:leader="dot" w:pos="8306"/>
        </w:tabs>
      </w:pPr>
      <w:hyperlink w:anchor="_Toc7939" w:history="1">
        <w:r>
          <w:rPr>
            <w:rFonts w:ascii="仿宋" w:eastAsia="仿宋" w:hAnsi="仿宋" w:cs="仿宋" w:hint="eastAsia"/>
            <w:lang w:eastAsia="zh-CN"/>
          </w:rPr>
          <w:t>(二)、供应商选择与合作</w:t>
        </w:r>
        <w:r>
          <w:tab/>
        </w:r>
        <w:r>
          <w:fldChar w:fldCharType="begin"/>
        </w:r>
        <w:r>
          <w:instrText xml:space="preserve"> PAGEREF _Toc7939 \h </w:instrText>
        </w:r>
        <w:r>
          <w:fldChar w:fldCharType="separate"/>
        </w:r>
        <w:r>
          <w:t>72</w:t>
        </w:r>
        <w:r>
          <w:fldChar w:fldCharType="end"/>
        </w:r>
      </w:hyperlink>
    </w:p>
    <w:p>
      <w:pPr>
        <w:pStyle w:val="TOC2"/>
        <w:tabs>
          <w:tab w:val="right" w:leader="dot" w:pos="8306"/>
        </w:tabs>
      </w:pPr>
      <w:hyperlink w:anchor="_Toc9282" w:history="1">
        <w:r>
          <w:rPr>
            <w:rFonts w:ascii="仿宋" w:eastAsia="仿宋" w:hAnsi="仿宋" w:cs="仿宋" w:hint="eastAsia"/>
            <w:lang w:eastAsia="zh-CN"/>
          </w:rPr>
          <w:t>(三)、物流与库存管理</w:t>
        </w:r>
        <w:r>
          <w:tab/>
        </w:r>
        <w:r>
          <w:fldChar w:fldCharType="begin"/>
        </w:r>
        <w:r>
          <w:instrText xml:space="preserve"> PAGEREF _Toc9282 \h </w:instrText>
        </w:r>
        <w:r>
          <w:fldChar w:fldCharType="separate"/>
        </w:r>
        <w:r>
          <w:t>73</w:t>
        </w:r>
        <w:r>
          <w:fldChar w:fldCharType="end"/>
        </w:r>
      </w:hyperlink>
    </w:p>
    <w:p>
      <w:pPr>
        <w:pStyle w:val="TOC1"/>
        <w:tabs>
          <w:tab w:val="right" w:leader="dot" w:pos="8306"/>
        </w:tabs>
      </w:pPr>
      <w:hyperlink w:anchor="_Toc11975" w:history="1">
        <w:r>
          <w:rPr>
            <w:rFonts w:ascii="仿宋" w:eastAsia="仿宋" w:hAnsi="仿宋" w:cs="仿宋" w:hint="eastAsia"/>
            <w:lang w:eastAsia="zh-CN"/>
          </w:rPr>
          <w:t>十七、机械量仪表项目治理与监督</w:t>
        </w:r>
        <w:r>
          <w:tab/>
        </w:r>
        <w:r>
          <w:fldChar w:fldCharType="begin"/>
        </w:r>
        <w:r>
          <w:instrText xml:space="preserve"> PAGEREF _Toc11975 \h </w:instrText>
        </w:r>
        <w:r>
          <w:fldChar w:fldCharType="separate"/>
        </w:r>
        <w:r>
          <w:t>75</w:t>
        </w:r>
        <w:r>
          <w:fldChar w:fldCharType="end"/>
        </w:r>
      </w:hyperlink>
    </w:p>
    <w:p>
      <w:pPr>
        <w:pStyle w:val="TOC2"/>
        <w:tabs>
          <w:tab w:val="right" w:leader="dot" w:pos="8306"/>
        </w:tabs>
      </w:pPr>
      <w:hyperlink w:anchor="_Toc10527" w:history="1">
        <w:r>
          <w:rPr>
            <w:rFonts w:ascii="仿宋" w:eastAsia="仿宋" w:hAnsi="仿宋" w:cs="仿宋" w:hint="eastAsia"/>
            <w:lang w:eastAsia="zh-CN"/>
          </w:rPr>
          <w:t>(一)、机械量仪表项目治理结构</w:t>
        </w:r>
        <w:r>
          <w:tab/>
        </w:r>
        <w:r>
          <w:fldChar w:fldCharType="begin"/>
        </w:r>
        <w:r>
          <w:instrText xml:space="preserve"> PAGEREF _Toc10527 \h </w:instrText>
        </w:r>
        <w:r>
          <w:fldChar w:fldCharType="separate"/>
        </w:r>
        <w:r>
          <w:t>75</w:t>
        </w:r>
        <w:r>
          <w:fldChar w:fldCharType="end"/>
        </w:r>
      </w:hyperlink>
    </w:p>
    <w:p>
      <w:pPr>
        <w:pStyle w:val="TOC2"/>
        <w:tabs>
          <w:tab w:val="right" w:leader="dot" w:pos="8306"/>
        </w:tabs>
      </w:pPr>
      <w:hyperlink w:anchor="_Toc29261" w:history="1">
        <w:r>
          <w:rPr>
            <w:rFonts w:ascii="仿宋" w:eastAsia="仿宋" w:hAnsi="仿宋" w:cs="仿宋" w:hint="eastAsia"/>
            <w:lang w:eastAsia="zh-CN"/>
          </w:rPr>
          <w:t>(二)、监督与审计</w:t>
        </w:r>
        <w:r>
          <w:tab/>
        </w:r>
        <w:r>
          <w:fldChar w:fldCharType="begin"/>
        </w:r>
        <w:r>
          <w:instrText xml:space="preserve"> PAGEREF _Toc29261 \h </w:instrText>
        </w:r>
        <w:r>
          <w:fldChar w:fldCharType="separate"/>
        </w:r>
        <w:r>
          <w:t>76</w:t>
        </w:r>
        <w:r>
          <w:fldChar w:fldCharType="end"/>
        </w:r>
      </w:hyperlink>
    </w:p>
    <w:p>
      <w:pPr>
        <w:pStyle w:val="TOC1"/>
        <w:tabs>
          <w:tab w:val="right" w:leader="dot" w:pos="8306"/>
        </w:tabs>
      </w:pPr>
      <w:hyperlink w:anchor="_Toc7251" w:history="1">
        <w:r>
          <w:rPr>
            <w:rFonts w:ascii="仿宋" w:eastAsia="仿宋" w:hAnsi="仿宋" w:cs="仿宋" w:hint="eastAsia"/>
            <w:lang w:eastAsia="zh-CN"/>
          </w:rPr>
          <w:t>十八、机械量仪表项目实施时间节点</w:t>
        </w:r>
        <w:r>
          <w:tab/>
        </w:r>
        <w:r>
          <w:fldChar w:fldCharType="begin"/>
        </w:r>
        <w:r>
          <w:instrText xml:space="preserve"> PAGEREF _Toc7251 \h </w:instrText>
        </w:r>
        <w:r>
          <w:fldChar w:fldCharType="separate"/>
        </w:r>
        <w:r>
          <w:t>78</w:t>
        </w:r>
        <w:r>
          <w:fldChar w:fldCharType="end"/>
        </w:r>
      </w:hyperlink>
    </w:p>
    <w:p>
      <w:pPr>
        <w:pStyle w:val="TOC2"/>
        <w:tabs>
          <w:tab w:val="right" w:leader="dot" w:pos="8306"/>
        </w:tabs>
      </w:pPr>
      <w:hyperlink w:anchor="_Toc17156" w:history="1">
        <w:r>
          <w:rPr>
            <w:rFonts w:ascii="仿宋" w:eastAsia="仿宋" w:hAnsi="仿宋" w:cs="仿宋" w:hint="eastAsia"/>
            <w:lang w:eastAsia="zh-CN"/>
          </w:rPr>
          <w:t>(一)、机械量仪表项目启动阶段时间节点</w:t>
        </w:r>
        <w:r>
          <w:tab/>
        </w:r>
        <w:r>
          <w:fldChar w:fldCharType="begin"/>
        </w:r>
        <w:r>
          <w:instrText xml:space="preserve"> PAGEREF _Toc17156 \h </w:instrText>
        </w:r>
        <w:r>
          <w:fldChar w:fldCharType="separate"/>
        </w:r>
        <w:r>
          <w:t>78</w:t>
        </w:r>
        <w:r>
          <w:fldChar w:fldCharType="end"/>
        </w:r>
      </w:hyperlink>
    </w:p>
    <w:p>
      <w:pPr>
        <w:pStyle w:val="TOC2"/>
        <w:tabs>
          <w:tab w:val="right" w:leader="dot" w:pos="8306"/>
        </w:tabs>
      </w:pPr>
      <w:hyperlink w:anchor="_Toc83" w:history="1">
        <w:r>
          <w:rPr>
            <w:rFonts w:ascii="仿宋" w:eastAsia="仿宋" w:hAnsi="仿宋" w:cs="仿宋" w:hint="eastAsia"/>
            <w:lang w:eastAsia="zh-CN"/>
          </w:rPr>
          <w:t>(二)、机械量仪表项目执行阶段时间节点</w:t>
        </w:r>
        <w:r>
          <w:tab/>
        </w:r>
        <w:r>
          <w:fldChar w:fldCharType="begin"/>
        </w:r>
        <w:r>
          <w:instrText xml:space="preserve"> PAGEREF _Toc83 \h </w:instrText>
        </w:r>
        <w:r>
          <w:fldChar w:fldCharType="separate"/>
        </w:r>
        <w:r>
          <w:t>79</w:t>
        </w:r>
        <w:r>
          <w:fldChar w:fldCharType="end"/>
        </w:r>
      </w:hyperlink>
    </w:p>
    <w:p>
      <w:pPr>
        <w:pStyle w:val="TOC2"/>
        <w:tabs>
          <w:tab w:val="right" w:leader="dot" w:pos="8306"/>
        </w:tabs>
      </w:pPr>
      <w:hyperlink w:anchor="_Toc5421" w:history="1">
        <w:r>
          <w:rPr>
            <w:rFonts w:ascii="仿宋" w:eastAsia="仿宋" w:hAnsi="仿宋" w:cs="仿宋" w:hint="eastAsia"/>
            <w:lang w:eastAsia="zh-CN"/>
          </w:rPr>
          <w:t>(三)、机械量仪表项目完成阶段时间节点</w:t>
        </w:r>
        <w:r>
          <w:tab/>
        </w:r>
        <w:r>
          <w:fldChar w:fldCharType="begin"/>
        </w:r>
        <w:r>
          <w:instrText xml:space="preserve"> PAGEREF _Toc5421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127"/>
      <w:r>
        <w:rPr>
          <w:rFonts w:ascii="仿宋" w:eastAsia="仿宋" w:hAnsi="仿宋" w:cs="仿宋" w:hint="eastAsia"/>
          <w:sz w:val="28"/>
          <w:lang w:eastAsia="zh-CN"/>
        </w:rPr>
        <w:t>一、机械量仪表项目选址可行性分析</w:t>
      </w:r>
      <w:bookmarkEnd w:id="2"/>
    </w:p>
    <w:p>
      <w:pPr>
        <w:pStyle w:val="Heading2"/>
        <w:rPr>
          <w:rFonts w:ascii="仿宋" w:eastAsia="仿宋" w:hAnsi="仿宋" w:cs="仿宋" w:hint="eastAsia"/>
          <w:lang w:eastAsia="zh-CN"/>
        </w:rPr>
      </w:pPr>
      <w:bookmarkStart w:id="3" w:name="_Toc193"/>
      <w:r>
        <w:rPr>
          <w:rFonts w:ascii="仿宋" w:eastAsia="仿宋" w:hAnsi="仿宋" w:cs="仿宋" w:hint="eastAsia"/>
          <w:lang w:eastAsia="zh-CN"/>
        </w:rPr>
        <w:t>(一)、机械量仪表项目选址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该机械量仪表项目选址位于XX省XX市XX区XXX街道</w:t>
      </w:r>
    </w:p>
    <w:p>
      <w:pPr>
        <w:pStyle w:val="Heading2"/>
        <w:ind w:firstLine="560" w:firstLineChars="200"/>
        <w:rPr>
          <w:rFonts w:ascii="仿宋" w:eastAsia="仿宋" w:hAnsi="仿宋" w:cs="仿宋" w:hint="eastAsia"/>
          <w:sz w:val="28"/>
          <w:lang w:eastAsia="zh-CN"/>
        </w:rPr>
      </w:pPr>
      <w:bookmarkStart w:id="4" w:name="_Toc975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机械量仪表项目的征地面积将根据机械量仪表项目的实际规模和需求进行精确规划。具体面积XXX平方米，旨在确保机械量仪表项目不仅能够满足当前的发展需求，还能够预留空间以适应未来的扩展。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净用地面积是在征地面积基础上去除不可利用面积后的实际可开发用地。具体面积XXX平方米，考虑到环保、交通、安全等多方面因素，以确保机械量仪表项目在整体利用效率上达到最优。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机械量仪表项目计划建设的建筑总规模具体面积XXX平方米。这一规模的确定综合考虑了机械量仪表项目的性质、规模，以及城市规划的相关要求，确保建筑布局与周边环境协调一致。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绿地率是机械量仪表项目用地中被规划为绿地的比例。具体面积XXX平方米，旨在通过合理规划绿地，改善机械量仪表项目周边环境，提升居民生活质量，并符合城市整体绿化规划。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容积率是用地上可以建设的建筑总体积与用地面积之比。具体面积XXX，通过合理的容积率规划，确保机械量仪表项目建筑规模与周边环境和谐共生。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机械量仪表项目选址与当地城市规划相一致，具体面积XXX平方米。通过与城市规划部门深入沟通，确保机械量仪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机械量仪表项目选址符合当地产业政策，具体面积XXX平方米。这包括机械量仪表项目对当地经济的促进作用，以及对相关产业的带动效应，确保机械量仪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用地总体要求必须符合环保和可持续发展的原则，具体面积XXX平方米。通过采用绿色建筑设计、节能减排等措施，确保机械量仪表项目在建设和运营过程中对环境的影响最小化，达到可持续发展的要求。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确保机械量仪表项目选址具备必要的公共设施配套，具体面积XXX平方米。这包括交通便利性、教育、医疗等基础设施，以提高居民生活品质，使得机械量仪表项目选址更具吸引力。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考虑用地总体要求对当地社会稳定性的影响，具体面积XXX平方米。通过深入了解当地社区反馈，确保机械量仪表项目的选址和建设过程对当地社会和谐稳定产生积极作用。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机械量仪表项目选址不仅符合法规和规划，还在实际操作中具有可行性。这一全面规划将为机械量仪表项目的成功实施提供坚实的基础，确保机械量仪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24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机械量仪表项目的设备规划和空间设计中，我们将采取灵活设备布局的措施。设备布局将根据实际需求进行灵活设计，避免不必要的浪费。通过合理规划设备摆放位置，我们将提高设备的利用率，减少设备间距，以确保机械量仪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机械量仪表项目内部引入共享设施的概念，例如共享会议室、办公区等。通过这种方式，我们可以减少对资源的重复建设，提高资源共享效率，从而减小机械量仪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8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机械量仪表项目的总图布置中，我们将不同功能区域进行明确的规划，以最大程度满足机械量仪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58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机械量仪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机械量仪表项目对环境的影响是综合评价的重要因素之一。我们将详细考虑选址周边的自然环境、生态保护区、水源地等情况，确保机械量仪表项目的建设和运营对环境影响最小化，并符合当地的环保法规标准。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对选址的评价还需充分考虑当地政府的产业政策和法规。我们将详细了解机械量仪表项目所在地的相关政策，确保机械量仪表项目的规划和运营与当地法规相符，降低不必要的法律风险。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考虑到社会稳定性对企业运营的重要性，我们将评估选址地区的社会安全情况、劳工关系、社区反馈等方面，以确保机械量仪表项目的建设和运营不会受到社会稳定性的负面影响。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最后，我们将综合考虑用地成本，包括土地购置费用、土地开发成本等。通过对用地成本的详细评估，我们能够做出更为精确的经济效益分析，为机械量仪表项目的投资决策提供有力支持。</w:t>
      </w:r>
    </w:p>
    <w:p>
      <w:pPr>
        <w:pStyle w:val="Heading1"/>
        <w:ind w:firstLine="560" w:firstLineChars="200"/>
        <w:rPr>
          <w:rFonts w:ascii="仿宋" w:eastAsia="仿宋" w:hAnsi="仿宋" w:cs="仿宋" w:hint="eastAsia"/>
          <w:sz w:val="28"/>
          <w:lang w:eastAsia="zh-CN"/>
        </w:rPr>
      </w:pPr>
      <w:bookmarkStart w:id="8" w:name="_Toc28644"/>
      <w:r>
        <w:rPr>
          <w:rFonts w:ascii="仿宋" w:eastAsia="仿宋" w:hAnsi="仿宋" w:cs="仿宋" w:hint="eastAsia"/>
          <w:sz w:val="28"/>
          <w:lang w:eastAsia="zh-CN"/>
        </w:rPr>
        <w:t>二、机械量仪表项目绩效评估</w:t>
      </w:r>
      <w:bookmarkEnd w:id="8"/>
    </w:p>
    <w:p>
      <w:pPr>
        <w:pStyle w:val="Heading2"/>
        <w:rPr>
          <w:rFonts w:ascii="仿宋" w:eastAsia="仿宋" w:hAnsi="仿宋" w:cs="仿宋" w:hint="eastAsia"/>
          <w:lang w:eastAsia="zh-CN"/>
        </w:rPr>
      </w:pPr>
      <w:bookmarkStart w:id="9" w:name="_Toc16692"/>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机械量仪表项目中，我们设计了一套全面的绩效评估指标，以确保机械量仪表项目的可控和成功交付。这些指标跨足机械量仪表项目目标、成本、进度和质量等多个维度，为我们提供了全面洞察机械量仪表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目标达成率是我们关注的首要指标。我们设定了明确的目标，并通过定期监测和评估，迅速发现并应对潜在的目标偏差。这为机械量仪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成本绩效是另一个核心关注点。通过实际成本与预算成本的对比分析，我们深入了解成本差异的原因，及时调整资源分配，保持机械量仪表项目在经济效益方面的合理水平。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进度作为关键的绩效指标之一，得到了精心的关注。我们制定了详细的机械量仪表项目进度计划，并设立了进度符合度指标，确保实际进度与计划进度保持一致。这使我们能够快速发现和解决潜在的进度问题，保持机械量仪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量仪表项目绩效的不可或缺的一环。我们引入了一系列的质量标准和客户满意度指标，以确保机械量仪表项目交付的成果在质量上达到或超越预期水平。通过持续监测这些指标，我们努力提升机械量仪表项目整体质量水平，为机械量仪表项目的成功交付提供有力保障。通过这些科学且全面的绩效评估，我们能够更好地引导机械量仪表项目的持续改进，确保机械量仪表项目目标的顺利达成。</w:t>
      </w:r>
    </w:p>
    <w:p>
      <w:pPr>
        <w:pStyle w:val="Heading2"/>
        <w:ind w:firstLine="560" w:firstLineChars="200"/>
        <w:rPr>
          <w:rFonts w:ascii="仿宋" w:eastAsia="仿宋" w:hAnsi="仿宋" w:cs="仿宋" w:hint="eastAsia"/>
          <w:sz w:val="28"/>
          <w:lang w:eastAsia="zh-CN"/>
        </w:rPr>
      </w:pPr>
      <w:bookmarkStart w:id="10" w:name="_Toc17721"/>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绩效评估是机械量仪表项目中的关键环节，为确保机械量仪表项目达到预期目标，我们采用了多层次、多维度的绩效评估方法。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量仪表项目的战略目标对齐，确保每个决策和行动都与机械量仪表项目整体目标保持一致。团队会定期召开战略对齐会议，审视当前工作与机械量仪表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量仪表项目进度、质量、成本和风险等方面。这些指标通过数据收集和分析，为机械量仪表项目管理团队提供了客观的评估依据。例如，我们通过机械量仪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绩效评估不仅仅停留在机械量仪表项目内部，还考虑了机械量仪表项目对外部环境的影响。我们定期进行干系人满意度调查，以了解各利益相关方对机械量仪表项目的期望和满意度，并及时做出调整。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这种多层次、多角度的绩效评估方法，使得我们能够全面了解机械量仪表项目的运行状态，及时做出调整，确保机械量仪表项目在不断变化的环境中保持稳健前行。</w:t>
      </w:r>
    </w:p>
    <w:p>
      <w:pPr>
        <w:pStyle w:val="Heading2"/>
        <w:ind w:firstLine="560" w:firstLineChars="200"/>
        <w:rPr>
          <w:rFonts w:ascii="仿宋" w:eastAsia="仿宋" w:hAnsi="仿宋" w:cs="仿宋" w:hint="eastAsia"/>
          <w:sz w:val="28"/>
          <w:lang w:eastAsia="zh-CN"/>
        </w:rPr>
      </w:pPr>
      <w:bookmarkStart w:id="11" w:name="_Toc249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为了确保机械量仪表项目的有效管理和不断优化，我们采用了精心设计的绩效评估周期。这个周期旨在实现灵活、实时和全面的评估，以适应机械量仪表项目执行中的各种挑战。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量仪表项目的不同需求，分为短期、中期和长期。短期评估关注每个迭代或工作周期，以及时发现和解决当前任务中的问题。中期评估涵盖几个迭代，深入了解整体机械量仪表项目的趋势和性能。长期评估则着眼于整个机械量仪表项目阶段，确保机械量仪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量仪表项目管理工具和协作平台，团队成员能够随时更新和分享机械量仪表项目数据。这种实时性的反馈机制使我们能够及时察觉潜在问题，快速调整，保持机械量仪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量仪表项目的决策制定密不可分。每个周期的机械量仪表项目回顾会议成为集体总结经验、识别问题深层次原因并找到创新解决方案的平台。这种定期的反思与调整机制使机械量仪表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4860"/>
      <w:r>
        <w:rPr>
          <w:rFonts w:ascii="仿宋" w:eastAsia="仿宋" w:hAnsi="仿宋" w:cs="仿宋" w:hint="eastAsia"/>
          <w:sz w:val="28"/>
          <w:lang w:eastAsia="zh-CN"/>
        </w:rPr>
        <w:t>三、机械量仪表项目概论</w:t>
      </w:r>
      <w:bookmarkEnd w:id="12"/>
    </w:p>
    <w:p>
      <w:pPr>
        <w:pStyle w:val="Heading2"/>
        <w:rPr>
          <w:rFonts w:ascii="仿宋" w:eastAsia="仿宋" w:hAnsi="仿宋" w:cs="仿宋" w:hint="eastAsia"/>
          <w:lang w:eastAsia="zh-CN"/>
        </w:rPr>
      </w:pPr>
      <w:bookmarkStart w:id="13" w:name="_Toc26665"/>
      <w:r>
        <w:rPr>
          <w:rFonts w:ascii="仿宋" w:eastAsia="仿宋" w:hAnsi="仿宋" w:cs="仿宋" w:hint="eastAsia"/>
          <w:lang w:eastAsia="zh-CN"/>
        </w:rPr>
        <w:t>(一)、机械量仪表项目概况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起源追溯至对市场的深入洞察。市场的不断演变与变革为机械量仪表项目提供了难得的机遇。当前市场存在的需求缺口和变革的大环境共同构成了机械量仪表项目的背景。这个机械量仪表项目旨在充分利用市场机遇，填补行业中尚未满足的需求，为客户提供全新的解决方案。市场的变革和需求的增长使得这个机械量仪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机械量仪表项目名称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正式命名为机械量仪表。这个名称不仅仅是一个标识，更代表了机械量仪表项目的核心理念和愿景。它蕴含着机械量仪表项目所要解决问题的关键字，具有强烈的表达和辨识度，为机械量仪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机械量仪表项目目标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核心目标是提供一种全新、高效的解决方案，满足客户日益增长的需求。机械量仪表项目追求的不仅仅是满足市场需求，更是在市场中获得卓越的竞争优势。通过不断提升产品或服务的质量和创新水平，机械量仪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机械量仪表项目范围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全面涵盖了产品研发、制造、市场推广和售后服务，确保从产品设计到最终用户体验的全方位关注。这一全面的机械量仪表项目范围是为了确保机械量仪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机械量仪表项目时间表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机械量仪表项目计划在未来18个月内完成，包括研发、测试、市场试点和正式推出等不同阶段。这个时间表的合理设计是为了确保机械量仪表项目各个阶段的顺利推进，以便按时交付高质量的成果。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机械量仪表项目预算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机械量仪表项目总预算估算为XX百万美元，主要分配在研发、市场推广、人员培训和运营等方面。这一充足的预算为机械量仪表项目提供了充足的资源，确保机械量仪表项目在各个方面都能取得优异的表现。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机械量仪表项目风险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可能面临的风险包括市场接受度低、技术难题、竞争激烈等。机械量仪表项目团队已经制定了相应的风险应对计划，通过前瞻性的风险管理，确保机械量仪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机械量仪表项目团队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机械量仪表项目汇聚了一支经验丰富、多领域专业素养的核心团队，确保机械量仪表项目在各个方面都能拥有高水平的执行力。团队的协同作战是机械量仪表项目成功的关键因素之一。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机械量仪表项目背景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机械量仪表项目的背景根植于市场对更高效、创新产品的渴望，同时也受到科技发展对行业格局的深刻改变的影响。这为机械量仪表项目提供了广阔的发展空间和市场需求。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机械量仪表项目现状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截至目前，机械量仪表项目已完成市场调研和技术验证，取得了初步的成功。这为机械量仪表项目在未来的发展奠定了坚实的基础，为更远大的目标打下了坚实的基石。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30659"/>
      <w:r>
        <w:rPr>
          <w:rFonts w:ascii="仿宋" w:eastAsia="仿宋" w:hAnsi="仿宋" w:cs="仿宋" w:hint="eastAsia"/>
          <w:sz w:val="28"/>
          <w:lang w:eastAsia="zh-CN"/>
        </w:rPr>
        <w:t>(二)、机械量仪表项目目标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keyword》机械量仪表项目首要业务目标是在市场中占据有利地位，实现产品/服务的成功推广和销售。通过不断提升产品质量、创新性，机械量仪表项目追求成为行业中的领导者，赢得更多客户的青睐。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在科技迅速发展的时代，机械量仪表项目着眼于技术创新。通过持续的研发和技术升级，机械量仪表项目旨在推出更具创新性的产品或服务，以满足市场对新鲜、先进解决方案的需求。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为了建立可持续的客户关系，机械量仪表项目设定了客户满意度目标。通过提供卓越的产品质量和优质的客户服务，机械量仪表项目追求赢得客户的信任和忠诚度，确保他们的满意度达到行业领先水平。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机械量仪表项目注重社会责任和可持续发展。通过实施环保、社会责任机械量仪表项目，机械量仪表项目致力于在经济发展的同时保护环境，促进社会公平，实现可持续经营。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机械量仪表项目的团队是实现目标的核心驱动力。因此，机械量仪表项目设定了团队发展目标，包括提升团队成员的专业技能、培养领导力，以及搭建协同高效的团队工作氛围。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3860"/>
      <w:r>
        <w:rPr>
          <w:rFonts w:ascii="仿宋" w:eastAsia="仿宋" w:hAnsi="仿宋" w:cs="仿宋" w:hint="eastAsia"/>
          <w:sz w:val="28"/>
          <w:lang w:eastAsia="zh-CN"/>
        </w:rPr>
        <w:t>(三)、机械量仪表项目提出的理由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机械量仪表项目提出的理由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源于对市场机遇的深刻洞察。当前市场中存在的需求缺口和行业发展趋势表明，有巨大的商业机会等待被开发。通过准确捕捉市场机遇，机械量仪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理念基于对技术创新的信仰。通过持续的研发和技术投入，机械量仪表项目有望推出更具创新性的产品或服务。在科技飞速发展的当下，机械量仪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是为了增强企业的行业竞争力。通过提升产品或服务的质量和独特性，机械量仪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响应了消费者需求的变化。随着社会和科技的不断发展，消费者对产品和服务的需求也在发生变化。通过深入了解并及时回应消费者的新需求，机械量仪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机械量仪表项目的提出是企业战略发展规划的一部分。在面对日益激烈的市场竞争和不断变化的商业环境中，机械量仪表项目作为企业战略的一环，旨在为企业开辟新的增长领域，巩固企业在行业中的地位。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不仅仅是基于商业考量，还注重社会责任。通过推出环保、社会责任等方面的机械量仪表项目，机械量仪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机械量仪表项目的提出反映了对利益相关者期望的关注。包括客户、员工、投资者等利益相关者在企业发展中都有着各自的期望，机械量仪表项目力求在满足这些期望的同时，取得更大的共赢。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4867"/>
      <w:r>
        <w:rPr>
          <w:rFonts w:ascii="仿宋" w:eastAsia="仿宋" w:hAnsi="仿宋" w:cs="仿宋" w:hint="eastAsia"/>
          <w:sz w:val="28"/>
          <w:lang w:eastAsia="zh-CN"/>
        </w:rPr>
        <w:t>(四)、机械量仪表项目意义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在实施机械量仪表项目的过程中，我们不仅仅是在追逐商业成功，更是为企业和社会的多个层面创造了深远的意义。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的首要意义在于提升企业的市场竞争力。通过持续的创新和对产品质量的高标准要求，机械量仪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https://d.book118.com/175111024244011122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D31416"/>
    <w:rsid w:val="44D314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1102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2024-03-03T18:15:00Z</dcterms:created>
  <dcterms:modified xsi:type="dcterms:W3CDTF">2024-03-03T18:15:54Z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5FB3D2300990432FA1E86A76328F6809_11</vt:lpwstr>
  </property>
  <property fmtid="{D5CDD505-2E9C-101B-9397-08002B2CF9AE}" pid="3" name="KSOProductBuildVer">
    <vt:lpwstr>2052-12.1.0.16388</vt:lpwstr>
  </property>
</Properties>
</file>