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692" w:rsidP="006B72C5">
      <w:pPr>
        <w:spacing w:line="480" w:lineRule="exact"/>
        <w:ind w:firstLine="420" w:firstLineChars="200"/>
        <w:jc w:val="center"/>
        <w:rPr>
          <w:rFonts w:ascii="宋体" w:hAnsi="宋体" w:hint="eastAsia"/>
          <w:szCs w:val="21"/>
        </w:rPr>
      </w:pPr>
      <w:r w:rsidRPr="006B72C5">
        <w:rPr>
          <w:rFonts w:ascii="宋体" w:hAnsi="宋体" w:hint="eastAsia"/>
          <w:szCs w:val="21"/>
        </w:rPr>
        <w:t>第一讲 感觉统合理论基本概述</w:t>
      </w:r>
    </w:p>
    <w:p w:rsidR="00B95A82" w:rsidRPr="007D52BF" w:rsidP="007D52BF">
      <w:pPr>
        <w:spacing w:line="480" w:lineRule="exact"/>
        <w:ind w:firstLine="435"/>
        <w:rPr>
          <w:rFonts w:hint="eastAsia"/>
        </w:rPr>
      </w:pPr>
      <w:r w:rsidRPr="007D52BF">
        <w:rPr>
          <w:rFonts w:hint="eastAsia"/>
        </w:rPr>
        <w:t>一、感统起源</w:t>
      </w:r>
    </w:p>
    <w:p w:rsidR="00B95A82" w:rsidP="00B95A82">
      <w:pPr>
        <w:spacing w:line="480" w:lineRule="exact"/>
        <w:ind w:firstLine="420" w:firstLineChars="200"/>
        <w:rPr>
          <w:rFonts w:hint="eastAsia"/>
        </w:rPr>
      </w:pPr>
      <w:r>
        <w:t>1970年欧美、日本先进国家，问题儿童日趋严重，经数百位专家共同研究，终于1972年由美国南加州大学爱尔丝博士提出感觉统合失调学说，认为是都市生活中小家庭结构造成婴幼儿感觉统合失调的主要原因。 感觉统合失调理论于20世纪70年代后期完成其方法体系。通过儿童感兴趣的各种游戏式运动(即感觉统合能力训练)来控制和协调其感觉，引发适当的反应，使之在感觉经验的积累中改善感觉处理和组合机能，提高其学习成绩。爱瑞斯认为，儿童的学习障碍主要源于他们的感觉统合功能失调问题，即儿童因神经系统功能协调不良，无法对从视觉、听觉、触觉、肌肉传来的本体感觉和前庭系统从地心引力及动作感觉等接收到的信息作适当的解释和利用，感觉输入发生困难，无法维持较长时间的注意，并伴随其他行为问题。具体训练方法包括爬行，悠荡，旋转和其他特殊的技能训练和活动。可改善儿童脑体协调性、视听等感觉的反应能力、学习能力和对生活的态度。感觉统合训练在美国、日本等地已成为儿童(特别是幼儿)教育的一项很重要的内容，在中国也开始被应用，并取得了一定的效果</w:t>
      </w:r>
      <w:r>
        <w:rPr>
          <w:rFonts w:hint="eastAsia"/>
        </w:rPr>
        <w:t>。</w:t>
      </w:r>
    </w:p>
    <w:p w:rsidR="00DE4E87" w:rsidRPr="006B72C5" w:rsidP="00DE4E87">
      <w:pPr>
        <w:spacing w:line="480" w:lineRule="exact"/>
        <w:ind w:firstLine="435"/>
        <w:rPr>
          <w:rFonts w:ascii="宋体" w:hAnsi="宋体" w:hint="eastAsia"/>
          <w:szCs w:val="21"/>
        </w:rPr>
      </w:pPr>
      <w:r>
        <w:rPr>
          <w:rFonts w:hint="eastAsia"/>
        </w:rPr>
        <w:t>二、</w:t>
      </w:r>
      <w:r>
        <w:rPr>
          <w:rStyle w:val="headline-content2"/>
        </w:rPr>
        <w:t>感觉统合概述</w:t>
      </w:r>
    </w:p>
    <w:p w:rsidR="00DE4E87" w:rsidP="00DE4E87">
      <w:pPr>
        <w:spacing w:line="480" w:lineRule="exact"/>
        <w:ind w:firstLine="420" w:firstLineChars="200"/>
        <w:rPr>
          <w:rFonts w:hint="eastAsia"/>
        </w:rPr>
      </w:pPr>
      <w:r>
        <w:t>人类感觉学习发展的过程主要有五个阶段： 第一阶段：建立感</w:t>
      </w:r>
      <w:r>
        <w:t>觉通路； 第二阶段：发展感觉动 作 ；第三阶段：认识身体形象 ；第四阶段：形成知觉运动 ；第五阶段：发展认知学习。 这些过程的顺利进行，有赖于大肌肉的健全成长，所以平衡感的好坏，扮演着决定性的角色。特别是前庭讯息及平衡感协调而成的前庭平衡能力，会直接干扰运动协调能力及语言能力的健全发展。人类学习最重要的并非知识，知识只是工具，如何吸收、消化、使用知识才是适应生活的能力。学习能力是身体感官、神经组织及大脑间的互动，身体的视、听、嗅、味、触及平衡感官，透过中枢神经分支及末端神经组织，将讯息传入大脑各功能区，称为感觉学习。大脑将这些讯息整合，作出反应再透过神经组织，指挥身体感官的动作，称为运动学习。感觉学习和运动学习的不断互动便形成了感觉统合。感觉统合是一种状态，13岁之前基本形成之后改变十分困难。</w:t>
      </w:r>
    </w:p>
    <w:p w:rsidR="00664692" w:rsidRPr="006B72C5" w:rsidP="006B72C5">
      <w:pPr>
        <w:spacing w:line="480" w:lineRule="exact"/>
        <w:ind w:firstLine="420" w:firstLineChars="200"/>
        <w:rPr>
          <w:rFonts w:ascii="宋体" w:hAnsi="宋体"/>
          <w:szCs w:val="21"/>
        </w:rPr>
      </w:pPr>
      <w:r w:rsidR="007D52BF">
        <w:rPr>
          <w:rFonts w:ascii="宋体" w:hAnsi="宋体" w:hint="eastAsia"/>
          <w:szCs w:val="21"/>
        </w:rPr>
        <w:t>三</w:t>
      </w:r>
      <w:r w:rsidRPr="006B72C5">
        <w:rPr>
          <w:rFonts w:ascii="宋体" w:hAnsi="宋体" w:hint="eastAsia"/>
          <w:szCs w:val="21"/>
        </w:rPr>
        <w:t>、何为感觉统合</w:t>
      </w:r>
    </w:p>
    <w:p w:rsidR="00664692" w:rsidP="006B72C5">
      <w:pPr>
        <w:spacing w:line="480" w:lineRule="exact"/>
        <w:ind w:firstLine="420" w:firstLineChars="200"/>
        <w:rPr>
          <w:rFonts w:ascii="宋体" w:hAnsi="宋体" w:hint="eastAsia"/>
          <w:bCs/>
          <w:szCs w:val="21"/>
        </w:rPr>
        <w:sectPr>
          <w:headerReference w:type="default" r:id="rId4"/>
          <w:footerReference w:type="even" r:id="rId5"/>
          <w:footerReference w:type="default" r:id="rId6"/>
          <w:pgSz w:w="11906" w:h="16838"/>
          <w:pgMar w:top="1440" w:right="1800" w:bottom="1440" w:left="1800" w:header="851" w:footer="992" w:gutter="0"/>
          <w:cols w:space="425"/>
          <w:docGrid w:type="lines" w:linePitch="312"/>
        </w:sectPr>
      </w:pPr>
      <w:r>
        <w:rPr>
          <w:rFonts w:ascii="宋体" w:hAnsi="宋体" w:hint="eastAsia"/>
          <w:bCs/>
          <w:noProof/>
          <w:szCs w:val="21"/>
        </w:rPr>
        <w:pict>
          <v:shapetype id="_x0000_t202" coordsize="21600,21600" o:spt="202" path="m,l,21600r21600,l21600,xe">
            <v:stroke joinstyle="miter"/>
            <v:path gradientshapeok="t" o:connecttype="rect"/>
          </v:shapetype>
          <v:shape id="PageShape1" o:spid="_x0000_s1025" type="#_x0000_t202" style="width:500pt;height:5pt;margin-top:836pt;margin-left:0;position:absolute;visibility:hidden;z-index:251658240">
            <v:textbox>
              <w:txbxContent>
                <w:p w:rsidR="001E6EBA" w:rsidRPr="001E6EBA">
                  <w:pPr>
                    <w:rPr>
                      <w:rFonts w:ascii="黑体" w:eastAsia="黑体"/>
                      <w:sz w:val="24"/>
                    </w:rPr>
                  </w:pPr>
                  <w:r w:rsidRPr="001E6EBA">
                    <w:rPr>
                      <w:rFonts w:ascii="黑体" w:eastAsia="黑体" w:hint="eastAsia"/>
                      <w:sz w:val="24"/>
                    </w:rPr>
                    <w:t>感统课程教案. 全文共1页，当前为第1页。</w:t>
                  </w:r>
                </w:p>
              </w:txbxContent>
            </v:textbox>
          </v:shape>
        </w:pict>
      </w:r>
      <w:r w:rsidRPr="006B72C5" w:rsidR="00664692">
        <w:rPr>
          <w:rFonts w:ascii="宋体" w:hAnsi="宋体" w:hint="eastAsia"/>
          <w:bCs/>
          <w:szCs w:val="21"/>
        </w:rPr>
        <w:t>感觉统合是指大脑和身体相互协调的学习过程。指机体在环境内有效利用自己的感官，以不同的感觉通路</w:t>
      </w:r>
    </w:p>
    <w:p w:rsidR="00664692" w:rsidP="006B72C5">
      <w:pPr>
        <w:spacing w:line="480" w:lineRule="exact"/>
        <w:ind w:firstLine="420" w:firstLineChars="200"/>
        <w:rPr>
          <w:rFonts w:ascii="宋体" w:hAnsi="宋体" w:hint="eastAsia"/>
          <w:bCs/>
          <w:szCs w:val="21"/>
        </w:rPr>
      </w:pPr>
      <w:r w:rsidRPr="006B72C5">
        <w:rPr>
          <w:rFonts w:ascii="宋体" w:hAnsi="宋体" w:hint="eastAsia"/>
          <w:bCs/>
          <w:szCs w:val="21"/>
        </w:rPr>
        <w:t xml:space="preserve"> （视觉、听觉、味觉、嗅觉、触觉、前庭觉和本体觉等）从环境中获得信息输入大脑，大脑再对其信息进行加工处理，（包括：介释、比较、增强、抑制、联系、统一），并作出适应性反应的能力，简称</w:t>
      </w:r>
      <w:r w:rsidRPr="006B72C5">
        <w:rPr>
          <w:rFonts w:ascii="宋体" w:hAnsi="宋体"/>
          <w:bCs/>
          <w:szCs w:val="21"/>
        </w:rPr>
        <w:t>“</w:t>
      </w:r>
      <w:r w:rsidRPr="006B72C5">
        <w:rPr>
          <w:rFonts w:ascii="宋体" w:hAnsi="宋体" w:hint="eastAsia"/>
          <w:bCs/>
          <w:szCs w:val="21"/>
        </w:rPr>
        <w:t>感统</w:t>
      </w:r>
      <w:r w:rsidRPr="006B72C5">
        <w:rPr>
          <w:rFonts w:ascii="宋体" w:hAnsi="宋体"/>
          <w:bCs/>
          <w:szCs w:val="21"/>
        </w:rPr>
        <w:t>”</w:t>
      </w:r>
      <w:r w:rsidRPr="006B72C5">
        <w:rPr>
          <w:rFonts w:ascii="宋体" w:hAnsi="宋体" w:hint="eastAsia"/>
          <w:bCs/>
          <w:szCs w:val="21"/>
        </w:rPr>
        <w:t>。</w:t>
      </w:r>
    </w:p>
    <w:p w:rsidR="005657FB" w:rsidRPr="005657FB" w:rsidP="005657FB">
      <w:pPr>
        <w:widowControl/>
        <w:shd w:val="clear" w:color="auto" w:fill="FAFAFA"/>
        <w:spacing w:before="100" w:beforeAutospacing="1" w:after="100" w:afterAutospacing="1"/>
        <w:jc w:val="left"/>
        <w:outlineLvl w:val="1"/>
        <w:rPr>
          <w:rFonts w:ascii="宋体" w:hAnsi="宋体"/>
          <w:bCs/>
          <w:szCs w:val="21"/>
        </w:rPr>
      </w:pPr>
      <w:r w:rsidRPr="005657FB">
        <w:rPr>
          <w:rFonts w:ascii="宋体" w:hAnsi="宋体" w:hint="eastAsia"/>
          <w:bCs/>
          <w:szCs w:val="21"/>
        </w:rPr>
        <w:t>四、</w:t>
      </w:r>
      <w:r w:rsidRPr="005657FB">
        <w:rPr>
          <w:rFonts w:ascii="宋体" w:hAnsi="宋体"/>
          <w:bCs/>
          <w:szCs w:val="21"/>
        </w:rPr>
        <w:t>感统失调种类和表现</w:t>
      </w:r>
    </w:p>
    <w:p w:rsidR="00DE4E87" w:rsidRPr="005657FB" w:rsidP="005657FB">
      <w:pPr>
        <w:spacing w:line="480" w:lineRule="exact"/>
        <w:ind w:firstLine="420" w:firstLineChars="200"/>
        <w:rPr>
          <w:rFonts w:hint="eastAsia"/>
        </w:rPr>
      </w:pPr>
      <w:r w:rsidRPr="005657FB" w:rsidR="005657FB">
        <w:t>感觉统合失调从严重程度上分为轻度，中度，和重度失调三种。轻度感觉统合失调表现不明显不容易被家长发现，对孩子的影响较小，但随着年龄的增长会有所加重，父母需要警惕；中度感觉统合失调孩子的行为，语言，情绪，运动会有明显体现，家长很容易发现，发现及时训练及时会有很好的体现；重度感觉统合失调的孩子表现很明显，但也很集中，这样的孩子往往在很小的时候就有体现，随着年龄的增长越来越明显。感觉统合失调从神经学角度分为，触觉失调，前庭失调，本体感失调，左右脑平衡失调。孩子主要表现为:：好动不安，注意力不集中；毫无原因惧怕某些学科，心理障碍多；看似聪明，却很胆小；自言自语，无法和人沟通 ；容易跌倒或撞墙 ；咬手指或无法戒除奶嘴 ；笨手笨脚，容易受挫、缺乏自信 ；写字无法在框内，笔画经常颠倒 ；固执，脾气暴躁 ；发音不佳，语言发展</w:t>
      </w:r>
      <w:r w:rsidRPr="005657FB" w:rsidR="005657FB">
        <w:t xml:space="preserve">缓慢 ；粘人、爱哭、性情孤僻慢 ；坐立不安，姿态不良，无法安静 ；挑食、偏食、餐饮习惯不佳静 ；喜欢爬高，却不敢走平衡木 ；怕别人碰触身体，容易吵架 ；爱旋转游戏，过久而不会晕眩 ；眼睛容易酸，讨厌阅读。 </w:t>
      </w:r>
    </w:p>
    <w:p w:rsidR="00664692" w:rsidRPr="006B72C5" w:rsidP="006B72C5">
      <w:pPr>
        <w:spacing w:line="480" w:lineRule="exact"/>
        <w:ind w:firstLine="420" w:firstLineChars="200"/>
        <w:rPr>
          <w:rFonts w:ascii="宋体" w:hAnsi="宋体"/>
          <w:szCs w:val="21"/>
        </w:rPr>
      </w:pPr>
      <w:r w:rsidRPr="006B72C5" w:rsidR="006E073A">
        <w:rPr>
          <w:rFonts w:ascii="宋体" w:hAnsi="宋体" w:hint="eastAsia"/>
          <w:szCs w:val="21"/>
        </w:rPr>
        <w:t>二、</w:t>
      </w:r>
      <w:r w:rsidRPr="006B72C5">
        <w:rPr>
          <w:rFonts w:ascii="宋体" w:hAnsi="宋体" w:hint="eastAsia"/>
          <w:szCs w:val="21"/>
        </w:rPr>
        <w:t>感觉统合的功能</w:t>
      </w:r>
    </w:p>
    <w:p w:rsidR="006E073A" w:rsidRPr="006B72C5" w:rsidP="006B72C5">
      <w:pPr>
        <w:numPr>
          <w:ilvl w:val="0"/>
          <w:numId w:val="1"/>
        </w:numPr>
        <w:spacing w:line="480" w:lineRule="exact"/>
        <w:ind w:left="0" w:firstLine="420" w:firstLineChars="200"/>
        <w:rPr>
          <w:rFonts w:ascii="宋体" w:hAnsi="宋体"/>
          <w:bCs/>
          <w:szCs w:val="21"/>
        </w:rPr>
      </w:pPr>
      <w:r w:rsidRPr="006B72C5">
        <w:rPr>
          <w:rFonts w:ascii="宋体" w:hAnsi="宋体" w:hint="eastAsia"/>
          <w:bCs/>
          <w:szCs w:val="21"/>
        </w:rPr>
        <w:t>（1） 组织功能</w:t>
      </w:r>
    </w:p>
    <w:p w:rsidR="006E073A" w:rsidRPr="006B72C5" w:rsidP="006B72C5">
      <w:pPr>
        <w:numPr>
          <w:ilvl w:val="0"/>
          <w:numId w:val="1"/>
        </w:numPr>
        <w:spacing w:line="480" w:lineRule="exact"/>
        <w:ind w:left="0" w:firstLine="420" w:firstLineChars="200"/>
        <w:rPr>
          <w:rFonts w:ascii="宋体" w:hAnsi="宋体" w:hint="eastAsia"/>
          <w:bCs/>
          <w:szCs w:val="21"/>
        </w:rPr>
      </w:pPr>
      <w:r w:rsidRPr="006B72C5">
        <w:rPr>
          <w:rFonts w:ascii="宋体" w:hAnsi="宋体" w:hint="eastAsia"/>
          <w:bCs/>
          <w:szCs w:val="21"/>
        </w:rPr>
        <w:t>我们身上的不同感官，把内外世界的众多感觉刺激传递到脑中，这众多的感觉刺激各有各的传入和传出通道，在此情况下，</w:t>
      </w:r>
      <w:r w:rsidRPr="006B72C5">
        <w:rPr>
          <w:rFonts w:ascii="宋体" w:hAnsi="宋体" w:hint="eastAsia"/>
          <w:bCs/>
          <w:szCs w:val="21"/>
        </w:rPr>
        <w:t>人要根据这些信息顺利进行活动，脑就必须把这些感觉信息组织好。脑部一方面对各种感觉刺激做出反应，下达指令；另一方面又要对各种感觉信息做综合处理。如果各种感觉</w:t>
      </w:r>
      <w:hyperlink r:id="rId7" w:tgtFrame="_parent" w:history="1">
        <w:r w:rsidRPr="00954AC0">
          <w:rPr>
            <w:rStyle w:val="Hyperlink"/>
            <w:rFonts w:ascii="宋体" w:hAnsi="宋体" w:hint="eastAsia"/>
            <w:bCs/>
            <w:color w:val="000000"/>
            <w:szCs w:val="21"/>
            <w:u w:val="none"/>
          </w:rPr>
          <w:t>信息</w:t>
        </w:r>
      </w:hyperlink>
      <w:r w:rsidRPr="006B72C5">
        <w:rPr>
          <w:rFonts w:ascii="宋体" w:hAnsi="宋体" w:hint="eastAsia"/>
          <w:bCs/>
          <w:szCs w:val="21"/>
        </w:rPr>
        <w:t xml:space="preserve">传入和传出的通道畅通，整体协调得当，人的神经系统就会利用这些纷繁的感觉刺激来形成认知、动作等各种适应性活动。这便是感觉统合的组织功能。 </w:t>
      </w:r>
    </w:p>
    <w:p w:rsidR="006E073A" w:rsidRPr="006B72C5" w:rsidP="006B72C5">
      <w:pPr>
        <w:numPr>
          <w:ilvl w:val="0"/>
          <w:numId w:val="1"/>
        </w:numPr>
        <w:spacing w:line="480" w:lineRule="exact"/>
        <w:ind w:left="0" w:firstLine="420" w:firstLineChars="200"/>
        <w:rPr>
          <w:rFonts w:ascii="宋体" w:hAnsi="宋体" w:hint="eastAsia"/>
          <w:bCs/>
          <w:szCs w:val="21"/>
        </w:rPr>
      </w:pPr>
      <w:r w:rsidRPr="006B72C5">
        <w:rPr>
          <w:rFonts w:ascii="宋体" w:hAnsi="宋体" w:hint="eastAsia"/>
          <w:bCs/>
          <w:szCs w:val="21"/>
        </w:rPr>
        <w:t>（2） 检索功能</w:t>
      </w:r>
    </w:p>
    <w:p w:rsidR="006E073A" w:rsidRPr="006B72C5" w:rsidP="006B72C5">
      <w:pPr>
        <w:numPr>
          <w:ilvl w:val="0"/>
          <w:numId w:val="1"/>
        </w:numPr>
        <w:spacing w:line="480" w:lineRule="exact"/>
        <w:ind w:left="0" w:firstLine="420" w:firstLineChars="200"/>
        <w:rPr>
          <w:rFonts w:ascii="宋体" w:hAnsi="宋体" w:hint="eastAsia"/>
          <w:bCs/>
          <w:szCs w:val="21"/>
        </w:rPr>
      </w:pPr>
      <w:r w:rsidRPr="006B72C5">
        <w:rPr>
          <w:rFonts w:ascii="宋体" w:hAnsi="宋体" w:hint="eastAsia"/>
          <w:bCs/>
          <w:szCs w:val="21"/>
        </w:rPr>
        <w:t>输入人脑的感觉刺激是非常</w:t>
      </w:r>
      <w:r w:rsidRPr="006B72C5">
        <w:rPr>
          <w:rFonts w:ascii="宋体" w:hAnsi="宋体" w:hint="eastAsia"/>
          <w:bCs/>
          <w:szCs w:val="21"/>
        </w:rPr>
        <w:t xml:space="preserve">多的，人脑在意识水平上不可能对此都做出反应。而感觉统合把各种信息中最有用、最重要的那部分从中检索出来，以供脑使用。脑对统合过的主息进行反应，就更为准确、及时。 </w:t>
      </w:r>
    </w:p>
    <w:p w:rsidR="006E073A" w:rsidRPr="006B72C5" w:rsidP="006B72C5">
      <w:pPr>
        <w:numPr>
          <w:ilvl w:val="0"/>
          <w:numId w:val="1"/>
        </w:numPr>
        <w:spacing w:line="480" w:lineRule="exact"/>
        <w:ind w:left="0" w:firstLine="420" w:firstLineChars="200"/>
        <w:rPr>
          <w:rFonts w:ascii="宋体" w:hAnsi="宋体" w:hint="eastAsia"/>
          <w:bCs/>
          <w:szCs w:val="21"/>
        </w:rPr>
      </w:pPr>
      <w:r w:rsidRPr="006B72C5">
        <w:rPr>
          <w:rFonts w:ascii="宋体" w:hAnsi="宋体" w:hint="eastAsia"/>
          <w:bCs/>
          <w:szCs w:val="21"/>
        </w:rPr>
        <w:t>（3） 综合功能</w:t>
      </w:r>
    </w:p>
    <w:p w:rsidR="006E073A" w:rsidRPr="006B72C5" w:rsidP="006B72C5">
      <w:pPr>
        <w:numPr>
          <w:ilvl w:val="0"/>
          <w:numId w:val="1"/>
        </w:numPr>
        <w:spacing w:line="480" w:lineRule="exact"/>
        <w:ind w:left="0" w:firstLine="420" w:firstLineChars="200"/>
        <w:rPr>
          <w:rFonts w:ascii="宋体" w:hAnsi="宋体" w:hint="eastAsia"/>
          <w:bCs/>
          <w:szCs w:val="21"/>
        </w:rPr>
        <w:sectPr>
          <w:headerReference w:type="default" r:id="rId8"/>
          <w:footerReference w:type="even" r:id="rId9"/>
          <w:footerReference w:type="default" r:id="rId10"/>
          <w:type w:val="nextPage"/>
          <w:pgSz w:w="11906" w:h="16838"/>
          <w:pgMar w:top="1440" w:right="1800" w:bottom="1440" w:left="1800" w:header="851" w:footer="992" w:gutter="0"/>
          <w:pgNumType w:start="2"/>
          <w:cols w:space="425"/>
          <w:titlePg w:val="0"/>
          <w:docGrid w:type="lines" w:linePitch="312"/>
        </w:sectPr>
      </w:pPr>
      <w:r>
        <w:rPr>
          <w:rFonts w:ascii="宋体" w:hAnsi="宋体" w:hint="eastAsia"/>
          <w:bCs/>
          <w:noProof/>
          <w:szCs w:val="21"/>
        </w:rPr>
        <w:pict>
          <v:shape id="PageShape2" o:spid="_x0000_s1026" type="#_x0000_t202" style="width:500pt;height:5pt;margin-top:836pt;margin-left:0;position:absolute;visibility:hidden;z-index:251659264">
            <v:textbox>
              <w:txbxContent>
                <w:p w:rsidR="001E6EBA" w:rsidRPr="001E6EBA">
                  <w:pPr>
                    <w:rPr>
                      <w:rFonts w:ascii="黑体" w:eastAsia="黑体"/>
                      <w:sz w:val="24"/>
                    </w:rPr>
                  </w:pPr>
                  <w:r w:rsidRPr="001E6EBA">
                    <w:rPr>
                      <w:rFonts w:ascii="黑体" w:eastAsia="黑体" w:hint="eastAsia"/>
                      <w:sz w:val="24"/>
                    </w:rPr>
                    <w:t>感统课程教案. 全文共2页，当前为第2页。</w:t>
                  </w:r>
                </w:p>
              </w:txbxContent>
            </v:textbox>
          </v:shape>
        </w:pict>
      </w:r>
    </w:p>
    <w:p w:rsidR="006E073A" w:rsidRPr="006B72C5" w:rsidP="006B72C5">
      <w:pPr>
        <w:numPr>
          <w:ilvl w:val="0"/>
          <w:numId w:val="0"/>
        </w:numPr>
        <w:spacing w:line="480" w:lineRule="exact"/>
        <w:ind w:left="720" w:firstLine="420" w:firstLineChars="200"/>
        <w:rPr>
          <w:rFonts w:ascii="宋体" w:hAnsi="宋体" w:hint="eastAsia"/>
          <w:bCs/>
          <w:szCs w:val="21"/>
        </w:rPr>
      </w:pPr>
      <w:r w:rsidRPr="006B72C5">
        <w:rPr>
          <w:rFonts w:ascii="宋体" w:hAnsi="宋体" w:hint="eastAsia"/>
          <w:bCs/>
          <w:szCs w:val="21"/>
        </w:rPr>
        <w:t>感觉是局部的、分散的，而外部世界常常是以整体的形式呈现给人的，感觉统合的功能便把各种感觉综合，形成整体。</w:t>
      </w:r>
      <w:r w:rsidRPr="006B72C5">
        <w:rPr>
          <w:rFonts w:ascii="宋体" w:hAnsi="宋体" w:hint="eastAsia"/>
          <w:bCs/>
          <w:szCs w:val="21"/>
        </w:rPr>
        <w:t xml:space="preserve"> </w:t>
      </w:r>
    </w:p>
    <w:p w:rsidR="006E073A" w:rsidRPr="006B72C5" w:rsidP="006B72C5">
      <w:pPr>
        <w:numPr>
          <w:ilvl w:val="0"/>
          <w:numId w:val="1"/>
        </w:numPr>
        <w:spacing w:line="480" w:lineRule="exact"/>
        <w:ind w:left="0" w:firstLine="420" w:firstLineChars="200"/>
        <w:rPr>
          <w:rFonts w:ascii="宋体" w:hAnsi="宋体" w:hint="eastAsia"/>
          <w:bCs/>
          <w:szCs w:val="21"/>
        </w:rPr>
      </w:pPr>
      <w:r w:rsidRPr="006B72C5">
        <w:rPr>
          <w:rFonts w:ascii="宋体" w:hAnsi="宋体" w:hint="eastAsia"/>
          <w:bCs/>
          <w:szCs w:val="21"/>
        </w:rPr>
        <w:t xml:space="preserve">人是如何形成对一个苹果的认识的？对苹果的感知是由眼睛、鼻子、嘴巴、皮肤、手指以及关节等各种感觉器官共同来完成的，但是为什么我们会形成一个苹果的整体认识，而不是许多人？这是因为人对苹果的各种感觉刺激进行了统合，从而形成一个完整的苹果。 </w:t>
      </w:r>
    </w:p>
    <w:p w:rsidR="006E073A" w:rsidRPr="006B72C5" w:rsidP="006B72C5">
      <w:pPr>
        <w:numPr>
          <w:ilvl w:val="0"/>
          <w:numId w:val="1"/>
        </w:numPr>
        <w:spacing w:line="480" w:lineRule="exact"/>
        <w:ind w:left="0" w:firstLine="420" w:firstLineChars="200"/>
        <w:rPr>
          <w:rFonts w:ascii="宋体" w:hAnsi="宋体" w:hint="eastAsia"/>
          <w:bCs/>
          <w:szCs w:val="21"/>
        </w:rPr>
      </w:pPr>
      <w:r w:rsidRPr="006B72C5">
        <w:rPr>
          <w:rFonts w:ascii="宋体" w:hAnsi="宋体" w:hint="eastAsia"/>
          <w:bCs/>
          <w:szCs w:val="21"/>
        </w:rPr>
        <w:t>（4） 保健功能</w:t>
      </w:r>
    </w:p>
    <w:p w:rsidR="006E073A" w:rsidRPr="006B72C5" w:rsidP="006B72C5">
      <w:pPr>
        <w:numPr>
          <w:ilvl w:val="0"/>
          <w:numId w:val="1"/>
        </w:numPr>
        <w:spacing w:line="480" w:lineRule="exact"/>
        <w:ind w:left="0" w:firstLine="420" w:firstLineChars="200"/>
        <w:rPr>
          <w:rFonts w:ascii="宋体" w:hAnsi="宋体" w:hint="eastAsia"/>
          <w:bCs/>
          <w:szCs w:val="21"/>
        </w:rPr>
      </w:pPr>
      <w:r w:rsidRPr="00954AC0">
        <w:rPr>
          <w:rFonts w:ascii="宋体" w:hAnsi="宋体" w:hint="eastAsia"/>
          <w:bCs/>
          <w:color w:val="000000"/>
          <w:szCs w:val="21"/>
        </w:rPr>
        <w:t>如果</w:t>
      </w:r>
      <w:hyperlink r:id="rId11" w:tgtFrame="_parent" w:history="1">
        <w:r w:rsidRPr="00954AC0">
          <w:rPr>
            <w:rStyle w:val="Hyperlink"/>
            <w:rFonts w:ascii="宋体" w:hAnsi="宋体" w:hint="eastAsia"/>
            <w:bCs/>
            <w:color w:val="000000"/>
            <w:szCs w:val="21"/>
            <w:u w:val="none"/>
          </w:rPr>
          <w:t>一个人的感觉</w:t>
        </w:r>
      </w:hyperlink>
      <w:r w:rsidRPr="00954AC0">
        <w:rPr>
          <w:rFonts w:ascii="宋体" w:hAnsi="宋体" w:hint="eastAsia"/>
          <w:bCs/>
          <w:color w:val="000000"/>
          <w:szCs w:val="21"/>
        </w:rPr>
        <w:t>统合很好</w:t>
      </w:r>
      <w:r w:rsidRPr="006B72C5">
        <w:rPr>
          <w:rFonts w:ascii="宋体" w:hAnsi="宋体" w:hint="eastAsia"/>
          <w:bCs/>
          <w:szCs w:val="21"/>
        </w:rPr>
        <w:t xml:space="preserve">，他就能很好地适应内外环境，人就会产生胜任、满足等有利于身心健康的感觉。 </w:t>
      </w:r>
    </w:p>
    <w:p w:rsidR="006F3C55" w:rsidRPr="006B72C5" w:rsidP="006B72C5">
      <w:pPr>
        <w:spacing w:line="480" w:lineRule="exact"/>
        <w:ind w:firstLine="420" w:firstLineChars="200"/>
        <w:rPr>
          <w:rFonts w:ascii="宋体" w:hAnsi="宋体"/>
          <w:szCs w:val="21"/>
        </w:rPr>
      </w:pPr>
      <w:r w:rsidRPr="006B72C5">
        <w:rPr>
          <w:rFonts w:ascii="宋体" w:hAnsi="宋体" w:hint="eastAsia"/>
          <w:szCs w:val="21"/>
        </w:rPr>
        <w:t>三、感觉统合失调的表现</w:t>
      </w:r>
    </w:p>
    <w:p w:rsidR="006F3C55" w:rsidRPr="006B72C5" w:rsidP="006B72C5">
      <w:pPr>
        <w:numPr>
          <w:ilvl w:val="0"/>
          <w:numId w:val="2"/>
        </w:numPr>
        <w:spacing w:line="480" w:lineRule="exact"/>
        <w:ind w:left="0" w:firstLine="420" w:firstLineChars="200"/>
        <w:rPr>
          <w:rFonts w:ascii="宋体" w:hAnsi="宋体"/>
          <w:bCs/>
          <w:szCs w:val="21"/>
        </w:rPr>
      </w:pPr>
      <w:r w:rsidRPr="006B72C5">
        <w:rPr>
          <w:rFonts w:ascii="宋体" w:hAnsi="宋体" w:hint="eastAsia"/>
          <w:bCs/>
          <w:szCs w:val="21"/>
        </w:rPr>
        <w:t>1.好动不安，注意力不集中，容易分心。</w:t>
      </w:r>
    </w:p>
    <w:p w:rsidR="006F3C55" w:rsidRPr="006B72C5" w:rsidP="006B72C5">
      <w:pPr>
        <w:numPr>
          <w:ilvl w:val="0"/>
          <w:numId w:val="2"/>
        </w:numPr>
        <w:spacing w:line="480" w:lineRule="exact"/>
        <w:ind w:left="0" w:firstLine="420" w:firstLineChars="200"/>
        <w:rPr>
          <w:rFonts w:ascii="宋体" w:hAnsi="宋体" w:hint="eastAsia"/>
          <w:bCs/>
          <w:szCs w:val="21"/>
        </w:rPr>
      </w:pPr>
      <w:r w:rsidRPr="006B72C5">
        <w:rPr>
          <w:rFonts w:ascii="宋体" w:hAnsi="宋体" w:hint="eastAsia"/>
          <w:bCs/>
          <w:szCs w:val="21"/>
        </w:rPr>
        <w:t>2.看似聪明，却胆小不敢表现。</w:t>
      </w:r>
    </w:p>
    <w:p w:rsidR="006F3C55" w:rsidRPr="006B72C5" w:rsidP="006B72C5">
      <w:pPr>
        <w:numPr>
          <w:ilvl w:val="0"/>
          <w:numId w:val="2"/>
        </w:numPr>
        <w:spacing w:line="480" w:lineRule="exact"/>
        <w:ind w:left="0" w:firstLine="420" w:firstLineChars="200"/>
        <w:rPr>
          <w:rFonts w:ascii="宋体" w:hAnsi="宋体" w:hint="eastAsia"/>
          <w:bCs/>
          <w:szCs w:val="21"/>
        </w:rPr>
      </w:pPr>
      <w:r w:rsidRPr="006B72C5">
        <w:rPr>
          <w:rFonts w:ascii="宋体" w:hAnsi="宋体" w:hint="eastAsia"/>
          <w:bCs/>
          <w:szCs w:val="21"/>
        </w:rPr>
        <w:t>3.笨手笨脚，容易跌倒或撞墙。</w:t>
      </w:r>
    </w:p>
    <w:p w:rsidR="006F3C55" w:rsidRPr="006B72C5" w:rsidP="006B72C5">
      <w:pPr>
        <w:numPr>
          <w:ilvl w:val="0"/>
          <w:numId w:val="2"/>
        </w:numPr>
        <w:spacing w:line="480" w:lineRule="exact"/>
        <w:ind w:left="0" w:firstLine="420" w:firstLineChars="200"/>
        <w:rPr>
          <w:rFonts w:ascii="宋体" w:hAnsi="宋体" w:hint="eastAsia"/>
          <w:bCs/>
          <w:szCs w:val="21"/>
        </w:rPr>
      </w:pPr>
      <w:r w:rsidRPr="006B72C5">
        <w:rPr>
          <w:rFonts w:ascii="宋体" w:hAnsi="宋体" w:hint="eastAsia"/>
          <w:bCs/>
          <w:szCs w:val="21"/>
        </w:rPr>
        <w:t>4.冲动，容易受挫，缺乏自信。</w:t>
      </w:r>
    </w:p>
    <w:p w:rsidR="006F3C55" w:rsidRPr="006B72C5" w:rsidP="006B72C5">
      <w:pPr>
        <w:numPr>
          <w:ilvl w:val="0"/>
          <w:numId w:val="2"/>
        </w:numPr>
        <w:spacing w:line="480" w:lineRule="exact"/>
        <w:ind w:left="0" w:firstLine="420" w:firstLineChars="200"/>
        <w:rPr>
          <w:rFonts w:ascii="宋体" w:hAnsi="宋体" w:hint="eastAsia"/>
          <w:bCs/>
          <w:szCs w:val="21"/>
        </w:rPr>
      </w:pPr>
      <w:r w:rsidRPr="006B72C5">
        <w:rPr>
          <w:rFonts w:ascii="宋体" w:hAnsi="宋体" w:hint="eastAsia"/>
          <w:bCs/>
          <w:szCs w:val="21"/>
        </w:rPr>
        <w:t>5.固执，脾气暴躁。</w:t>
      </w:r>
    </w:p>
    <w:p w:rsidR="006F3C55" w:rsidRPr="006B72C5" w:rsidP="006B72C5">
      <w:pPr>
        <w:numPr>
          <w:ilvl w:val="0"/>
          <w:numId w:val="2"/>
        </w:numPr>
        <w:spacing w:line="480" w:lineRule="exact"/>
        <w:ind w:left="0" w:firstLine="420" w:firstLineChars="200"/>
        <w:rPr>
          <w:rFonts w:ascii="宋体" w:hAnsi="宋体" w:hint="eastAsia"/>
          <w:bCs/>
          <w:szCs w:val="21"/>
        </w:rPr>
      </w:pPr>
      <w:r w:rsidRPr="006B72C5">
        <w:rPr>
          <w:rFonts w:ascii="宋体" w:hAnsi="宋体" w:hint="eastAsia"/>
          <w:bCs/>
          <w:szCs w:val="21"/>
        </w:rPr>
        <w:t>6.粘人，爱哭、性情孤僻。</w:t>
      </w:r>
    </w:p>
    <w:p w:rsidR="006F3C55" w:rsidRPr="006B72C5" w:rsidP="006B72C5">
      <w:pPr>
        <w:numPr>
          <w:ilvl w:val="0"/>
          <w:numId w:val="2"/>
        </w:numPr>
        <w:spacing w:line="480" w:lineRule="exact"/>
        <w:ind w:left="0" w:firstLine="420" w:firstLineChars="200"/>
        <w:rPr>
          <w:rFonts w:ascii="宋体" w:hAnsi="宋体" w:hint="eastAsia"/>
          <w:bCs/>
          <w:szCs w:val="21"/>
        </w:rPr>
      </w:pPr>
      <w:r w:rsidRPr="006B72C5">
        <w:rPr>
          <w:rFonts w:ascii="宋体" w:hAnsi="宋体" w:hint="eastAsia"/>
          <w:bCs/>
          <w:szCs w:val="21"/>
        </w:rPr>
        <w:t>7. 害怕陌生的环境，过分依恋父母，容易产生</w:t>
      </w:r>
      <w:r w:rsidRPr="006B72C5">
        <w:rPr>
          <w:rFonts w:ascii="宋体" w:hAnsi="宋体" w:hint="eastAsia"/>
          <w:bCs/>
          <w:szCs w:val="21"/>
        </w:rPr>
        <w:t>分离焦虑。</w:t>
      </w:r>
    </w:p>
    <w:p w:rsidR="006F3C55" w:rsidRPr="006B72C5" w:rsidP="006B72C5">
      <w:pPr>
        <w:numPr>
          <w:ilvl w:val="0"/>
          <w:numId w:val="2"/>
        </w:numPr>
        <w:spacing w:line="480" w:lineRule="exact"/>
        <w:ind w:left="0" w:firstLine="420" w:firstLineChars="200"/>
        <w:rPr>
          <w:rFonts w:ascii="宋体" w:hAnsi="宋体" w:hint="eastAsia"/>
          <w:bCs/>
          <w:szCs w:val="21"/>
        </w:rPr>
      </w:pPr>
      <w:r w:rsidRPr="006B72C5">
        <w:rPr>
          <w:rFonts w:ascii="宋体" w:hAnsi="宋体" w:hint="eastAsia"/>
          <w:bCs/>
          <w:szCs w:val="21"/>
        </w:rPr>
        <w:t xml:space="preserve">8. 方向感差，动作协调能力差，走路容易摔倒。 </w:t>
      </w:r>
    </w:p>
    <w:p w:rsidR="006F3C55" w:rsidRPr="006B72C5" w:rsidP="006B72C5">
      <w:pPr>
        <w:numPr>
          <w:ilvl w:val="0"/>
          <w:numId w:val="2"/>
        </w:numPr>
        <w:spacing w:line="480" w:lineRule="exact"/>
        <w:ind w:left="0" w:firstLine="420" w:firstLineChars="200"/>
        <w:rPr>
          <w:rFonts w:ascii="宋体" w:hAnsi="宋体" w:hint="eastAsia"/>
          <w:bCs/>
          <w:szCs w:val="21"/>
        </w:rPr>
      </w:pPr>
      <w:r w:rsidRPr="006B72C5">
        <w:rPr>
          <w:rFonts w:ascii="宋体" w:hAnsi="宋体" w:hint="eastAsia"/>
          <w:bCs/>
          <w:szCs w:val="21"/>
        </w:rPr>
        <w:t>9.不会系鞋带，扣纽扣，用筷子，手脚笨拙，手工能力差。</w:t>
      </w:r>
      <w:r w:rsidRPr="006B72C5">
        <w:rPr>
          <w:rFonts w:ascii="宋体" w:hAnsi="宋体"/>
          <w:bCs/>
          <w:szCs w:val="21"/>
        </w:rPr>
        <w:t>……</w:t>
      </w:r>
      <w:r w:rsidRPr="006B72C5">
        <w:rPr>
          <w:rFonts w:ascii="宋体" w:hAnsi="宋体" w:hint="eastAsia"/>
          <w:bCs/>
          <w:szCs w:val="21"/>
        </w:rPr>
        <w:t xml:space="preserve"> </w:t>
      </w:r>
    </w:p>
    <w:p w:rsidR="0004359D" w:rsidRPr="006B72C5" w:rsidP="006B72C5">
      <w:pPr>
        <w:spacing w:line="480" w:lineRule="exact"/>
        <w:ind w:firstLine="420" w:firstLineChars="200"/>
        <w:rPr>
          <w:rFonts w:ascii="宋体" w:hAnsi="宋体"/>
          <w:szCs w:val="21"/>
        </w:rPr>
      </w:pPr>
      <w:r w:rsidRPr="006B72C5">
        <w:rPr>
          <w:rFonts w:ascii="宋体" w:hAnsi="宋体" w:hint="eastAsia"/>
          <w:szCs w:val="21"/>
        </w:rPr>
        <w:t>四、感觉统合训练</w:t>
      </w:r>
    </w:p>
    <w:p w:rsidR="00D16A11" w:rsidRPr="006B72C5" w:rsidP="006B72C5">
      <w:pPr>
        <w:numPr>
          <w:ilvl w:val="0"/>
          <w:numId w:val="3"/>
        </w:numPr>
        <w:spacing w:line="480" w:lineRule="exact"/>
        <w:ind w:left="0" w:firstLine="420" w:firstLineChars="200"/>
        <w:rPr>
          <w:rFonts w:ascii="宋体" w:hAnsi="宋体"/>
          <w:bCs/>
          <w:szCs w:val="21"/>
        </w:rPr>
      </w:pPr>
      <w:r w:rsidRPr="006B72C5">
        <w:rPr>
          <w:rFonts w:ascii="宋体" w:hAnsi="宋体" w:hint="eastAsia"/>
          <w:bCs/>
          <w:szCs w:val="21"/>
        </w:rPr>
        <w:t>感觉统合训练是指基于儿童的神经</w:t>
      </w:r>
      <w:r w:rsidRPr="006B72C5">
        <w:rPr>
          <w:rFonts w:ascii="宋体" w:hAnsi="宋体" w:hint="eastAsia"/>
          <w:bCs/>
          <w:szCs w:val="21"/>
        </w:rPr>
        <w:t>发展需要，引导儿童对感觉刺激作适当反应的一种训练方法。其目的不在于锻炼幼儿的运动技能，而是改善幼儿大脑处理各种感觉信息的方法，提高大脑神经功能。</w:t>
      </w:r>
    </w:p>
    <w:p w:rsidR="00D16A11" w:rsidRPr="006B72C5" w:rsidP="006B72C5">
      <w:pPr>
        <w:numPr>
          <w:ilvl w:val="0"/>
          <w:numId w:val="3"/>
        </w:numPr>
        <w:spacing w:line="480" w:lineRule="exact"/>
        <w:ind w:left="0" w:firstLine="420" w:firstLineChars="200"/>
        <w:rPr>
          <w:rFonts w:ascii="宋体" w:hAnsi="宋体" w:hint="eastAsia"/>
          <w:bCs/>
          <w:szCs w:val="21"/>
        </w:rPr>
      </w:pPr>
      <w:r w:rsidRPr="006B72C5">
        <w:rPr>
          <w:rFonts w:ascii="宋体" w:hAnsi="宋体" w:hint="eastAsia"/>
          <w:bCs/>
          <w:szCs w:val="21"/>
        </w:rPr>
        <w:t>（1） 0</w:t>
      </w:r>
      <w:r w:rsidRPr="006B72C5">
        <w:rPr>
          <w:rFonts w:ascii="宋体" w:hAnsi="宋体"/>
          <w:bCs/>
          <w:szCs w:val="21"/>
        </w:rPr>
        <w:t>—</w:t>
      </w:r>
      <w:r w:rsidRPr="006B72C5">
        <w:rPr>
          <w:rFonts w:ascii="宋体" w:hAnsi="宋体" w:hint="eastAsia"/>
          <w:bCs/>
          <w:szCs w:val="21"/>
        </w:rPr>
        <w:t>3岁是感觉统合失调的预防阶段。</w:t>
      </w:r>
    </w:p>
    <w:p w:rsidR="00D16A11" w:rsidRPr="006B72C5" w:rsidP="006B72C5">
      <w:pPr>
        <w:numPr>
          <w:ilvl w:val="0"/>
          <w:numId w:val="3"/>
        </w:numPr>
        <w:spacing w:line="480" w:lineRule="exact"/>
        <w:ind w:left="0" w:firstLine="420" w:firstLineChars="200"/>
        <w:rPr>
          <w:rFonts w:ascii="宋体" w:hAnsi="宋体" w:hint="eastAsia"/>
          <w:bCs/>
          <w:szCs w:val="21"/>
        </w:rPr>
      </w:pPr>
      <w:r w:rsidRPr="006B72C5">
        <w:rPr>
          <w:rFonts w:ascii="宋体" w:hAnsi="宋体" w:hint="eastAsia"/>
          <w:bCs/>
          <w:szCs w:val="21"/>
        </w:rPr>
        <w:t>（2） 2</w:t>
      </w:r>
      <w:r w:rsidRPr="006B72C5">
        <w:rPr>
          <w:rFonts w:ascii="宋体" w:hAnsi="宋体"/>
          <w:bCs/>
          <w:szCs w:val="21"/>
        </w:rPr>
        <w:t>—</w:t>
      </w:r>
      <w:r w:rsidRPr="006B72C5">
        <w:rPr>
          <w:rFonts w:ascii="宋体" w:hAnsi="宋体" w:hint="eastAsia"/>
          <w:bCs/>
          <w:szCs w:val="21"/>
        </w:rPr>
        <w:t>6岁是感觉统合失调的治疗阶段。</w:t>
      </w:r>
    </w:p>
    <w:p w:rsidR="00D16A11" w:rsidRPr="006B72C5" w:rsidP="006B72C5">
      <w:pPr>
        <w:numPr>
          <w:ilvl w:val="0"/>
          <w:numId w:val="3"/>
        </w:numPr>
        <w:spacing w:line="480" w:lineRule="exact"/>
        <w:ind w:left="0" w:firstLine="420" w:firstLineChars="200"/>
        <w:rPr>
          <w:rFonts w:ascii="宋体" w:hAnsi="宋体" w:hint="eastAsia"/>
          <w:bCs/>
          <w:szCs w:val="21"/>
        </w:rPr>
      </w:pPr>
      <w:r w:rsidRPr="006B72C5">
        <w:rPr>
          <w:rFonts w:ascii="宋体" w:hAnsi="宋体" w:hint="eastAsia"/>
          <w:bCs/>
          <w:szCs w:val="21"/>
        </w:rPr>
        <w:t>（3） 6</w:t>
      </w:r>
      <w:r w:rsidRPr="006B72C5">
        <w:rPr>
          <w:rFonts w:ascii="宋体" w:hAnsi="宋体"/>
          <w:bCs/>
          <w:szCs w:val="21"/>
        </w:rPr>
        <w:t>—</w:t>
      </w:r>
      <w:r w:rsidRPr="006B72C5">
        <w:rPr>
          <w:rFonts w:ascii="宋体" w:hAnsi="宋体" w:hint="eastAsia"/>
          <w:bCs/>
          <w:szCs w:val="21"/>
        </w:rPr>
        <w:t>13 岁是统合失调的矫正阶段。</w:t>
      </w:r>
    </w:p>
    <w:p w:rsidR="00C46201" w:rsidRPr="006B72C5" w:rsidP="006B72C5">
      <w:pPr>
        <w:spacing w:line="480" w:lineRule="exact"/>
        <w:ind w:firstLine="420" w:firstLineChars="200"/>
        <w:rPr>
          <w:rFonts w:ascii="宋体" w:hAnsi="宋体"/>
          <w:szCs w:val="21"/>
        </w:rPr>
      </w:pPr>
      <w:r w:rsidRPr="006B72C5">
        <w:rPr>
          <w:rFonts w:ascii="宋体" w:hAnsi="宋体" w:hint="eastAsia"/>
          <w:bCs/>
          <w:szCs w:val="21"/>
        </w:rPr>
        <w:t>五、主要感统失调现象</w:t>
      </w:r>
    </w:p>
    <w:p w:rsidR="00C46201" w:rsidRPr="006B72C5" w:rsidP="006B72C5">
      <w:pPr>
        <w:spacing w:line="480" w:lineRule="exact"/>
        <w:ind w:firstLine="420" w:firstLineChars="200"/>
        <w:rPr>
          <w:rFonts w:ascii="宋体" w:hAnsi="宋体"/>
          <w:szCs w:val="21"/>
        </w:rPr>
      </w:pPr>
      <w:r w:rsidRPr="006B72C5">
        <w:rPr>
          <w:rFonts w:ascii="宋体" w:hAnsi="宋体"/>
          <w:bCs/>
          <w:szCs w:val="21"/>
        </w:rPr>
        <w:t>1</w:t>
      </w:r>
      <w:r w:rsidRPr="006B72C5">
        <w:rPr>
          <w:rFonts w:ascii="宋体" w:hAnsi="宋体" w:hint="eastAsia"/>
          <w:bCs/>
          <w:szCs w:val="21"/>
        </w:rPr>
        <w:t>、前庭觉</w:t>
      </w:r>
    </w:p>
    <w:p w:rsidR="00C46201" w:rsidRPr="006B72C5" w:rsidP="006B72C5">
      <w:pPr>
        <w:spacing w:line="480" w:lineRule="exact"/>
        <w:ind w:firstLine="420" w:firstLineChars="200"/>
        <w:rPr>
          <w:rFonts w:ascii="宋体" w:hAnsi="宋体" w:hint="eastAsia"/>
          <w:bCs/>
          <w:szCs w:val="21"/>
        </w:rPr>
      </w:pPr>
      <w:r w:rsidRPr="006B72C5">
        <w:rPr>
          <w:rFonts w:ascii="宋体" w:hAnsi="宋体" w:hint="eastAsia"/>
          <w:bCs/>
          <w:szCs w:val="21"/>
        </w:rPr>
        <w:t>前庭觉的主要</w:t>
      </w:r>
      <w:r w:rsidRPr="006B72C5">
        <w:rPr>
          <w:rFonts w:ascii="宋体" w:hAnsi="宋体" w:hint="eastAsia"/>
          <w:bCs/>
          <w:szCs w:val="21"/>
        </w:rPr>
        <w:t>功能：头颈支持，将视听嗅味触上行传达到左右脑并作出适当的讯息。</w:t>
      </w:r>
    </w:p>
    <w:p w:rsidR="00C46201" w:rsidRPr="006B72C5" w:rsidP="006B72C5">
      <w:pPr>
        <w:spacing w:line="480" w:lineRule="exact"/>
        <w:ind w:firstLine="420" w:firstLineChars="200"/>
        <w:rPr>
          <w:rFonts w:ascii="宋体" w:hAnsi="宋体" w:hint="eastAsia"/>
          <w:bCs/>
          <w:szCs w:val="21"/>
        </w:rPr>
      </w:pPr>
      <w:r w:rsidRPr="006B72C5">
        <w:rPr>
          <w:rFonts w:ascii="宋体" w:hAnsi="宋体" w:hint="eastAsia"/>
          <w:bCs/>
          <w:szCs w:val="21"/>
        </w:rPr>
        <w:t>爱旋转游戏，过久而不会晕眩</w:t>
      </w:r>
      <w:r w:rsidRPr="006B72C5">
        <w:rPr>
          <w:rFonts w:ascii="宋体" w:hAnsi="宋体"/>
          <w:bCs/>
          <w:szCs w:val="21"/>
        </w:rPr>
        <w:t>;</w:t>
      </w:r>
      <w:r w:rsidRPr="006B72C5">
        <w:rPr>
          <w:rFonts w:ascii="宋体" w:hAnsi="宋体" w:hint="eastAsia"/>
          <w:bCs/>
          <w:szCs w:val="21"/>
        </w:rPr>
        <w:t>容易跌倒或撞墙。</w:t>
      </w:r>
    </w:p>
    <w:p w:rsidR="00C46201" w:rsidRPr="006B72C5" w:rsidP="006B72C5">
      <w:pPr>
        <w:spacing w:line="480" w:lineRule="exact"/>
        <w:ind w:firstLine="420" w:firstLineChars="200"/>
        <w:rPr>
          <w:rFonts w:ascii="宋体" w:hAnsi="宋体" w:hint="eastAsia"/>
          <w:bCs/>
          <w:szCs w:val="21"/>
        </w:rPr>
      </w:pPr>
      <w:r>
        <w:rPr>
          <w:rFonts w:ascii="宋体" w:hAnsi="宋体" w:hint="eastAsia"/>
          <w:bCs/>
          <w:noProof/>
          <w:szCs w:val="21"/>
        </w:rPr>
        <w:pict>
          <v:shape id="PageShape3" o:spid="_x0000_s1027" type="#_x0000_t202" style="width:500pt;height:5pt;margin-top:836pt;margin-left:0;position:absolute;visibility:hidden;z-index:251660288">
            <v:textbox>
              <w:txbxContent>
                <w:p w:rsidR="001E6EBA" w:rsidRPr="001E6EBA">
                  <w:pPr>
                    <w:rPr>
                      <w:rFonts w:ascii="黑体" w:eastAsia="黑体"/>
                      <w:sz w:val="24"/>
                    </w:rPr>
                  </w:pPr>
                  <w:r w:rsidRPr="001E6EBA">
                    <w:rPr>
                      <w:rFonts w:ascii="黑体" w:eastAsia="黑体" w:hint="eastAsia"/>
                      <w:sz w:val="24"/>
                    </w:rPr>
                    <w:t>感统课程教案. 全文共3页，当前为第3页。</w:t>
                  </w:r>
                  <w:r w:rsidRPr="001E6EBA">
                    <w:rPr>
                      <w:rFonts w:ascii="黑体" w:eastAsia="黑体"/>
                      <w:sz w:val="24"/>
                    </w:rPr>
                    <w:br/>
                  </w:r>
                  <w:r w:rsidRPr="001E6EBA">
                    <w:rPr>
                      <w:rFonts w:ascii="黑体" w:eastAsia="黑体"/>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https://d.book118.com/175121004032011112</w:t>
                    </w:r>
                  </w:hyperlink>
                </w:p>
                <w:p w:rsidR="001E6EBA" w:rsidRPr="001E6EBA">
                  <w:pPr>
                    <w:rPr>
                      <w:rFonts w:ascii="黑体" w:eastAsia="黑体"/>
                      <w:sz w:val="24"/>
                    </w:rPr>
                  </w:pPr>
                </w:p>
              </w:txbxContent>
            </v:textbox>
          </v:shape>
        </w:pict>
      </w:r>
    </w:p>
    <w:sectPr>
      <w:headerReference w:type="default" r:id="rId13"/>
      <w:footerReference w:type="even" r:id="rId14"/>
      <w:footerReference w:type="default" r:id="rId15"/>
      <w:type w:val="nextPage"/>
      <w:pgSz w:w="11906" w:h="16838"/>
      <w:pgMar w:top="1440" w:right="1800" w:bottom="1440" w:left="1800" w:header="851" w:footer="992" w:gutter="0"/>
      <w:pgNumType w:start="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altName w:val="DengXian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2BF" w:rsidP="00954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52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2BF" w:rsidP="00954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7D52B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2BF" w:rsidP="00954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52B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2BF" w:rsidP="00954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7D52B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2BF" w:rsidP="00954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D52BF">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2BF" w:rsidP="00954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7D52BF">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EBA" w:rsidP="001E6EBA">
    <w:pPr>
      <w:pStyle w:val="Header"/>
    </w:pPr>
    <w:r>
      <w:rPr>
        <w:rFonts w:hint="eastAsia"/>
      </w:rPr>
      <w:t>感统课程教案.</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EBA" w:rsidP="001E6EBA">
    <w:pPr>
      <w:pStyle w:val="Header"/>
    </w:pPr>
    <w:r>
      <w:rPr>
        <w:rFonts w:hint="eastAsia"/>
      </w:rPr>
      <w:t>感统课程教案.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EBA" w:rsidP="001E6EBA">
    <w:pPr>
      <w:pStyle w:val="Header"/>
    </w:pPr>
    <w:r>
      <w:rPr>
        <w:rFonts w:hint="eastAsia"/>
      </w:rPr>
      <w:t>感统课程教案.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D51FB"/>
    <w:multiLevelType w:val="hybridMultilevel"/>
    <w:tmpl w:val="A2E82C8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282E277A"/>
    <w:multiLevelType w:val="hybridMultilevel"/>
    <w:tmpl w:val="3C46CFE4"/>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2">
    <w:nsid w:val="47B937F1"/>
    <w:multiLevelType w:val="hybridMultilevel"/>
    <w:tmpl w:val="A0988E4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48C86CDB"/>
    <w:multiLevelType w:val="hybridMultilevel"/>
    <w:tmpl w:val="C13A63B0"/>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
    <w:nsid w:val="503A0589"/>
    <w:multiLevelType w:val="hybridMultilevel"/>
    <w:tmpl w:val="0ABC1370"/>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5">
    <w:nsid w:val="529567D3"/>
    <w:multiLevelType w:val="hybridMultilevel"/>
    <w:tmpl w:val="C22C846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4692"/>
    <w:rsid w:val="000134A4"/>
    <w:rsid w:val="000167A5"/>
    <w:rsid w:val="0004359D"/>
    <w:rsid w:val="00057209"/>
    <w:rsid w:val="00105D1F"/>
    <w:rsid w:val="00117512"/>
    <w:rsid w:val="00140266"/>
    <w:rsid w:val="001523F5"/>
    <w:rsid w:val="00153F71"/>
    <w:rsid w:val="00186749"/>
    <w:rsid w:val="001E2196"/>
    <w:rsid w:val="001E6EBA"/>
    <w:rsid w:val="00257A3B"/>
    <w:rsid w:val="00277F89"/>
    <w:rsid w:val="00283D3E"/>
    <w:rsid w:val="00294A9E"/>
    <w:rsid w:val="00296297"/>
    <w:rsid w:val="002F41EE"/>
    <w:rsid w:val="002F7FB5"/>
    <w:rsid w:val="0030653F"/>
    <w:rsid w:val="00320BA4"/>
    <w:rsid w:val="0032366E"/>
    <w:rsid w:val="003541A4"/>
    <w:rsid w:val="003573EA"/>
    <w:rsid w:val="003628F4"/>
    <w:rsid w:val="003811AE"/>
    <w:rsid w:val="003B6B37"/>
    <w:rsid w:val="004212E6"/>
    <w:rsid w:val="004517FA"/>
    <w:rsid w:val="004A33DC"/>
    <w:rsid w:val="00501642"/>
    <w:rsid w:val="00513D46"/>
    <w:rsid w:val="00520223"/>
    <w:rsid w:val="00540927"/>
    <w:rsid w:val="005657FB"/>
    <w:rsid w:val="005965E9"/>
    <w:rsid w:val="00603D6B"/>
    <w:rsid w:val="006252C3"/>
    <w:rsid w:val="0064270E"/>
    <w:rsid w:val="006559CB"/>
    <w:rsid w:val="006613E9"/>
    <w:rsid w:val="00664692"/>
    <w:rsid w:val="006B72C5"/>
    <w:rsid w:val="006C63BF"/>
    <w:rsid w:val="006C6CF6"/>
    <w:rsid w:val="006E073A"/>
    <w:rsid w:val="006F3C55"/>
    <w:rsid w:val="007048B9"/>
    <w:rsid w:val="007711DF"/>
    <w:rsid w:val="00796C18"/>
    <w:rsid w:val="007A09E8"/>
    <w:rsid w:val="007C1F80"/>
    <w:rsid w:val="007D52BF"/>
    <w:rsid w:val="007E25AD"/>
    <w:rsid w:val="00803185"/>
    <w:rsid w:val="00816C99"/>
    <w:rsid w:val="00823793"/>
    <w:rsid w:val="008304D1"/>
    <w:rsid w:val="00895DD5"/>
    <w:rsid w:val="008D6C02"/>
    <w:rsid w:val="008E4E83"/>
    <w:rsid w:val="00925FD8"/>
    <w:rsid w:val="00931AFC"/>
    <w:rsid w:val="009410A5"/>
    <w:rsid w:val="00942B54"/>
    <w:rsid w:val="00954AC0"/>
    <w:rsid w:val="009727AE"/>
    <w:rsid w:val="00984F92"/>
    <w:rsid w:val="009B3A70"/>
    <w:rsid w:val="00A54F39"/>
    <w:rsid w:val="00A570A1"/>
    <w:rsid w:val="00AA29E5"/>
    <w:rsid w:val="00AA49B6"/>
    <w:rsid w:val="00B5557F"/>
    <w:rsid w:val="00B63DA1"/>
    <w:rsid w:val="00B836F6"/>
    <w:rsid w:val="00B95A82"/>
    <w:rsid w:val="00BB3A39"/>
    <w:rsid w:val="00C46201"/>
    <w:rsid w:val="00C61ABA"/>
    <w:rsid w:val="00CF544E"/>
    <w:rsid w:val="00D16A11"/>
    <w:rsid w:val="00D26FF8"/>
    <w:rsid w:val="00D723C8"/>
    <w:rsid w:val="00D73377"/>
    <w:rsid w:val="00DD5710"/>
    <w:rsid w:val="00DE4E87"/>
    <w:rsid w:val="00DE7458"/>
    <w:rsid w:val="00E344E7"/>
    <w:rsid w:val="00E41B59"/>
    <w:rsid w:val="00E64B6C"/>
    <w:rsid w:val="00E9374C"/>
    <w:rsid w:val="00F02403"/>
    <w:rsid w:val="00FC312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paragraph" w:styleId="Heading2">
    <w:name w:val="heading 2"/>
    <w:basedOn w:val="Normal"/>
    <w:qFormat/>
    <w:rsid w:val="005657FB"/>
    <w:pPr>
      <w:widowControl/>
      <w:spacing w:before="100" w:beforeAutospacing="1" w:after="100" w:afterAutospacing="1"/>
      <w:jc w:val="left"/>
      <w:outlineLvl w:val="1"/>
    </w:pPr>
    <w:rPr>
      <w:rFonts w:ascii="宋体" w:hAnsi="宋体" w:cs="宋体"/>
      <w:b/>
      <w:bCs/>
      <w:kern w:val="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6E073A"/>
    <w:rPr>
      <w:color w:val="0000FF"/>
      <w:u w:val="single"/>
    </w:rPr>
  </w:style>
  <w:style w:type="paragraph" w:styleId="Footer">
    <w:name w:val="footer"/>
    <w:basedOn w:val="Normal"/>
    <w:rsid w:val="00954AC0"/>
    <w:pPr>
      <w:tabs>
        <w:tab w:val="center" w:pos="4153"/>
        <w:tab w:val="right" w:pos="8306"/>
      </w:tabs>
      <w:snapToGrid w:val="0"/>
      <w:jc w:val="left"/>
    </w:pPr>
    <w:rPr>
      <w:sz w:val="18"/>
      <w:szCs w:val="18"/>
    </w:rPr>
  </w:style>
  <w:style w:type="character" w:styleId="PageNumber">
    <w:name w:val="page number"/>
    <w:basedOn w:val="DefaultParagraphFont"/>
    <w:rsid w:val="00954AC0"/>
  </w:style>
  <w:style w:type="character" w:customStyle="1" w:styleId="headline-content2">
    <w:name w:val="headline-content2"/>
    <w:basedOn w:val="DefaultParagraphFont"/>
    <w:rsid w:val="00DE4E87"/>
  </w:style>
  <w:style w:type="paragraph" w:styleId="Header">
    <w:name w:val="header"/>
    <w:basedOn w:val="Normal"/>
    <w:link w:val="a"/>
    <w:rsid w:val="001E6EBA"/>
    <w:pPr>
      <w:tabs>
        <w:tab w:val="center" w:pos="4153"/>
        <w:tab w:val="right" w:pos="8306"/>
      </w:tabs>
      <w:snapToGrid w:val="0"/>
      <w:jc w:val="center"/>
    </w:pPr>
    <w:rPr>
      <w:sz w:val="18"/>
      <w:szCs w:val="18"/>
    </w:rPr>
  </w:style>
  <w:style w:type="character" w:customStyle="1" w:styleId="a">
    <w:name w:val="页眉 字符"/>
    <w:link w:val="Header"/>
    <w:rsid w:val="001E6EBA"/>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yperlink" Target="http://baike.baidu.com/view/757755.htm" TargetMode="External" /><Relationship Id="rId12" Type="http://schemas.openxmlformats.org/officeDocument/2006/relationships/hyperlink" Target="https://d.book118.com/175121004032011112" TargetMode="External" /><Relationship Id="rId13" Type="http://schemas.openxmlformats.org/officeDocument/2006/relationships/header" Target="header3.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yperlink" Target="http://baike.baidu.com/view/1527.htm" TargetMode="External" /><Relationship Id="rId8" Type="http://schemas.openxmlformats.org/officeDocument/2006/relationships/header" Target="header2.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7334</Words>
  <Characters>7408</Characters>
  <Application>Microsoft Office Word</Application>
  <DocSecurity>0</DocSecurity>
  <Lines>336</Lines>
  <Paragraphs>421</Paragraphs>
  <ScaleCrop>false</ScaleCrop>
  <Company/>
  <LinksUpToDate>false</LinksUpToDate>
  <CharactersWithSpaces>14321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空空不是空空</dc:creator>
  <cp:lastModifiedBy>YH W</cp:lastModifiedBy>
  <cp:revision>2</cp:revision>
  <dcterms:created xsi:type="dcterms:W3CDTF">2024-02-19T05:07:00Z</dcterms:created>
  <dcterms:modified xsi:type="dcterms:W3CDTF">2024-02-19T05:07:00Z</dcterms:modified>
</cp:coreProperties>
</file>