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金融租赁服务项目建设总纲及方案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8" w:history="1">
        <w:r>
          <w:rPr>
            <w:rFonts w:ascii="仿宋" w:eastAsia="仿宋" w:hAnsi="仿宋" w:cs="仿宋" w:hint="eastAsia"/>
            <w:lang w:eastAsia="zh-CN"/>
          </w:rPr>
          <w:t>前言</w:t>
        </w:r>
        <w:r>
          <w:tab/>
        </w:r>
        <w:r>
          <w:fldChar w:fldCharType="begin"/>
        </w:r>
        <w:r>
          <w:instrText xml:space="preserve"> PAGEREF _Toc27918 \h </w:instrText>
        </w:r>
        <w:r>
          <w:fldChar w:fldCharType="separate"/>
        </w:r>
        <w:r>
          <w:t>3</w:t>
        </w:r>
        <w:r>
          <w:fldChar w:fldCharType="end"/>
        </w:r>
      </w:hyperlink>
    </w:p>
    <w:p>
      <w:pPr>
        <w:pStyle w:val="TOC1"/>
        <w:tabs>
          <w:tab w:val="right" w:leader="dot" w:pos="8306"/>
        </w:tabs>
      </w:pPr>
      <w:hyperlink w:anchor="_Toc30315" w:history="1">
        <w:r>
          <w:rPr>
            <w:rFonts w:ascii="仿宋" w:eastAsia="仿宋" w:hAnsi="仿宋" w:cs="仿宋" w:hint="eastAsia"/>
            <w:lang w:eastAsia="zh-CN"/>
          </w:rPr>
          <w:t>一、社会影响分析</w:t>
        </w:r>
        <w:r>
          <w:tab/>
        </w:r>
        <w:r>
          <w:fldChar w:fldCharType="begin"/>
        </w:r>
        <w:r>
          <w:instrText xml:space="preserve"> PAGEREF _Toc30315 \h </w:instrText>
        </w:r>
        <w:r>
          <w:fldChar w:fldCharType="separate"/>
        </w:r>
        <w:r>
          <w:t>3</w:t>
        </w:r>
        <w:r>
          <w:fldChar w:fldCharType="end"/>
        </w:r>
      </w:hyperlink>
    </w:p>
    <w:p>
      <w:pPr>
        <w:pStyle w:val="TOC2"/>
        <w:tabs>
          <w:tab w:val="right" w:leader="dot" w:pos="8306"/>
        </w:tabs>
      </w:pPr>
      <w:hyperlink w:anchor="_Toc16517" w:history="1">
        <w:r>
          <w:rPr>
            <w:rFonts w:ascii="仿宋" w:eastAsia="仿宋" w:hAnsi="仿宋" w:cs="仿宋" w:hint="eastAsia"/>
            <w:lang w:eastAsia="zh-CN"/>
          </w:rPr>
          <w:t>(一)、社会影响效果分析</w:t>
        </w:r>
        <w:r>
          <w:tab/>
        </w:r>
        <w:r>
          <w:fldChar w:fldCharType="begin"/>
        </w:r>
        <w:r>
          <w:instrText xml:space="preserve"> PAGEREF _Toc16517 \h </w:instrText>
        </w:r>
        <w:r>
          <w:fldChar w:fldCharType="separate"/>
        </w:r>
        <w:r>
          <w:t>3</w:t>
        </w:r>
        <w:r>
          <w:fldChar w:fldCharType="end"/>
        </w:r>
      </w:hyperlink>
    </w:p>
    <w:p>
      <w:pPr>
        <w:pStyle w:val="TOC2"/>
        <w:tabs>
          <w:tab w:val="right" w:leader="dot" w:pos="8306"/>
        </w:tabs>
      </w:pPr>
      <w:hyperlink w:anchor="_Toc9176" w:history="1">
        <w:r>
          <w:rPr>
            <w:rFonts w:ascii="仿宋" w:eastAsia="仿宋" w:hAnsi="仿宋" w:cs="仿宋" w:hint="eastAsia"/>
            <w:lang w:eastAsia="zh-CN"/>
          </w:rPr>
          <w:t>(二)、社会适应性分析</w:t>
        </w:r>
        <w:r>
          <w:tab/>
        </w:r>
        <w:r>
          <w:fldChar w:fldCharType="begin"/>
        </w:r>
        <w:r>
          <w:instrText xml:space="preserve"> PAGEREF _Toc9176 \h </w:instrText>
        </w:r>
        <w:r>
          <w:fldChar w:fldCharType="separate"/>
        </w:r>
        <w:r>
          <w:t>5</w:t>
        </w:r>
        <w:r>
          <w:fldChar w:fldCharType="end"/>
        </w:r>
      </w:hyperlink>
    </w:p>
    <w:p>
      <w:pPr>
        <w:pStyle w:val="TOC2"/>
        <w:tabs>
          <w:tab w:val="right" w:leader="dot" w:pos="8306"/>
        </w:tabs>
      </w:pPr>
      <w:hyperlink w:anchor="_Toc6249" w:history="1">
        <w:r>
          <w:rPr>
            <w:rFonts w:ascii="仿宋" w:eastAsia="仿宋" w:hAnsi="仿宋" w:cs="仿宋" w:hint="eastAsia"/>
            <w:lang w:eastAsia="zh-CN"/>
          </w:rPr>
          <w:t>(三)、社会风险及对策分析</w:t>
        </w:r>
        <w:r>
          <w:tab/>
        </w:r>
        <w:r>
          <w:fldChar w:fldCharType="begin"/>
        </w:r>
        <w:r>
          <w:instrText xml:space="preserve"> PAGEREF _Toc6249 \h </w:instrText>
        </w:r>
        <w:r>
          <w:fldChar w:fldCharType="separate"/>
        </w:r>
        <w:r>
          <w:t>7</w:t>
        </w:r>
        <w:r>
          <w:fldChar w:fldCharType="end"/>
        </w:r>
      </w:hyperlink>
    </w:p>
    <w:p>
      <w:pPr>
        <w:pStyle w:val="TOC1"/>
        <w:tabs>
          <w:tab w:val="right" w:leader="dot" w:pos="8306"/>
        </w:tabs>
      </w:pPr>
      <w:hyperlink w:anchor="_Toc29897" w:history="1">
        <w:r>
          <w:rPr>
            <w:rFonts w:ascii="仿宋" w:eastAsia="仿宋" w:hAnsi="仿宋" w:cs="仿宋" w:hint="eastAsia"/>
            <w:lang w:eastAsia="zh-CN"/>
          </w:rPr>
          <w:t>二、项目监理与质量保证</w:t>
        </w:r>
        <w:r>
          <w:tab/>
        </w:r>
        <w:r>
          <w:fldChar w:fldCharType="begin"/>
        </w:r>
        <w:r>
          <w:instrText xml:space="preserve"> PAGEREF _Toc29897 \h </w:instrText>
        </w:r>
        <w:r>
          <w:fldChar w:fldCharType="separate"/>
        </w:r>
        <w:r>
          <w:t>10</w:t>
        </w:r>
        <w:r>
          <w:fldChar w:fldCharType="end"/>
        </w:r>
      </w:hyperlink>
    </w:p>
    <w:p>
      <w:pPr>
        <w:pStyle w:val="TOC2"/>
        <w:tabs>
          <w:tab w:val="right" w:leader="dot" w:pos="8306"/>
        </w:tabs>
      </w:pPr>
      <w:hyperlink w:anchor="_Toc12385" w:history="1">
        <w:r>
          <w:rPr>
            <w:rFonts w:ascii="仿宋" w:eastAsia="仿宋" w:hAnsi="仿宋" w:cs="仿宋" w:hint="eastAsia"/>
            <w:lang w:eastAsia="zh-CN"/>
          </w:rPr>
          <w:t>(一)、监理体系构建</w:t>
        </w:r>
        <w:r>
          <w:tab/>
        </w:r>
        <w:r>
          <w:fldChar w:fldCharType="begin"/>
        </w:r>
        <w:r>
          <w:instrText xml:space="preserve"> PAGEREF _Toc12385 \h </w:instrText>
        </w:r>
        <w:r>
          <w:fldChar w:fldCharType="separate"/>
        </w:r>
        <w:r>
          <w:t>10</w:t>
        </w:r>
        <w:r>
          <w:fldChar w:fldCharType="end"/>
        </w:r>
      </w:hyperlink>
    </w:p>
    <w:p>
      <w:pPr>
        <w:pStyle w:val="TOC2"/>
        <w:tabs>
          <w:tab w:val="right" w:leader="dot" w:pos="8306"/>
        </w:tabs>
      </w:pPr>
      <w:hyperlink w:anchor="_Toc20132" w:history="1">
        <w:r>
          <w:rPr>
            <w:rFonts w:ascii="仿宋" w:eastAsia="仿宋" w:hAnsi="仿宋" w:cs="仿宋" w:hint="eastAsia"/>
            <w:lang w:eastAsia="zh-CN"/>
          </w:rPr>
          <w:t>(二)、质量保证体系实施</w:t>
        </w:r>
        <w:r>
          <w:tab/>
        </w:r>
        <w:r>
          <w:fldChar w:fldCharType="begin"/>
        </w:r>
        <w:r>
          <w:instrText xml:space="preserve"> PAGEREF _Toc20132 \h </w:instrText>
        </w:r>
        <w:r>
          <w:fldChar w:fldCharType="separate"/>
        </w:r>
        <w:r>
          <w:t>11</w:t>
        </w:r>
        <w:r>
          <w:fldChar w:fldCharType="end"/>
        </w:r>
      </w:hyperlink>
    </w:p>
    <w:p>
      <w:pPr>
        <w:pStyle w:val="TOC2"/>
        <w:tabs>
          <w:tab w:val="right" w:leader="dot" w:pos="8306"/>
        </w:tabs>
      </w:pPr>
      <w:hyperlink w:anchor="_Toc30504" w:history="1">
        <w:r>
          <w:rPr>
            <w:rFonts w:ascii="仿宋" w:eastAsia="仿宋" w:hAnsi="仿宋" w:cs="仿宋" w:hint="eastAsia"/>
            <w:lang w:eastAsia="zh-CN"/>
          </w:rPr>
          <w:t>(三)、监理与质量控制流程</w:t>
        </w:r>
        <w:r>
          <w:tab/>
        </w:r>
        <w:r>
          <w:fldChar w:fldCharType="begin"/>
        </w:r>
        <w:r>
          <w:instrText xml:space="preserve"> PAGEREF _Toc30504 \h </w:instrText>
        </w:r>
        <w:r>
          <w:fldChar w:fldCharType="separate"/>
        </w:r>
        <w:r>
          <w:t>12</w:t>
        </w:r>
        <w:r>
          <w:fldChar w:fldCharType="end"/>
        </w:r>
      </w:hyperlink>
    </w:p>
    <w:p>
      <w:pPr>
        <w:pStyle w:val="TOC1"/>
        <w:tabs>
          <w:tab w:val="right" w:leader="dot" w:pos="8306"/>
        </w:tabs>
      </w:pPr>
      <w:hyperlink w:anchor="_Toc20574" w:history="1">
        <w:r>
          <w:rPr>
            <w:rFonts w:ascii="仿宋" w:eastAsia="仿宋" w:hAnsi="仿宋" w:cs="仿宋" w:hint="eastAsia"/>
            <w:lang w:eastAsia="zh-CN"/>
          </w:rPr>
          <w:t>三、环境和生态影响分析</w:t>
        </w:r>
        <w:r>
          <w:tab/>
        </w:r>
        <w:r>
          <w:fldChar w:fldCharType="begin"/>
        </w:r>
        <w:r>
          <w:instrText xml:space="preserve"> PAGEREF _Toc20574 \h </w:instrText>
        </w:r>
        <w:r>
          <w:fldChar w:fldCharType="separate"/>
        </w:r>
        <w:r>
          <w:t>12</w:t>
        </w:r>
        <w:r>
          <w:fldChar w:fldCharType="end"/>
        </w:r>
      </w:hyperlink>
    </w:p>
    <w:p>
      <w:pPr>
        <w:pStyle w:val="TOC2"/>
        <w:tabs>
          <w:tab w:val="right" w:leader="dot" w:pos="8306"/>
        </w:tabs>
      </w:pPr>
      <w:hyperlink w:anchor="_Toc30311" w:history="1">
        <w:r>
          <w:rPr>
            <w:rFonts w:ascii="仿宋" w:eastAsia="仿宋" w:hAnsi="仿宋" w:cs="仿宋" w:hint="eastAsia"/>
            <w:lang w:eastAsia="zh-CN"/>
          </w:rPr>
          <w:t>(一)、环境和生态现状</w:t>
        </w:r>
        <w:r>
          <w:tab/>
        </w:r>
        <w:r>
          <w:fldChar w:fldCharType="begin"/>
        </w:r>
        <w:r>
          <w:instrText xml:space="preserve"> PAGEREF _Toc30311 \h </w:instrText>
        </w:r>
        <w:r>
          <w:fldChar w:fldCharType="separate"/>
        </w:r>
        <w:r>
          <w:t>12</w:t>
        </w:r>
        <w:r>
          <w:fldChar w:fldCharType="end"/>
        </w:r>
      </w:hyperlink>
    </w:p>
    <w:p>
      <w:pPr>
        <w:pStyle w:val="TOC2"/>
        <w:tabs>
          <w:tab w:val="right" w:leader="dot" w:pos="8306"/>
        </w:tabs>
      </w:pPr>
      <w:hyperlink w:anchor="_Toc12668" w:history="1">
        <w:r>
          <w:rPr>
            <w:rFonts w:ascii="仿宋" w:eastAsia="仿宋" w:hAnsi="仿宋" w:cs="仿宋" w:hint="eastAsia"/>
            <w:lang w:eastAsia="zh-CN"/>
          </w:rPr>
          <w:t>(二)、生态环境影响分析</w:t>
        </w:r>
        <w:r>
          <w:tab/>
        </w:r>
        <w:r>
          <w:fldChar w:fldCharType="begin"/>
        </w:r>
        <w:r>
          <w:instrText xml:space="preserve"> PAGEREF _Toc12668 \h </w:instrText>
        </w:r>
        <w:r>
          <w:fldChar w:fldCharType="separate"/>
        </w:r>
        <w:r>
          <w:t>14</w:t>
        </w:r>
        <w:r>
          <w:fldChar w:fldCharType="end"/>
        </w:r>
      </w:hyperlink>
    </w:p>
    <w:p>
      <w:pPr>
        <w:pStyle w:val="TOC2"/>
        <w:tabs>
          <w:tab w:val="right" w:leader="dot" w:pos="8306"/>
        </w:tabs>
      </w:pPr>
      <w:hyperlink w:anchor="_Toc29215" w:history="1">
        <w:r>
          <w:rPr>
            <w:rFonts w:ascii="仿宋" w:eastAsia="仿宋" w:hAnsi="仿宋" w:cs="仿宋" w:hint="eastAsia"/>
            <w:lang w:eastAsia="zh-CN"/>
          </w:rPr>
          <w:t>(三)、生态环境保护措施</w:t>
        </w:r>
        <w:r>
          <w:tab/>
        </w:r>
        <w:r>
          <w:fldChar w:fldCharType="begin"/>
        </w:r>
        <w:r>
          <w:instrText xml:space="preserve"> PAGEREF _Toc29215 \h </w:instrText>
        </w:r>
        <w:r>
          <w:fldChar w:fldCharType="separate"/>
        </w:r>
        <w:r>
          <w:t>15</w:t>
        </w:r>
        <w:r>
          <w:fldChar w:fldCharType="end"/>
        </w:r>
      </w:hyperlink>
    </w:p>
    <w:p>
      <w:pPr>
        <w:pStyle w:val="TOC2"/>
        <w:tabs>
          <w:tab w:val="right" w:leader="dot" w:pos="8306"/>
        </w:tabs>
      </w:pPr>
      <w:hyperlink w:anchor="_Toc11843" w:history="1">
        <w:r>
          <w:rPr>
            <w:rFonts w:ascii="仿宋" w:eastAsia="仿宋" w:hAnsi="仿宋" w:cs="仿宋" w:hint="eastAsia"/>
            <w:lang w:eastAsia="zh-CN"/>
          </w:rPr>
          <w:t>(四)、地质灾害影响分析</w:t>
        </w:r>
        <w:r>
          <w:tab/>
        </w:r>
        <w:r>
          <w:fldChar w:fldCharType="begin"/>
        </w:r>
        <w:r>
          <w:instrText xml:space="preserve"> PAGEREF _Toc11843 \h </w:instrText>
        </w:r>
        <w:r>
          <w:fldChar w:fldCharType="separate"/>
        </w:r>
        <w:r>
          <w:t>17</w:t>
        </w:r>
        <w:r>
          <w:fldChar w:fldCharType="end"/>
        </w:r>
      </w:hyperlink>
    </w:p>
    <w:p>
      <w:pPr>
        <w:pStyle w:val="TOC2"/>
        <w:tabs>
          <w:tab w:val="right" w:leader="dot" w:pos="8306"/>
        </w:tabs>
      </w:pPr>
      <w:hyperlink w:anchor="_Toc17569" w:history="1">
        <w:r>
          <w:rPr>
            <w:rFonts w:ascii="仿宋" w:eastAsia="仿宋" w:hAnsi="仿宋" w:cs="仿宋" w:hint="eastAsia"/>
            <w:lang w:eastAsia="zh-CN"/>
          </w:rPr>
          <w:t>(五)、特殊环境影响</w:t>
        </w:r>
        <w:r>
          <w:tab/>
        </w:r>
        <w:r>
          <w:fldChar w:fldCharType="begin"/>
        </w:r>
        <w:r>
          <w:instrText xml:space="preserve"> PAGEREF _Toc17569 \h </w:instrText>
        </w:r>
        <w:r>
          <w:fldChar w:fldCharType="separate"/>
        </w:r>
        <w:r>
          <w:t>18</w:t>
        </w:r>
        <w:r>
          <w:fldChar w:fldCharType="end"/>
        </w:r>
      </w:hyperlink>
    </w:p>
    <w:p>
      <w:pPr>
        <w:pStyle w:val="TOC1"/>
        <w:tabs>
          <w:tab w:val="right" w:leader="dot" w:pos="8306"/>
        </w:tabs>
      </w:pPr>
      <w:hyperlink w:anchor="_Toc4696" w:history="1">
        <w:r>
          <w:rPr>
            <w:rFonts w:ascii="仿宋" w:eastAsia="仿宋" w:hAnsi="仿宋" w:cs="仿宋" w:hint="eastAsia"/>
            <w:lang w:eastAsia="zh-CN"/>
          </w:rPr>
          <w:t>四、项目选址研究</w:t>
        </w:r>
        <w:r>
          <w:tab/>
        </w:r>
        <w:r>
          <w:fldChar w:fldCharType="begin"/>
        </w:r>
        <w:r>
          <w:instrText xml:space="preserve"> PAGEREF _Toc4696 \h </w:instrText>
        </w:r>
        <w:r>
          <w:fldChar w:fldCharType="separate"/>
        </w:r>
        <w:r>
          <w:t>19</w:t>
        </w:r>
        <w:r>
          <w:fldChar w:fldCharType="end"/>
        </w:r>
      </w:hyperlink>
    </w:p>
    <w:p>
      <w:pPr>
        <w:pStyle w:val="TOC2"/>
        <w:tabs>
          <w:tab w:val="right" w:leader="dot" w:pos="8306"/>
        </w:tabs>
      </w:pPr>
      <w:hyperlink w:anchor="_Toc25394" w:history="1">
        <w:r>
          <w:rPr>
            <w:rFonts w:ascii="仿宋" w:eastAsia="仿宋" w:hAnsi="仿宋" w:cs="仿宋" w:hint="eastAsia"/>
            <w:lang w:eastAsia="zh-CN"/>
          </w:rPr>
          <w:t>(一)、项目选址原则</w:t>
        </w:r>
        <w:r>
          <w:tab/>
        </w:r>
        <w:r>
          <w:fldChar w:fldCharType="begin"/>
        </w:r>
        <w:r>
          <w:instrText xml:space="preserve"> PAGEREF _Toc25394 \h </w:instrText>
        </w:r>
        <w:r>
          <w:fldChar w:fldCharType="separate"/>
        </w:r>
        <w:r>
          <w:t>19</w:t>
        </w:r>
        <w:r>
          <w:fldChar w:fldCharType="end"/>
        </w:r>
      </w:hyperlink>
    </w:p>
    <w:p>
      <w:pPr>
        <w:pStyle w:val="TOC2"/>
        <w:tabs>
          <w:tab w:val="right" w:leader="dot" w:pos="8306"/>
        </w:tabs>
      </w:pPr>
      <w:hyperlink w:anchor="_Toc15701" w:history="1">
        <w:r>
          <w:rPr>
            <w:rFonts w:ascii="仿宋" w:eastAsia="仿宋" w:hAnsi="仿宋" w:cs="仿宋" w:hint="eastAsia"/>
            <w:lang w:eastAsia="zh-CN"/>
          </w:rPr>
          <w:t>(二)、项目选址</w:t>
        </w:r>
        <w:r>
          <w:tab/>
        </w:r>
        <w:r>
          <w:fldChar w:fldCharType="begin"/>
        </w:r>
        <w:r>
          <w:instrText xml:space="preserve"> PAGEREF _Toc15701 \h </w:instrText>
        </w:r>
        <w:r>
          <w:fldChar w:fldCharType="separate"/>
        </w:r>
        <w:r>
          <w:t>23</w:t>
        </w:r>
        <w:r>
          <w:fldChar w:fldCharType="end"/>
        </w:r>
      </w:hyperlink>
    </w:p>
    <w:p>
      <w:pPr>
        <w:pStyle w:val="TOC2"/>
        <w:tabs>
          <w:tab w:val="right" w:leader="dot" w:pos="8306"/>
        </w:tabs>
      </w:pPr>
      <w:hyperlink w:anchor="_Toc6339" w:history="1">
        <w:r>
          <w:rPr>
            <w:rFonts w:ascii="仿宋" w:eastAsia="仿宋" w:hAnsi="仿宋" w:cs="仿宋" w:hint="eastAsia"/>
            <w:lang w:eastAsia="zh-CN"/>
          </w:rPr>
          <w:t>(三)、建设条件分析</w:t>
        </w:r>
        <w:r>
          <w:tab/>
        </w:r>
        <w:r>
          <w:fldChar w:fldCharType="begin"/>
        </w:r>
        <w:r>
          <w:instrText xml:space="preserve"> PAGEREF _Toc6339 \h </w:instrText>
        </w:r>
        <w:r>
          <w:fldChar w:fldCharType="separate"/>
        </w:r>
        <w:r>
          <w:t>25</w:t>
        </w:r>
        <w:r>
          <w:fldChar w:fldCharType="end"/>
        </w:r>
      </w:hyperlink>
    </w:p>
    <w:p>
      <w:pPr>
        <w:pStyle w:val="TOC2"/>
        <w:tabs>
          <w:tab w:val="right" w:leader="dot" w:pos="8306"/>
        </w:tabs>
      </w:pPr>
      <w:hyperlink w:anchor="_Toc6440" w:history="1">
        <w:r>
          <w:rPr>
            <w:rFonts w:ascii="仿宋" w:eastAsia="仿宋" w:hAnsi="仿宋" w:cs="仿宋" w:hint="eastAsia"/>
            <w:lang w:eastAsia="zh-CN"/>
          </w:rPr>
          <w:t>(四)、用地控制指标</w:t>
        </w:r>
        <w:r>
          <w:tab/>
        </w:r>
        <w:r>
          <w:fldChar w:fldCharType="begin"/>
        </w:r>
        <w:r>
          <w:instrText xml:space="preserve"> PAGEREF _Toc6440 \h </w:instrText>
        </w:r>
        <w:r>
          <w:fldChar w:fldCharType="separate"/>
        </w:r>
        <w:r>
          <w:t>26</w:t>
        </w:r>
        <w:r>
          <w:fldChar w:fldCharType="end"/>
        </w:r>
      </w:hyperlink>
    </w:p>
    <w:p>
      <w:pPr>
        <w:pStyle w:val="TOC2"/>
        <w:tabs>
          <w:tab w:val="right" w:leader="dot" w:pos="8306"/>
        </w:tabs>
      </w:pPr>
      <w:hyperlink w:anchor="_Toc12128" w:history="1">
        <w:r>
          <w:rPr>
            <w:rFonts w:ascii="仿宋" w:eastAsia="仿宋" w:hAnsi="仿宋" w:cs="仿宋" w:hint="eastAsia"/>
            <w:lang w:eastAsia="zh-CN"/>
          </w:rPr>
          <w:t>(五)、地总体要求</w:t>
        </w:r>
        <w:r>
          <w:tab/>
        </w:r>
        <w:r>
          <w:fldChar w:fldCharType="begin"/>
        </w:r>
        <w:r>
          <w:instrText xml:space="preserve"> PAGEREF _Toc12128 \h </w:instrText>
        </w:r>
        <w:r>
          <w:fldChar w:fldCharType="separate"/>
        </w:r>
        <w:r>
          <w:t>27</w:t>
        </w:r>
        <w:r>
          <w:fldChar w:fldCharType="end"/>
        </w:r>
      </w:hyperlink>
    </w:p>
    <w:p>
      <w:pPr>
        <w:pStyle w:val="TOC2"/>
        <w:tabs>
          <w:tab w:val="right" w:leader="dot" w:pos="8306"/>
        </w:tabs>
      </w:pPr>
      <w:hyperlink w:anchor="_Toc30766" w:history="1">
        <w:r>
          <w:rPr>
            <w:rFonts w:ascii="仿宋" w:eastAsia="仿宋" w:hAnsi="仿宋" w:cs="仿宋" w:hint="eastAsia"/>
            <w:lang w:eastAsia="zh-CN"/>
          </w:rPr>
          <w:t>(六)、节约用地措施</w:t>
        </w:r>
        <w:r>
          <w:tab/>
        </w:r>
        <w:r>
          <w:fldChar w:fldCharType="begin"/>
        </w:r>
        <w:r>
          <w:instrText xml:space="preserve"> PAGEREF _Toc30766 \h </w:instrText>
        </w:r>
        <w:r>
          <w:fldChar w:fldCharType="separate"/>
        </w:r>
        <w:r>
          <w:t>29</w:t>
        </w:r>
        <w:r>
          <w:fldChar w:fldCharType="end"/>
        </w:r>
      </w:hyperlink>
    </w:p>
    <w:p>
      <w:pPr>
        <w:pStyle w:val="TOC2"/>
        <w:tabs>
          <w:tab w:val="right" w:leader="dot" w:pos="8306"/>
        </w:tabs>
      </w:pPr>
      <w:hyperlink w:anchor="_Toc18003" w:history="1">
        <w:r>
          <w:rPr>
            <w:rFonts w:ascii="仿宋" w:eastAsia="仿宋" w:hAnsi="仿宋" w:cs="仿宋" w:hint="eastAsia"/>
            <w:lang w:eastAsia="zh-CN"/>
          </w:rPr>
          <w:t>(七)、选址综合评价</w:t>
        </w:r>
        <w:r>
          <w:tab/>
        </w:r>
        <w:r>
          <w:fldChar w:fldCharType="begin"/>
        </w:r>
        <w:r>
          <w:instrText xml:space="preserve"> PAGEREF _Toc18003 \h </w:instrText>
        </w:r>
        <w:r>
          <w:fldChar w:fldCharType="separate"/>
        </w:r>
        <w:r>
          <w:t>30</w:t>
        </w:r>
        <w:r>
          <w:fldChar w:fldCharType="end"/>
        </w:r>
      </w:hyperlink>
    </w:p>
    <w:p>
      <w:pPr>
        <w:pStyle w:val="TOC1"/>
        <w:tabs>
          <w:tab w:val="right" w:leader="dot" w:pos="8306"/>
        </w:tabs>
      </w:pPr>
      <w:hyperlink w:anchor="_Toc16747" w:history="1">
        <w:r>
          <w:rPr>
            <w:rFonts w:ascii="仿宋" w:eastAsia="仿宋" w:hAnsi="仿宋" w:cs="仿宋" w:hint="eastAsia"/>
            <w:lang w:eastAsia="zh-CN"/>
          </w:rPr>
          <w:t>五、金融租赁服务项目概论</w:t>
        </w:r>
        <w:r>
          <w:tab/>
        </w:r>
        <w:r>
          <w:fldChar w:fldCharType="begin"/>
        </w:r>
        <w:r>
          <w:instrText xml:space="preserve"> PAGEREF _Toc16747 \h </w:instrText>
        </w:r>
        <w:r>
          <w:fldChar w:fldCharType="separate"/>
        </w:r>
        <w:r>
          <w:t>31</w:t>
        </w:r>
        <w:r>
          <w:fldChar w:fldCharType="end"/>
        </w:r>
      </w:hyperlink>
    </w:p>
    <w:p>
      <w:pPr>
        <w:pStyle w:val="TOC2"/>
        <w:tabs>
          <w:tab w:val="right" w:leader="dot" w:pos="8306"/>
        </w:tabs>
      </w:pPr>
      <w:hyperlink w:anchor="_Toc16897" w:history="1">
        <w:r>
          <w:rPr>
            <w:rFonts w:ascii="仿宋" w:eastAsia="仿宋" w:hAnsi="仿宋" w:cs="仿宋" w:hint="eastAsia"/>
            <w:lang w:eastAsia="zh-CN"/>
          </w:rPr>
          <w:t>(一)、项目申报单位概况</w:t>
        </w:r>
        <w:r>
          <w:tab/>
        </w:r>
        <w:r>
          <w:fldChar w:fldCharType="begin"/>
        </w:r>
        <w:r>
          <w:instrText xml:space="preserve"> PAGEREF _Toc16897 \h </w:instrText>
        </w:r>
        <w:r>
          <w:fldChar w:fldCharType="separate"/>
        </w:r>
        <w:r>
          <w:t>31</w:t>
        </w:r>
        <w:r>
          <w:fldChar w:fldCharType="end"/>
        </w:r>
      </w:hyperlink>
    </w:p>
    <w:p>
      <w:pPr>
        <w:pStyle w:val="TOC2"/>
        <w:tabs>
          <w:tab w:val="right" w:leader="dot" w:pos="8306"/>
        </w:tabs>
      </w:pPr>
      <w:hyperlink w:anchor="_Toc17236" w:history="1">
        <w:r>
          <w:rPr>
            <w:rFonts w:ascii="仿宋" w:eastAsia="仿宋" w:hAnsi="仿宋" w:cs="仿宋" w:hint="eastAsia"/>
            <w:lang w:eastAsia="zh-CN"/>
          </w:rPr>
          <w:t>(二)、项目概况</w:t>
        </w:r>
        <w:r>
          <w:tab/>
        </w:r>
        <w:r>
          <w:fldChar w:fldCharType="begin"/>
        </w:r>
        <w:r>
          <w:instrText xml:space="preserve"> PAGEREF _Toc17236 \h </w:instrText>
        </w:r>
        <w:r>
          <w:fldChar w:fldCharType="separate"/>
        </w:r>
        <w:r>
          <w:t>32</w:t>
        </w:r>
        <w:r>
          <w:fldChar w:fldCharType="end"/>
        </w:r>
      </w:hyperlink>
    </w:p>
    <w:p>
      <w:pPr>
        <w:pStyle w:val="TOC1"/>
        <w:tabs>
          <w:tab w:val="right" w:leader="dot" w:pos="8306"/>
        </w:tabs>
      </w:pPr>
      <w:hyperlink w:anchor="_Toc27660" w:history="1">
        <w:r>
          <w:rPr>
            <w:rFonts w:ascii="仿宋" w:eastAsia="仿宋" w:hAnsi="仿宋" w:cs="仿宋" w:hint="eastAsia"/>
            <w:lang w:eastAsia="zh-CN"/>
          </w:rPr>
          <w:t>六、资源开发及综合利用分析</w:t>
        </w:r>
        <w:r>
          <w:tab/>
        </w:r>
        <w:r>
          <w:fldChar w:fldCharType="begin"/>
        </w:r>
        <w:r>
          <w:instrText xml:space="preserve"> PAGEREF _Toc27660 \h </w:instrText>
        </w:r>
        <w:r>
          <w:fldChar w:fldCharType="separate"/>
        </w:r>
        <w:r>
          <w:t>35</w:t>
        </w:r>
        <w:r>
          <w:fldChar w:fldCharType="end"/>
        </w:r>
      </w:hyperlink>
    </w:p>
    <w:p>
      <w:pPr>
        <w:pStyle w:val="TOC2"/>
        <w:tabs>
          <w:tab w:val="right" w:leader="dot" w:pos="8306"/>
        </w:tabs>
      </w:pPr>
      <w:hyperlink w:anchor="_Toc2557" w:history="1">
        <w:r>
          <w:rPr>
            <w:rFonts w:ascii="仿宋" w:eastAsia="仿宋" w:hAnsi="仿宋" w:cs="仿宋" w:hint="eastAsia"/>
            <w:lang w:eastAsia="zh-CN"/>
          </w:rPr>
          <w:t>(一)、资源开发方案</w:t>
        </w:r>
        <w:r>
          <w:tab/>
        </w:r>
        <w:r>
          <w:fldChar w:fldCharType="begin"/>
        </w:r>
        <w:r>
          <w:instrText xml:space="preserve"> PAGEREF _Toc2557 \h </w:instrText>
        </w:r>
        <w:r>
          <w:fldChar w:fldCharType="separate"/>
        </w:r>
        <w:r>
          <w:t>35</w:t>
        </w:r>
        <w:r>
          <w:fldChar w:fldCharType="end"/>
        </w:r>
      </w:hyperlink>
    </w:p>
    <w:p>
      <w:pPr>
        <w:pStyle w:val="TOC2"/>
        <w:tabs>
          <w:tab w:val="right" w:leader="dot" w:pos="8306"/>
        </w:tabs>
      </w:pPr>
      <w:hyperlink w:anchor="_Toc19787" w:history="1">
        <w:r>
          <w:rPr>
            <w:rFonts w:ascii="仿宋" w:eastAsia="仿宋" w:hAnsi="仿宋" w:cs="仿宋" w:hint="eastAsia"/>
            <w:lang w:eastAsia="zh-CN"/>
          </w:rPr>
          <w:t>(二)、资源利用方案</w:t>
        </w:r>
        <w:r>
          <w:tab/>
        </w:r>
        <w:r>
          <w:fldChar w:fldCharType="begin"/>
        </w:r>
        <w:r>
          <w:instrText xml:space="preserve"> PAGEREF _Toc19787 \h </w:instrText>
        </w:r>
        <w:r>
          <w:fldChar w:fldCharType="separate"/>
        </w:r>
        <w:r>
          <w:t>36</w:t>
        </w:r>
        <w:r>
          <w:fldChar w:fldCharType="end"/>
        </w:r>
      </w:hyperlink>
    </w:p>
    <w:p>
      <w:pPr>
        <w:pStyle w:val="TOC2"/>
        <w:tabs>
          <w:tab w:val="right" w:leader="dot" w:pos="8306"/>
        </w:tabs>
      </w:pPr>
      <w:hyperlink w:anchor="_Toc15279" w:history="1">
        <w:r>
          <w:rPr>
            <w:rFonts w:ascii="仿宋" w:eastAsia="仿宋" w:hAnsi="仿宋" w:cs="仿宋" w:hint="eastAsia"/>
            <w:lang w:eastAsia="zh-CN"/>
          </w:rPr>
          <w:t>(三)、资源节约措施</w:t>
        </w:r>
        <w:r>
          <w:tab/>
        </w:r>
        <w:r>
          <w:fldChar w:fldCharType="begin"/>
        </w:r>
        <w:r>
          <w:instrText xml:space="preserve"> PAGEREF _Toc15279 \h </w:instrText>
        </w:r>
        <w:r>
          <w:fldChar w:fldCharType="separate"/>
        </w:r>
        <w:r>
          <w:t>37</w:t>
        </w:r>
        <w:r>
          <w:fldChar w:fldCharType="end"/>
        </w:r>
      </w:hyperlink>
    </w:p>
    <w:p>
      <w:pPr>
        <w:pStyle w:val="TOC1"/>
        <w:tabs>
          <w:tab w:val="right" w:leader="dot" w:pos="8306"/>
        </w:tabs>
      </w:pPr>
      <w:hyperlink w:anchor="_Toc22661" w:history="1">
        <w:r>
          <w:rPr>
            <w:rFonts w:ascii="仿宋" w:eastAsia="仿宋" w:hAnsi="仿宋" w:cs="仿宋" w:hint="eastAsia"/>
            <w:lang w:eastAsia="zh-CN"/>
          </w:rPr>
          <w:t>七、经济效益与社会效益优化</w:t>
        </w:r>
        <w:r>
          <w:tab/>
        </w:r>
        <w:r>
          <w:fldChar w:fldCharType="begin"/>
        </w:r>
        <w:r>
          <w:instrText xml:space="preserve"> PAGEREF _Toc22661 \h </w:instrText>
        </w:r>
        <w:r>
          <w:fldChar w:fldCharType="separate"/>
        </w:r>
        <w:r>
          <w:t>39</w:t>
        </w:r>
        <w:r>
          <w:fldChar w:fldCharType="end"/>
        </w:r>
      </w:hyperlink>
    </w:p>
    <w:p>
      <w:pPr>
        <w:pStyle w:val="TOC2"/>
        <w:tabs>
          <w:tab w:val="right" w:leader="dot" w:pos="8306"/>
        </w:tabs>
      </w:pPr>
      <w:hyperlink w:anchor="_Toc22320" w:history="1">
        <w:r>
          <w:rPr>
            <w:rFonts w:ascii="仿宋" w:eastAsia="仿宋" w:hAnsi="仿宋" w:cs="仿宋" w:hint="eastAsia"/>
            <w:lang w:eastAsia="zh-CN"/>
          </w:rPr>
          <w:t>(一)、经济效益提升策略</w:t>
        </w:r>
        <w:r>
          <w:tab/>
        </w:r>
        <w:r>
          <w:fldChar w:fldCharType="begin"/>
        </w:r>
        <w:r>
          <w:instrText xml:space="preserve"> PAGEREF _Toc22320 \h </w:instrText>
        </w:r>
        <w:r>
          <w:fldChar w:fldCharType="separate"/>
        </w:r>
        <w:r>
          <w:t>39</w:t>
        </w:r>
        <w:r>
          <w:fldChar w:fldCharType="end"/>
        </w:r>
      </w:hyperlink>
    </w:p>
    <w:p>
      <w:pPr>
        <w:pStyle w:val="TOC2"/>
        <w:tabs>
          <w:tab w:val="right" w:leader="dot" w:pos="8306"/>
        </w:tabs>
      </w:pPr>
      <w:hyperlink w:anchor="_Toc29723" w:history="1">
        <w:r>
          <w:rPr>
            <w:rFonts w:ascii="仿宋" w:eastAsia="仿宋" w:hAnsi="仿宋" w:cs="仿宋" w:hint="eastAsia"/>
            <w:lang w:eastAsia="zh-CN"/>
          </w:rPr>
          <w:t>(二)、社会效益增强方案</w:t>
        </w:r>
        <w:r>
          <w:tab/>
        </w:r>
        <w:r>
          <w:fldChar w:fldCharType="begin"/>
        </w:r>
        <w:r>
          <w:instrText xml:space="preserve"> PAGEREF _Toc29723 \h </w:instrText>
        </w:r>
        <w:r>
          <w:fldChar w:fldCharType="separate"/>
        </w:r>
        <w:r>
          <w:t>40</w:t>
        </w:r>
        <w:r>
          <w:fldChar w:fldCharType="end"/>
        </w:r>
      </w:hyperlink>
    </w:p>
    <w:p>
      <w:pPr>
        <w:pStyle w:val="TOC1"/>
        <w:tabs>
          <w:tab w:val="right" w:leader="dot" w:pos="8306"/>
        </w:tabs>
      </w:pPr>
      <w:hyperlink w:anchor="_Toc18753" w:history="1">
        <w:r>
          <w:rPr>
            <w:rFonts w:ascii="仿宋" w:eastAsia="仿宋" w:hAnsi="仿宋" w:cs="仿宋" w:hint="eastAsia"/>
            <w:lang w:eastAsia="zh-CN"/>
          </w:rPr>
          <w:t>八、资金管理与财务规划</w:t>
        </w:r>
        <w:r>
          <w:tab/>
        </w:r>
        <w:r>
          <w:fldChar w:fldCharType="begin"/>
        </w:r>
        <w:r>
          <w:instrText xml:space="preserve"> PAGEREF _Toc18753 \h </w:instrText>
        </w:r>
        <w:r>
          <w:fldChar w:fldCharType="separate"/>
        </w:r>
        <w:r>
          <w:t>41</w:t>
        </w:r>
        <w:r>
          <w:fldChar w:fldCharType="end"/>
        </w:r>
      </w:hyperlink>
    </w:p>
    <w:p>
      <w:pPr>
        <w:pStyle w:val="TOC2"/>
        <w:tabs>
          <w:tab w:val="right" w:leader="dot" w:pos="8306"/>
        </w:tabs>
      </w:pPr>
      <w:hyperlink w:anchor="_Toc8718" w:history="1">
        <w:r>
          <w:rPr>
            <w:rFonts w:ascii="仿宋" w:eastAsia="仿宋" w:hAnsi="仿宋" w:cs="仿宋" w:hint="eastAsia"/>
            <w:lang w:eastAsia="zh-CN"/>
          </w:rPr>
          <w:t>(一)、项目资金来源与筹措</w:t>
        </w:r>
        <w:r>
          <w:tab/>
        </w:r>
        <w:r>
          <w:fldChar w:fldCharType="begin"/>
        </w:r>
        <w:r>
          <w:instrText xml:space="preserve"> PAGEREF _Toc8718 \h </w:instrText>
        </w:r>
        <w:r>
          <w:fldChar w:fldCharType="separate"/>
        </w:r>
        <w:r>
          <w:t>41</w:t>
        </w:r>
        <w:r>
          <w:fldChar w:fldCharType="end"/>
        </w:r>
      </w:hyperlink>
    </w:p>
    <w:p>
      <w:pPr>
        <w:pStyle w:val="TOC2"/>
        <w:tabs>
          <w:tab w:val="right" w:leader="dot" w:pos="8306"/>
        </w:tabs>
      </w:pPr>
      <w:hyperlink w:anchor="_Toc15135" w:history="1">
        <w:r>
          <w:rPr>
            <w:rFonts w:ascii="仿宋" w:eastAsia="仿宋" w:hAnsi="仿宋" w:cs="仿宋" w:hint="eastAsia"/>
            <w:lang w:eastAsia="zh-CN"/>
          </w:rPr>
          <w:t>(二)、资金使用与监管</w:t>
        </w:r>
        <w:r>
          <w:tab/>
        </w:r>
        <w:r>
          <w:fldChar w:fldCharType="begin"/>
        </w:r>
        <w:r>
          <w:instrText xml:space="preserve"> PAGEREF _Toc15135 \h </w:instrText>
        </w:r>
        <w:r>
          <w:fldChar w:fldCharType="separate"/>
        </w:r>
        <w:r>
          <w:t>42</w:t>
        </w:r>
        <w:r>
          <w:fldChar w:fldCharType="end"/>
        </w:r>
      </w:hyperlink>
    </w:p>
    <w:p>
      <w:pPr>
        <w:pStyle w:val="TOC2"/>
        <w:tabs>
          <w:tab w:val="right" w:leader="dot" w:pos="8306"/>
        </w:tabs>
      </w:pPr>
      <w:hyperlink w:anchor="_Toc16627" w:history="1">
        <w:r>
          <w:rPr>
            <w:rFonts w:ascii="仿宋" w:eastAsia="仿宋" w:hAnsi="仿宋" w:cs="仿宋" w:hint="eastAsia"/>
            <w:lang w:eastAsia="zh-CN"/>
          </w:rPr>
          <w:t>(三)、财务规划与预测</w:t>
        </w:r>
        <w:r>
          <w:tab/>
        </w:r>
        <w:r>
          <w:fldChar w:fldCharType="begin"/>
        </w:r>
        <w:r>
          <w:instrText xml:space="preserve"> PAGEREF _Toc16627 \h </w:instrText>
        </w:r>
        <w:r>
          <w:fldChar w:fldCharType="separate"/>
        </w:r>
        <w:r>
          <w:t>43</w:t>
        </w:r>
        <w:r>
          <w:fldChar w:fldCharType="end"/>
        </w:r>
      </w:hyperlink>
    </w:p>
    <w:p>
      <w:pPr>
        <w:pStyle w:val="TOC1"/>
        <w:tabs>
          <w:tab w:val="right" w:leader="dot" w:pos="8306"/>
        </w:tabs>
      </w:pPr>
      <w:hyperlink w:anchor="_Toc18961" w:history="1">
        <w:r>
          <w:rPr>
            <w:rFonts w:ascii="仿宋" w:eastAsia="仿宋" w:hAnsi="仿宋" w:cs="仿宋" w:hint="eastAsia"/>
            <w:lang w:eastAsia="zh-CN"/>
          </w:rPr>
          <w:t>九、项目实施与管理方案</w:t>
        </w:r>
        <w:r>
          <w:tab/>
        </w:r>
        <w:r>
          <w:fldChar w:fldCharType="begin"/>
        </w:r>
        <w:r>
          <w:instrText xml:space="preserve"> PAGEREF _Toc18961 \h </w:instrText>
        </w:r>
        <w:r>
          <w:fldChar w:fldCharType="separate"/>
        </w:r>
        <w:r>
          <w:t>44</w:t>
        </w:r>
        <w:r>
          <w:fldChar w:fldCharType="end"/>
        </w:r>
      </w:hyperlink>
    </w:p>
    <w:p>
      <w:pPr>
        <w:pStyle w:val="TOC2"/>
        <w:tabs>
          <w:tab w:val="right" w:leader="dot" w:pos="8306"/>
        </w:tabs>
      </w:pPr>
      <w:hyperlink w:anchor="_Toc30170" w:history="1">
        <w:r>
          <w:rPr>
            <w:rFonts w:ascii="仿宋" w:eastAsia="仿宋" w:hAnsi="仿宋" w:cs="仿宋" w:hint="eastAsia"/>
            <w:lang w:eastAsia="zh-CN"/>
          </w:rPr>
          <w:t>(一)、项目实施计划</w:t>
        </w:r>
        <w:r>
          <w:tab/>
        </w:r>
        <w:r>
          <w:fldChar w:fldCharType="begin"/>
        </w:r>
        <w:r>
          <w:instrText xml:space="preserve"> PAGEREF _Toc30170 \h </w:instrText>
        </w:r>
        <w:r>
          <w:fldChar w:fldCharType="separate"/>
        </w:r>
        <w:r>
          <w:t>44</w:t>
        </w:r>
        <w:r>
          <w:fldChar w:fldCharType="end"/>
        </w:r>
      </w:hyperlink>
    </w:p>
    <w:p>
      <w:pPr>
        <w:pStyle w:val="TOC2"/>
        <w:tabs>
          <w:tab w:val="right" w:leader="dot" w:pos="8306"/>
        </w:tabs>
      </w:pPr>
      <w:hyperlink w:anchor="_Toc6207" w:history="1">
        <w:r>
          <w:rPr>
            <w:rFonts w:ascii="仿宋" w:eastAsia="仿宋" w:hAnsi="仿宋" w:cs="仿宋" w:hint="eastAsia"/>
            <w:lang w:eastAsia="zh-CN"/>
          </w:rPr>
          <w:t>(二)、项目组织机构与职责</w:t>
        </w:r>
        <w:r>
          <w:tab/>
        </w:r>
        <w:r>
          <w:fldChar w:fldCharType="begin"/>
        </w:r>
        <w:r>
          <w:instrText xml:space="preserve"> PAGEREF _Toc6207 \h </w:instrText>
        </w:r>
        <w:r>
          <w:fldChar w:fldCharType="separate"/>
        </w:r>
        <w:r>
          <w:t>46</w:t>
        </w:r>
        <w:r>
          <w:fldChar w:fldCharType="end"/>
        </w:r>
      </w:hyperlink>
    </w:p>
    <w:p>
      <w:pPr>
        <w:pStyle w:val="TOC2"/>
        <w:tabs>
          <w:tab w:val="right" w:leader="dot" w:pos="8306"/>
        </w:tabs>
      </w:pPr>
      <w:hyperlink w:anchor="_Toc3646" w:history="1">
        <w:r>
          <w:rPr>
            <w:rFonts w:ascii="仿宋" w:eastAsia="仿宋" w:hAnsi="仿宋" w:cs="仿宋" w:hint="eastAsia"/>
            <w:lang w:eastAsia="zh-CN"/>
          </w:rPr>
          <w:t>(三)、项目管理与监控体系</w:t>
        </w:r>
        <w:r>
          <w:tab/>
        </w:r>
        <w:r>
          <w:fldChar w:fldCharType="begin"/>
        </w:r>
        <w:r>
          <w:instrText xml:space="preserve"> PAGEREF _Toc3646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4" w:history="1">
        <w:r>
          <w:rPr>
            <w:rFonts w:ascii="仿宋" w:eastAsia="仿宋" w:hAnsi="仿宋" w:cs="仿宋" w:hint="eastAsia"/>
            <w:lang w:eastAsia="zh-CN"/>
          </w:rPr>
          <w:t>十、土地利用与规划方案</w:t>
        </w:r>
        <w:r>
          <w:tab/>
        </w:r>
        <w:r>
          <w:fldChar w:fldCharType="begin"/>
        </w:r>
        <w:r>
          <w:instrText xml:space="preserve"> PAGEREF _Toc26984 \h </w:instrText>
        </w:r>
        <w:r>
          <w:fldChar w:fldCharType="separate"/>
        </w:r>
        <w:r>
          <w:t>50</w:t>
        </w:r>
        <w:r>
          <w:fldChar w:fldCharType="end"/>
        </w:r>
      </w:hyperlink>
    </w:p>
    <w:p>
      <w:pPr>
        <w:pStyle w:val="TOC2"/>
        <w:tabs>
          <w:tab w:val="right" w:leader="dot" w:pos="8306"/>
        </w:tabs>
      </w:pPr>
      <w:hyperlink w:anchor="_Toc25188" w:history="1">
        <w:r>
          <w:rPr>
            <w:rFonts w:ascii="仿宋" w:eastAsia="仿宋" w:hAnsi="仿宋" w:cs="仿宋" w:hint="eastAsia"/>
            <w:lang w:eastAsia="zh-CN"/>
          </w:rPr>
          <w:t>(一)、项目用地情况分析</w:t>
        </w:r>
        <w:r>
          <w:tab/>
        </w:r>
        <w:r>
          <w:fldChar w:fldCharType="begin"/>
        </w:r>
        <w:r>
          <w:instrText xml:space="preserve"> PAGEREF _Toc25188 \h </w:instrText>
        </w:r>
        <w:r>
          <w:fldChar w:fldCharType="separate"/>
        </w:r>
        <w:r>
          <w:t>50</w:t>
        </w:r>
        <w:r>
          <w:fldChar w:fldCharType="end"/>
        </w:r>
      </w:hyperlink>
    </w:p>
    <w:p>
      <w:pPr>
        <w:pStyle w:val="TOC2"/>
        <w:tabs>
          <w:tab w:val="right" w:leader="dot" w:pos="8306"/>
        </w:tabs>
      </w:pPr>
      <w:hyperlink w:anchor="_Toc21047" w:history="1">
        <w:r>
          <w:rPr>
            <w:rFonts w:ascii="仿宋" w:eastAsia="仿宋" w:hAnsi="仿宋" w:cs="仿宋" w:hint="eastAsia"/>
            <w:lang w:eastAsia="zh-CN"/>
          </w:rPr>
          <w:t>(二)、土地利用规划方案</w:t>
        </w:r>
        <w:r>
          <w:tab/>
        </w:r>
        <w:r>
          <w:fldChar w:fldCharType="begin"/>
        </w:r>
        <w:r>
          <w:instrText xml:space="preserve"> PAGEREF _Toc21047 \h </w:instrText>
        </w:r>
        <w:r>
          <w:fldChar w:fldCharType="separate"/>
        </w:r>
        <w:r>
          <w:t>51</w:t>
        </w:r>
        <w:r>
          <w:fldChar w:fldCharType="end"/>
        </w:r>
      </w:hyperlink>
    </w:p>
    <w:p>
      <w:pPr>
        <w:pStyle w:val="TOC1"/>
        <w:tabs>
          <w:tab w:val="right" w:leader="dot" w:pos="8306"/>
        </w:tabs>
      </w:pPr>
      <w:hyperlink w:anchor="_Toc17372" w:history="1">
        <w:r>
          <w:rPr>
            <w:rFonts w:ascii="仿宋" w:eastAsia="仿宋" w:hAnsi="仿宋" w:cs="仿宋" w:hint="eastAsia"/>
            <w:lang w:eastAsia="zh-CN"/>
          </w:rPr>
          <w:t>十一、技术创新与产业升级</w:t>
        </w:r>
        <w:r>
          <w:tab/>
        </w:r>
        <w:r>
          <w:fldChar w:fldCharType="begin"/>
        </w:r>
        <w:r>
          <w:instrText xml:space="preserve"> PAGEREF _Toc17372 \h </w:instrText>
        </w:r>
        <w:r>
          <w:fldChar w:fldCharType="separate"/>
        </w:r>
        <w:r>
          <w:t>52</w:t>
        </w:r>
        <w:r>
          <w:fldChar w:fldCharType="end"/>
        </w:r>
      </w:hyperlink>
    </w:p>
    <w:p>
      <w:pPr>
        <w:pStyle w:val="TOC2"/>
        <w:tabs>
          <w:tab w:val="right" w:leader="dot" w:pos="8306"/>
        </w:tabs>
      </w:pPr>
      <w:hyperlink w:anchor="_Toc30528" w:history="1">
        <w:r>
          <w:rPr>
            <w:rFonts w:ascii="仿宋" w:eastAsia="仿宋" w:hAnsi="仿宋" w:cs="仿宋" w:hint="eastAsia"/>
            <w:lang w:eastAsia="zh-CN"/>
          </w:rPr>
          <w:t>(一)、技术创新方向与目标</w:t>
        </w:r>
        <w:r>
          <w:tab/>
        </w:r>
        <w:r>
          <w:fldChar w:fldCharType="begin"/>
        </w:r>
        <w:r>
          <w:instrText xml:space="preserve"> PAGEREF _Toc30528 \h </w:instrText>
        </w:r>
        <w:r>
          <w:fldChar w:fldCharType="separate"/>
        </w:r>
        <w:r>
          <w:t>52</w:t>
        </w:r>
        <w:r>
          <w:fldChar w:fldCharType="end"/>
        </w:r>
      </w:hyperlink>
    </w:p>
    <w:p>
      <w:pPr>
        <w:pStyle w:val="TOC2"/>
        <w:tabs>
          <w:tab w:val="right" w:leader="dot" w:pos="8306"/>
        </w:tabs>
      </w:pPr>
      <w:hyperlink w:anchor="_Toc8459" w:history="1">
        <w:r>
          <w:rPr>
            <w:rFonts w:ascii="仿宋" w:eastAsia="仿宋" w:hAnsi="仿宋" w:cs="仿宋" w:hint="eastAsia"/>
            <w:lang w:eastAsia="zh-CN"/>
          </w:rPr>
          <w:t>(二)、产业升级路径与措施</w:t>
        </w:r>
        <w:r>
          <w:tab/>
        </w:r>
        <w:r>
          <w:fldChar w:fldCharType="begin"/>
        </w:r>
        <w:r>
          <w:instrText xml:space="preserve"> PAGEREF _Toc8459 \h </w:instrText>
        </w:r>
        <w:r>
          <w:fldChar w:fldCharType="separate"/>
        </w:r>
        <w:r>
          <w:t>53</w:t>
        </w:r>
        <w:r>
          <w:fldChar w:fldCharType="end"/>
        </w:r>
      </w:hyperlink>
    </w:p>
    <w:p>
      <w:pPr>
        <w:pStyle w:val="TOC1"/>
        <w:tabs>
          <w:tab w:val="right" w:leader="dot" w:pos="8306"/>
        </w:tabs>
      </w:pPr>
      <w:hyperlink w:anchor="_Toc242" w:history="1">
        <w:r>
          <w:rPr>
            <w:rFonts w:ascii="仿宋" w:eastAsia="仿宋" w:hAnsi="仿宋" w:cs="仿宋" w:hint="eastAsia"/>
            <w:lang w:eastAsia="zh-CN"/>
          </w:rPr>
          <w:t>十二、客户关系管理与市场拓展</w:t>
        </w:r>
        <w:r>
          <w:tab/>
        </w:r>
        <w:r>
          <w:fldChar w:fldCharType="begin"/>
        </w:r>
        <w:r>
          <w:instrText xml:space="preserve"> PAGEREF _Toc242 \h </w:instrText>
        </w:r>
        <w:r>
          <w:fldChar w:fldCharType="separate"/>
        </w:r>
        <w:r>
          <w:t>55</w:t>
        </w:r>
        <w:r>
          <w:fldChar w:fldCharType="end"/>
        </w:r>
      </w:hyperlink>
    </w:p>
    <w:p>
      <w:pPr>
        <w:pStyle w:val="TOC2"/>
        <w:tabs>
          <w:tab w:val="right" w:leader="dot" w:pos="8306"/>
        </w:tabs>
      </w:pPr>
      <w:hyperlink w:anchor="_Toc3546" w:history="1">
        <w:r>
          <w:rPr>
            <w:rFonts w:ascii="仿宋" w:eastAsia="仿宋" w:hAnsi="仿宋" w:cs="仿宋" w:hint="eastAsia"/>
            <w:lang w:eastAsia="zh-CN"/>
          </w:rPr>
          <w:t>(一)、客户关系管理策略</w:t>
        </w:r>
        <w:r>
          <w:tab/>
        </w:r>
        <w:r>
          <w:fldChar w:fldCharType="begin"/>
        </w:r>
        <w:r>
          <w:instrText xml:space="preserve"> PAGEREF _Toc3546 \h </w:instrText>
        </w:r>
        <w:r>
          <w:fldChar w:fldCharType="separate"/>
        </w:r>
        <w:r>
          <w:t>55</w:t>
        </w:r>
        <w:r>
          <w:fldChar w:fldCharType="end"/>
        </w:r>
      </w:hyperlink>
    </w:p>
    <w:p>
      <w:pPr>
        <w:pStyle w:val="TOC2"/>
        <w:tabs>
          <w:tab w:val="right" w:leader="dot" w:pos="8306"/>
        </w:tabs>
      </w:pPr>
      <w:hyperlink w:anchor="_Toc21498" w:history="1">
        <w:r>
          <w:rPr>
            <w:rFonts w:ascii="仿宋" w:eastAsia="仿宋" w:hAnsi="仿宋" w:cs="仿宋" w:hint="eastAsia"/>
            <w:lang w:eastAsia="zh-CN"/>
          </w:rPr>
          <w:t>(二)、市场拓展方案</w:t>
        </w:r>
        <w:r>
          <w:tab/>
        </w:r>
        <w:r>
          <w:fldChar w:fldCharType="begin"/>
        </w:r>
        <w:r>
          <w:instrText xml:space="preserve"> PAGEREF _Toc21498 \h </w:instrText>
        </w:r>
        <w:r>
          <w:fldChar w:fldCharType="separate"/>
        </w:r>
        <w:r>
          <w:t>56</w:t>
        </w:r>
        <w:r>
          <w:fldChar w:fldCharType="end"/>
        </w:r>
      </w:hyperlink>
    </w:p>
    <w:p>
      <w:pPr>
        <w:pStyle w:val="TOC1"/>
        <w:tabs>
          <w:tab w:val="right" w:leader="dot" w:pos="8306"/>
        </w:tabs>
      </w:pPr>
      <w:hyperlink w:anchor="_Toc8959" w:history="1">
        <w:r>
          <w:rPr>
            <w:rFonts w:ascii="仿宋" w:eastAsia="仿宋" w:hAnsi="仿宋" w:cs="仿宋" w:hint="eastAsia"/>
            <w:lang w:eastAsia="zh-CN"/>
          </w:rPr>
          <w:t>十三、项目施工方案</w:t>
        </w:r>
        <w:r>
          <w:tab/>
        </w:r>
        <w:r>
          <w:fldChar w:fldCharType="begin"/>
        </w:r>
        <w:r>
          <w:instrText xml:space="preserve"> PAGEREF _Toc8959 \h </w:instrText>
        </w:r>
        <w:r>
          <w:fldChar w:fldCharType="separate"/>
        </w:r>
        <w:r>
          <w:t>57</w:t>
        </w:r>
        <w:r>
          <w:fldChar w:fldCharType="end"/>
        </w:r>
      </w:hyperlink>
    </w:p>
    <w:p>
      <w:pPr>
        <w:pStyle w:val="TOC2"/>
        <w:tabs>
          <w:tab w:val="right" w:leader="dot" w:pos="8306"/>
        </w:tabs>
      </w:pPr>
      <w:hyperlink w:anchor="_Toc23026" w:history="1">
        <w:r>
          <w:rPr>
            <w:rFonts w:ascii="仿宋" w:eastAsia="仿宋" w:hAnsi="仿宋" w:cs="仿宋" w:hint="eastAsia"/>
            <w:lang w:eastAsia="zh-CN"/>
          </w:rPr>
          <w:t>(一)、施工组织设计</w:t>
        </w:r>
        <w:r>
          <w:tab/>
        </w:r>
        <w:r>
          <w:fldChar w:fldCharType="begin"/>
        </w:r>
        <w:r>
          <w:instrText xml:space="preserve"> PAGEREF _Toc23026 \h </w:instrText>
        </w:r>
        <w:r>
          <w:fldChar w:fldCharType="separate"/>
        </w:r>
        <w:r>
          <w:t>57</w:t>
        </w:r>
        <w:r>
          <w:fldChar w:fldCharType="end"/>
        </w:r>
      </w:hyperlink>
    </w:p>
    <w:p>
      <w:pPr>
        <w:pStyle w:val="TOC2"/>
        <w:tabs>
          <w:tab w:val="right" w:leader="dot" w:pos="8306"/>
        </w:tabs>
      </w:pPr>
      <w:hyperlink w:anchor="_Toc28801" w:history="1">
        <w:r>
          <w:rPr>
            <w:rFonts w:ascii="仿宋" w:eastAsia="仿宋" w:hAnsi="仿宋" w:cs="仿宋" w:hint="eastAsia"/>
            <w:lang w:eastAsia="zh-CN"/>
          </w:rPr>
          <w:t>(二)、施工工艺与技术路线</w:t>
        </w:r>
        <w:r>
          <w:tab/>
        </w:r>
        <w:r>
          <w:fldChar w:fldCharType="begin"/>
        </w:r>
        <w:r>
          <w:instrText xml:space="preserve"> PAGEREF _Toc28801 \h </w:instrText>
        </w:r>
        <w:r>
          <w:fldChar w:fldCharType="separate"/>
        </w:r>
        <w:r>
          <w:t>59</w:t>
        </w:r>
        <w:r>
          <w:fldChar w:fldCharType="end"/>
        </w:r>
      </w:hyperlink>
    </w:p>
    <w:p>
      <w:pPr>
        <w:pStyle w:val="TOC2"/>
        <w:tabs>
          <w:tab w:val="right" w:leader="dot" w:pos="8306"/>
        </w:tabs>
      </w:pPr>
      <w:hyperlink w:anchor="_Toc17487" w:history="1">
        <w:r>
          <w:rPr>
            <w:rFonts w:ascii="仿宋" w:eastAsia="仿宋" w:hAnsi="仿宋" w:cs="仿宋" w:hint="eastAsia"/>
            <w:lang w:eastAsia="zh-CN"/>
          </w:rPr>
          <w:t>(三)、关键节点施工计划</w:t>
        </w:r>
        <w:r>
          <w:tab/>
        </w:r>
        <w:r>
          <w:fldChar w:fldCharType="begin"/>
        </w:r>
        <w:r>
          <w:instrText xml:space="preserve"> PAGEREF _Toc17487 \h </w:instrText>
        </w:r>
        <w:r>
          <w:fldChar w:fldCharType="separate"/>
        </w:r>
        <w:r>
          <w:t>60</w:t>
        </w:r>
        <w:r>
          <w:fldChar w:fldCharType="end"/>
        </w:r>
      </w:hyperlink>
    </w:p>
    <w:p>
      <w:pPr>
        <w:pStyle w:val="TOC2"/>
        <w:tabs>
          <w:tab w:val="right" w:leader="dot" w:pos="8306"/>
        </w:tabs>
      </w:pPr>
      <w:hyperlink w:anchor="_Toc25953" w:history="1">
        <w:r>
          <w:rPr>
            <w:rFonts w:ascii="仿宋" w:eastAsia="仿宋" w:hAnsi="仿宋" w:cs="仿宋" w:hint="eastAsia"/>
            <w:lang w:eastAsia="zh-CN"/>
          </w:rPr>
          <w:t>(四)、施工现场管理</w:t>
        </w:r>
        <w:r>
          <w:tab/>
        </w:r>
        <w:r>
          <w:fldChar w:fldCharType="begin"/>
        </w:r>
        <w:r>
          <w:instrText xml:space="preserve"> PAGEREF _Toc25953 \h </w:instrText>
        </w:r>
        <w:r>
          <w:fldChar w:fldCharType="separate"/>
        </w:r>
        <w:r>
          <w:t>61</w:t>
        </w:r>
        <w:r>
          <w:fldChar w:fldCharType="end"/>
        </w:r>
      </w:hyperlink>
    </w:p>
    <w:p>
      <w:pPr>
        <w:pStyle w:val="TOC1"/>
        <w:tabs>
          <w:tab w:val="right" w:leader="dot" w:pos="8306"/>
        </w:tabs>
      </w:pPr>
      <w:hyperlink w:anchor="_Toc17383" w:history="1">
        <w:r>
          <w:rPr>
            <w:rFonts w:ascii="仿宋" w:eastAsia="仿宋" w:hAnsi="仿宋" w:cs="仿宋" w:hint="eastAsia"/>
            <w:lang w:eastAsia="zh-CN"/>
          </w:rPr>
          <w:t>十四、企业合规与伦理</w:t>
        </w:r>
        <w:r>
          <w:tab/>
        </w:r>
        <w:r>
          <w:fldChar w:fldCharType="begin"/>
        </w:r>
        <w:r>
          <w:instrText xml:space="preserve"> PAGEREF _Toc17383 \h </w:instrText>
        </w:r>
        <w:r>
          <w:fldChar w:fldCharType="separate"/>
        </w:r>
        <w:r>
          <w:t>63</w:t>
        </w:r>
        <w:r>
          <w:fldChar w:fldCharType="end"/>
        </w:r>
      </w:hyperlink>
    </w:p>
    <w:p>
      <w:pPr>
        <w:pStyle w:val="TOC2"/>
        <w:tabs>
          <w:tab w:val="right" w:leader="dot" w:pos="8306"/>
        </w:tabs>
      </w:pPr>
      <w:hyperlink w:anchor="_Toc23955" w:history="1">
        <w:r>
          <w:rPr>
            <w:rFonts w:ascii="仿宋" w:eastAsia="仿宋" w:hAnsi="仿宋" w:cs="仿宋" w:hint="eastAsia"/>
            <w:lang w:eastAsia="zh-CN"/>
          </w:rPr>
          <w:t>(一)、合规政策与程序</w:t>
        </w:r>
        <w:r>
          <w:tab/>
        </w:r>
        <w:r>
          <w:fldChar w:fldCharType="begin"/>
        </w:r>
        <w:r>
          <w:instrText xml:space="preserve"> PAGEREF _Toc23955 \h </w:instrText>
        </w:r>
        <w:r>
          <w:fldChar w:fldCharType="separate"/>
        </w:r>
        <w:r>
          <w:t>63</w:t>
        </w:r>
        <w:r>
          <w:fldChar w:fldCharType="end"/>
        </w:r>
      </w:hyperlink>
    </w:p>
    <w:p>
      <w:pPr>
        <w:pStyle w:val="TOC2"/>
        <w:tabs>
          <w:tab w:val="right" w:leader="dot" w:pos="8306"/>
        </w:tabs>
      </w:pPr>
      <w:hyperlink w:anchor="_Toc16777" w:history="1">
        <w:r>
          <w:rPr>
            <w:rFonts w:ascii="仿宋" w:eastAsia="仿宋" w:hAnsi="仿宋" w:cs="仿宋" w:hint="eastAsia"/>
            <w:lang w:eastAsia="zh-CN"/>
          </w:rPr>
          <w:t>(二)、伦理规范与培训</w:t>
        </w:r>
        <w:r>
          <w:tab/>
        </w:r>
        <w:r>
          <w:fldChar w:fldCharType="begin"/>
        </w:r>
        <w:r>
          <w:instrText xml:space="preserve"> PAGEREF _Toc16777 \h </w:instrText>
        </w:r>
        <w:r>
          <w:fldChar w:fldCharType="separate"/>
        </w:r>
        <w:r>
          <w:t>65</w:t>
        </w:r>
        <w:r>
          <w:fldChar w:fldCharType="end"/>
        </w:r>
      </w:hyperlink>
    </w:p>
    <w:p>
      <w:pPr>
        <w:pStyle w:val="TOC2"/>
        <w:tabs>
          <w:tab w:val="right" w:leader="dot" w:pos="8306"/>
        </w:tabs>
      </w:pPr>
      <w:hyperlink w:anchor="_Toc20646" w:history="1">
        <w:r>
          <w:rPr>
            <w:rFonts w:ascii="仿宋" w:eastAsia="仿宋" w:hAnsi="仿宋" w:cs="仿宋" w:hint="eastAsia"/>
            <w:lang w:eastAsia="zh-CN"/>
          </w:rPr>
          <w:t>(三)、合规风险评估</w:t>
        </w:r>
        <w:r>
          <w:tab/>
        </w:r>
        <w:r>
          <w:fldChar w:fldCharType="begin"/>
        </w:r>
        <w:r>
          <w:instrText xml:space="preserve"> PAGEREF _Toc20646 \h </w:instrText>
        </w:r>
        <w:r>
          <w:fldChar w:fldCharType="separate"/>
        </w:r>
        <w:r>
          <w:t>65</w:t>
        </w:r>
        <w:r>
          <w:fldChar w:fldCharType="end"/>
        </w:r>
      </w:hyperlink>
    </w:p>
    <w:p>
      <w:pPr>
        <w:pStyle w:val="TOC2"/>
        <w:tabs>
          <w:tab w:val="right" w:leader="dot" w:pos="8306"/>
        </w:tabs>
      </w:pPr>
      <w:hyperlink w:anchor="_Toc18560" w:history="1">
        <w:r>
          <w:rPr>
            <w:rFonts w:ascii="仿宋" w:eastAsia="仿宋" w:hAnsi="仿宋" w:cs="仿宋" w:hint="eastAsia"/>
            <w:lang w:eastAsia="zh-CN"/>
          </w:rPr>
          <w:t>(四)、合规监督与执行</w:t>
        </w:r>
        <w:r>
          <w:tab/>
        </w:r>
        <w:r>
          <w:fldChar w:fldCharType="begin"/>
        </w:r>
        <w:r>
          <w:instrText xml:space="preserve"> PAGEREF _Toc18560 \h </w:instrText>
        </w:r>
        <w:r>
          <w:fldChar w:fldCharType="separate"/>
        </w:r>
        <w:r>
          <w:t>67</w:t>
        </w:r>
        <w:r>
          <w:fldChar w:fldCharType="end"/>
        </w:r>
      </w:hyperlink>
    </w:p>
    <w:p>
      <w:pPr>
        <w:pStyle w:val="TOC1"/>
        <w:tabs>
          <w:tab w:val="right" w:leader="dot" w:pos="8306"/>
        </w:tabs>
      </w:pPr>
      <w:hyperlink w:anchor="_Toc11985" w:history="1">
        <w:r>
          <w:rPr>
            <w:rFonts w:ascii="仿宋" w:eastAsia="仿宋" w:hAnsi="仿宋" w:cs="仿宋" w:hint="eastAsia"/>
            <w:lang w:eastAsia="zh-CN"/>
          </w:rPr>
          <w:t>十五、知识产权管理与保护</w:t>
        </w:r>
        <w:r>
          <w:tab/>
        </w:r>
        <w:r>
          <w:fldChar w:fldCharType="begin"/>
        </w:r>
        <w:r>
          <w:instrText xml:space="preserve"> PAGEREF _Toc11985 \h </w:instrText>
        </w:r>
        <w:r>
          <w:fldChar w:fldCharType="separate"/>
        </w:r>
        <w:r>
          <w:t>68</w:t>
        </w:r>
        <w:r>
          <w:fldChar w:fldCharType="end"/>
        </w:r>
      </w:hyperlink>
    </w:p>
    <w:p>
      <w:pPr>
        <w:pStyle w:val="TOC2"/>
        <w:tabs>
          <w:tab w:val="right" w:leader="dot" w:pos="8306"/>
        </w:tabs>
      </w:pPr>
      <w:hyperlink w:anchor="_Toc6643" w:history="1">
        <w:r>
          <w:rPr>
            <w:rFonts w:ascii="仿宋" w:eastAsia="仿宋" w:hAnsi="仿宋" w:cs="仿宋" w:hint="eastAsia"/>
            <w:lang w:eastAsia="zh-CN"/>
          </w:rPr>
          <w:t>(一)、知识产权管理体系建设</w:t>
        </w:r>
        <w:r>
          <w:tab/>
        </w:r>
        <w:r>
          <w:fldChar w:fldCharType="begin"/>
        </w:r>
        <w:r>
          <w:instrText xml:space="preserve"> PAGEREF _Toc6643 \h </w:instrText>
        </w:r>
        <w:r>
          <w:fldChar w:fldCharType="separate"/>
        </w:r>
        <w:r>
          <w:t>68</w:t>
        </w:r>
        <w:r>
          <w:fldChar w:fldCharType="end"/>
        </w:r>
      </w:hyperlink>
    </w:p>
    <w:p>
      <w:pPr>
        <w:pStyle w:val="TOC2"/>
        <w:tabs>
          <w:tab w:val="right" w:leader="dot" w:pos="8306"/>
        </w:tabs>
      </w:pPr>
      <w:hyperlink w:anchor="_Toc10045" w:history="1">
        <w:r>
          <w:rPr>
            <w:rFonts w:ascii="仿宋" w:eastAsia="仿宋" w:hAnsi="仿宋" w:cs="仿宋" w:hint="eastAsia"/>
            <w:lang w:eastAsia="zh-CN"/>
          </w:rPr>
          <w:t>(二)、知识产权保护措施</w:t>
        </w:r>
        <w:r>
          <w:tab/>
        </w:r>
        <w:r>
          <w:fldChar w:fldCharType="begin"/>
        </w:r>
        <w:r>
          <w:instrText xml:space="preserve"> PAGEREF _Toc10045 \h </w:instrText>
        </w:r>
        <w:r>
          <w:fldChar w:fldCharType="separate"/>
        </w:r>
        <w:r>
          <w:t>68</w:t>
        </w:r>
        <w:r>
          <w:fldChar w:fldCharType="end"/>
        </w:r>
      </w:hyperlink>
    </w:p>
    <w:p>
      <w:pPr>
        <w:pStyle w:val="TOC1"/>
        <w:tabs>
          <w:tab w:val="right" w:leader="dot" w:pos="8306"/>
        </w:tabs>
      </w:pPr>
      <w:hyperlink w:anchor="_Toc22657" w:history="1">
        <w:r>
          <w:rPr>
            <w:rFonts w:ascii="仿宋" w:eastAsia="仿宋" w:hAnsi="仿宋" w:cs="仿宋" w:hint="eastAsia"/>
            <w:lang w:eastAsia="zh-CN"/>
          </w:rPr>
          <w:t>十六、创新驱动与持续发展</w:t>
        </w:r>
        <w:r>
          <w:tab/>
        </w:r>
        <w:r>
          <w:fldChar w:fldCharType="begin"/>
        </w:r>
        <w:r>
          <w:instrText xml:space="preserve"> PAGEREF _Toc22657 \h </w:instrText>
        </w:r>
        <w:r>
          <w:fldChar w:fldCharType="separate"/>
        </w:r>
        <w:r>
          <w:t>70</w:t>
        </w:r>
        <w:r>
          <w:fldChar w:fldCharType="end"/>
        </w:r>
      </w:hyperlink>
    </w:p>
    <w:p>
      <w:pPr>
        <w:pStyle w:val="TOC2"/>
        <w:tabs>
          <w:tab w:val="right" w:leader="dot" w:pos="8306"/>
        </w:tabs>
      </w:pPr>
      <w:hyperlink w:anchor="_Toc10688" w:history="1">
        <w:r>
          <w:rPr>
            <w:rFonts w:ascii="仿宋" w:eastAsia="仿宋" w:hAnsi="仿宋" w:cs="仿宋" w:hint="eastAsia"/>
            <w:lang w:eastAsia="zh-CN"/>
          </w:rPr>
          <w:t>(一)、创新驱动战略实施</w:t>
        </w:r>
        <w:r>
          <w:tab/>
        </w:r>
        <w:r>
          <w:fldChar w:fldCharType="begin"/>
        </w:r>
        <w:r>
          <w:instrText xml:space="preserve"> PAGEREF _Toc10688 \h </w:instrText>
        </w:r>
        <w:r>
          <w:fldChar w:fldCharType="separate"/>
        </w:r>
        <w:r>
          <w:t>70</w:t>
        </w:r>
        <w:r>
          <w:fldChar w:fldCharType="end"/>
        </w:r>
      </w:hyperlink>
    </w:p>
    <w:p>
      <w:pPr>
        <w:pStyle w:val="TOC2"/>
        <w:tabs>
          <w:tab w:val="right" w:leader="dot" w:pos="8306"/>
        </w:tabs>
      </w:pPr>
      <w:hyperlink w:anchor="_Toc30094" w:history="1">
        <w:r>
          <w:rPr>
            <w:rFonts w:ascii="仿宋" w:eastAsia="仿宋" w:hAnsi="仿宋" w:cs="仿宋" w:hint="eastAsia"/>
            <w:lang w:eastAsia="zh-CN"/>
          </w:rPr>
          <w:t>(二)、持续发展路径探索</w:t>
        </w:r>
        <w:r>
          <w:tab/>
        </w:r>
        <w:r>
          <w:fldChar w:fldCharType="begin"/>
        </w:r>
        <w:r>
          <w:instrText xml:space="preserve"> PAGEREF _Toc30094 \h </w:instrText>
        </w:r>
        <w:r>
          <w:fldChar w:fldCharType="separate"/>
        </w:r>
        <w:r>
          <w:t>72</w:t>
        </w:r>
        <w:r>
          <w:fldChar w:fldCharType="end"/>
        </w:r>
      </w:hyperlink>
    </w:p>
    <w:p>
      <w:pPr>
        <w:pStyle w:val="TOC1"/>
        <w:tabs>
          <w:tab w:val="right" w:leader="dot" w:pos="8306"/>
        </w:tabs>
      </w:pPr>
      <w:hyperlink w:anchor="_Toc18289" w:history="1">
        <w:r>
          <w:rPr>
            <w:rFonts w:ascii="仿宋" w:eastAsia="仿宋" w:hAnsi="仿宋" w:cs="仿宋" w:hint="eastAsia"/>
            <w:lang w:eastAsia="zh-CN"/>
          </w:rPr>
          <w:t>十七、成果转化与推广应用</w:t>
        </w:r>
        <w:r>
          <w:tab/>
        </w:r>
        <w:r>
          <w:fldChar w:fldCharType="begin"/>
        </w:r>
        <w:r>
          <w:instrText xml:space="preserve"> PAGEREF _Toc18289 \h </w:instrText>
        </w:r>
        <w:r>
          <w:fldChar w:fldCharType="separate"/>
        </w:r>
        <w:r>
          <w:t>76</w:t>
        </w:r>
        <w:r>
          <w:fldChar w:fldCharType="end"/>
        </w:r>
      </w:hyperlink>
    </w:p>
    <w:p>
      <w:pPr>
        <w:pStyle w:val="TOC2"/>
        <w:tabs>
          <w:tab w:val="right" w:leader="dot" w:pos="8306"/>
        </w:tabs>
      </w:pPr>
      <w:hyperlink w:anchor="_Toc5654" w:history="1">
        <w:r>
          <w:rPr>
            <w:rFonts w:ascii="仿宋" w:eastAsia="仿宋" w:hAnsi="仿宋" w:cs="仿宋" w:hint="eastAsia"/>
            <w:lang w:eastAsia="zh-CN"/>
          </w:rPr>
          <w:t>(一)、成果转化策略制定</w:t>
        </w:r>
        <w:r>
          <w:tab/>
        </w:r>
        <w:r>
          <w:fldChar w:fldCharType="begin"/>
        </w:r>
        <w:r>
          <w:instrText xml:space="preserve"> PAGEREF _Toc5654 \h </w:instrText>
        </w:r>
        <w:r>
          <w:fldChar w:fldCharType="separate"/>
        </w:r>
        <w:r>
          <w:t>76</w:t>
        </w:r>
        <w:r>
          <w:fldChar w:fldCharType="end"/>
        </w:r>
      </w:hyperlink>
    </w:p>
    <w:p>
      <w:pPr>
        <w:pStyle w:val="TOC2"/>
        <w:tabs>
          <w:tab w:val="right" w:leader="dot" w:pos="8306"/>
        </w:tabs>
      </w:pPr>
      <w:hyperlink w:anchor="_Toc28845" w:history="1">
        <w:r>
          <w:rPr>
            <w:rFonts w:ascii="仿宋" w:eastAsia="仿宋" w:hAnsi="仿宋" w:cs="仿宋" w:hint="eastAsia"/>
            <w:lang w:eastAsia="zh-CN"/>
          </w:rPr>
          <w:t>(二)、成果推广应用方案</w:t>
        </w:r>
        <w:r>
          <w:tab/>
        </w:r>
        <w:r>
          <w:fldChar w:fldCharType="begin"/>
        </w:r>
        <w:r>
          <w:instrText xml:space="preserve"> PAGEREF _Toc28845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51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金融租赁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金融租赁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金融租赁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融租赁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金融租赁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金融租赁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17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为了融入当地社区，金融租赁服务项目需深入理解当地的文化特色和社会习俗。例如，项目在设计广告和市场推广活动时，应考虑使用当地语言和符合地方文化的表达方式。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24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为了确保金融租赁服务项目的成功并最大限度地减轻潜在的社会风险，详细的风险分析和具体的应对策略至关重要。以下是针对项目可能面临的具体社会风险及相应对策的分析：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风险描述：金融租赁服务项目可能遭遇社区抵制，尤其如果社区成员认为项目会破坏他们的生活环境或忽略他们的意见。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风险描述：金融租赁服务项目的商业实践可能与当地的文化和价值观存在冲突，导致社会紧张和文化冲突。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风险描述：金融租赁服务项目可能会增加对公共资源和基础设施的需求，给当地带来额外压力，例如在水资源、能源供应和交通系统方面。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风险描述：金融租赁服务项目可能会引起当地社会结构和动态的变化，例如改变社区的人口组成和社交模式。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风险描述：在金融租赁服务项目运营过程中，可能涉及大量个人和商业敏感信息，存在信息安全和隐私保护的风险。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89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38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13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https://d.book118.com/175121142222011104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9118F"/>
    <w:rsid w:val="02D911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121142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2024-02-07T02:59:00Z</dcterms:created>
  <dcterms:modified xsi:type="dcterms:W3CDTF">2024-02-07T02:59:39Z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4508C582B2A447C4AAC3CC3449A4DBDE_11</vt:lpwstr>
  </property>
  <property fmtid="{D5CDD505-2E9C-101B-9397-08002B2CF9AE}" pid="3" name="KSOProductBuildVer">
    <vt:lpwstr>2052-12.1.0.16250</vt:lpwstr>
  </property>
</Properties>
</file>