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工程设计服务项目规划设计纲要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14" w:history="1">
        <w:r>
          <w:rPr>
            <w:rFonts w:ascii="仿宋" w:eastAsia="仿宋" w:hAnsi="仿宋" w:cs="仿宋" w:hint="eastAsia"/>
            <w:lang w:eastAsia="zh-CN"/>
          </w:rPr>
          <w:t>前言</w:t>
        </w:r>
        <w:r>
          <w:tab/>
        </w:r>
        <w:r>
          <w:fldChar w:fldCharType="begin"/>
        </w:r>
        <w:r>
          <w:instrText xml:space="preserve"> PAGEREF _Toc4914 \h </w:instrText>
        </w:r>
        <w:r>
          <w:fldChar w:fldCharType="separate"/>
        </w:r>
        <w:r>
          <w:t>3</w:t>
        </w:r>
        <w:r>
          <w:fldChar w:fldCharType="end"/>
        </w:r>
      </w:hyperlink>
    </w:p>
    <w:p>
      <w:pPr>
        <w:pStyle w:val="TOC1"/>
        <w:tabs>
          <w:tab w:val="right" w:leader="dot" w:pos="8306"/>
        </w:tabs>
      </w:pPr>
      <w:hyperlink w:anchor="_Toc30730" w:history="1">
        <w:r>
          <w:rPr>
            <w:rFonts w:ascii="仿宋" w:eastAsia="仿宋" w:hAnsi="仿宋" w:cs="仿宋" w:hint="eastAsia"/>
            <w:lang w:eastAsia="zh-CN"/>
          </w:rPr>
          <w:t>一、工程设计服务项目选址可行性分析</w:t>
        </w:r>
        <w:r>
          <w:tab/>
        </w:r>
        <w:r>
          <w:fldChar w:fldCharType="begin"/>
        </w:r>
        <w:r>
          <w:instrText xml:space="preserve"> PAGEREF _Toc30730 \h </w:instrText>
        </w:r>
        <w:r>
          <w:fldChar w:fldCharType="separate"/>
        </w:r>
        <w:r>
          <w:t>3</w:t>
        </w:r>
        <w:r>
          <w:fldChar w:fldCharType="end"/>
        </w:r>
      </w:hyperlink>
    </w:p>
    <w:p>
      <w:pPr>
        <w:pStyle w:val="TOC2"/>
        <w:tabs>
          <w:tab w:val="right" w:leader="dot" w:pos="8306"/>
        </w:tabs>
      </w:pPr>
      <w:hyperlink w:anchor="_Toc28667" w:history="1">
        <w:r>
          <w:rPr>
            <w:rFonts w:ascii="仿宋" w:eastAsia="仿宋" w:hAnsi="仿宋" w:cs="仿宋" w:hint="eastAsia"/>
            <w:lang w:eastAsia="zh-CN"/>
          </w:rPr>
          <w:t>(一)、工程设计服务项目选址</w:t>
        </w:r>
        <w:r>
          <w:tab/>
        </w:r>
        <w:r>
          <w:fldChar w:fldCharType="begin"/>
        </w:r>
        <w:r>
          <w:instrText xml:space="preserve"> PAGEREF _Toc28667 \h </w:instrText>
        </w:r>
        <w:r>
          <w:fldChar w:fldCharType="separate"/>
        </w:r>
        <w:r>
          <w:t>3</w:t>
        </w:r>
        <w:r>
          <w:fldChar w:fldCharType="end"/>
        </w:r>
      </w:hyperlink>
    </w:p>
    <w:p>
      <w:pPr>
        <w:pStyle w:val="TOC2"/>
        <w:tabs>
          <w:tab w:val="right" w:leader="dot" w:pos="8306"/>
        </w:tabs>
      </w:pPr>
      <w:hyperlink w:anchor="_Toc1834" w:history="1">
        <w:r>
          <w:rPr>
            <w:rFonts w:ascii="仿宋" w:eastAsia="仿宋" w:hAnsi="仿宋" w:cs="仿宋" w:hint="eastAsia"/>
            <w:lang w:eastAsia="zh-CN"/>
          </w:rPr>
          <w:t>(二)、用地控制指标</w:t>
        </w:r>
        <w:r>
          <w:tab/>
        </w:r>
        <w:r>
          <w:fldChar w:fldCharType="begin"/>
        </w:r>
        <w:r>
          <w:instrText xml:space="preserve"> PAGEREF _Toc1834 \h </w:instrText>
        </w:r>
        <w:r>
          <w:fldChar w:fldCharType="separate"/>
        </w:r>
        <w:r>
          <w:t>3</w:t>
        </w:r>
        <w:r>
          <w:fldChar w:fldCharType="end"/>
        </w:r>
      </w:hyperlink>
    </w:p>
    <w:p>
      <w:pPr>
        <w:pStyle w:val="TOC2"/>
        <w:tabs>
          <w:tab w:val="right" w:leader="dot" w:pos="8306"/>
        </w:tabs>
      </w:pPr>
      <w:hyperlink w:anchor="_Toc11590" w:history="1">
        <w:r>
          <w:rPr>
            <w:rFonts w:ascii="仿宋" w:eastAsia="仿宋" w:hAnsi="仿宋" w:cs="仿宋" w:hint="eastAsia"/>
            <w:lang w:eastAsia="zh-CN"/>
          </w:rPr>
          <w:t>(三)、节约用地措施</w:t>
        </w:r>
        <w:r>
          <w:tab/>
        </w:r>
        <w:r>
          <w:fldChar w:fldCharType="begin"/>
        </w:r>
        <w:r>
          <w:instrText xml:space="preserve"> PAGEREF _Toc11590 \h </w:instrText>
        </w:r>
        <w:r>
          <w:fldChar w:fldCharType="separate"/>
        </w:r>
        <w:r>
          <w:t>5</w:t>
        </w:r>
        <w:r>
          <w:fldChar w:fldCharType="end"/>
        </w:r>
      </w:hyperlink>
    </w:p>
    <w:p>
      <w:pPr>
        <w:pStyle w:val="TOC2"/>
        <w:tabs>
          <w:tab w:val="right" w:leader="dot" w:pos="8306"/>
        </w:tabs>
      </w:pPr>
      <w:hyperlink w:anchor="_Toc32232" w:history="1">
        <w:r>
          <w:rPr>
            <w:rFonts w:ascii="仿宋" w:eastAsia="仿宋" w:hAnsi="仿宋" w:cs="仿宋" w:hint="eastAsia"/>
            <w:lang w:eastAsia="zh-CN"/>
          </w:rPr>
          <w:t>(四)、总图布置方案</w:t>
        </w:r>
        <w:r>
          <w:tab/>
        </w:r>
        <w:r>
          <w:fldChar w:fldCharType="begin"/>
        </w:r>
        <w:r>
          <w:instrText xml:space="preserve"> PAGEREF _Toc32232 \h </w:instrText>
        </w:r>
        <w:r>
          <w:fldChar w:fldCharType="separate"/>
        </w:r>
        <w:r>
          <w:t>6</w:t>
        </w:r>
        <w:r>
          <w:fldChar w:fldCharType="end"/>
        </w:r>
      </w:hyperlink>
    </w:p>
    <w:p>
      <w:pPr>
        <w:pStyle w:val="TOC2"/>
        <w:tabs>
          <w:tab w:val="right" w:leader="dot" w:pos="8306"/>
        </w:tabs>
      </w:pPr>
      <w:hyperlink w:anchor="_Toc29008" w:history="1">
        <w:r>
          <w:rPr>
            <w:rFonts w:ascii="仿宋" w:eastAsia="仿宋" w:hAnsi="仿宋" w:cs="仿宋" w:hint="eastAsia"/>
            <w:lang w:eastAsia="zh-CN"/>
          </w:rPr>
          <w:t>(五)、选址综合评价</w:t>
        </w:r>
        <w:r>
          <w:tab/>
        </w:r>
        <w:r>
          <w:fldChar w:fldCharType="begin"/>
        </w:r>
        <w:r>
          <w:instrText xml:space="preserve"> PAGEREF _Toc29008 \h </w:instrText>
        </w:r>
        <w:r>
          <w:fldChar w:fldCharType="separate"/>
        </w:r>
        <w:r>
          <w:t>7</w:t>
        </w:r>
        <w:r>
          <w:fldChar w:fldCharType="end"/>
        </w:r>
      </w:hyperlink>
    </w:p>
    <w:p>
      <w:pPr>
        <w:pStyle w:val="TOC1"/>
        <w:tabs>
          <w:tab w:val="right" w:leader="dot" w:pos="8306"/>
        </w:tabs>
      </w:pPr>
      <w:hyperlink w:anchor="_Toc7326" w:history="1">
        <w:r>
          <w:rPr>
            <w:rFonts w:ascii="仿宋" w:eastAsia="仿宋" w:hAnsi="仿宋" w:cs="仿宋" w:hint="eastAsia"/>
            <w:lang w:eastAsia="zh-CN"/>
          </w:rPr>
          <w:t>二、市场分析、调研</w:t>
        </w:r>
        <w:r>
          <w:tab/>
        </w:r>
        <w:r>
          <w:fldChar w:fldCharType="begin"/>
        </w:r>
        <w:r>
          <w:instrText xml:space="preserve"> PAGEREF _Toc7326 \h </w:instrText>
        </w:r>
        <w:r>
          <w:fldChar w:fldCharType="separate"/>
        </w:r>
        <w:r>
          <w:t>8</w:t>
        </w:r>
        <w:r>
          <w:fldChar w:fldCharType="end"/>
        </w:r>
      </w:hyperlink>
    </w:p>
    <w:p>
      <w:pPr>
        <w:pStyle w:val="TOC2"/>
        <w:tabs>
          <w:tab w:val="right" w:leader="dot" w:pos="8306"/>
        </w:tabs>
      </w:pPr>
      <w:hyperlink w:anchor="_Toc10711" w:history="1">
        <w:r>
          <w:rPr>
            <w:rFonts w:ascii="仿宋" w:eastAsia="仿宋" w:hAnsi="仿宋" w:cs="仿宋" w:hint="eastAsia"/>
            <w:lang w:eastAsia="zh-CN"/>
          </w:rPr>
          <w:t>(一)、工程设计服务行业分析</w:t>
        </w:r>
        <w:r>
          <w:tab/>
        </w:r>
        <w:r>
          <w:fldChar w:fldCharType="begin"/>
        </w:r>
        <w:r>
          <w:instrText xml:space="preserve"> PAGEREF _Toc10711 \h </w:instrText>
        </w:r>
        <w:r>
          <w:fldChar w:fldCharType="separate"/>
        </w:r>
        <w:r>
          <w:t>8</w:t>
        </w:r>
        <w:r>
          <w:fldChar w:fldCharType="end"/>
        </w:r>
      </w:hyperlink>
    </w:p>
    <w:p>
      <w:pPr>
        <w:pStyle w:val="TOC2"/>
        <w:tabs>
          <w:tab w:val="right" w:leader="dot" w:pos="8306"/>
        </w:tabs>
      </w:pPr>
      <w:hyperlink w:anchor="_Toc13745" w:history="1">
        <w:r>
          <w:rPr>
            <w:rFonts w:ascii="仿宋" w:eastAsia="仿宋" w:hAnsi="仿宋" w:cs="仿宋" w:hint="eastAsia"/>
            <w:lang w:eastAsia="zh-CN"/>
          </w:rPr>
          <w:t>(二)、工程设计服务市场分析预测</w:t>
        </w:r>
        <w:r>
          <w:tab/>
        </w:r>
        <w:r>
          <w:fldChar w:fldCharType="begin"/>
        </w:r>
        <w:r>
          <w:instrText xml:space="preserve"> PAGEREF _Toc13745 \h </w:instrText>
        </w:r>
        <w:r>
          <w:fldChar w:fldCharType="separate"/>
        </w:r>
        <w:r>
          <w:t>9</w:t>
        </w:r>
        <w:r>
          <w:fldChar w:fldCharType="end"/>
        </w:r>
      </w:hyperlink>
    </w:p>
    <w:p>
      <w:pPr>
        <w:pStyle w:val="TOC1"/>
        <w:tabs>
          <w:tab w:val="right" w:leader="dot" w:pos="8306"/>
        </w:tabs>
      </w:pPr>
      <w:hyperlink w:anchor="_Toc5314" w:history="1">
        <w:r>
          <w:rPr>
            <w:rFonts w:ascii="仿宋" w:eastAsia="仿宋" w:hAnsi="仿宋" w:cs="仿宋" w:hint="eastAsia"/>
            <w:lang w:eastAsia="zh-CN"/>
          </w:rPr>
          <w:t>三、工程设计服务项目绩效评估</w:t>
        </w:r>
        <w:r>
          <w:tab/>
        </w:r>
        <w:r>
          <w:fldChar w:fldCharType="begin"/>
        </w:r>
        <w:r>
          <w:instrText xml:space="preserve"> PAGEREF _Toc5314 \h </w:instrText>
        </w:r>
        <w:r>
          <w:fldChar w:fldCharType="separate"/>
        </w:r>
        <w:r>
          <w:t>10</w:t>
        </w:r>
        <w:r>
          <w:fldChar w:fldCharType="end"/>
        </w:r>
      </w:hyperlink>
    </w:p>
    <w:p>
      <w:pPr>
        <w:pStyle w:val="TOC2"/>
        <w:tabs>
          <w:tab w:val="right" w:leader="dot" w:pos="8306"/>
        </w:tabs>
      </w:pPr>
      <w:hyperlink w:anchor="_Toc22560" w:history="1">
        <w:r>
          <w:rPr>
            <w:rFonts w:ascii="仿宋" w:eastAsia="仿宋" w:hAnsi="仿宋" w:cs="仿宋" w:hint="eastAsia"/>
            <w:lang w:eastAsia="zh-CN"/>
          </w:rPr>
          <w:t>(一)、绩效评估指标</w:t>
        </w:r>
        <w:r>
          <w:tab/>
        </w:r>
        <w:r>
          <w:fldChar w:fldCharType="begin"/>
        </w:r>
        <w:r>
          <w:instrText xml:space="preserve"> PAGEREF _Toc22560 \h </w:instrText>
        </w:r>
        <w:r>
          <w:fldChar w:fldCharType="separate"/>
        </w:r>
        <w:r>
          <w:t>10</w:t>
        </w:r>
        <w:r>
          <w:fldChar w:fldCharType="end"/>
        </w:r>
      </w:hyperlink>
    </w:p>
    <w:p>
      <w:pPr>
        <w:pStyle w:val="TOC2"/>
        <w:tabs>
          <w:tab w:val="right" w:leader="dot" w:pos="8306"/>
        </w:tabs>
      </w:pPr>
      <w:hyperlink w:anchor="_Toc29440" w:history="1">
        <w:r>
          <w:rPr>
            <w:rFonts w:ascii="仿宋" w:eastAsia="仿宋" w:hAnsi="仿宋" w:cs="仿宋" w:hint="eastAsia"/>
            <w:lang w:eastAsia="zh-CN"/>
          </w:rPr>
          <w:t>(二)、绩效评估方法</w:t>
        </w:r>
        <w:r>
          <w:tab/>
        </w:r>
        <w:r>
          <w:fldChar w:fldCharType="begin"/>
        </w:r>
        <w:r>
          <w:instrText xml:space="preserve"> PAGEREF _Toc29440 \h </w:instrText>
        </w:r>
        <w:r>
          <w:fldChar w:fldCharType="separate"/>
        </w:r>
        <w:r>
          <w:t>11</w:t>
        </w:r>
        <w:r>
          <w:fldChar w:fldCharType="end"/>
        </w:r>
      </w:hyperlink>
    </w:p>
    <w:p>
      <w:pPr>
        <w:pStyle w:val="TOC2"/>
        <w:tabs>
          <w:tab w:val="right" w:leader="dot" w:pos="8306"/>
        </w:tabs>
      </w:pPr>
      <w:hyperlink w:anchor="_Toc8034" w:history="1">
        <w:r>
          <w:rPr>
            <w:rFonts w:ascii="仿宋" w:eastAsia="仿宋" w:hAnsi="仿宋" w:cs="仿宋" w:hint="eastAsia"/>
            <w:lang w:eastAsia="zh-CN"/>
          </w:rPr>
          <w:t>(三)、绩效评估周期</w:t>
        </w:r>
        <w:r>
          <w:tab/>
        </w:r>
        <w:r>
          <w:fldChar w:fldCharType="begin"/>
        </w:r>
        <w:r>
          <w:instrText xml:space="preserve"> PAGEREF _Toc8034 \h </w:instrText>
        </w:r>
        <w:r>
          <w:fldChar w:fldCharType="separate"/>
        </w:r>
        <w:r>
          <w:t>12</w:t>
        </w:r>
        <w:r>
          <w:fldChar w:fldCharType="end"/>
        </w:r>
      </w:hyperlink>
    </w:p>
    <w:p>
      <w:pPr>
        <w:pStyle w:val="TOC1"/>
        <w:tabs>
          <w:tab w:val="right" w:leader="dot" w:pos="8306"/>
        </w:tabs>
      </w:pPr>
      <w:hyperlink w:anchor="_Toc24425" w:history="1">
        <w:r>
          <w:rPr>
            <w:rFonts w:ascii="仿宋" w:eastAsia="仿宋" w:hAnsi="仿宋" w:cs="仿宋" w:hint="eastAsia"/>
            <w:lang w:eastAsia="zh-CN"/>
          </w:rPr>
          <w:t>四、工程设计服务项目建设单位说明</w:t>
        </w:r>
        <w:r>
          <w:tab/>
        </w:r>
        <w:r>
          <w:fldChar w:fldCharType="begin"/>
        </w:r>
        <w:r>
          <w:instrText xml:space="preserve"> PAGEREF _Toc24425 \h </w:instrText>
        </w:r>
        <w:r>
          <w:fldChar w:fldCharType="separate"/>
        </w:r>
        <w:r>
          <w:t>13</w:t>
        </w:r>
        <w:r>
          <w:fldChar w:fldCharType="end"/>
        </w:r>
      </w:hyperlink>
    </w:p>
    <w:p>
      <w:pPr>
        <w:pStyle w:val="TOC2"/>
        <w:tabs>
          <w:tab w:val="right" w:leader="dot" w:pos="8306"/>
        </w:tabs>
      </w:pPr>
      <w:hyperlink w:anchor="_Toc23360" w:history="1">
        <w:r>
          <w:rPr>
            <w:rFonts w:ascii="仿宋" w:eastAsia="仿宋" w:hAnsi="仿宋" w:cs="仿宋" w:hint="eastAsia"/>
            <w:lang w:eastAsia="zh-CN"/>
          </w:rPr>
          <w:t>(一)、工程设计服务项目承办单位基本情况</w:t>
        </w:r>
        <w:r>
          <w:tab/>
        </w:r>
        <w:r>
          <w:fldChar w:fldCharType="begin"/>
        </w:r>
        <w:r>
          <w:instrText xml:space="preserve"> PAGEREF _Toc23360 \h </w:instrText>
        </w:r>
        <w:r>
          <w:fldChar w:fldCharType="separate"/>
        </w:r>
        <w:r>
          <w:t>13</w:t>
        </w:r>
        <w:r>
          <w:fldChar w:fldCharType="end"/>
        </w:r>
      </w:hyperlink>
    </w:p>
    <w:p>
      <w:pPr>
        <w:pStyle w:val="TOC2"/>
        <w:tabs>
          <w:tab w:val="right" w:leader="dot" w:pos="8306"/>
        </w:tabs>
      </w:pPr>
      <w:hyperlink w:anchor="_Toc20903" w:history="1">
        <w:r>
          <w:rPr>
            <w:rFonts w:ascii="仿宋" w:eastAsia="仿宋" w:hAnsi="仿宋" w:cs="仿宋" w:hint="eastAsia"/>
            <w:lang w:eastAsia="zh-CN"/>
          </w:rPr>
          <w:t>(二)、公司经济效益分析</w:t>
        </w:r>
        <w:r>
          <w:tab/>
        </w:r>
        <w:r>
          <w:fldChar w:fldCharType="begin"/>
        </w:r>
        <w:r>
          <w:instrText xml:space="preserve"> PAGEREF _Toc20903 \h </w:instrText>
        </w:r>
        <w:r>
          <w:fldChar w:fldCharType="separate"/>
        </w:r>
        <w:r>
          <w:t>14</w:t>
        </w:r>
        <w:r>
          <w:fldChar w:fldCharType="end"/>
        </w:r>
      </w:hyperlink>
    </w:p>
    <w:p>
      <w:pPr>
        <w:pStyle w:val="TOC1"/>
        <w:tabs>
          <w:tab w:val="right" w:leader="dot" w:pos="8306"/>
        </w:tabs>
      </w:pPr>
      <w:hyperlink w:anchor="_Toc6043" w:history="1">
        <w:r>
          <w:rPr>
            <w:rFonts w:ascii="仿宋" w:eastAsia="仿宋" w:hAnsi="仿宋" w:cs="仿宋" w:hint="eastAsia"/>
            <w:lang w:eastAsia="zh-CN"/>
          </w:rPr>
          <w:t>五、工程设计服务项目概论</w:t>
        </w:r>
        <w:r>
          <w:tab/>
        </w:r>
        <w:r>
          <w:fldChar w:fldCharType="begin"/>
        </w:r>
        <w:r>
          <w:instrText xml:space="preserve"> PAGEREF _Toc6043 \h </w:instrText>
        </w:r>
        <w:r>
          <w:fldChar w:fldCharType="separate"/>
        </w:r>
        <w:r>
          <w:t>15</w:t>
        </w:r>
        <w:r>
          <w:fldChar w:fldCharType="end"/>
        </w:r>
      </w:hyperlink>
    </w:p>
    <w:p>
      <w:pPr>
        <w:pStyle w:val="TOC2"/>
        <w:tabs>
          <w:tab w:val="right" w:leader="dot" w:pos="8306"/>
        </w:tabs>
      </w:pPr>
      <w:hyperlink w:anchor="_Toc21878" w:history="1">
        <w:r>
          <w:rPr>
            <w:rFonts w:ascii="仿宋" w:eastAsia="仿宋" w:hAnsi="仿宋" w:cs="仿宋" w:hint="eastAsia"/>
            <w:lang w:eastAsia="zh-CN"/>
          </w:rPr>
          <w:t>(一)、工程设计服务项目概况</w:t>
        </w:r>
        <w:r>
          <w:tab/>
        </w:r>
        <w:r>
          <w:fldChar w:fldCharType="begin"/>
        </w:r>
        <w:r>
          <w:instrText xml:space="preserve"> PAGEREF _Toc21878 \h </w:instrText>
        </w:r>
        <w:r>
          <w:fldChar w:fldCharType="separate"/>
        </w:r>
        <w:r>
          <w:t>15</w:t>
        </w:r>
        <w:r>
          <w:fldChar w:fldCharType="end"/>
        </w:r>
      </w:hyperlink>
    </w:p>
    <w:p>
      <w:pPr>
        <w:pStyle w:val="TOC2"/>
        <w:tabs>
          <w:tab w:val="right" w:leader="dot" w:pos="8306"/>
        </w:tabs>
      </w:pPr>
      <w:hyperlink w:anchor="_Toc2870" w:history="1">
        <w:r>
          <w:rPr>
            <w:rFonts w:ascii="仿宋" w:eastAsia="仿宋" w:hAnsi="仿宋" w:cs="仿宋" w:hint="eastAsia"/>
            <w:lang w:eastAsia="zh-CN"/>
          </w:rPr>
          <w:t>(二)、工程设计服务项目目标</w:t>
        </w:r>
        <w:r>
          <w:tab/>
        </w:r>
        <w:r>
          <w:fldChar w:fldCharType="begin"/>
        </w:r>
        <w:r>
          <w:instrText xml:space="preserve"> PAGEREF _Toc2870 \h </w:instrText>
        </w:r>
        <w:r>
          <w:fldChar w:fldCharType="separate"/>
        </w:r>
        <w:r>
          <w:t>17</w:t>
        </w:r>
        <w:r>
          <w:fldChar w:fldCharType="end"/>
        </w:r>
      </w:hyperlink>
    </w:p>
    <w:p>
      <w:pPr>
        <w:pStyle w:val="TOC2"/>
        <w:tabs>
          <w:tab w:val="right" w:leader="dot" w:pos="8306"/>
        </w:tabs>
      </w:pPr>
      <w:hyperlink w:anchor="_Toc176" w:history="1">
        <w:r>
          <w:rPr>
            <w:rFonts w:ascii="仿宋" w:eastAsia="仿宋" w:hAnsi="仿宋" w:cs="仿宋" w:hint="eastAsia"/>
            <w:lang w:eastAsia="zh-CN"/>
          </w:rPr>
          <w:t>(三)、工程设计服务项目提出的理由</w:t>
        </w:r>
        <w:r>
          <w:tab/>
        </w:r>
        <w:r>
          <w:fldChar w:fldCharType="begin"/>
        </w:r>
        <w:r>
          <w:instrText xml:space="preserve"> PAGEREF _Toc176 \h </w:instrText>
        </w:r>
        <w:r>
          <w:fldChar w:fldCharType="separate"/>
        </w:r>
        <w:r>
          <w:t>18</w:t>
        </w:r>
        <w:r>
          <w:fldChar w:fldCharType="end"/>
        </w:r>
      </w:hyperlink>
    </w:p>
    <w:p>
      <w:pPr>
        <w:pStyle w:val="TOC2"/>
        <w:tabs>
          <w:tab w:val="right" w:leader="dot" w:pos="8306"/>
        </w:tabs>
      </w:pPr>
      <w:hyperlink w:anchor="_Toc28159" w:history="1">
        <w:r>
          <w:rPr>
            <w:rFonts w:ascii="仿宋" w:eastAsia="仿宋" w:hAnsi="仿宋" w:cs="仿宋" w:hint="eastAsia"/>
            <w:lang w:eastAsia="zh-CN"/>
          </w:rPr>
          <w:t>(四)、工程设计服务项目意义</w:t>
        </w:r>
        <w:r>
          <w:tab/>
        </w:r>
        <w:r>
          <w:fldChar w:fldCharType="begin"/>
        </w:r>
        <w:r>
          <w:instrText xml:space="preserve"> PAGEREF _Toc28159 \h </w:instrText>
        </w:r>
        <w:r>
          <w:fldChar w:fldCharType="separate"/>
        </w:r>
        <w:r>
          <w:t>20</w:t>
        </w:r>
        <w:r>
          <w:fldChar w:fldCharType="end"/>
        </w:r>
      </w:hyperlink>
    </w:p>
    <w:p>
      <w:pPr>
        <w:pStyle w:val="TOC2"/>
        <w:tabs>
          <w:tab w:val="right" w:leader="dot" w:pos="8306"/>
        </w:tabs>
      </w:pPr>
      <w:hyperlink w:anchor="_Toc18187" w:history="1">
        <w:r>
          <w:rPr>
            <w:rFonts w:ascii="仿宋" w:eastAsia="仿宋" w:hAnsi="仿宋" w:cs="仿宋" w:hint="eastAsia"/>
            <w:lang w:eastAsia="zh-CN"/>
          </w:rPr>
          <w:t>(五)、工程设计服务项目背景</w:t>
        </w:r>
        <w:r>
          <w:tab/>
        </w:r>
        <w:r>
          <w:fldChar w:fldCharType="begin"/>
        </w:r>
        <w:r>
          <w:instrText xml:space="preserve"> PAGEREF _Toc18187 \h </w:instrText>
        </w:r>
        <w:r>
          <w:fldChar w:fldCharType="separate"/>
        </w:r>
        <w:r>
          <w:t>21</w:t>
        </w:r>
        <w:r>
          <w:fldChar w:fldCharType="end"/>
        </w:r>
      </w:hyperlink>
    </w:p>
    <w:p>
      <w:pPr>
        <w:pStyle w:val="TOC1"/>
        <w:tabs>
          <w:tab w:val="right" w:leader="dot" w:pos="8306"/>
        </w:tabs>
      </w:pPr>
      <w:hyperlink w:anchor="_Toc31339" w:history="1">
        <w:r>
          <w:rPr>
            <w:rFonts w:ascii="仿宋" w:eastAsia="仿宋" w:hAnsi="仿宋" w:cs="仿宋" w:hint="eastAsia"/>
            <w:lang w:eastAsia="zh-CN"/>
          </w:rPr>
          <w:t>六、产品规划分析</w:t>
        </w:r>
        <w:r>
          <w:tab/>
        </w:r>
        <w:r>
          <w:fldChar w:fldCharType="begin"/>
        </w:r>
        <w:r>
          <w:instrText xml:space="preserve"> PAGEREF _Toc31339 \h </w:instrText>
        </w:r>
        <w:r>
          <w:fldChar w:fldCharType="separate"/>
        </w:r>
        <w:r>
          <w:t>21</w:t>
        </w:r>
        <w:r>
          <w:fldChar w:fldCharType="end"/>
        </w:r>
      </w:hyperlink>
    </w:p>
    <w:p>
      <w:pPr>
        <w:pStyle w:val="TOC2"/>
        <w:tabs>
          <w:tab w:val="right" w:leader="dot" w:pos="8306"/>
        </w:tabs>
      </w:pPr>
      <w:hyperlink w:anchor="_Toc112" w:history="1">
        <w:r>
          <w:rPr>
            <w:rFonts w:ascii="仿宋" w:eastAsia="仿宋" w:hAnsi="仿宋" w:cs="仿宋" w:hint="eastAsia"/>
            <w:lang w:eastAsia="zh-CN"/>
          </w:rPr>
          <w:t>(一)、产品规划</w:t>
        </w:r>
        <w:r>
          <w:tab/>
        </w:r>
        <w:r>
          <w:fldChar w:fldCharType="begin"/>
        </w:r>
        <w:r>
          <w:instrText xml:space="preserve"> PAGEREF _Toc112 \h </w:instrText>
        </w:r>
        <w:r>
          <w:fldChar w:fldCharType="separate"/>
        </w:r>
        <w:r>
          <w:t>21</w:t>
        </w:r>
        <w:r>
          <w:fldChar w:fldCharType="end"/>
        </w:r>
      </w:hyperlink>
    </w:p>
    <w:p>
      <w:pPr>
        <w:pStyle w:val="TOC2"/>
        <w:tabs>
          <w:tab w:val="right" w:leader="dot" w:pos="8306"/>
        </w:tabs>
      </w:pPr>
      <w:hyperlink w:anchor="_Toc15070" w:history="1">
        <w:r>
          <w:rPr>
            <w:rFonts w:ascii="仿宋" w:eastAsia="仿宋" w:hAnsi="仿宋" w:cs="仿宋" w:hint="eastAsia"/>
            <w:lang w:eastAsia="zh-CN"/>
          </w:rPr>
          <w:t>(二)、建设规模</w:t>
        </w:r>
        <w:r>
          <w:tab/>
        </w:r>
        <w:r>
          <w:fldChar w:fldCharType="begin"/>
        </w:r>
        <w:r>
          <w:instrText xml:space="preserve"> PAGEREF _Toc15070 \h </w:instrText>
        </w:r>
        <w:r>
          <w:fldChar w:fldCharType="separate"/>
        </w:r>
        <w:r>
          <w:t>22</w:t>
        </w:r>
        <w:r>
          <w:fldChar w:fldCharType="end"/>
        </w:r>
      </w:hyperlink>
    </w:p>
    <w:p>
      <w:pPr>
        <w:pStyle w:val="TOC1"/>
        <w:tabs>
          <w:tab w:val="right" w:leader="dot" w:pos="8306"/>
        </w:tabs>
      </w:pPr>
      <w:hyperlink w:anchor="_Toc24400" w:history="1">
        <w:r>
          <w:rPr>
            <w:rFonts w:ascii="仿宋" w:eastAsia="仿宋" w:hAnsi="仿宋" w:cs="仿宋" w:hint="eastAsia"/>
            <w:lang w:eastAsia="zh-CN"/>
          </w:rPr>
          <w:t>七、工程设计服务项目人力资源培养与发展</w:t>
        </w:r>
        <w:r>
          <w:tab/>
        </w:r>
        <w:r>
          <w:fldChar w:fldCharType="begin"/>
        </w:r>
        <w:r>
          <w:instrText xml:space="preserve"> PAGEREF _Toc24400 \h </w:instrText>
        </w:r>
        <w:r>
          <w:fldChar w:fldCharType="separate"/>
        </w:r>
        <w:r>
          <w:t>23</w:t>
        </w:r>
        <w:r>
          <w:fldChar w:fldCharType="end"/>
        </w:r>
      </w:hyperlink>
    </w:p>
    <w:p>
      <w:pPr>
        <w:pStyle w:val="TOC2"/>
        <w:tabs>
          <w:tab w:val="right" w:leader="dot" w:pos="8306"/>
        </w:tabs>
      </w:pPr>
      <w:hyperlink w:anchor="_Toc2876" w:history="1">
        <w:r>
          <w:rPr>
            <w:rFonts w:ascii="仿宋" w:eastAsia="仿宋" w:hAnsi="仿宋" w:cs="仿宋" w:hint="eastAsia"/>
            <w:lang w:eastAsia="zh-CN"/>
          </w:rPr>
          <w:t>(一)、人才需求与规划</w:t>
        </w:r>
        <w:r>
          <w:tab/>
        </w:r>
        <w:r>
          <w:fldChar w:fldCharType="begin"/>
        </w:r>
        <w:r>
          <w:instrText xml:space="preserve"> PAGEREF _Toc2876 \h </w:instrText>
        </w:r>
        <w:r>
          <w:fldChar w:fldCharType="separate"/>
        </w:r>
        <w:r>
          <w:t>23</w:t>
        </w:r>
        <w:r>
          <w:fldChar w:fldCharType="end"/>
        </w:r>
      </w:hyperlink>
    </w:p>
    <w:p>
      <w:pPr>
        <w:pStyle w:val="TOC2"/>
        <w:tabs>
          <w:tab w:val="right" w:leader="dot" w:pos="8306"/>
        </w:tabs>
      </w:pPr>
      <w:hyperlink w:anchor="_Toc15973" w:history="1">
        <w:r>
          <w:rPr>
            <w:rFonts w:ascii="仿宋" w:eastAsia="仿宋" w:hAnsi="仿宋" w:cs="仿宋" w:hint="eastAsia"/>
            <w:lang w:eastAsia="zh-CN"/>
          </w:rPr>
          <w:t>(二)、培训与发展计划</w:t>
        </w:r>
        <w:r>
          <w:tab/>
        </w:r>
        <w:r>
          <w:fldChar w:fldCharType="begin"/>
        </w:r>
        <w:r>
          <w:instrText xml:space="preserve"> PAGEREF _Toc15973 \h </w:instrText>
        </w:r>
        <w:r>
          <w:fldChar w:fldCharType="separate"/>
        </w:r>
        <w:r>
          <w:t>24</w:t>
        </w:r>
        <w:r>
          <w:fldChar w:fldCharType="end"/>
        </w:r>
      </w:hyperlink>
    </w:p>
    <w:p>
      <w:pPr>
        <w:pStyle w:val="TOC1"/>
        <w:tabs>
          <w:tab w:val="right" w:leader="dot" w:pos="8306"/>
        </w:tabs>
      </w:pPr>
      <w:hyperlink w:anchor="_Toc14354" w:history="1">
        <w:r>
          <w:rPr>
            <w:rFonts w:ascii="仿宋" w:eastAsia="仿宋" w:hAnsi="仿宋" w:cs="仿宋" w:hint="eastAsia"/>
            <w:lang w:eastAsia="zh-CN"/>
          </w:rPr>
          <w:t>八、工程设计服务项目人力资源管理</w:t>
        </w:r>
        <w:r>
          <w:tab/>
        </w:r>
        <w:r>
          <w:fldChar w:fldCharType="begin"/>
        </w:r>
        <w:r>
          <w:instrText xml:space="preserve"> PAGEREF _Toc14354 \h </w:instrText>
        </w:r>
        <w:r>
          <w:fldChar w:fldCharType="separate"/>
        </w:r>
        <w:r>
          <w:t>24</w:t>
        </w:r>
        <w:r>
          <w:fldChar w:fldCharType="end"/>
        </w:r>
      </w:hyperlink>
    </w:p>
    <w:p>
      <w:pPr>
        <w:pStyle w:val="TOC2"/>
        <w:tabs>
          <w:tab w:val="right" w:leader="dot" w:pos="8306"/>
        </w:tabs>
      </w:pPr>
      <w:hyperlink w:anchor="_Toc10691" w:history="1">
        <w:r>
          <w:rPr>
            <w:rFonts w:ascii="仿宋" w:eastAsia="仿宋" w:hAnsi="仿宋" w:cs="仿宋" w:hint="eastAsia"/>
            <w:lang w:eastAsia="zh-CN"/>
          </w:rPr>
          <w:t>(一)、建立健全的预算管理制度</w:t>
        </w:r>
        <w:r>
          <w:tab/>
        </w:r>
        <w:r>
          <w:fldChar w:fldCharType="begin"/>
        </w:r>
        <w:r>
          <w:instrText xml:space="preserve"> PAGEREF _Toc10691 \h </w:instrText>
        </w:r>
        <w:r>
          <w:fldChar w:fldCharType="separate"/>
        </w:r>
        <w:r>
          <w:t>24</w:t>
        </w:r>
        <w:r>
          <w:fldChar w:fldCharType="end"/>
        </w:r>
      </w:hyperlink>
    </w:p>
    <w:p>
      <w:pPr>
        <w:pStyle w:val="TOC2"/>
        <w:tabs>
          <w:tab w:val="right" w:leader="dot" w:pos="8306"/>
        </w:tabs>
      </w:pPr>
      <w:hyperlink w:anchor="_Toc12282" w:history="1">
        <w:r>
          <w:rPr>
            <w:rFonts w:ascii="仿宋" w:eastAsia="仿宋" w:hAnsi="仿宋" w:cs="仿宋" w:hint="eastAsia"/>
            <w:lang w:eastAsia="zh-CN"/>
          </w:rPr>
          <w:t>(二)、加强资金流动监控</w:t>
        </w:r>
        <w:r>
          <w:tab/>
        </w:r>
        <w:r>
          <w:fldChar w:fldCharType="begin"/>
        </w:r>
        <w:r>
          <w:instrText xml:space="preserve"> PAGEREF _Toc12282 \h </w:instrText>
        </w:r>
        <w:r>
          <w:fldChar w:fldCharType="separate"/>
        </w:r>
        <w:r>
          <w:t>26</w:t>
        </w:r>
        <w:r>
          <w:fldChar w:fldCharType="end"/>
        </w:r>
      </w:hyperlink>
    </w:p>
    <w:p>
      <w:pPr>
        <w:pStyle w:val="TOC2"/>
        <w:tabs>
          <w:tab w:val="right" w:leader="dot" w:pos="8306"/>
        </w:tabs>
      </w:pPr>
      <w:hyperlink w:anchor="_Toc25892" w:history="1">
        <w:r>
          <w:rPr>
            <w:rFonts w:ascii="仿宋" w:eastAsia="仿宋" w:hAnsi="仿宋" w:cs="仿宋" w:hint="eastAsia"/>
            <w:lang w:eastAsia="zh-CN"/>
          </w:rPr>
          <w:t>(三)、制定完善的风险控制机制</w:t>
        </w:r>
        <w:r>
          <w:tab/>
        </w:r>
        <w:r>
          <w:fldChar w:fldCharType="begin"/>
        </w:r>
        <w:r>
          <w:instrText xml:space="preserve"> PAGEREF _Toc25892 \h </w:instrText>
        </w:r>
        <w:r>
          <w:fldChar w:fldCharType="separate"/>
        </w:r>
        <w:r>
          <w:t>27</w:t>
        </w:r>
        <w:r>
          <w:fldChar w:fldCharType="end"/>
        </w:r>
      </w:hyperlink>
    </w:p>
    <w:p>
      <w:pPr>
        <w:pStyle w:val="TOC2"/>
        <w:tabs>
          <w:tab w:val="right" w:leader="dot" w:pos="8306"/>
        </w:tabs>
      </w:pPr>
      <w:hyperlink w:anchor="_Toc8486" w:history="1">
        <w:r>
          <w:rPr>
            <w:rFonts w:ascii="仿宋" w:eastAsia="仿宋" w:hAnsi="仿宋" w:cs="仿宋" w:hint="eastAsia"/>
            <w:lang w:eastAsia="zh-CN"/>
          </w:rPr>
          <w:t>(四)、优化成本管理</w:t>
        </w:r>
        <w:r>
          <w:tab/>
        </w:r>
        <w:r>
          <w:fldChar w:fldCharType="begin"/>
        </w:r>
        <w:r>
          <w:instrText xml:space="preserve"> PAGEREF _Toc8486 \h </w:instrText>
        </w:r>
        <w:r>
          <w:fldChar w:fldCharType="separate"/>
        </w:r>
        <w:r>
          <w:t>29</w:t>
        </w:r>
        <w:r>
          <w:fldChar w:fldCharType="end"/>
        </w:r>
      </w:hyperlink>
    </w:p>
    <w:p>
      <w:pPr>
        <w:pStyle w:val="TOC1"/>
        <w:tabs>
          <w:tab w:val="right" w:leader="dot" w:pos="8306"/>
        </w:tabs>
      </w:pPr>
      <w:hyperlink w:anchor="_Toc463" w:history="1">
        <w:r>
          <w:rPr>
            <w:rFonts w:ascii="仿宋" w:eastAsia="仿宋" w:hAnsi="仿宋" w:cs="仿宋" w:hint="eastAsia"/>
            <w:lang w:eastAsia="zh-CN"/>
          </w:rPr>
          <w:t>九、工程设计服务项目环境影响分析</w:t>
        </w:r>
        <w:r>
          <w:tab/>
        </w:r>
        <w:r>
          <w:fldChar w:fldCharType="begin"/>
        </w:r>
        <w:r>
          <w:instrText xml:space="preserve"> PAGEREF _Toc463 \h </w:instrText>
        </w:r>
        <w:r>
          <w:fldChar w:fldCharType="separate"/>
        </w:r>
        <w:r>
          <w:t>30</w:t>
        </w:r>
        <w:r>
          <w:fldChar w:fldCharType="end"/>
        </w:r>
      </w:hyperlink>
    </w:p>
    <w:p>
      <w:pPr>
        <w:pStyle w:val="TOC2"/>
        <w:tabs>
          <w:tab w:val="right" w:leader="dot" w:pos="8306"/>
        </w:tabs>
      </w:pPr>
      <w:hyperlink w:anchor="_Toc27701" w:history="1">
        <w:r>
          <w:rPr>
            <w:rFonts w:ascii="仿宋" w:eastAsia="仿宋" w:hAnsi="仿宋" w:cs="仿宋" w:hint="eastAsia"/>
            <w:lang w:eastAsia="zh-CN"/>
          </w:rPr>
          <w:t>(一)、建设区域环境质量现状</w:t>
        </w:r>
        <w:r>
          <w:tab/>
        </w:r>
        <w:r>
          <w:fldChar w:fldCharType="begin"/>
        </w:r>
        <w:r>
          <w:instrText xml:space="preserve"> PAGEREF _Toc27701 \h </w:instrText>
        </w:r>
        <w:r>
          <w:fldChar w:fldCharType="separate"/>
        </w:r>
        <w:r>
          <w:t>30</w:t>
        </w:r>
        <w:r>
          <w:fldChar w:fldCharType="end"/>
        </w:r>
      </w:hyperlink>
    </w:p>
    <w:p>
      <w:pPr>
        <w:pStyle w:val="TOC2"/>
        <w:tabs>
          <w:tab w:val="right" w:leader="dot" w:pos="8306"/>
        </w:tabs>
      </w:pPr>
      <w:hyperlink w:anchor="_Toc26770" w:history="1">
        <w:r>
          <w:rPr>
            <w:rFonts w:ascii="仿宋" w:eastAsia="仿宋" w:hAnsi="仿宋" w:cs="仿宋" w:hint="eastAsia"/>
            <w:lang w:eastAsia="zh-CN"/>
          </w:rPr>
          <w:t>(二)、建设期环境保护</w:t>
        </w:r>
        <w:r>
          <w:tab/>
        </w:r>
        <w:r>
          <w:fldChar w:fldCharType="begin"/>
        </w:r>
        <w:r>
          <w:instrText xml:space="preserve"> PAGEREF _Toc26770 \h </w:instrText>
        </w:r>
        <w:r>
          <w:fldChar w:fldCharType="separate"/>
        </w:r>
        <w:r>
          <w:t>31</w:t>
        </w:r>
        <w:r>
          <w:fldChar w:fldCharType="end"/>
        </w:r>
      </w:hyperlink>
    </w:p>
    <w:p>
      <w:pPr>
        <w:pStyle w:val="TOC2"/>
        <w:tabs>
          <w:tab w:val="right" w:leader="dot" w:pos="8306"/>
        </w:tabs>
      </w:pPr>
      <w:hyperlink w:anchor="_Toc24254" w:history="1">
        <w:r>
          <w:rPr>
            <w:rFonts w:ascii="仿宋" w:eastAsia="仿宋" w:hAnsi="仿宋" w:cs="仿宋" w:hint="eastAsia"/>
            <w:lang w:eastAsia="zh-CN"/>
          </w:rPr>
          <w:t>(三)、运营期环境保护</w:t>
        </w:r>
        <w:r>
          <w:tab/>
        </w:r>
        <w:r>
          <w:fldChar w:fldCharType="begin"/>
        </w:r>
        <w:r>
          <w:instrText xml:space="preserve"> PAGEREF _Toc24254 \h </w:instrText>
        </w:r>
        <w:r>
          <w:fldChar w:fldCharType="separate"/>
        </w:r>
        <w:r>
          <w:t>33</w:t>
        </w:r>
        <w:r>
          <w:fldChar w:fldCharType="end"/>
        </w:r>
      </w:hyperlink>
    </w:p>
    <w:p>
      <w:pPr>
        <w:pStyle w:val="TOC2"/>
        <w:tabs>
          <w:tab w:val="right" w:leader="dot" w:pos="8306"/>
        </w:tabs>
      </w:pPr>
      <w:hyperlink w:anchor="_Toc8353" w:history="1">
        <w:r>
          <w:rPr>
            <w:rFonts w:ascii="仿宋" w:eastAsia="仿宋" w:hAnsi="仿宋" w:cs="仿宋" w:hint="eastAsia"/>
            <w:lang w:eastAsia="zh-CN"/>
          </w:rPr>
          <w:t>(四)、工程设计服务项目建设对区域经济的影响</w:t>
        </w:r>
        <w:r>
          <w:tab/>
        </w:r>
        <w:r>
          <w:fldChar w:fldCharType="begin"/>
        </w:r>
        <w:r>
          <w:instrText xml:space="preserve"> PAGEREF _Toc8353 \h </w:instrText>
        </w:r>
        <w:r>
          <w:fldChar w:fldCharType="separate"/>
        </w:r>
        <w:r>
          <w:t>34</w:t>
        </w:r>
        <w:r>
          <w:fldChar w:fldCharType="end"/>
        </w:r>
      </w:hyperlink>
    </w:p>
    <w:p>
      <w:pPr>
        <w:pStyle w:val="TOC2"/>
        <w:tabs>
          <w:tab w:val="right" w:leader="dot" w:pos="8306"/>
        </w:tabs>
      </w:pPr>
      <w:hyperlink w:anchor="_Toc31546" w:history="1">
        <w:r>
          <w:rPr>
            <w:rFonts w:ascii="仿宋" w:eastAsia="仿宋" w:hAnsi="仿宋" w:cs="仿宋" w:hint="eastAsia"/>
            <w:lang w:eastAsia="zh-CN"/>
          </w:rPr>
          <w:t>(五)、废弃物处理</w:t>
        </w:r>
        <w:r>
          <w:tab/>
        </w:r>
        <w:r>
          <w:fldChar w:fldCharType="begin"/>
        </w:r>
        <w:r>
          <w:instrText xml:space="preserve"> PAGEREF _Toc31546 \h </w:instrText>
        </w:r>
        <w:r>
          <w:fldChar w:fldCharType="separate"/>
        </w:r>
        <w:r>
          <w:t>36</w:t>
        </w:r>
        <w:r>
          <w:fldChar w:fldCharType="end"/>
        </w:r>
      </w:hyperlink>
    </w:p>
    <w:p>
      <w:pPr>
        <w:pStyle w:val="TOC2"/>
        <w:tabs>
          <w:tab w:val="right" w:leader="dot" w:pos="8306"/>
        </w:tabs>
      </w:pPr>
      <w:hyperlink w:anchor="_Toc8791" w:history="1">
        <w:r>
          <w:rPr>
            <w:rFonts w:ascii="仿宋" w:eastAsia="仿宋" w:hAnsi="仿宋" w:cs="仿宋" w:hint="eastAsia"/>
            <w:lang w:eastAsia="zh-CN"/>
          </w:rPr>
          <w:t>(六)、特殊环境影响分析</w:t>
        </w:r>
        <w:r>
          <w:tab/>
        </w:r>
        <w:r>
          <w:fldChar w:fldCharType="begin"/>
        </w:r>
        <w:r>
          <w:instrText xml:space="preserve"> PAGEREF _Toc8791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 w:history="1">
        <w:r>
          <w:rPr>
            <w:rFonts w:ascii="仿宋" w:eastAsia="仿宋" w:hAnsi="仿宋" w:cs="仿宋" w:hint="eastAsia"/>
            <w:lang w:eastAsia="zh-CN"/>
          </w:rPr>
          <w:t>(七)、清洁生产</w:t>
        </w:r>
        <w:r>
          <w:tab/>
        </w:r>
        <w:r>
          <w:fldChar w:fldCharType="begin"/>
        </w:r>
        <w:r>
          <w:instrText xml:space="preserve"> PAGEREF _Toc306 \h </w:instrText>
        </w:r>
        <w:r>
          <w:fldChar w:fldCharType="separate"/>
        </w:r>
        <w:r>
          <w:t>38</w:t>
        </w:r>
        <w:r>
          <w:fldChar w:fldCharType="end"/>
        </w:r>
      </w:hyperlink>
    </w:p>
    <w:p>
      <w:pPr>
        <w:pStyle w:val="TOC2"/>
        <w:tabs>
          <w:tab w:val="right" w:leader="dot" w:pos="8306"/>
        </w:tabs>
      </w:pPr>
      <w:hyperlink w:anchor="_Toc15671" w:history="1">
        <w:r>
          <w:rPr>
            <w:rFonts w:ascii="仿宋" w:eastAsia="仿宋" w:hAnsi="仿宋" w:cs="仿宋" w:hint="eastAsia"/>
            <w:lang w:eastAsia="zh-CN"/>
          </w:rPr>
          <w:t>(八)、环境保护综合评价</w:t>
        </w:r>
        <w:r>
          <w:tab/>
        </w:r>
        <w:r>
          <w:fldChar w:fldCharType="begin"/>
        </w:r>
        <w:r>
          <w:instrText xml:space="preserve"> PAGEREF _Toc15671 \h </w:instrText>
        </w:r>
        <w:r>
          <w:fldChar w:fldCharType="separate"/>
        </w:r>
        <w:r>
          <w:t>39</w:t>
        </w:r>
        <w:r>
          <w:fldChar w:fldCharType="end"/>
        </w:r>
      </w:hyperlink>
    </w:p>
    <w:p>
      <w:pPr>
        <w:pStyle w:val="TOC1"/>
        <w:tabs>
          <w:tab w:val="right" w:leader="dot" w:pos="8306"/>
        </w:tabs>
      </w:pPr>
      <w:hyperlink w:anchor="_Toc16346" w:history="1">
        <w:r>
          <w:rPr>
            <w:rFonts w:ascii="仿宋" w:eastAsia="仿宋" w:hAnsi="仿宋" w:cs="仿宋" w:hint="eastAsia"/>
            <w:lang w:eastAsia="zh-CN"/>
          </w:rPr>
          <w:t>十、工程设计服务项目创新与研发</w:t>
        </w:r>
        <w:r>
          <w:tab/>
        </w:r>
        <w:r>
          <w:fldChar w:fldCharType="begin"/>
        </w:r>
        <w:r>
          <w:instrText xml:space="preserve"> PAGEREF _Toc16346 \h </w:instrText>
        </w:r>
        <w:r>
          <w:fldChar w:fldCharType="separate"/>
        </w:r>
        <w:r>
          <w:t>41</w:t>
        </w:r>
        <w:r>
          <w:fldChar w:fldCharType="end"/>
        </w:r>
      </w:hyperlink>
    </w:p>
    <w:p>
      <w:pPr>
        <w:pStyle w:val="TOC2"/>
        <w:tabs>
          <w:tab w:val="right" w:leader="dot" w:pos="8306"/>
        </w:tabs>
      </w:pPr>
      <w:hyperlink w:anchor="_Toc4752" w:history="1">
        <w:r>
          <w:rPr>
            <w:rFonts w:ascii="仿宋" w:eastAsia="仿宋" w:hAnsi="仿宋" w:cs="仿宋" w:hint="eastAsia"/>
            <w:lang w:eastAsia="zh-CN"/>
          </w:rPr>
          <w:t>(一)、创新策略与方向</w:t>
        </w:r>
        <w:r>
          <w:tab/>
        </w:r>
        <w:r>
          <w:fldChar w:fldCharType="begin"/>
        </w:r>
        <w:r>
          <w:instrText xml:space="preserve"> PAGEREF _Toc4752 \h </w:instrText>
        </w:r>
        <w:r>
          <w:fldChar w:fldCharType="separate"/>
        </w:r>
        <w:r>
          <w:t>41</w:t>
        </w:r>
        <w:r>
          <w:fldChar w:fldCharType="end"/>
        </w:r>
      </w:hyperlink>
    </w:p>
    <w:p>
      <w:pPr>
        <w:pStyle w:val="TOC2"/>
        <w:tabs>
          <w:tab w:val="right" w:leader="dot" w:pos="8306"/>
        </w:tabs>
      </w:pPr>
      <w:hyperlink w:anchor="_Toc20093" w:history="1">
        <w:r>
          <w:rPr>
            <w:rFonts w:ascii="仿宋" w:eastAsia="仿宋" w:hAnsi="仿宋" w:cs="仿宋" w:hint="eastAsia"/>
            <w:lang w:eastAsia="zh-CN"/>
          </w:rPr>
          <w:t>(二)、研发规划与投入</w:t>
        </w:r>
        <w:r>
          <w:tab/>
        </w:r>
        <w:r>
          <w:fldChar w:fldCharType="begin"/>
        </w:r>
        <w:r>
          <w:instrText xml:space="preserve"> PAGEREF _Toc20093 \h </w:instrText>
        </w:r>
        <w:r>
          <w:fldChar w:fldCharType="separate"/>
        </w:r>
        <w:r>
          <w:t>42</w:t>
        </w:r>
        <w:r>
          <w:fldChar w:fldCharType="end"/>
        </w:r>
      </w:hyperlink>
    </w:p>
    <w:p>
      <w:pPr>
        <w:pStyle w:val="TOC1"/>
        <w:tabs>
          <w:tab w:val="right" w:leader="dot" w:pos="8306"/>
        </w:tabs>
      </w:pPr>
      <w:hyperlink w:anchor="_Toc29369" w:history="1">
        <w:r>
          <w:rPr>
            <w:rFonts w:ascii="仿宋" w:eastAsia="仿宋" w:hAnsi="仿宋" w:cs="仿宋" w:hint="eastAsia"/>
            <w:lang w:eastAsia="zh-CN"/>
          </w:rPr>
          <w:t>十一、工程设计服务项目经营效益</w:t>
        </w:r>
        <w:r>
          <w:tab/>
        </w:r>
        <w:r>
          <w:fldChar w:fldCharType="begin"/>
        </w:r>
        <w:r>
          <w:instrText xml:space="preserve"> PAGEREF _Toc29369 \h </w:instrText>
        </w:r>
        <w:r>
          <w:fldChar w:fldCharType="separate"/>
        </w:r>
        <w:r>
          <w:t>44</w:t>
        </w:r>
        <w:r>
          <w:fldChar w:fldCharType="end"/>
        </w:r>
      </w:hyperlink>
    </w:p>
    <w:p>
      <w:pPr>
        <w:pStyle w:val="TOC2"/>
        <w:tabs>
          <w:tab w:val="right" w:leader="dot" w:pos="8306"/>
        </w:tabs>
      </w:pPr>
      <w:hyperlink w:anchor="_Toc24941" w:history="1">
        <w:r>
          <w:rPr>
            <w:rFonts w:ascii="仿宋" w:eastAsia="仿宋" w:hAnsi="仿宋" w:cs="仿宋" w:hint="eastAsia"/>
            <w:lang w:eastAsia="zh-CN"/>
          </w:rPr>
          <w:t>(一)、经济评价财务测算</w:t>
        </w:r>
        <w:r>
          <w:tab/>
        </w:r>
        <w:r>
          <w:fldChar w:fldCharType="begin"/>
        </w:r>
        <w:r>
          <w:instrText xml:space="preserve"> PAGEREF _Toc24941 \h </w:instrText>
        </w:r>
        <w:r>
          <w:fldChar w:fldCharType="separate"/>
        </w:r>
        <w:r>
          <w:t>44</w:t>
        </w:r>
        <w:r>
          <w:fldChar w:fldCharType="end"/>
        </w:r>
      </w:hyperlink>
    </w:p>
    <w:p>
      <w:pPr>
        <w:pStyle w:val="TOC2"/>
        <w:tabs>
          <w:tab w:val="right" w:leader="dot" w:pos="8306"/>
        </w:tabs>
      </w:pPr>
      <w:hyperlink w:anchor="_Toc6340" w:history="1">
        <w:r>
          <w:rPr>
            <w:rFonts w:ascii="仿宋" w:eastAsia="仿宋" w:hAnsi="仿宋" w:cs="仿宋" w:hint="eastAsia"/>
            <w:lang w:eastAsia="zh-CN"/>
          </w:rPr>
          <w:t>(二)、工程设计服务项目盈利能力分析</w:t>
        </w:r>
        <w:r>
          <w:tab/>
        </w:r>
        <w:r>
          <w:fldChar w:fldCharType="begin"/>
        </w:r>
        <w:r>
          <w:instrText xml:space="preserve"> PAGEREF _Toc6340 \h </w:instrText>
        </w:r>
        <w:r>
          <w:fldChar w:fldCharType="separate"/>
        </w:r>
        <w:r>
          <w:t>45</w:t>
        </w:r>
        <w:r>
          <w:fldChar w:fldCharType="end"/>
        </w:r>
      </w:hyperlink>
    </w:p>
    <w:p>
      <w:pPr>
        <w:pStyle w:val="TOC1"/>
        <w:tabs>
          <w:tab w:val="right" w:leader="dot" w:pos="8306"/>
        </w:tabs>
      </w:pPr>
      <w:hyperlink w:anchor="_Toc26454" w:history="1">
        <w:r>
          <w:rPr>
            <w:rFonts w:ascii="仿宋" w:eastAsia="仿宋" w:hAnsi="仿宋" w:cs="仿宋" w:hint="eastAsia"/>
            <w:lang w:eastAsia="zh-CN"/>
          </w:rPr>
          <w:t>十二、工程设计服务项目技术管理</w:t>
        </w:r>
        <w:r>
          <w:tab/>
        </w:r>
        <w:r>
          <w:fldChar w:fldCharType="begin"/>
        </w:r>
        <w:r>
          <w:instrText xml:space="preserve"> PAGEREF _Toc26454 \h </w:instrText>
        </w:r>
        <w:r>
          <w:fldChar w:fldCharType="separate"/>
        </w:r>
        <w:r>
          <w:t>46</w:t>
        </w:r>
        <w:r>
          <w:fldChar w:fldCharType="end"/>
        </w:r>
      </w:hyperlink>
    </w:p>
    <w:p>
      <w:pPr>
        <w:pStyle w:val="TOC2"/>
        <w:tabs>
          <w:tab w:val="right" w:leader="dot" w:pos="8306"/>
        </w:tabs>
      </w:pPr>
      <w:hyperlink w:anchor="_Toc24845" w:history="1">
        <w:r>
          <w:rPr>
            <w:rFonts w:ascii="仿宋" w:eastAsia="仿宋" w:hAnsi="仿宋" w:cs="仿宋" w:hint="eastAsia"/>
            <w:lang w:eastAsia="zh-CN"/>
          </w:rPr>
          <w:t>(一)、技术方案选用方向</w:t>
        </w:r>
        <w:r>
          <w:tab/>
        </w:r>
        <w:r>
          <w:fldChar w:fldCharType="begin"/>
        </w:r>
        <w:r>
          <w:instrText xml:space="preserve"> PAGEREF _Toc24845 \h </w:instrText>
        </w:r>
        <w:r>
          <w:fldChar w:fldCharType="separate"/>
        </w:r>
        <w:r>
          <w:t>46</w:t>
        </w:r>
        <w:r>
          <w:fldChar w:fldCharType="end"/>
        </w:r>
      </w:hyperlink>
    </w:p>
    <w:p>
      <w:pPr>
        <w:pStyle w:val="TOC2"/>
        <w:tabs>
          <w:tab w:val="right" w:leader="dot" w:pos="8306"/>
        </w:tabs>
      </w:pPr>
      <w:hyperlink w:anchor="_Toc14871" w:history="1">
        <w:r>
          <w:rPr>
            <w:rFonts w:ascii="仿宋" w:eastAsia="仿宋" w:hAnsi="仿宋" w:cs="仿宋" w:hint="eastAsia"/>
            <w:lang w:eastAsia="zh-CN"/>
          </w:rPr>
          <w:t>(二)、工艺技术方案选用原则</w:t>
        </w:r>
        <w:r>
          <w:tab/>
        </w:r>
        <w:r>
          <w:fldChar w:fldCharType="begin"/>
        </w:r>
        <w:r>
          <w:instrText xml:space="preserve"> PAGEREF _Toc14871 \h </w:instrText>
        </w:r>
        <w:r>
          <w:fldChar w:fldCharType="separate"/>
        </w:r>
        <w:r>
          <w:t>48</w:t>
        </w:r>
        <w:r>
          <w:fldChar w:fldCharType="end"/>
        </w:r>
      </w:hyperlink>
    </w:p>
    <w:p>
      <w:pPr>
        <w:pStyle w:val="TOC2"/>
        <w:tabs>
          <w:tab w:val="right" w:leader="dot" w:pos="8306"/>
        </w:tabs>
      </w:pPr>
      <w:hyperlink w:anchor="_Toc14618" w:history="1">
        <w:r>
          <w:rPr>
            <w:rFonts w:ascii="仿宋" w:eastAsia="仿宋" w:hAnsi="仿宋" w:cs="仿宋" w:hint="eastAsia"/>
            <w:lang w:eastAsia="zh-CN"/>
          </w:rPr>
          <w:t>(三)、工艺技术方案要求</w:t>
        </w:r>
        <w:r>
          <w:tab/>
        </w:r>
        <w:r>
          <w:fldChar w:fldCharType="begin"/>
        </w:r>
        <w:r>
          <w:instrText xml:space="preserve"> PAGEREF _Toc14618 \h </w:instrText>
        </w:r>
        <w:r>
          <w:fldChar w:fldCharType="separate"/>
        </w:r>
        <w:r>
          <w:t>50</w:t>
        </w:r>
        <w:r>
          <w:fldChar w:fldCharType="end"/>
        </w:r>
      </w:hyperlink>
    </w:p>
    <w:p>
      <w:pPr>
        <w:pStyle w:val="TOC1"/>
        <w:tabs>
          <w:tab w:val="right" w:leader="dot" w:pos="8306"/>
        </w:tabs>
      </w:pPr>
      <w:hyperlink w:anchor="_Toc18332" w:history="1">
        <w:r>
          <w:rPr>
            <w:rFonts w:ascii="仿宋" w:eastAsia="仿宋" w:hAnsi="仿宋" w:cs="仿宋" w:hint="eastAsia"/>
            <w:lang w:eastAsia="zh-CN"/>
          </w:rPr>
          <w:t>十三、营销与推广策略</w:t>
        </w:r>
        <w:r>
          <w:tab/>
        </w:r>
        <w:r>
          <w:fldChar w:fldCharType="begin"/>
        </w:r>
        <w:r>
          <w:instrText xml:space="preserve"> PAGEREF _Toc18332 \h </w:instrText>
        </w:r>
        <w:r>
          <w:fldChar w:fldCharType="separate"/>
        </w:r>
        <w:r>
          <w:t>52</w:t>
        </w:r>
        <w:r>
          <w:fldChar w:fldCharType="end"/>
        </w:r>
      </w:hyperlink>
    </w:p>
    <w:p>
      <w:pPr>
        <w:pStyle w:val="TOC2"/>
        <w:tabs>
          <w:tab w:val="right" w:leader="dot" w:pos="8306"/>
        </w:tabs>
      </w:pPr>
      <w:hyperlink w:anchor="_Toc15270" w:history="1">
        <w:r>
          <w:rPr>
            <w:rFonts w:ascii="仿宋" w:eastAsia="仿宋" w:hAnsi="仿宋" w:cs="仿宋" w:hint="eastAsia"/>
            <w:lang w:eastAsia="zh-CN"/>
          </w:rPr>
          <w:t>(一)、产品/服务定位与特点</w:t>
        </w:r>
        <w:r>
          <w:tab/>
        </w:r>
        <w:r>
          <w:fldChar w:fldCharType="begin"/>
        </w:r>
        <w:r>
          <w:instrText xml:space="preserve"> PAGEREF _Toc15270 \h </w:instrText>
        </w:r>
        <w:r>
          <w:fldChar w:fldCharType="separate"/>
        </w:r>
        <w:r>
          <w:t>52</w:t>
        </w:r>
        <w:r>
          <w:fldChar w:fldCharType="end"/>
        </w:r>
      </w:hyperlink>
    </w:p>
    <w:p>
      <w:pPr>
        <w:pStyle w:val="TOC2"/>
        <w:tabs>
          <w:tab w:val="right" w:leader="dot" w:pos="8306"/>
        </w:tabs>
      </w:pPr>
      <w:hyperlink w:anchor="_Toc31306" w:history="1">
        <w:r>
          <w:rPr>
            <w:rFonts w:ascii="仿宋" w:eastAsia="仿宋" w:hAnsi="仿宋" w:cs="仿宋" w:hint="eastAsia"/>
            <w:lang w:eastAsia="zh-CN"/>
          </w:rPr>
          <w:t>(二)、市场定位与竞争分析</w:t>
        </w:r>
        <w:r>
          <w:tab/>
        </w:r>
        <w:r>
          <w:fldChar w:fldCharType="begin"/>
        </w:r>
        <w:r>
          <w:instrText xml:space="preserve"> PAGEREF _Toc31306 \h </w:instrText>
        </w:r>
        <w:r>
          <w:fldChar w:fldCharType="separate"/>
        </w:r>
        <w:r>
          <w:t>53</w:t>
        </w:r>
        <w:r>
          <w:fldChar w:fldCharType="end"/>
        </w:r>
      </w:hyperlink>
    </w:p>
    <w:p>
      <w:pPr>
        <w:pStyle w:val="TOC2"/>
        <w:tabs>
          <w:tab w:val="right" w:leader="dot" w:pos="8306"/>
        </w:tabs>
      </w:pPr>
      <w:hyperlink w:anchor="_Toc16841" w:history="1">
        <w:r>
          <w:rPr>
            <w:rFonts w:ascii="仿宋" w:eastAsia="仿宋" w:hAnsi="仿宋" w:cs="仿宋" w:hint="eastAsia"/>
            <w:lang w:eastAsia="zh-CN"/>
          </w:rPr>
          <w:t>(三)、营销渠道与策略</w:t>
        </w:r>
        <w:r>
          <w:tab/>
        </w:r>
        <w:r>
          <w:fldChar w:fldCharType="begin"/>
        </w:r>
        <w:r>
          <w:instrText xml:space="preserve"> PAGEREF _Toc16841 \h </w:instrText>
        </w:r>
        <w:r>
          <w:fldChar w:fldCharType="separate"/>
        </w:r>
        <w:r>
          <w:t>55</w:t>
        </w:r>
        <w:r>
          <w:fldChar w:fldCharType="end"/>
        </w:r>
      </w:hyperlink>
    </w:p>
    <w:p>
      <w:pPr>
        <w:pStyle w:val="TOC2"/>
        <w:tabs>
          <w:tab w:val="right" w:leader="dot" w:pos="8306"/>
        </w:tabs>
      </w:pPr>
      <w:hyperlink w:anchor="_Toc9719" w:history="1">
        <w:r>
          <w:rPr>
            <w:rFonts w:ascii="仿宋" w:eastAsia="仿宋" w:hAnsi="仿宋" w:cs="仿宋" w:hint="eastAsia"/>
            <w:lang w:eastAsia="zh-CN"/>
          </w:rPr>
          <w:t>(四)、推广与宣传活动</w:t>
        </w:r>
        <w:r>
          <w:tab/>
        </w:r>
        <w:r>
          <w:fldChar w:fldCharType="begin"/>
        </w:r>
        <w:r>
          <w:instrText xml:space="preserve"> PAGEREF _Toc9719 \h </w:instrText>
        </w:r>
        <w:r>
          <w:fldChar w:fldCharType="separate"/>
        </w:r>
        <w:r>
          <w:t>56</w:t>
        </w:r>
        <w:r>
          <w:fldChar w:fldCharType="end"/>
        </w:r>
      </w:hyperlink>
    </w:p>
    <w:p>
      <w:pPr>
        <w:pStyle w:val="TOC1"/>
        <w:tabs>
          <w:tab w:val="right" w:leader="dot" w:pos="8306"/>
        </w:tabs>
      </w:pPr>
      <w:hyperlink w:anchor="_Toc15004" w:history="1">
        <w:r>
          <w:rPr>
            <w:rFonts w:ascii="仿宋" w:eastAsia="仿宋" w:hAnsi="仿宋" w:cs="仿宋" w:hint="eastAsia"/>
            <w:lang w:eastAsia="zh-CN"/>
          </w:rPr>
          <w:t>十四、质量管理体系</w:t>
        </w:r>
        <w:r>
          <w:tab/>
        </w:r>
        <w:r>
          <w:fldChar w:fldCharType="begin"/>
        </w:r>
        <w:r>
          <w:instrText xml:space="preserve"> PAGEREF _Toc15004 \h </w:instrText>
        </w:r>
        <w:r>
          <w:fldChar w:fldCharType="separate"/>
        </w:r>
        <w:r>
          <w:t>61</w:t>
        </w:r>
        <w:r>
          <w:fldChar w:fldCharType="end"/>
        </w:r>
      </w:hyperlink>
    </w:p>
    <w:p>
      <w:pPr>
        <w:pStyle w:val="TOC2"/>
        <w:tabs>
          <w:tab w:val="right" w:leader="dot" w:pos="8306"/>
        </w:tabs>
      </w:pPr>
      <w:hyperlink w:anchor="_Toc9612" w:history="1">
        <w:r>
          <w:rPr>
            <w:rFonts w:ascii="仿宋" w:eastAsia="仿宋" w:hAnsi="仿宋" w:cs="仿宋" w:hint="eastAsia"/>
            <w:lang w:eastAsia="zh-CN"/>
          </w:rPr>
          <w:t>(一)、质量目标与方针</w:t>
        </w:r>
        <w:r>
          <w:tab/>
        </w:r>
        <w:r>
          <w:fldChar w:fldCharType="begin"/>
        </w:r>
        <w:r>
          <w:instrText xml:space="preserve"> PAGEREF _Toc9612 \h </w:instrText>
        </w:r>
        <w:r>
          <w:fldChar w:fldCharType="separate"/>
        </w:r>
        <w:r>
          <w:t>61</w:t>
        </w:r>
        <w:r>
          <w:fldChar w:fldCharType="end"/>
        </w:r>
      </w:hyperlink>
    </w:p>
    <w:p>
      <w:pPr>
        <w:pStyle w:val="TOC2"/>
        <w:tabs>
          <w:tab w:val="right" w:leader="dot" w:pos="8306"/>
        </w:tabs>
      </w:pPr>
      <w:hyperlink w:anchor="_Toc25807" w:history="1">
        <w:r>
          <w:rPr>
            <w:rFonts w:ascii="仿宋" w:eastAsia="仿宋" w:hAnsi="仿宋" w:cs="仿宋" w:hint="eastAsia"/>
            <w:lang w:eastAsia="zh-CN"/>
          </w:rPr>
          <w:t>(二)、质量管理责任</w:t>
        </w:r>
        <w:r>
          <w:tab/>
        </w:r>
        <w:r>
          <w:fldChar w:fldCharType="begin"/>
        </w:r>
        <w:r>
          <w:instrText xml:space="preserve"> PAGEREF _Toc25807 \h </w:instrText>
        </w:r>
        <w:r>
          <w:fldChar w:fldCharType="separate"/>
        </w:r>
        <w:r>
          <w:t>62</w:t>
        </w:r>
        <w:r>
          <w:fldChar w:fldCharType="end"/>
        </w:r>
      </w:hyperlink>
    </w:p>
    <w:p>
      <w:pPr>
        <w:pStyle w:val="TOC2"/>
        <w:tabs>
          <w:tab w:val="right" w:leader="dot" w:pos="8306"/>
        </w:tabs>
      </w:pPr>
      <w:hyperlink w:anchor="_Toc30397" w:history="1">
        <w:r>
          <w:rPr>
            <w:rFonts w:ascii="仿宋" w:eastAsia="仿宋" w:hAnsi="仿宋" w:cs="仿宋" w:hint="eastAsia"/>
            <w:lang w:eastAsia="zh-CN"/>
          </w:rPr>
          <w:t>(三)、质量管理体系文件</w:t>
        </w:r>
        <w:r>
          <w:tab/>
        </w:r>
        <w:r>
          <w:fldChar w:fldCharType="begin"/>
        </w:r>
        <w:r>
          <w:instrText xml:space="preserve"> PAGEREF _Toc30397 \h </w:instrText>
        </w:r>
        <w:r>
          <w:fldChar w:fldCharType="separate"/>
        </w:r>
        <w:r>
          <w:t>64</w:t>
        </w:r>
        <w:r>
          <w:fldChar w:fldCharType="end"/>
        </w:r>
      </w:hyperlink>
    </w:p>
    <w:p>
      <w:pPr>
        <w:pStyle w:val="TOC2"/>
        <w:tabs>
          <w:tab w:val="right" w:leader="dot" w:pos="8306"/>
        </w:tabs>
      </w:pPr>
      <w:hyperlink w:anchor="_Toc8706" w:history="1">
        <w:r>
          <w:rPr>
            <w:rFonts w:ascii="仿宋" w:eastAsia="仿宋" w:hAnsi="仿宋" w:cs="仿宋" w:hint="eastAsia"/>
            <w:lang w:eastAsia="zh-CN"/>
          </w:rPr>
          <w:t>(四)、质量培训与教育</w:t>
        </w:r>
        <w:r>
          <w:tab/>
        </w:r>
        <w:r>
          <w:fldChar w:fldCharType="begin"/>
        </w:r>
        <w:r>
          <w:instrText xml:space="preserve"> PAGEREF _Toc8706 \h </w:instrText>
        </w:r>
        <w:r>
          <w:fldChar w:fldCharType="separate"/>
        </w:r>
        <w:r>
          <w:t>66</w:t>
        </w:r>
        <w:r>
          <w:fldChar w:fldCharType="end"/>
        </w:r>
      </w:hyperlink>
    </w:p>
    <w:p>
      <w:pPr>
        <w:pStyle w:val="TOC2"/>
        <w:tabs>
          <w:tab w:val="right" w:leader="dot" w:pos="8306"/>
        </w:tabs>
      </w:pPr>
      <w:hyperlink w:anchor="_Toc19579" w:history="1">
        <w:r>
          <w:rPr>
            <w:rFonts w:ascii="仿宋" w:eastAsia="仿宋" w:hAnsi="仿宋" w:cs="仿宋" w:hint="eastAsia"/>
            <w:lang w:eastAsia="zh-CN"/>
          </w:rPr>
          <w:t>(五)、质量审核与评价</w:t>
        </w:r>
        <w:r>
          <w:tab/>
        </w:r>
        <w:r>
          <w:fldChar w:fldCharType="begin"/>
        </w:r>
        <w:r>
          <w:instrText xml:space="preserve"> PAGEREF _Toc19579 \h </w:instrText>
        </w:r>
        <w:r>
          <w:fldChar w:fldCharType="separate"/>
        </w:r>
        <w:r>
          <w:t>67</w:t>
        </w:r>
        <w:r>
          <w:fldChar w:fldCharType="end"/>
        </w:r>
      </w:hyperlink>
    </w:p>
    <w:p>
      <w:pPr>
        <w:pStyle w:val="TOC2"/>
        <w:tabs>
          <w:tab w:val="right" w:leader="dot" w:pos="8306"/>
        </w:tabs>
      </w:pPr>
      <w:hyperlink w:anchor="_Toc6630" w:history="1">
        <w:r>
          <w:rPr>
            <w:rFonts w:ascii="仿宋" w:eastAsia="仿宋" w:hAnsi="仿宋" w:cs="仿宋" w:hint="eastAsia"/>
            <w:lang w:eastAsia="zh-CN"/>
          </w:rPr>
          <w:t>(六)、不符合与纠正措施</w:t>
        </w:r>
        <w:r>
          <w:tab/>
        </w:r>
        <w:r>
          <w:fldChar w:fldCharType="begin"/>
        </w:r>
        <w:r>
          <w:instrText xml:space="preserve"> PAGEREF _Toc6630 \h </w:instrText>
        </w:r>
        <w:r>
          <w:fldChar w:fldCharType="separate"/>
        </w:r>
        <w:r>
          <w:t>68</w:t>
        </w:r>
        <w:r>
          <w:fldChar w:fldCharType="end"/>
        </w:r>
      </w:hyperlink>
    </w:p>
    <w:p>
      <w:pPr>
        <w:pStyle w:val="TOC1"/>
        <w:tabs>
          <w:tab w:val="right" w:leader="dot" w:pos="8306"/>
        </w:tabs>
      </w:pPr>
      <w:hyperlink w:anchor="_Toc5650" w:history="1">
        <w:r>
          <w:rPr>
            <w:rFonts w:ascii="仿宋" w:eastAsia="仿宋" w:hAnsi="仿宋" w:cs="仿宋" w:hint="eastAsia"/>
            <w:lang w:eastAsia="zh-CN"/>
          </w:rPr>
          <w:t>十五、利益相关者分析与沟通计划</w:t>
        </w:r>
        <w:r>
          <w:tab/>
        </w:r>
        <w:r>
          <w:fldChar w:fldCharType="begin"/>
        </w:r>
        <w:r>
          <w:instrText xml:space="preserve"> PAGEREF _Toc5650 \h </w:instrText>
        </w:r>
        <w:r>
          <w:fldChar w:fldCharType="separate"/>
        </w:r>
        <w:r>
          <w:t>69</w:t>
        </w:r>
        <w:r>
          <w:fldChar w:fldCharType="end"/>
        </w:r>
      </w:hyperlink>
    </w:p>
    <w:p>
      <w:pPr>
        <w:pStyle w:val="TOC2"/>
        <w:tabs>
          <w:tab w:val="right" w:leader="dot" w:pos="8306"/>
        </w:tabs>
      </w:pPr>
      <w:hyperlink w:anchor="_Toc21364" w:history="1">
        <w:r>
          <w:rPr>
            <w:rFonts w:ascii="仿宋" w:eastAsia="仿宋" w:hAnsi="仿宋" w:cs="仿宋" w:hint="eastAsia"/>
            <w:lang w:eastAsia="zh-CN"/>
          </w:rPr>
          <w:t>(一)、利益相关者分析</w:t>
        </w:r>
        <w:r>
          <w:tab/>
        </w:r>
        <w:r>
          <w:fldChar w:fldCharType="begin"/>
        </w:r>
        <w:r>
          <w:instrText xml:space="preserve"> PAGEREF _Toc21364 \h </w:instrText>
        </w:r>
        <w:r>
          <w:fldChar w:fldCharType="separate"/>
        </w:r>
        <w:r>
          <w:t>69</w:t>
        </w:r>
        <w:r>
          <w:fldChar w:fldCharType="end"/>
        </w:r>
      </w:hyperlink>
    </w:p>
    <w:p>
      <w:pPr>
        <w:pStyle w:val="TOC2"/>
        <w:tabs>
          <w:tab w:val="right" w:leader="dot" w:pos="8306"/>
        </w:tabs>
      </w:pPr>
      <w:hyperlink w:anchor="_Toc10254" w:history="1">
        <w:r>
          <w:rPr>
            <w:rFonts w:ascii="仿宋" w:eastAsia="仿宋" w:hAnsi="仿宋" w:cs="仿宋" w:hint="eastAsia"/>
            <w:lang w:eastAsia="zh-CN"/>
          </w:rPr>
          <w:t>(二)、沟通计划</w:t>
        </w:r>
        <w:r>
          <w:tab/>
        </w:r>
        <w:r>
          <w:fldChar w:fldCharType="begin"/>
        </w:r>
        <w:r>
          <w:instrText xml:space="preserve"> PAGEREF _Toc10254 \h </w:instrText>
        </w:r>
        <w:r>
          <w:fldChar w:fldCharType="separate"/>
        </w:r>
        <w:r>
          <w:t>70</w:t>
        </w:r>
        <w:r>
          <w:fldChar w:fldCharType="end"/>
        </w:r>
      </w:hyperlink>
    </w:p>
    <w:p>
      <w:pPr>
        <w:pStyle w:val="TOC1"/>
        <w:tabs>
          <w:tab w:val="right" w:leader="dot" w:pos="8306"/>
        </w:tabs>
      </w:pPr>
      <w:hyperlink w:anchor="_Toc23732" w:history="1">
        <w:r>
          <w:rPr>
            <w:rFonts w:ascii="仿宋" w:eastAsia="仿宋" w:hAnsi="仿宋" w:cs="仿宋" w:hint="eastAsia"/>
            <w:lang w:eastAsia="zh-CN"/>
          </w:rPr>
          <w:t>十六、工程设计服务项目实施保障措施</w:t>
        </w:r>
        <w:r>
          <w:tab/>
        </w:r>
        <w:r>
          <w:fldChar w:fldCharType="begin"/>
        </w:r>
        <w:r>
          <w:instrText xml:space="preserve"> PAGEREF _Toc23732 \h </w:instrText>
        </w:r>
        <w:r>
          <w:fldChar w:fldCharType="separate"/>
        </w:r>
        <w:r>
          <w:t>72</w:t>
        </w:r>
        <w:r>
          <w:fldChar w:fldCharType="end"/>
        </w:r>
      </w:hyperlink>
    </w:p>
    <w:p>
      <w:pPr>
        <w:pStyle w:val="TOC2"/>
        <w:tabs>
          <w:tab w:val="right" w:leader="dot" w:pos="8306"/>
        </w:tabs>
      </w:pPr>
      <w:hyperlink w:anchor="_Toc23892" w:history="1">
        <w:r>
          <w:rPr>
            <w:rFonts w:ascii="仿宋" w:eastAsia="仿宋" w:hAnsi="仿宋" w:cs="仿宋" w:hint="eastAsia"/>
            <w:lang w:eastAsia="zh-CN"/>
          </w:rPr>
          <w:t>(一)、工程设计服务项目实施保障机制</w:t>
        </w:r>
        <w:r>
          <w:tab/>
        </w:r>
        <w:r>
          <w:fldChar w:fldCharType="begin"/>
        </w:r>
        <w:r>
          <w:instrText xml:space="preserve"> PAGEREF _Toc23892 \h </w:instrText>
        </w:r>
        <w:r>
          <w:fldChar w:fldCharType="separate"/>
        </w:r>
        <w:r>
          <w:t>72</w:t>
        </w:r>
        <w:r>
          <w:fldChar w:fldCharType="end"/>
        </w:r>
      </w:hyperlink>
    </w:p>
    <w:p>
      <w:pPr>
        <w:pStyle w:val="TOC2"/>
        <w:tabs>
          <w:tab w:val="right" w:leader="dot" w:pos="8306"/>
        </w:tabs>
      </w:pPr>
      <w:hyperlink w:anchor="_Toc7663" w:history="1">
        <w:r>
          <w:rPr>
            <w:rFonts w:ascii="仿宋" w:eastAsia="仿宋" w:hAnsi="仿宋" w:cs="仿宋" w:hint="eastAsia"/>
            <w:lang w:eastAsia="zh-CN"/>
          </w:rPr>
          <w:t>(二)、工程设计服务项目法律合规要求</w:t>
        </w:r>
        <w:r>
          <w:tab/>
        </w:r>
        <w:r>
          <w:fldChar w:fldCharType="begin"/>
        </w:r>
        <w:r>
          <w:instrText xml:space="preserve"> PAGEREF _Toc7663 \h </w:instrText>
        </w:r>
        <w:r>
          <w:fldChar w:fldCharType="separate"/>
        </w:r>
        <w:r>
          <w:t>75</w:t>
        </w:r>
        <w:r>
          <w:fldChar w:fldCharType="end"/>
        </w:r>
      </w:hyperlink>
    </w:p>
    <w:p>
      <w:pPr>
        <w:pStyle w:val="TOC2"/>
        <w:tabs>
          <w:tab w:val="right" w:leader="dot" w:pos="8306"/>
        </w:tabs>
      </w:pPr>
      <w:hyperlink w:anchor="_Toc31261" w:history="1">
        <w:r>
          <w:rPr>
            <w:rFonts w:ascii="仿宋" w:eastAsia="仿宋" w:hAnsi="仿宋" w:cs="仿宋" w:hint="eastAsia"/>
            <w:lang w:eastAsia="zh-CN"/>
          </w:rPr>
          <w:t>(三)、工程设计服务项目合同管理与法律事务</w:t>
        </w:r>
        <w:r>
          <w:tab/>
        </w:r>
        <w:r>
          <w:fldChar w:fldCharType="begin"/>
        </w:r>
        <w:r>
          <w:instrText xml:space="preserve"> PAGEREF _Toc31261 \h </w:instrText>
        </w:r>
        <w:r>
          <w:fldChar w:fldCharType="separate"/>
        </w:r>
        <w:r>
          <w:t>80</w:t>
        </w:r>
        <w:r>
          <w:fldChar w:fldCharType="end"/>
        </w:r>
      </w:hyperlink>
    </w:p>
    <w:p>
      <w:pPr>
        <w:pStyle w:val="TOC2"/>
        <w:tabs>
          <w:tab w:val="right" w:leader="dot" w:pos="8306"/>
        </w:tabs>
      </w:pPr>
      <w:hyperlink w:anchor="_Toc6978" w:history="1">
        <w:r>
          <w:rPr>
            <w:rFonts w:ascii="仿宋" w:eastAsia="仿宋" w:hAnsi="仿宋" w:cs="仿宋" w:hint="eastAsia"/>
            <w:lang w:eastAsia="zh-CN"/>
          </w:rPr>
          <w:t>(四)、工程设计服务项目知识产权保护策略</w:t>
        </w:r>
        <w:r>
          <w:tab/>
        </w:r>
        <w:r>
          <w:fldChar w:fldCharType="begin"/>
        </w:r>
        <w:r>
          <w:instrText xml:space="preserve"> PAGEREF _Toc6978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730"/>
      <w:r>
        <w:rPr>
          <w:rFonts w:ascii="仿宋" w:eastAsia="仿宋" w:hAnsi="仿宋" w:cs="仿宋" w:hint="eastAsia"/>
          <w:sz w:val="28"/>
          <w:lang w:eastAsia="zh-CN"/>
        </w:rPr>
        <w:t>一、工程设计服务项目选址可行性分析</w:t>
      </w:r>
      <w:bookmarkEnd w:id="2"/>
    </w:p>
    <w:p>
      <w:pPr>
        <w:pStyle w:val="Heading2"/>
        <w:rPr>
          <w:rFonts w:ascii="仿宋" w:eastAsia="仿宋" w:hAnsi="仿宋" w:cs="仿宋" w:hint="eastAsia"/>
          <w:lang w:eastAsia="zh-CN"/>
        </w:rPr>
      </w:pPr>
      <w:bookmarkStart w:id="3" w:name="_Toc28667"/>
      <w:r>
        <w:rPr>
          <w:rFonts w:ascii="仿宋" w:eastAsia="仿宋" w:hAnsi="仿宋" w:cs="仿宋" w:hint="eastAsia"/>
          <w:lang w:eastAsia="zh-CN"/>
        </w:rPr>
        <w:t>(一)、工程设计服务项目选址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该工程设计服务项目选址位于XX省XX市XX区XXX街道</w:t>
      </w:r>
    </w:p>
    <w:p>
      <w:pPr>
        <w:pStyle w:val="Heading2"/>
        <w:ind w:firstLine="560" w:firstLineChars="200"/>
        <w:rPr>
          <w:rFonts w:ascii="仿宋" w:eastAsia="仿宋" w:hAnsi="仿宋" w:cs="仿宋" w:hint="eastAsia"/>
          <w:sz w:val="28"/>
          <w:lang w:eastAsia="zh-CN"/>
        </w:rPr>
      </w:pPr>
      <w:bookmarkStart w:id="4" w:name="_Toc183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工程设计服务项目的征地面积将根据工程设计服务项目的实际规模和需求进行精确规划。具体面积XXX平方米，旨在确保工程设计服务项目不仅能够满足当前的发展需求，还能够预留空间以适应未来的扩展。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净用地面积是在征地面积基础上去除不可利用面积后的实际可开发用地。具体面积XXX平方米，考虑到环保、交通、安全等多方面因素，以确保工程设计服务项目在整体利用效率上达到最优。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工程设计服务项目计划建设的建筑总规模具体面积XXX平方米。这一规模的确定综合考虑了工程设计服务项目的性质、规模，以及城市规划的相关要求，确保建筑布局与周边环境协调一致。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绿地率是工程设计服务项目用地中被规划为绿地的比例。具体面积XXX平方米，旨在通过合理规划绿地，改善工程设计服务项目周边环境，提升居民生活质量，并符合城市整体绿化规划。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容积率是用地上可以建设的建筑总体积与用地面积之比。具体面积XXX，通过合理的容积率规划，确保工程设计服务项目建筑规模与周边环境和谐共生。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程设计服务项目选址与当地城市规划相一致，具体面积XXX平方米。通过与城市规划部门深入沟通，确保工程设计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程设计服务项目选址符合当地产业政策，具体面积XXX平方米。这包括工程设计服务项目对当地经济的促进作用，以及对相关产业的带动效应，确保工程设计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用地总体要求必须符合环保和可持续发展的原则，具体面积XXX平方米。通过采用绿色建筑设计、节能减排等措施，确保工程设计服务项目在建设和运营过程中对环境的影响最小化，达到可持续发展的要求。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确保工程设计服务项目选址具备必要的公共设施配套，具体面积XXX平方米。这包括交通便利性、教育、医疗等基础设施，以提高居民生活品质，使得工程设计服务项目选址更具吸引力。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考虑用地总体要求对当地社会稳定性的影响，具体面积XXX平方米。通过深入了解当地社区反馈，确保工程设计服务项目的选址和建设过程对当地社会和谐稳定产生积极作用。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程设计服务项目选址不仅符合法规和规划，还在实际操作中具有可行性。这一全面规划将为工程设计服务项目的成功实施提供坚实的基础，确保工程设计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59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设计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程设计服务项目的设备规划和空间设计中，我们将采取灵活设备布局的措施。设备布局将根据实际需求进行灵活设计，避免不必要的浪费。通过合理规划设备摆放位置，我们将提高设备的利用率，减少设备间距，以确保工程设计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程设计服务项目内部引入共享设施的概念，例如共享会议室、办公区等。通过这种方式，我们可以减少对资源的重复建设，提高资源共享效率，从而减小工程设计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23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程设计服务项目的总图布置中，我们将不同功能区域进行明确的规划，以最大程度满足工程设计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00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程设计服务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程设计服务项目对环境的影响是综合评价的重要因素之一。我们将详细考虑选址周边的自然环境、生态保护区、水源地等情况，确保工程设计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对选址的评价还需充分考虑当地政府的产业政策和法规。我们将详细了解工程设计服务项目所在地的相关政策，确保工程设计服务项目的规划和运营与当地法规相符，降低不必要的法律风险。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考虑到社会稳定性对企业运营的重要性，我们将评估选址地区的社会安全情况、劳工关系、社区反馈等方面，以确保工程设计服务项目的建设和运营不会受到社会稳定性的负面影响。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最后，我们将综合考虑用地成本，包括土地购置费用、土地开发成本等。通过对用地成本的详细评估，我们能够做出更为精确的经济效益分析，为工程设计服务项目的投资决策提供有力支持。</w:t>
      </w:r>
    </w:p>
    <w:p>
      <w:pPr>
        <w:pStyle w:val="Heading1"/>
        <w:ind w:firstLine="560" w:firstLineChars="200"/>
        <w:rPr>
          <w:rFonts w:ascii="仿宋" w:eastAsia="仿宋" w:hAnsi="仿宋" w:cs="仿宋" w:hint="eastAsia"/>
          <w:sz w:val="28"/>
          <w:lang w:eastAsia="zh-CN"/>
        </w:rPr>
      </w:pPr>
      <w:bookmarkStart w:id="8" w:name="_Toc7326"/>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0711"/>
      <w:r>
        <w:rPr>
          <w:rFonts w:ascii="仿宋" w:eastAsia="仿宋" w:hAnsi="仿宋" w:cs="仿宋" w:hint="eastAsia"/>
          <w:lang w:eastAsia="zh-CN"/>
        </w:rPr>
        <w:t>(一)、工程设计服务行业分析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行业一直以来都是市场的关注焦点。行业内的发展趋势、竞争态势以及潜在机会都对工程设计服务项目的推进产生深远的影响。通过深入研究行业的整体概貌，我们将更好地理解行业的核心特征，为工程设计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设计服务行业，技术一直是推动创新和发展的关键因素。我们将对当前技术趋势进行详尽分析，包括但不限于人工智能、大数据应用、先进制造技术等。这有助于工程设计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程设计服务项目成功的基础。我们将对主要竞争对手进行深入研究，包括其市场份额、产品特点、市场定位等。通过全面了解竞争对手的优势和劣势，工程设计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3745"/>
      <w:r>
        <w:rPr>
          <w:rFonts w:ascii="仿宋" w:eastAsia="仿宋" w:hAnsi="仿宋" w:cs="仿宋" w:hint="eastAsia"/>
          <w:sz w:val="28"/>
          <w:lang w:eastAsia="zh-CN"/>
        </w:rPr>
        <w:t>(二)、工程设计服务市场分析预测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程设计服务市场未来的增长趋势。这包括市场的整体规模、各细分领域的发展趋势等。工程设计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程设计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程设计服务项目实施过程中需要充分考虑的因素。我们将对市场风险进行全面评估，包括但不限于政策法规风险、市场竞争风险、技术变革风险等。通过对潜在风险的深入分析，工程设计服务项目可以制定相应的风险缓解策略，降低不确定性对工程设计服务项目的影响。</w:t>
      </w:r>
    </w:p>
    <w:p>
      <w:pPr>
        <w:pStyle w:val="Heading1"/>
        <w:ind w:firstLine="560" w:firstLineChars="200"/>
        <w:rPr>
          <w:rFonts w:ascii="仿宋" w:eastAsia="仿宋" w:hAnsi="仿宋" w:cs="仿宋" w:hint="eastAsia"/>
          <w:sz w:val="28"/>
          <w:lang w:eastAsia="zh-CN"/>
        </w:rPr>
      </w:pPr>
      <w:bookmarkStart w:id="11" w:name="_Toc5314"/>
      <w:r>
        <w:rPr>
          <w:rFonts w:ascii="仿宋" w:eastAsia="仿宋" w:hAnsi="仿宋" w:cs="仿宋" w:hint="eastAsia"/>
          <w:sz w:val="28"/>
          <w:lang w:eastAsia="zh-CN"/>
        </w:rPr>
        <w:t>三、工程设计服务项目绩效评估</w:t>
      </w:r>
      <w:bookmarkEnd w:id="11"/>
    </w:p>
    <w:p>
      <w:pPr>
        <w:pStyle w:val="Heading2"/>
        <w:rPr>
          <w:rFonts w:ascii="仿宋" w:eastAsia="仿宋" w:hAnsi="仿宋" w:cs="仿宋" w:hint="eastAsia"/>
          <w:lang w:eastAsia="zh-CN"/>
        </w:rPr>
      </w:pPr>
      <w:bookmarkStart w:id="12" w:name="_Toc2256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工程设计服务项目中，我们设计了一套全面的绩效评估指标，以确保工程设计服务项目的可控和成功交付。这些指标跨足工程设计服务项目目标、成本、进度和质量等多个维度，为我们提供了全面洞察工程设计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目标达成率是我们关注的首要指标。我们设定了明确的目标，并通过定期监测和评估，迅速发现并应对潜在的目标偏差。这为工程设计服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成本绩效是另一个核心关注点。通过实际成本与预算成本的对比分析，我们深入了解成本差异的原因，及时调整资源分配，保持工程设计服务项目在经济效益方面的合理水平。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进度作为关键的绩效指标之一，得到了精心的关注。我们制定了详细的工程设计服务项目进度计划，并设立了进度符合度指标，确保实际进度与计划进度保持一致。这使我们能够快速发现和解决潜在的进度问题，保持工程设计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程设计服务项目绩效的不可或缺的一环。我们引入了一系列的质量标准和客户满意度指标，以确保工程设计服务项目交付的成果在质量上达到或超越预期水平。通过持续监测这些指标，我们努力提升工程设计服务项目整体质量水平，为工程设计服务项目的成功交付提供有力保障。通过这些科学且全面的绩效评估，我们能够更好地引导工程设计服务项目的持续改进，确保工程设计服务项目目标的顺利达成。</w:t>
      </w:r>
    </w:p>
    <w:p>
      <w:pPr>
        <w:pStyle w:val="Heading2"/>
        <w:ind w:firstLine="560" w:firstLineChars="200"/>
        <w:rPr>
          <w:rFonts w:ascii="仿宋" w:eastAsia="仿宋" w:hAnsi="仿宋" w:cs="仿宋" w:hint="eastAsia"/>
          <w:sz w:val="28"/>
          <w:lang w:eastAsia="zh-CN"/>
        </w:rPr>
      </w:pPr>
      <w:bookmarkStart w:id="13" w:name="_Toc2944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绩效评估是工程设计服务项目中的关键环节，为确保工程设计服务项目达到预期目标，我们采用了多层次、多维度的绩效评估方法。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程设计服务项目的战略目标对齐，确保每个决策和行动都与工程设计服务项目整体目标保持一致。团队会定期召开战略对齐会议，审视当前工作与工程设计服务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程设计服务项目进度、质量、成本和风险等方面。这些指标通过数据收集和分析，为工程设计服务项目管理团队提供了客观的评估依据。例如，我们通过工程设计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绩效评估不仅仅停留在工程设计服务项目内部，还考虑了工程设计服务项目对外部环境的影响。我们定期进行干系人满意度调查，以了解各利益相关方对工程设计服务项目的期望和满意度，并及时做出调整。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这种多层次、多角度的绩效评估方法，使得我们能够全面了解工程设计服务项目的运行状态，及时做出调整，确保工程设计服务项目在不断变化的环境中保持稳健前行。</w:t>
      </w:r>
    </w:p>
    <w:p>
      <w:pPr>
        <w:pStyle w:val="Heading2"/>
        <w:ind w:firstLine="560" w:firstLineChars="200"/>
        <w:rPr>
          <w:rFonts w:ascii="仿宋" w:eastAsia="仿宋" w:hAnsi="仿宋" w:cs="仿宋" w:hint="eastAsia"/>
          <w:sz w:val="28"/>
          <w:lang w:eastAsia="zh-CN"/>
        </w:rPr>
      </w:pPr>
      <w:bookmarkStart w:id="14" w:name="_Toc803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为了确保工程设计服务项目的有效管理和不断优化，我们采用了精心设计的绩效评估周期。这个周期旨在实现灵活、实时和全面的评估，以适应工程设计服务项目执行中的各种挑战。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程设计服务项目的不同需求，分为短期、中期和长期。短期评估关注每个迭代或工作周期，以及时发现和解决当前任务中的问题。中期评估涵盖几个迭代，深入了解整体工程设计服务项目的趋势和性能。长期评估则着眼于整个工程设计服务项目阶段，确保工程设计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程设计服务项目管理工具和协作平台，团队成员能够随时更新和分享工程设计服务项目数据。这种实时性的反馈机制使我们能够及时察觉潜在问题，快速调整，保持工程设计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程设计服务项目的决策制定密不可分。每个周期的工程设计服务项目回顾会议成为集体总结经验、识别问题深层次原因并找到创新解决方案的平台。这种定期的反思与调整机制使工程设计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425"/>
      <w:r>
        <w:rPr>
          <w:rFonts w:ascii="仿宋" w:eastAsia="仿宋" w:hAnsi="仿宋" w:cs="仿宋" w:hint="eastAsia"/>
          <w:sz w:val="28"/>
          <w:lang w:eastAsia="zh-CN"/>
        </w:rPr>
        <w:t>四、工程设计服务项目建设单位说明</w:t>
      </w:r>
      <w:bookmarkEnd w:id="15"/>
    </w:p>
    <w:p>
      <w:pPr>
        <w:pStyle w:val="Heading2"/>
        <w:rPr>
          <w:rFonts w:ascii="仿宋" w:eastAsia="仿宋" w:hAnsi="仿宋" w:cs="仿宋" w:hint="eastAsia"/>
          <w:lang w:eastAsia="zh-CN"/>
        </w:rPr>
      </w:pPr>
      <w:bookmarkStart w:id="16" w:name="_Toc23360"/>
      <w:r>
        <w:rPr>
          <w:rFonts w:ascii="仿宋" w:eastAsia="仿宋" w:hAnsi="仿宋" w:cs="仿宋" w:hint="eastAsia"/>
          <w:lang w:eastAsia="zh-CN"/>
        </w:rPr>
        <w:t>(一)、工程设计服务项目承办单位基本情况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090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程设计服务项目承办单位的XXXX，我们着眼于实现可持续的经济效益。通过技术创新和解决方案的提供，公司预计在工程设计服务项目执行期间将获得可观的收入增长。这一收入来源主要包括工程设计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同时，我们注重成本控制和效率提升，以确保工程设计服务项目的可持续盈利。透过精细的管理和资源优化，公司期望实现工程设计服务项目利润最大化。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程设计服务项目实施进行全面的投资评估，包括工程设计服务项目启动阶段的资金投入和后续运营成本。通过对工程设计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程设计服务项目实施过程中具备足够的资金流动性，公司将进行详尽的现金流分析。这包括资金需求的合理预测、工程设计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6043"/>
      <w:r>
        <w:rPr>
          <w:rFonts w:ascii="仿宋" w:eastAsia="仿宋" w:hAnsi="仿宋" w:cs="仿宋" w:hint="eastAsia"/>
          <w:sz w:val="28"/>
          <w:lang w:eastAsia="zh-CN"/>
        </w:rPr>
        <w:t>五、工程设计服务项目概论</w:t>
      </w:r>
      <w:bookmarkEnd w:id="18"/>
    </w:p>
    <w:p>
      <w:pPr>
        <w:pStyle w:val="Heading2"/>
        <w:rPr>
          <w:rFonts w:ascii="仿宋" w:eastAsia="仿宋" w:hAnsi="仿宋" w:cs="仿宋" w:hint="eastAsia"/>
          <w:lang w:eastAsia="zh-CN"/>
        </w:rPr>
      </w:pPr>
      <w:bookmarkStart w:id="19" w:name="_Toc21878"/>
      <w:r>
        <w:rPr>
          <w:rFonts w:ascii="仿宋" w:eastAsia="仿宋" w:hAnsi="仿宋" w:cs="仿宋" w:hint="eastAsia"/>
          <w:lang w:eastAsia="zh-CN"/>
        </w:rPr>
        <w:t>(一)、工程设计服务项目概况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的起源追溯至对市场的深入洞察。市场的不断演变与变革为工程设计服务项目提供了难得的机遇。当前市场存在的需求缺口和变革的大环境共同构成了工程设计服务项目的背景。这个工程设计服务项目旨在充分利用市场机遇，填补行业中尚未满足的需求，为客户提供全新的解决方案。市场的变革和需求的增长使得这个工程设计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工程设计服务项目名称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正式命名为工程设计服务。这个名称不仅仅是一个标识，更代表了工程设计服务项目的核心理念和愿景。它蕴含着工程设计服务项目所要解决问题的关键字，具有强烈的表达和辨识度，为工程设计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工程设计服务项目目标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的核心目标是提供一种全新、高效的解决方案，满足客户日益增长的需求。工程设计服务项目追求的不仅仅是满足市场需求，更是在市场中获得卓越的竞争优势。通过不断提升产品或服务的质量和创新水平，工程设计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工程设计服务项目范围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全面涵盖了产品研发、制造、市场推广和售后服务，确保从产品设计到最终用户体验的全方位关注。这一全面的工程设计服务项目范围是为了确保工程设计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工程设计服务项目时间表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工程设计服务项目计划在未来18个月内完成，包括研发、测试、市场试点和正式推出等不同阶段。这个时间表的合理设计是为了确保工程设计服务项目各个阶段的顺利推进，以便按时交付高质量的成果。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工程设计服务项目预算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总预算估算为XX百万美元，主要分配在研发、市场推广、人员培训和运营等方面。这一充足的预算为工程设计服务项目提供了充足的资源，确保工程设计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工程设计服务项目风险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服务项目可能面临的风险包括市场接受度低、技术难题、竞争激烈等。工程设计服务项目团队已经制定了相应的风险应对计划，通过前瞻性的风险管理，确保工程设计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工程设计服务项目团队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https://d.book118.com/175144201130011041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工程设计服务项目规划设计纲要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0626BA"/>
    <w:rsid w:val="680626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14420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2024-01-10T20:47:00Z</dcterms:created>
  <dcterms:modified xsi:type="dcterms:W3CDTF">2024-01-10T20:48:01Z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ADCB28EC9D1841B09D896F00187927E1_11</vt:lpwstr>
  </property>
  <property fmtid="{D5CDD505-2E9C-101B-9397-08002B2CF9AE}" pid="3" name="KSOProductBuildVer">
    <vt:lpwstr>2052-12.1.0.16120</vt:lpwstr>
  </property>
</Properties>
</file>