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工业噪声控制设备项目构思建设方案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92" w:history="1">
        <w:r>
          <w:rPr>
            <w:rFonts w:ascii="仿宋" w:eastAsia="仿宋" w:hAnsi="仿宋" w:cs="仿宋" w:hint="eastAsia"/>
            <w:lang w:eastAsia="zh-CN"/>
          </w:rPr>
          <w:t>序言</w:t>
        </w:r>
        <w:r>
          <w:tab/>
        </w:r>
        <w:r>
          <w:fldChar w:fldCharType="begin"/>
        </w:r>
        <w:r>
          <w:instrText xml:space="preserve"> PAGEREF _Toc29692 \h </w:instrText>
        </w:r>
        <w:r>
          <w:fldChar w:fldCharType="separate"/>
        </w:r>
        <w:r>
          <w:t>3</w:t>
        </w:r>
        <w:r>
          <w:fldChar w:fldCharType="end"/>
        </w:r>
      </w:hyperlink>
    </w:p>
    <w:p>
      <w:pPr>
        <w:pStyle w:val="TOC1"/>
        <w:tabs>
          <w:tab w:val="right" w:leader="dot" w:pos="8306"/>
        </w:tabs>
      </w:pPr>
      <w:hyperlink w:anchor="_Toc12464" w:history="1">
        <w:r>
          <w:rPr>
            <w:rFonts w:ascii="仿宋" w:eastAsia="仿宋" w:hAnsi="仿宋" w:cs="仿宋" w:hint="eastAsia"/>
            <w:lang w:eastAsia="zh-CN"/>
          </w:rPr>
          <w:t>一、财务管理与成本控制</w:t>
        </w:r>
        <w:r>
          <w:tab/>
        </w:r>
        <w:r>
          <w:fldChar w:fldCharType="begin"/>
        </w:r>
        <w:r>
          <w:instrText xml:space="preserve"> PAGEREF _Toc12464 \h </w:instrText>
        </w:r>
        <w:r>
          <w:fldChar w:fldCharType="separate"/>
        </w:r>
        <w:r>
          <w:t>3</w:t>
        </w:r>
        <w:r>
          <w:fldChar w:fldCharType="end"/>
        </w:r>
      </w:hyperlink>
    </w:p>
    <w:p>
      <w:pPr>
        <w:pStyle w:val="TOC2"/>
        <w:tabs>
          <w:tab w:val="right" w:leader="dot" w:pos="8306"/>
        </w:tabs>
      </w:pPr>
      <w:hyperlink w:anchor="_Toc15674" w:history="1">
        <w:r>
          <w:rPr>
            <w:rFonts w:ascii="仿宋" w:eastAsia="仿宋" w:hAnsi="仿宋" w:cs="仿宋" w:hint="eastAsia"/>
            <w:lang w:eastAsia="zh-CN"/>
          </w:rPr>
          <w:t>(一)、财务管理体系建设</w:t>
        </w:r>
        <w:r>
          <w:tab/>
        </w:r>
        <w:r>
          <w:fldChar w:fldCharType="begin"/>
        </w:r>
        <w:r>
          <w:instrText xml:space="preserve"> PAGEREF _Toc15674 \h </w:instrText>
        </w:r>
        <w:r>
          <w:fldChar w:fldCharType="separate"/>
        </w:r>
        <w:r>
          <w:t>3</w:t>
        </w:r>
        <w:r>
          <w:fldChar w:fldCharType="end"/>
        </w:r>
      </w:hyperlink>
    </w:p>
    <w:p>
      <w:pPr>
        <w:pStyle w:val="TOC2"/>
        <w:tabs>
          <w:tab w:val="right" w:leader="dot" w:pos="8306"/>
        </w:tabs>
      </w:pPr>
      <w:hyperlink w:anchor="_Toc8475" w:history="1">
        <w:r>
          <w:rPr>
            <w:rFonts w:ascii="仿宋" w:eastAsia="仿宋" w:hAnsi="仿宋" w:cs="仿宋" w:hint="eastAsia"/>
            <w:lang w:eastAsia="zh-CN"/>
          </w:rPr>
          <w:t>(二)、成本控制措施</w:t>
        </w:r>
        <w:r>
          <w:tab/>
        </w:r>
        <w:r>
          <w:fldChar w:fldCharType="begin"/>
        </w:r>
        <w:r>
          <w:instrText xml:space="preserve"> PAGEREF _Toc8475 \h </w:instrText>
        </w:r>
        <w:r>
          <w:fldChar w:fldCharType="separate"/>
        </w:r>
        <w:r>
          <w:t>4</w:t>
        </w:r>
        <w:r>
          <w:fldChar w:fldCharType="end"/>
        </w:r>
      </w:hyperlink>
    </w:p>
    <w:p>
      <w:pPr>
        <w:pStyle w:val="TOC1"/>
        <w:tabs>
          <w:tab w:val="right" w:leader="dot" w:pos="8306"/>
        </w:tabs>
      </w:pPr>
      <w:hyperlink w:anchor="_Toc9387" w:history="1">
        <w:r>
          <w:rPr>
            <w:rFonts w:ascii="仿宋" w:eastAsia="仿宋" w:hAnsi="仿宋" w:cs="仿宋" w:hint="eastAsia"/>
            <w:lang w:eastAsia="zh-CN"/>
          </w:rPr>
          <w:t>二、工业噪声控制设备项目概论</w:t>
        </w:r>
        <w:r>
          <w:tab/>
        </w:r>
        <w:r>
          <w:fldChar w:fldCharType="begin"/>
        </w:r>
        <w:r>
          <w:instrText xml:space="preserve"> PAGEREF _Toc9387 \h </w:instrText>
        </w:r>
        <w:r>
          <w:fldChar w:fldCharType="separate"/>
        </w:r>
        <w:r>
          <w:t>5</w:t>
        </w:r>
        <w:r>
          <w:fldChar w:fldCharType="end"/>
        </w:r>
      </w:hyperlink>
    </w:p>
    <w:p>
      <w:pPr>
        <w:pStyle w:val="TOC2"/>
        <w:tabs>
          <w:tab w:val="right" w:leader="dot" w:pos="8306"/>
        </w:tabs>
      </w:pPr>
      <w:hyperlink w:anchor="_Toc26963" w:history="1">
        <w:r>
          <w:rPr>
            <w:rFonts w:ascii="仿宋" w:eastAsia="仿宋" w:hAnsi="仿宋" w:cs="仿宋" w:hint="eastAsia"/>
            <w:lang w:eastAsia="zh-CN"/>
          </w:rPr>
          <w:t>(一)、项目申报单位概况</w:t>
        </w:r>
        <w:r>
          <w:tab/>
        </w:r>
        <w:r>
          <w:fldChar w:fldCharType="begin"/>
        </w:r>
        <w:r>
          <w:instrText xml:space="preserve"> PAGEREF _Toc26963 \h </w:instrText>
        </w:r>
        <w:r>
          <w:fldChar w:fldCharType="separate"/>
        </w:r>
        <w:r>
          <w:t>5</w:t>
        </w:r>
        <w:r>
          <w:fldChar w:fldCharType="end"/>
        </w:r>
      </w:hyperlink>
    </w:p>
    <w:p>
      <w:pPr>
        <w:pStyle w:val="TOC2"/>
        <w:tabs>
          <w:tab w:val="right" w:leader="dot" w:pos="8306"/>
        </w:tabs>
      </w:pPr>
      <w:hyperlink w:anchor="_Toc22144" w:history="1">
        <w:r>
          <w:rPr>
            <w:rFonts w:ascii="仿宋" w:eastAsia="仿宋" w:hAnsi="仿宋" w:cs="仿宋" w:hint="eastAsia"/>
            <w:lang w:eastAsia="zh-CN"/>
          </w:rPr>
          <w:t>(二)、项目概况</w:t>
        </w:r>
        <w:r>
          <w:tab/>
        </w:r>
        <w:r>
          <w:fldChar w:fldCharType="begin"/>
        </w:r>
        <w:r>
          <w:instrText xml:space="preserve"> PAGEREF _Toc22144 \h </w:instrText>
        </w:r>
        <w:r>
          <w:fldChar w:fldCharType="separate"/>
        </w:r>
        <w:r>
          <w:t>6</w:t>
        </w:r>
        <w:r>
          <w:fldChar w:fldCharType="end"/>
        </w:r>
      </w:hyperlink>
    </w:p>
    <w:p>
      <w:pPr>
        <w:pStyle w:val="TOC1"/>
        <w:tabs>
          <w:tab w:val="right" w:leader="dot" w:pos="8306"/>
        </w:tabs>
      </w:pPr>
      <w:hyperlink w:anchor="_Toc8695" w:history="1">
        <w:r>
          <w:rPr>
            <w:rFonts w:ascii="仿宋" w:eastAsia="仿宋" w:hAnsi="仿宋" w:cs="仿宋" w:hint="eastAsia"/>
            <w:lang w:eastAsia="zh-CN"/>
          </w:rPr>
          <w:t>三、项目选址研究</w:t>
        </w:r>
        <w:r>
          <w:tab/>
        </w:r>
        <w:r>
          <w:fldChar w:fldCharType="begin"/>
        </w:r>
        <w:r>
          <w:instrText xml:space="preserve"> PAGEREF _Toc8695 \h </w:instrText>
        </w:r>
        <w:r>
          <w:fldChar w:fldCharType="separate"/>
        </w:r>
        <w:r>
          <w:t>9</w:t>
        </w:r>
        <w:r>
          <w:fldChar w:fldCharType="end"/>
        </w:r>
      </w:hyperlink>
    </w:p>
    <w:p>
      <w:pPr>
        <w:pStyle w:val="TOC2"/>
        <w:tabs>
          <w:tab w:val="right" w:leader="dot" w:pos="8306"/>
        </w:tabs>
      </w:pPr>
      <w:hyperlink w:anchor="_Toc31053" w:history="1">
        <w:r>
          <w:rPr>
            <w:rFonts w:ascii="仿宋" w:eastAsia="仿宋" w:hAnsi="仿宋" w:cs="仿宋" w:hint="eastAsia"/>
            <w:lang w:eastAsia="zh-CN"/>
          </w:rPr>
          <w:t>(一)、项目选址原则</w:t>
        </w:r>
        <w:r>
          <w:tab/>
        </w:r>
        <w:r>
          <w:fldChar w:fldCharType="begin"/>
        </w:r>
        <w:r>
          <w:instrText xml:space="preserve"> PAGEREF _Toc31053 \h </w:instrText>
        </w:r>
        <w:r>
          <w:fldChar w:fldCharType="separate"/>
        </w:r>
        <w:r>
          <w:t>9</w:t>
        </w:r>
        <w:r>
          <w:fldChar w:fldCharType="end"/>
        </w:r>
      </w:hyperlink>
    </w:p>
    <w:p>
      <w:pPr>
        <w:pStyle w:val="TOC2"/>
        <w:tabs>
          <w:tab w:val="right" w:leader="dot" w:pos="8306"/>
        </w:tabs>
      </w:pPr>
      <w:hyperlink w:anchor="_Toc11790" w:history="1">
        <w:r>
          <w:rPr>
            <w:rFonts w:ascii="仿宋" w:eastAsia="仿宋" w:hAnsi="仿宋" w:cs="仿宋" w:hint="eastAsia"/>
            <w:lang w:eastAsia="zh-CN"/>
          </w:rPr>
          <w:t>(二)、项目选址</w:t>
        </w:r>
        <w:r>
          <w:tab/>
        </w:r>
        <w:r>
          <w:fldChar w:fldCharType="begin"/>
        </w:r>
        <w:r>
          <w:instrText xml:space="preserve"> PAGEREF _Toc11790 \h </w:instrText>
        </w:r>
        <w:r>
          <w:fldChar w:fldCharType="separate"/>
        </w:r>
        <w:r>
          <w:t>13</w:t>
        </w:r>
        <w:r>
          <w:fldChar w:fldCharType="end"/>
        </w:r>
      </w:hyperlink>
    </w:p>
    <w:p>
      <w:pPr>
        <w:pStyle w:val="TOC2"/>
        <w:tabs>
          <w:tab w:val="right" w:leader="dot" w:pos="8306"/>
        </w:tabs>
      </w:pPr>
      <w:hyperlink w:anchor="_Toc26542" w:history="1">
        <w:r>
          <w:rPr>
            <w:rFonts w:ascii="仿宋" w:eastAsia="仿宋" w:hAnsi="仿宋" w:cs="仿宋" w:hint="eastAsia"/>
            <w:lang w:eastAsia="zh-CN"/>
          </w:rPr>
          <w:t>(三)、建设条件分析</w:t>
        </w:r>
        <w:r>
          <w:tab/>
        </w:r>
        <w:r>
          <w:fldChar w:fldCharType="begin"/>
        </w:r>
        <w:r>
          <w:instrText xml:space="preserve"> PAGEREF _Toc26542 \h </w:instrText>
        </w:r>
        <w:r>
          <w:fldChar w:fldCharType="separate"/>
        </w:r>
        <w:r>
          <w:t>15</w:t>
        </w:r>
        <w:r>
          <w:fldChar w:fldCharType="end"/>
        </w:r>
      </w:hyperlink>
    </w:p>
    <w:p>
      <w:pPr>
        <w:pStyle w:val="TOC2"/>
        <w:tabs>
          <w:tab w:val="right" w:leader="dot" w:pos="8306"/>
        </w:tabs>
      </w:pPr>
      <w:hyperlink w:anchor="_Toc23189" w:history="1">
        <w:r>
          <w:rPr>
            <w:rFonts w:ascii="仿宋" w:eastAsia="仿宋" w:hAnsi="仿宋" w:cs="仿宋" w:hint="eastAsia"/>
            <w:lang w:eastAsia="zh-CN"/>
          </w:rPr>
          <w:t>(四)、用地控制指标</w:t>
        </w:r>
        <w:r>
          <w:tab/>
        </w:r>
        <w:r>
          <w:fldChar w:fldCharType="begin"/>
        </w:r>
        <w:r>
          <w:instrText xml:space="preserve"> PAGEREF _Toc23189 \h </w:instrText>
        </w:r>
        <w:r>
          <w:fldChar w:fldCharType="separate"/>
        </w:r>
        <w:r>
          <w:t>16</w:t>
        </w:r>
        <w:r>
          <w:fldChar w:fldCharType="end"/>
        </w:r>
      </w:hyperlink>
    </w:p>
    <w:p>
      <w:pPr>
        <w:pStyle w:val="TOC2"/>
        <w:tabs>
          <w:tab w:val="right" w:leader="dot" w:pos="8306"/>
        </w:tabs>
      </w:pPr>
      <w:hyperlink w:anchor="_Toc27709" w:history="1">
        <w:r>
          <w:rPr>
            <w:rFonts w:ascii="仿宋" w:eastAsia="仿宋" w:hAnsi="仿宋" w:cs="仿宋" w:hint="eastAsia"/>
            <w:lang w:eastAsia="zh-CN"/>
          </w:rPr>
          <w:t>(五)、地总体要求</w:t>
        </w:r>
        <w:r>
          <w:tab/>
        </w:r>
        <w:r>
          <w:fldChar w:fldCharType="begin"/>
        </w:r>
        <w:r>
          <w:instrText xml:space="preserve"> PAGEREF _Toc27709 \h </w:instrText>
        </w:r>
        <w:r>
          <w:fldChar w:fldCharType="separate"/>
        </w:r>
        <w:r>
          <w:t>17</w:t>
        </w:r>
        <w:r>
          <w:fldChar w:fldCharType="end"/>
        </w:r>
      </w:hyperlink>
    </w:p>
    <w:p>
      <w:pPr>
        <w:pStyle w:val="TOC2"/>
        <w:tabs>
          <w:tab w:val="right" w:leader="dot" w:pos="8306"/>
        </w:tabs>
      </w:pPr>
      <w:hyperlink w:anchor="_Toc23328" w:history="1">
        <w:r>
          <w:rPr>
            <w:rFonts w:ascii="仿宋" w:eastAsia="仿宋" w:hAnsi="仿宋" w:cs="仿宋" w:hint="eastAsia"/>
            <w:lang w:eastAsia="zh-CN"/>
          </w:rPr>
          <w:t>(六)、节约用地措施</w:t>
        </w:r>
        <w:r>
          <w:tab/>
        </w:r>
        <w:r>
          <w:fldChar w:fldCharType="begin"/>
        </w:r>
        <w:r>
          <w:instrText xml:space="preserve"> PAGEREF _Toc23328 \h </w:instrText>
        </w:r>
        <w:r>
          <w:fldChar w:fldCharType="separate"/>
        </w:r>
        <w:r>
          <w:t>19</w:t>
        </w:r>
        <w:r>
          <w:fldChar w:fldCharType="end"/>
        </w:r>
      </w:hyperlink>
    </w:p>
    <w:p>
      <w:pPr>
        <w:pStyle w:val="TOC2"/>
        <w:tabs>
          <w:tab w:val="right" w:leader="dot" w:pos="8306"/>
        </w:tabs>
      </w:pPr>
      <w:hyperlink w:anchor="_Toc14867" w:history="1">
        <w:r>
          <w:rPr>
            <w:rFonts w:ascii="仿宋" w:eastAsia="仿宋" w:hAnsi="仿宋" w:cs="仿宋" w:hint="eastAsia"/>
            <w:lang w:eastAsia="zh-CN"/>
          </w:rPr>
          <w:t>(七)、选址综合评价</w:t>
        </w:r>
        <w:r>
          <w:tab/>
        </w:r>
        <w:r>
          <w:fldChar w:fldCharType="begin"/>
        </w:r>
        <w:r>
          <w:instrText xml:space="preserve"> PAGEREF _Toc14867 \h </w:instrText>
        </w:r>
        <w:r>
          <w:fldChar w:fldCharType="separate"/>
        </w:r>
        <w:r>
          <w:t>20</w:t>
        </w:r>
        <w:r>
          <w:fldChar w:fldCharType="end"/>
        </w:r>
      </w:hyperlink>
    </w:p>
    <w:p>
      <w:pPr>
        <w:pStyle w:val="TOC1"/>
        <w:tabs>
          <w:tab w:val="right" w:leader="dot" w:pos="8306"/>
        </w:tabs>
      </w:pPr>
      <w:hyperlink w:anchor="_Toc5335" w:history="1">
        <w:r>
          <w:rPr>
            <w:rFonts w:ascii="仿宋" w:eastAsia="仿宋" w:hAnsi="仿宋" w:cs="仿宋" w:hint="eastAsia"/>
            <w:lang w:eastAsia="zh-CN"/>
          </w:rPr>
          <w:t>四、环境和生态影响分析</w:t>
        </w:r>
        <w:r>
          <w:tab/>
        </w:r>
        <w:r>
          <w:fldChar w:fldCharType="begin"/>
        </w:r>
        <w:r>
          <w:instrText xml:space="preserve"> PAGEREF _Toc5335 \h </w:instrText>
        </w:r>
        <w:r>
          <w:fldChar w:fldCharType="separate"/>
        </w:r>
        <w:r>
          <w:t>21</w:t>
        </w:r>
        <w:r>
          <w:fldChar w:fldCharType="end"/>
        </w:r>
      </w:hyperlink>
    </w:p>
    <w:p>
      <w:pPr>
        <w:pStyle w:val="TOC2"/>
        <w:tabs>
          <w:tab w:val="right" w:leader="dot" w:pos="8306"/>
        </w:tabs>
      </w:pPr>
      <w:hyperlink w:anchor="_Toc28260" w:history="1">
        <w:r>
          <w:rPr>
            <w:rFonts w:ascii="仿宋" w:eastAsia="仿宋" w:hAnsi="仿宋" w:cs="仿宋" w:hint="eastAsia"/>
            <w:lang w:eastAsia="zh-CN"/>
          </w:rPr>
          <w:t>(一)、环境和生态现状</w:t>
        </w:r>
        <w:r>
          <w:tab/>
        </w:r>
        <w:r>
          <w:fldChar w:fldCharType="begin"/>
        </w:r>
        <w:r>
          <w:instrText xml:space="preserve"> PAGEREF _Toc28260 \h </w:instrText>
        </w:r>
        <w:r>
          <w:fldChar w:fldCharType="separate"/>
        </w:r>
        <w:r>
          <w:t>21</w:t>
        </w:r>
        <w:r>
          <w:fldChar w:fldCharType="end"/>
        </w:r>
      </w:hyperlink>
    </w:p>
    <w:p>
      <w:pPr>
        <w:pStyle w:val="TOC2"/>
        <w:tabs>
          <w:tab w:val="right" w:leader="dot" w:pos="8306"/>
        </w:tabs>
      </w:pPr>
      <w:hyperlink w:anchor="_Toc29215" w:history="1">
        <w:r>
          <w:rPr>
            <w:rFonts w:ascii="仿宋" w:eastAsia="仿宋" w:hAnsi="仿宋" w:cs="仿宋" w:hint="eastAsia"/>
            <w:lang w:eastAsia="zh-CN"/>
          </w:rPr>
          <w:t>(二)、生态环境影响分析</w:t>
        </w:r>
        <w:r>
          <w:tab/>
        </w:r>
        <w:r>
          <w:fldChar w:fldCharType="begin"/>
        </w:r>
        <w:r>
          <w:instrText xml:space="preserve"> PAGEREF _Toc29215 \h </w:instrText>
        </w:r>
        <w:r>
          <w:fldChar w:fldCharType="separate"/>
        </w:r>
        <w:r>
          <w:t>23</w:t>
        </w:r>
        <w:r>
          <w:fldChar w:fldCharType="end"/>
        </w:r>
      </w:hyperlink>
    </w:p>
    <w:p>
      <w:pPr>
        <w:pStyle w:val="TOC2"/>
        <w:tabs>
          <w:tab w:val="right" w:leader="dot" w:pos="8306"/>
        </w:tabs>
      </w:pPr>
      <w:hyperlink w:anchor="_Toc3069" w:history="1">
        <w:r>
          <w:rPr>
            <w:rFonts w:ascii="仿宋" w:eastAsia="仿宋" w:hAnsi="仿宋" w:cs="仿宋" w:hint="eastAsia"/>
            <w:lang w:eastAsia="zh-CN"/>
          </w:rPr>
          <w:t>(三)、生态环境保护措施</w:t>
        </w:r>
        <w:r>
          <w:tab/>
        </w:r>
        <w:r>
          <w:fldChar w:fldCharType="begin"/>
        </w:r>
        <w:r>
          <w:instrText xml:space="preserve"> PAGEREF _Toc3069 \h </w:instrText>
        </w:r>
        <w:r>
          <w:fldChar w:fldCharType="separate"/>
        </w:r>
        <w:r>
          <w:t>24</w:t>
        </w:r>
        <w:r>
          <w:fldChar w:fldCharType="end"/>
        </w:r>
      </w:hyperlink>
    </w:p>
    <w:p>
      <w:pPr>
        <w:pStyle w:val="TOC2"/>
        <w:tabs>
          <w:tab w:val="right" w:leader="dot" w:pos="8306"/>
        </w:tabs>
      </w:pPr>
      <w:hyperlink w:anchor="_Toc3233" w:history="1">
        <w:r>
          <w:rPr>
            <w:rFonts w:ascii="仿宋" w:eastAsia="仿宋" w:hAnsi="仿宋" w:cs="仿宋" w:hint="eastAsia"/>
            <w:lang w:eastAsia="zh-CN"/>
          </w:rPr>
          <w:t>(四)、地质灾害影响分析</w:t>
        </w:r>
        <w:r>
          <w:tab/>
        </w:r>
        <w:r>
          <w:fldChar w:fldCharType="begin"/>
        </w:r>
        <w:r>
          <w:instrText xml:space="preserve"> PAGEREF _Toc3233 \h </w:instrText>
        </w:r>
        <w:r>
          <w:fldChar w:fldCharType="separate"/>
        </w:r>
        <w:r>
          <w:t>26</w:t>
        </w:r>
        <w:r>
          <w:fldChar w:fldCharType="end"/>
        </w:r>
      </w:hyperlink>
    </w:p>
    <w:p>
      <w:pPr>
        <w:pStyle w:val="TOC2"/>
        <w:tabs>
          <w:tab w:val="right" w:leader="dot" w:pos="8306"/>
        </w:tabs>
      </w:pPr>
      <w:hyperlink w:anchor="_Toc10156" w:history="1">
        <w:r>
          <w:rPr>
            <w:rFonts w:ascii="仿宋" w:eastAsia="仿宋" w:hAnsi="仿宋" w:cs="仿宋" w:hint="eastAsia"/>
            <w:lang w:eastAsia="zh-CN"/>
          </w:rPr>
          <w:t>(五)、特殊环境影响</w:t>
        </w:r>
        <w:r>
          <w:tab/>
        </w:r>
        <w:r>
          <w:fldChar w:fldCharType="begin"/>
        </w:r>
        <w:r>
          <w:instrText xml:space="preserve"> PAGEREF _Toc10156 \h </w:instrText>
        </w:r>
        <w:r>
          <w:fldChar w:fldCharType="separate"/>
        </w:r>
        <w:r>
          <w:t>27</w:t>
        </w:r>
        <w:r>
          <w:fldChar w:fldCharType="end"/>
        </w:r>
      </w:hyperlink>
    </w:p>
    <w:p>
      <w:pPr>
        <w:pStyle w:val="TOC1"/>
        <w:tabs>
          <w:tab w:val="right" w:leader="dot" w:pos="8306"/>
        </w:tabs>
      </w:pPr>
      <w:hyperlink w:anchor="_Toc10394" w:history="1">
        <w:r>
          <w:rPr>
            <w:rFonts w:ascii="仿宋" w:eastAsia="仿宋" w:hAnsi="仿宋" w:cs="仿宋" w:hint="eastAsia"/>
            <w:lang w:eastAsia="zh-CN"/>
          </w:rPr>
          <w:t>五、背景、必要性分析</w:t>
        </w:r>
        <w:r>
          <w:tab/>
        </w:r>
        <w:r>
          <w:fldChar w:fldCharType="begin"/>
        </w:r>
        <w:r>
          <w:instrText xml:space="preserve"> PAGEREF _Toc10394 \h </w:instrText>
        </w:r>
        <w:r>
          <w:fldChar w:fldCharType="separate"/>
        </w:r>
        <w:r>
          <w:t>28</w:t>
        </w:r>
        <w:r>
          <w:fldChar w:fldCharType="end"/>
        </w:r>
      </w:hyperlink>
    </w:p>
    <w:p>
      <w:pPr>
        <w:pStyle w:val="TOC2"/>
        <w:tabs>
          <w:tab w:val="right" w:leader="dot" w:pos="8306"/>
        </w:tabs>
      </w:pPr>
      <w:hyperlink w:anchor="_Toc29906" w:history="1">
        <w:r>
          <w:rPr>
            <w:rFonts w:ascii="仿宋" w:eastAsia="仿宋" w:hAnsi="仿宋" w:cs="仿宋" w:hint="eastAsia"/>
            <w:lang w:eastAsia="zh-CN"/>
          </w:rPr>
          <w:t>(一)、项目建设背景</w:t>
        </w:r>
        <w:r>
          <w:tab/>
        </w:r>
        <w:r>
          <w:fldChar w:fldCharType="begin"/>
        </w:r>
        <w:r>
          <w:instrText xml:space="preserve"> PAGEREF _Toc29906 \h </w:instrText>
        </w:r>
        <w:r>
          <w:fldChar w:fldCharType="separate"/>
        </w:r>
        <w:r>
          <w:t>28</w:t>
        </w:r>
        <w:r>
          <w:fldChar w:fldCharType="end"/>
        </w:r>
      </w:hyperlink>
    </w:p>
    <w:p>
      <w:pPr>
        <w:pStyle w:val="TOC2"/>
        <w:tabs>
          <w:tab w:val="right" w:leader="dot" w:pos="8306"/>
        </w:tabs>
      </w:pPr>
      <w:hyperlink w:anchor="_Toc5013" w:history="1">
        <w:r>
          <w:rPr>
            <w:rFonts w:ascii="仿宋" w:eastAsia="仿宋" w:hAnsi="仿宋" w:cs="仿宋" w:hint="eastAsia"/>
            <w:lang w:eastAsia="zh-CN"/>
          </w:rPr>
          <w:t>(二)、必要性分析</w:t>
        </w:r>
        <w:r>
          <w:tab/>
        </w:r>
        <w:r>
          <w:fldChar w:fldCharType="begin"/>
        </w:r>
        <w:r>
          <w:instrText xml:space="preserve"> PAGEREF _Toc5013 \h </w:instrText>
        </w:r>
        <w:r>
          <w:fldChar w:fldCharType="separate"/>
        </w:r>
        <w:r>
          <w:t>29</w:t>
        </w:r>
        <w:r>
          <w:fldChar w:fldCharType="end"/>
        </w:r>
      </w:hyperlink>
    </w:p>
    <w:p>
      <w:pPr>
        <w:pStyle w:val="TOC2"/>
        <w:tabs>
          <w:tab w:val="right" w:leader="dot" w:pos="8306"/>
        </w:tabs>
      </w:pPr>
      <w:hyperlink w:anchor="_Toc7095" w:history="1">
        <w:r>
          <w:rPr>
            <w:rFonts w:ascii="仿宋" w:eastAsia="仿宋" w:hAnsi="仿宋" w:cs="仿宋" w:hint="eastAsia"/>
            <w:lang w:eastAsia="zh-CN"/>
          </w:rPr>
          <w:t>(三)、项目建设有利条件</w:t>
        </w:r>
        <w:r>
          <w:tab/>
        </w:r>
        <w:r>
          <w:fldChar w:fldCharType="begin"/>
        </w:r>
        <w:r>
          <w:instrText xml:space="preserve"> PAGEREF _Toc7095 \h </w:instrText>
        </w:r>
        <w:r>
          <w:fldChar w:fldCharType="separate"/>
        </w:r>
        <w:r>
          <w:t>31</w:t>
        </w:r>
        <w:r>
          <w:fldChar w:fldCharType="end"/>
        </w:r>
      </w:hyperlink>
    </w:p>
    <w:p>
      <w:pPr>
        <w:pStyle w:val="TOC1"/>
        <w:tabs>
          <w:tab w:val="right" w:leader="dot" w:pos="8306"/>
        </w:tabs>
      </w:pPr>
      <w:hyperlink w:anchor="_Toc18940" w:history="1">
        <w:r>
          <w:rPr>
            <w:rFonts w:ascii="仿宋" w:eastAsia="仿宋" w:hAnsi="仿宋" w:cs="仿宋" w:hint="eastAsia"/>
            <w:lang w:eastAsia="zh-CN"/>
          </w:rPr>
          <w:t>六、资源开发及综合利用分析</w:t>
        </w:r>
        <w:r>
          <w:tab/>
        </w:r>
        <w:r>
          <w:fldChar w:fldCharType="begin"/>
        </w:r>
        <w:r>
          <w:instrText xml:space="preserve"> PAGEREF _Toc18940 \h </w:instrText>
        </w:r>
        <w:r>
          <w:fldChar w:fldCharType="separate"/>
        </w:r>
        <w:r>
          <w:t>32</w:t>
        </w:r>
        <w:r>
          <w:fldChar w:fldCharType="end"/>
        </w:r>
      </w:hyperlink>
    </w:p>
    <w:p>
      <w:pPr>
        <w:pStyle w:val="TOC2"/>
        <w:tabs>
          <w:tab w:val="right" w:leader="dot" w:pos="8306"/>
        </w:tabs>
      </w:pPr>
      <w:hyperlink w:anchor="_Toc20316" w:history="1">
        <w:r>
          <w:rPr>
            <w:rFonts w:ascii="仿宋" w:eastAsia="仿宋" w:hAnsi="仿宋" w:cs="仿宋" w:hint="eastAsia"/>
            <w:lang w:eastAsia="zh-CN"/>
          </w:rPr>
          <w:t>(一)、资源开发方案</w:t>
        </w:r>
        <w:r>
          <w:tab/>
        </w:r>
        <w:r>
          <w:fldChar w:fldCharType="begin"/>
        </w:r>
        <w:r>
          <w:instrText xml:space="preserve"> PAGEREF _Toc20316 \h </w:instrText>
        </w:r>
        <w:r>
          <w:fldChar w:fldCharType="separate"/>
        </w:r>
        <w:r>
          <w:t>32</w:t>
        </w:r>
        <w:r>
          <w:fldChar w:fldCharType="end"/>
        </w:r>
      </w:hyperlink>
    </w:p>
    <w:p>
      <w:pPr>
        <w:pStyle w:val="TOC2"/>
        <w:tabs>
          <w:tab w:val="right" w:leader="dot" w:pos="8306"/>
        </w:tabs>
      </w:pPr>
      <w:hyperlink w:anchor="_Toc8737" w:history="1">
        <w:r>
          <w:rPr>
            <w:rFonts w:ascii="仿宋" w:eastAsia="仿宋" w:hAnsi="仿宋" w:cs="仿宋" w:hint="eastAsia"/>
            <w:lang w:eastAsia="zh-CN"/>
          </w:rPr>
          <w:t>(二)、资源利用方案</w:t>
        </w:r>
        <w:r>
          <w:tab/>
        </w:r>
        <w:r>
          <w:fldChar w:fldCharType="begin"/>
        </w:r>
        <w:r>
          <w:instrText xml:space="preserve"> PAGEREF _Toc8737 \h </w:instrText>
        </w:r>
        <w:r>
          <w:fldChar w:fldCharType="separate"/>
        </w:r>
        <w:r>
          <w:t>34</w:t>
        </w:r>
        <w:r>
          <w:fldChar w:fldCharType="end"/>
        </w:r>
      </w:hyperlink>
    </w:p>
    <w:p>
      <w:pPr>
        <w:pStyle w:val="TOC2"/>
        <w:tabs>
          <w:tab w:val="right" w:leader="dot" w:pos="8306"/>
        </w:tabs>
      </w:pPr>
      <w:hyperlink w:anchor="_Toc1746" w:history="1">
        <w:r>
          <w:rPr>
            <w:rFonts w:ascii="仿宋" w:eastAsia="仿宋" w:hAnsi="仿宋" w:cs="仿宋" w:hint="eastAsia"/>
            <w:lang w:eastAsia="zh-CN"/>
          </w:rPr>
          <w:t>(三)、资源节约措施</w:t>
        </w:r>
        <w:r>
          <w:tab/>
        </w:r>
        <w:r>
          <w:fldChar w:fldCharType="begin"/>
        </w:r>
        <w:r>
          <w:instrText xml:space="preserve"> PAGEREF _Toc1746 \h </w:instrText>
        </w:r>
        <w:r>
          <w:fldChar w:fldCharType="separate"/>
        </w:r>
        <w:r>
          <w:t>35</w:t>
        </w:r>
        <w:r>
          <w:fldChar w:fldCharType="end"/>
        </w:r>
      </w:hyperlink>
    </w:p>
    <w:p>
      <w:pPr>
        <w:pStyle w:val="TOC1"/>
        <w:tabs>
          <w:tab w:val="right" w:leader="dot" w:pos="8306"/>
        </w:tabs>
      </w:pPr>
      <w:hyperlink w:anchor="_Toc28851" w:history="1">
        <w:r>
          <w:rPr>
            <w:rFonts w:ascii="仿宋" w:eastAsia="仿宋" w:hAnsi="仿宋" w:cs="仿宋" w:hint="eastAsia"/>
            <w:lang w:eastAsia="zh-CN"/>
          </w:rPr>
          <w:t>七、技术创新与产业升级</w:t>
        </w:r>
        <w:r>
          <w:tab/>
        </w:r>
        <w:r>
          <w:fldChar w:fldCharType="begin"/>
        </w:r>
        <w:r>
          <w:instrText xml:space="preserve"> PAGEREF _Toc28851 \h </w:instrText>
        </w:r>
        <w:r>
          <w:fldChar w:fldCharType="separate"/>
        </w:r>
        <w:r>
          <w:t>36</w:t>
        </w:r>
        <w:r>
          <w:fldChar w:fldCharType="end"/>
        </w:r>
      </w:hyperlink>
    </w:p>
    <w:p>
      <w:pPr>
        <w:pStyle w:val="TOC2"/>
        <w:tabs>
          <w:tab w:val="right" w:leader="dot" w:pos="8306"/>
        </w:tabs>
      </w:pPr>
      <w:hyperlink w:anchor="_Toc7781" w:history="1">
        <w:r>
          <w:rPr>
            <w:rFonts w:ascii="仿宋" w:eastAsia="仿宋" w:hAnsi="仿宋" w:cs="仿宋" w:hint="eastAsia"/>
            <w:lang w:eastAsia="zh-CN"/>
          </w:rPr>
          <w:t>(一)、技术创新方向与目标</w:t>
        </w:r>
        <w:r>
          <w:tab/>
        </w:r>
        <w:r>
          <w:fldChar w:fldCharType="begin"/>
        </w:r>
        <w:r>
          <w:instrText xml:space="preserve"> PAGEREF _Toc7781 \h </w:instrText>
        </w:r>
        <w:r>
          <w:fldChar w:fldCharType="separate"/>
        </w:r>
        <w:r>
          <w:t>36</w:t>
        </w:r>
        <w:r>
          <w:fldChar w:fldCharType="end"/>
        </w:r>
      </w:hyperlink>
    </w:p>
    <w:p>
      <w:pPr>
        <w:pStyle w:val="TOC2"/>
        <w:tabs>
          <w:tab w:val="right" w:leader="dot" w:pos="8306"/>
        </w:tabs>
      </w:pPr>
      <w:hyperlink w:anchor="_Toc31164" w:history="1">
        <w:r>
          <w:rPr>
            <w:rFonts w:ascii="仿宋" w:eastAsia="仿宋" w:hAnsi="仿宋" w:cs="仿宋" w:hint="eastAsia"/>
            <w:lang w:eastAsia="zh-CN"/>
          </w:rPr>
          <w:t>(二)、产业升级路径与措施</w:t>
        </w:r>
        <w:r>
          <w:tab/>
        </w:r>
        <w:r>
          <w:fldChar w:fldCharType="begin"/>
        </w:r>
        <w:r>
          <w:instrText xml:space="preserve"> PAGEREF _Toc31164 \h </w:instrText>
        </w:r>
        <w:r>
          <w:fldChar w:fldCharType="separate"/>
        </w:r>
        <w:r>
          <w:t>37</w:t>
        </w:r>
        <w:r>
          <w:fldChar w:fldCharType="end"/>
        </w:r>
      </w:hyperlink>
    </w:p>
    <w:p>
      <w:pPr>
        <w:pStyle w:val="TOC1"/>
        <w:tabs>
          <w:tab w:val="right" w:leader="dot" w:pos="8306"/>
        </w:tabs>
      </w:pPr>
      <w:hyperlink w:anchor="_Toc1828" w:history="1">
        <w:r>
          <w:rPr>
            <w:rFonts w:ascii="仿宋" w:eastAsia="仿宋" w:hAnsi="仿宋" w:cs="仿宋" w:hint="eastAsia"/>
            <w:lang w:eastAsia="zh-CN"/>
          </w:rPr>
          <w:t>八、环境保护与治理方案</w:t>
        </w:r>
        <w:r>
          <w:tab/>
        </w:r>
        <w:r>
          <w:fldChar w:fldCharType="begin"/>
        </w:r>
        <w:r>
          <w:instrText xml:space="preserve"> PAGEREF _Toc1828 \h </w:instrText>
        </w:r>
        <w:r>
          <w:fldChar w:fldCharType="separate"/>
        </w:r>
        <w:r>
          <w:t>38</w:t>
        </w:r>
        <w:r>
          <w:fldChar w:fldCharType="end"/>
        </w:r>
      </w:hyperlink>
    </w:p>
    <w:p>
      <w:pPr>
        <w:pStyle w:val="TOC2"/>
        <w:tabs>
          <w:tab w:val="right" w:leader="dot" w:pos="8306"/>
        </w:tabs>
      </w:pPr>
      <w:hyperlink w:anchor="_Toc23186" w:history="1">
        <w:r>
          <w:rPr>
            <w:rFonts w:ascii="仿宋" w:eastAsia="仿宋" w:hAnsi="仿宋" w:cs="仿宋" w:hint="eastAsia"/>
            <w:lang w:eastAsia="zh-CN"/>
          </w:rPr>
          <w:t>(一)、项目环境影响评估</w:t>
        </w:r>
        <w:r>
          <w:tab/>
        </w:r>
        <w:r>
          <w:fldChar w:fldCharType="begin"/>
        </w:r>
        <w:r>
          <w:instrText xml:space="preserve"> PAGEREF _Toc23186 \h </w:instrText>
        </w:r>
        <w:r>
          <w:fldChar w:fldCharType="separate"/>
        </w:r>
        <w:r>
          <w:t>38</w:t>
        </w:r>
        <w:r>
          <w:fldChar w:fldCharType="end"/>
        </w:r>
      </w:hyperlink>
    </w:p>
    <w:p>
      <w:pPr>
        <w:pStyle w:val="TOC2"/>
        <w:tabs>
          <w:tab w:val="right" w:leader="dot" w:pos="8306"/>
        </w:tabs>
      </w:pPr>
      <w:hyperlink w:anchor="_Toc8068" w:history="1">
        <w:r>
          <w:rPr>
            <w:rFonts w:ascii="仿宋" w:eastAsia="仿宋" w:hAnsi="仿宋" w:cs="仿宋" w:hint="eastAsia"/>
            <w:lang w:eastAsia="zh-CN"/>
          </w:rPr>
          <w:t>(二)、环境保护措施与治理方案</w:t>
        </w:r>
        <w:r>
          <w:tab/>
        </w:r>
        <w:r>
          <w:fldChar w:fldCharType="begin"/>
        </w:r>
        <w:r>
          <w:instrText xml:space="preserve"> PAGEREF _Toc8068 \h </w:instrText>
        </w:r>
        <w:r>
          <w:fldChar w:fldCharType="separate"/>
        </w:r>
        <w:r>
          <w:t>39</w:t>
        </w:r>
        <w:r>
          <w:fldChar w:fldCharType="end"/>
        </w:r>
      </w:hyperlink>
    </w:p>
    <w:p>
      <w:pPr>
        <w:pStyle w:val="TOC1"/>
        <w:tabs>
          <w:tab w:val="right" w:leader="dot" w:pos="8306"/>
        </w:tabs>
      </w:pPr>
      <w:hyperlink w:anchor="_Toc15468" w:history="1">
        <w:r>
          <w:rPr>
            <w:rFonts w:ascii="仿宋" w:eastAsia="仿宋" w:hAnsi="仿宋" w:cs="仿宋" w:hint="eastAsia"/>
            <w:lang w:eastAsia="zh-CN"/>
          </w:rPr>
          <w:t>九、环境保护与绿色发展</w:t>
        </w:r>
        <w:r>
          <w:tab/>
        </w:r>
        <w:r>
          <w:fldChar w:fldCharType="begin"/>
        </w:r>
        <w:r>
          <w:instrText xml:space="preserve"> PAGEREF _Toc15468 \h </w:instrText>
        </w:r>
        <w:r>
          <w:fldChar w:fldCharType="separate"/>
        </w:r>
        <w:r>
          <w:t>40</w:t>
        </w:r>
        <w:r>
          <w:fldChar w:fldCharType="end"/>
        </w:r>
      </w:hyperlink>
    </w:p>
    <w:p>
      <w:pPr>
        <w:pStyle w:val="TOC2"/>
        <w:tabs>
          <w:tab w:val="right" w:leader="dot" w:pos="8306"/>
        </w:tabs>
      </w:pPr>
      <w:hyperlink w:anchor="_Toc26155" w:history="1">
        <w:r>
          <w:rPr>
            <w:rFonts w:ascii="仿宋" w:eastAsia="仿宋" w:hAnsi="仿宋" w:cs="仿宋" w:hint="eastAsia"/>
            <w:lang w:eastAsia="zh-CN"/>
          </w:rPr>
          <w:t>(一)、环境保护措施</w:t>
        </w:r>
        <w:r>
          <w:tab/>
        </w:r>
        <w:r>
          <w:fldChar w:fldCharType="begin"/>
        </w:r>
        <w:r>
          <w:instrText xml:space="preserve"> PAGEREF _Toc26155 \h </w:instrText>
        </w:r>
        <w:r>
          <w:fldChar w:fldCharType="separate"/>
        </w:r>
        <w:r>
          <w:t>40</w:t>
        </w:r>
        <w:r>
          <w:fldChar w:fldCharType="end"/>
        </w:r>
      </w:hyperlink>
    </w:p>
    <w:p>
      <w:pPr>
        <w:pStyle w:val="TOC2"/>
        <w:tabs>
          <w:tab w:val="right" w:leader="dot" w:pos="8306"/>
        </w:tabs>
      </w:pPr>
      <w:hyperlink w:anchor="_Toc23668" w:history="1">
        <w:r>
          <w:rPr>
            <w:rFonts w:ascii="仿宋" w:eastAsia="仿宋" w:hAnsi="仿宋" w:cs="仿宋" w:hint="eastAsia"/>
            <w:lang w:eastAsia="zh-CN"/>
          </w:rPr>
          <w:t>(二)、绿色发展与可持续发展策略</w:t>
        </w:r>
        <w:r>
          <w:tab/>
        </w:r>
        <w:r>
          <w:fldChar w:fldCharType="begin"/>
        </w:r>
        <w:r>
          <w:instrText xml:space="preserve"> PAGEREF _Toc23668 \h </w:instrText>
        </w:r>
        <w:r>
          <w:fldChar w:fldCharType="separate"/>
        </w:r>
        <w:r>
          <w:t>41</w:t>
        </w:r>
        <w:r>
          <w:fldChar w:fldCharType="end"/>
        </w:r>
      </w:hyperlink>
    </w:p>
    <w:p>
      <w:pPr>
        <w:pStyle w:val="TOC1"/>
        <w:tabs>
          <w:tab w:val="right" w:leader="dot" w:pos="8306"/>
        </w:tabs>
      </w:pPr>
      <w:hyperlink w:anchor="_Toc54" w:history="1">
        <w:r>
          <w:rPr>
            <w:rFonts w:ascii="仿宋" w:eastAsia="仿宋" w:hAnsi="仿宋" w:cs="仿宋" w:hint="eastAsia"/>
            <w:lang w:eastAsia="zh-CN"/>
          </w:rPr>
          <w:t>十、经济效益与社会效益优化</w:t>
        </w:r>
        <w:r>
          <w:tab/>
        </w:r>
        <w:r>
          <w:fldChar w:fldCharType="begin"/>
        </w:r>
        <w:r>
          <w:instrText xml:space="preserve"> PAGEREF _Toc54 \h </w:instrText>
        </w:r>
        <w:r>
          <w:fldChar w:fldCharType="separate"/>
        </w:r>
        <w:r>
          <w:t>43</w:t>
        </w:r>
        <w:r>
          <w:fldChar w:fldCharType="end"/>
        </w:r>
      </w:hyperlink>
    </w:p>
    <w:p>
      <w:pPr>
        <w:pStyle w:val="TOC2"/>
        <w:tabs>
          <w:tab w:val="right" w:leader="dot" w:pos="8306"/>
        </w:tabs>
      </w:pPr>
      <w:hyperlink w:anchor="_Toc7564" w:history="1">
        <w:r>
          <w:rPr>
            <w:rFonts w:ascii="仿宋" w:eastAsia="仿宋" w:hAnsi="仿宋" w:cs="仿宋" w:hint="eastAsia"/>
            <w:lang w:eastAsia="zh-CN"/>
          </w:rPr>
          <w:t>(一)、经济效益提升策略</w:t>
        </w:r>
        <w:r>
          <w:tab/>
        </w:r>
        <w:r>
          <w:fldChar w:fldCharType="begin"/>
        </w:r>
        <w:r>
          <w:instrText xml:space="preserve"> PAGEREF _Toc7564 \h </w:instrText>
        </w:r>
        <w:r>
          <w:fldChar w:fldCharType="separate"/>
        </w:r>
        <w:r>
          <w:t>43</w:t>
        </w:r>
        <w:r>
          <w:fldChar w:fldCharType="end"/>
        </w:r>
      </w:hyperlink>
    </w:p>
    <w:p>
      <w:pPr>
        <w:pStyle w:val="TOC2"/>
        <w:tabs>
          <w:tab w:val="right" w:leader="dot" w:pos="8306"/>
        </w:tabs>
      </w:pPr>
      <w:hyperlink w:anchor="_Toc5738" w:history="1">
        <w:r>
          <w:rPr>
            <w:rFonts w:ascii="仿宋" w:eastAsia="仿宋" w:hAnsi="仿宋" w:cs="仿宋" w:hint="eastAsia"/>
            <w:lang w:eastAsia="zh-CN"/>
          </w:rPr>
          <w:t>(二)、社会效益增强方案</w:t>
        </w:r>
        <w:r>
          <w:tab/>
        </w:r>
        <w:r>
          <w:fldChar w:fldCharType="begin"/>
        </w:r>
        <w:r>
          <w:instrText xml:space="preserve"> PAGEREF _Toc5738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27" w:history="1">
        <w:r>
          <w:rPr>
            <w:rFonts w:ascii="仿宋" w:eastAsia="仿宋" w:hAnsi="仿宋" w:cs="仿宋" w:hint="eastAsia"/>
            <w:lang w:eastAsia="zh-CN"/>
          </w:rPr>
          <w:t>十一、土地利用与规划方案</w:t>
        </w:r>
        <w:r>
          <w:tab/>
        </w:r>
        <w:r>
          <w:fldChar w:fldCharType="begin"/>
        </w:r>
        <w:r>
          <w:instrText xml:space="preserve"> PAGEREF _Toc14627 \h </w:instrText>
        </w:r>
        <w:r>
          <w:fldChar w:fldCharType="separate"/>
        </w:r>
        <w:r>
          <w:t>45</w:t>
        </w:r>
        <w:r>
          <w:fldChar w:fldCharType="end"/>
        </w:r>
      </w:hyperlink>
    </w:p>
    <w:p>
      <w:pPr>
        <w:pStyle w:val="TOC2"/>
        <w:tabs>
          <w:tab w:val="right" w:leader="dot" w:pos="8306"/>
        </w:tabs>
      </w:pPr>
      <w:hyperlink w:anchor="_Toc26928" w:history="1">
        <w:r>
          <w:rPr>
            <w:rFonts w:ascii="仿宋" w:eastAsia="仿宋" w:hAnsi="仿宋" w:cs="仿宋" w:hint="eastAsia"/>
            <w:lang w:eastAsia="zh-CN"/>
          </w:rPr>
          <w:t>(一)、项目用地情况分析</w:t>
        </w:r>
        <w:r>
          <w:tab/>
        </w:r>
        <w:r>
          <w:fldChar w:fldCharType="begin"/>
        </w:r>
        <w:r>
          <w:instrText xml:space="preserve"> PAGEREF _Toc26928 \h </w:instrText>
        </w:r>
        <w:r>
          <w:fldChar w:fldCharType="separate"/>
        </w:r>
        <w:r>
          <w:t>45</w:t>
        </w:r>
        <w:r>
          <w:fldChar w:fldCharType="end"/>
        </w:r>
      </w:hyperlink>
    </w:p>
    <w:p>
      <w:pPr>
        <w:pStyle w:val="TOC2"/>
        <w:tabs>
          <w:tab w:val="right" w:leader="dot" w:pos="8306"/>
        </w:tabs>
      </w:pPr>
      <w:hyperlink w:anchor="_Toc4044" w:history="1">
        <w:r>
          <w:rPr>
            <w:rFonts w:ascii="仿宋" w:eastAsia="仿宋" w:hAnsi="仿宋" w:cs="仿宋" w:hint="eastAsia"/>
            <w:lang w:eastAsia="zh-CN"/>
          </w:rPr>
          <w:t>(二)、土地利用规划方案</w:t>
        </w:r>
        <w:r>
          <w:tab/>
        </w:r>
        <w:r>
          <w:fldChar w:fldCharType="begin"/>
        </w:r>
        <w:r>
          <w:instrText xml:space="preserve"> PAGEREF _Toc4044 \h </w:instrText>
        </w:r>
        <w:r>
          <w:fldChar w:fldCharType="separate"/>
        </w:r>
        <w:r>
          <w:t>46</w:t>
        </w:r>
        <w:r>
          <w:fldChar w:fldCharType="end"/>
        </w:r>
      </w:hyperlink>
    </w:p>
    <w:p>
      <w:pPr>
        <w:pStyle w:val="TOC1"/>
        <w:tabs>
          <w:tab w:val="right" w:leader="dot" w:pos="8306"/>
        </w:tabs>
      </w:pPr>
      <w:hyperlink w:anchor="_Toc14683" w:history="1">
        <w:r>
          <w:rPr>
            <w:rFonts w:ascii="仿宋" w:eastAsia="仿宋" w:hAnsi="仿宋" w:cs="仿宋" w:hint="eastAsia"/>
            <w:lang w:eastAsia="zh-CN"/>
          </w:rPr>
          <w:t>十二、项目变更管理</w:t>
        </w:r>
        <w:r>
          <w:tab/>
        </w:r>
        <w:r>
          <w:fldChar w:fldCharType="begin"/>
        </w:r>
        <w:r>
          <w:instrText xml:space="preserve"> PAGEREF _Toc14683 \h </w:instrText>
        </w:r>
        <w:r>
          <w:fldChar w:fldCharType="separate"/>
        </w:r>
        <w:r>
          <w:t>47</w:t>
        </w:r>
        <w:r>
          <w:fldChar w:fldCharType="end"/>
        </w:r>
      </w:hyperlink>
    </w:p>
    <w:p>
      <w:pPr>
        <w:pStyle w:val="TOC2"/>
        <w:tabs>
          <w:tab w:val="right" w:leader="dot" w:pos="8306"/>
        </w:tabs>
      </w:pPr>
      <w:hyperlink w:anchor="_Toc24440" w:history="1">
        <w:r>
          <w:rPr>
            <w:rFonts w:ascii="仿宋" w:eastAsia="仿宋" w:hAnsi="仿宋" w:cs="仿宋" w:hint="eastAsia"/>
            <w:lang w:eastAsia="zh-CN"/>
          </w:rPr>
          <w:t>(一)、变更控制流程</w:t>
        </w:r>
        <w:r>
          <w:tab/>
        </w:r>
        <w:r>
          <w:fldChar w:fldCharType="begin"/>
        </w:r>
        <w:r>
          <w:instrText xml:space="preserve"> PAGEREF _Toc24440 \h </w:instrText>
        </w:r>
        <w:r>
          <w:fldChar w:fldCharType="separate"/>
        </w:r>
        <w:r>
          <w:t>47</w:t>
        </w:r>
        <w:r>
          <w:fldChar w:fldCharType="end"/>
        </w:r>
      </w:hyperlink>
    </w:p>
    <w:p>
      <w:pPr>
        <w:pStyle w:val="TOC2"/>
        <w:tabs>
          <w:tab w:val="right" w:leader="dot" w:pos="8306"/>
        </w:tabs>
      </w:pPr>
      <w:hyperlink w:anchor="_Toc21492" w:history="1">
        <w:r>
          <w:rPr>
            <w:rFonts w:ascii="仿宋" w:eastAsia="仿宋" w:hAnsi="仿宋" w:cs="仿宋" w:hint="eastAsia"/>
            <w:lang w:eastAsia="zh-CN"/>
          </w:rPr>
          <w:t>(二)、影响评估与处理</w:t>
        </w:r>
        <w:r>
          <w:tab/>
        </w:r>
        <w:r>
          <w:fldChar w:fldCharType="begin"/>
        </w:r>
        <w:r>
          <w:instrText xml:space="preserve"> PAGEREF _Toc21492 \h </w:instrText>
        </w:r>
        <w:r>
          <w:fldChar w:fldCharType="separate"/>
        </w:r>
        <w:r>
          <w:t>48</w:t>
        </w:r>
        <w:r>
          <w:fldChar w:fldCharType="end"/>
        </w:r>
      </w:hyperlink>
    </w:p>
    <w:p>
      <w:pPr>
        <w:pStyle w:val="TOC2"/>
        <w:tabs>
          <w:tab w:val="right" w:leader="dot" w:pos="8306"/>
        </w:tabs>
      </w:pPr>
      <w:hyperlink w:anchor="_Toc5241" w:history="1">
        <w:r>
          <w:rPr>
            <w:rFonts w:ascii="仿宋" w:eastAsia="仿宋" w:hAnsi="仿宋" w:cs="仿宋" w:hint="eastAsia"/>
            <w:lang w:eastAsia="zh-CN"/>
          </w:rPr>
          <w:t>(三)、变更记录与追踪</w:t>
        </w:r>
        <w:r>
          <w:tab/>
        </w:r>
        <w:r>
          <w:fldChar w:fldCharType="begin"/>
        </w:r>
        <w:r>
          <w:instrText xml:space="preserve"> PAGEREF _Toc5241 \h </w:instrText>
        </w:r>
        <w:r>
          <w:fldChar w:fldCharType="separate"/>
        </w:r>
        <w:r>
          <w:t>49</w:t>
        </w:r>
        <w:r>
          <w:fldChar w:fldCharType="end"/>
        </w:r>
      </w:hyperlink>
    </w:p>
    <w:p>
      <w:pPr>
        <w:pStyle w:val="TOC2"/>
        <w:tabs>
          <w:tab w:val="right" w:leader="dot" w:pos="8306"/>
        </w:tabs>
      </w:pPr>
      <w:hyperlink w:anchor="_Toc16811" w:history="1">
        <w:r>
          <w:rPr>
            <w:rFonts w:ascii="仿宋" w:eastAsia="仿宋" w:hAnsi="仿宋" w:cs="仿宋" w:hint="eastAsia"/>
            <w:lang w:eastAsia="zh-CN"/>
          </w:rPr>
          <w:t>(四)、变更管理策略</w:t>
        </w:r>
        <w:r>
          <w:tab/>
        </w:r>
        <w:r>
          <w:fldChar w:fldCharType="begin"/>
        </w:r>
        <w:r>
          <w:instrText xml:space="preserve"> PAGEREF _Toc16811 \h </w:instrText>
        </w:r>
        <w:r>
          <w:fldChar w:fldCharType="separate"/>
        </w:r>
        <w:r>
          <w:t>51</w:t>
        </w:r>
        <w:r>
          <w:fldChar w:fldCharType="end"/>
        </w:r>
      </w:hyperlink>
    </w:p>
    <w:p>
      <w:pPr>
        <w:pStyle w:val="TOC1"/>
        <w:tabs>
          <w:tab w:val="right" w:leader="dot" w:pos="8306"/>
        </w:tabs>
      </w:pPr>
      <w:hyperlink w:anchor="_Toc21443" w:history="1">
        <w:r>
          <w:rPr>
            <w:rFonts w:ascii="仿宋" w:eastAsia="仿宋" w:hAnsi="仿宋" w:cs="仿宋" w:hint="eastAsia"/>
            <w:lang w:eastAsia="zh-CN"/>
          </w:rPr>
          <w:t>十三、项目施工方案</w:t>
        </w:r>
        <w:r>
          <w:tab/>
        </w:r>
        <w:r>
          <w:fldChar w:fldCharType="begin"/>
        </w:r>
        <w:r>
          <w:instrText xml:space="preserve"> PAGEREF _Toc21443 \h </w:instrText>
        </w:r>
        <w:r>
          <w:fldChar w:fldCharType="separate"/>
        </w:r>
        <w:r>
          <w:t>53</w:t>
        </w:r>
        <w:r>
          <w:fldChar w:fldCharType="end"/>
        </w:r>
      </w:hyperlink>
    </w:p>
    <w:p>
      <w:pPr>
        <w:pStyle w:val="TOC2"/>
        <w:tabs>
          <w:tab w:val="right" w:leader="dot" w:pos="8306"/>
        </w:tabs>
      </w:pPr>
      <w:hyperlink w:anchor="_Toc24227" w:history="1">
        <w:r>
          <w:rPr>
            <w:rFonts w:ascii="仿宋" w:eastAsia="仿宋" w:hAnsi="仿宋" w:cs="仿宋" w:hint="eastAsia"/>
            <w:lang w:eastAsia="zh-CN"/>
          </w:rPr>
          <w:t>(一)、施工组织设计</w:t>
        </w:r>
        <w:r>
          <w:tab/>
        </w:r>
        <w:r>
          <w:fldChar w:fldCharType="begin"/>
        </w:r>
        <w:r>
          <w:instrText xml:space="preserve"> PAGEREF _Toc24227 \h </w:instrText>
        </w:r>
        <w:r>
          <w:fldChar w:fldCharType="separate"/>
        </w:r>
        <w:r>
          <w:t>53</w:t>
        </w:r>
        <w:r>
          <w:fldChar w:fldCharType="end"/>
        </w:r>
      </w:hyperlink>
    </w:p>
    <w:p>
      <w:pPr>
        <w:pStyle w:val="TOC2"/>
        <w:tabs>
          <w:tab w:val="right" w:leader="dot" w:pos="8306"/>
        </w:tabs>
      </w:pPr>
      <w:hyperlink w:anchor="_Toc4095" w:history="1">
        <w:r>
          <w:rPr>
            <w:rFonts w:ascii="仿宋" w:eastAsia="仿宋" w:hAnsi="仿宋" w:cs="仿宋" w:hint="eastAsia"/>
            <w:lang w:eastAsia="zh-CN"/>
          </w:rPr>
          <w:t>(二)、施工工艺与技术路线</w:t>
        </w:r>
        <w:r>
          <w:tab/>
        </w:r>
        <w:r>
          <w:fldChar w:fldCharType="begin"/>
        </w:r>
        <w:r>
          <w:instrText xml:space="preserve"> PAGEREF _Toc4095 \h </w:instrText>
        </w:r>
        <w:r>
          <w:fldChar w:fldCharType="separate"/>
        </w:r>
        <w:r>
          <w:t>54</w:t>
        </w:r>
        <w:r>
          <w:fldChar w:fldCharType="end"/>
        </w:r>
      </w:hyperlink>
    </w:p>
    <w:p>
      <w:pPr>
        <w:pStyle w:val="TOC2"/>
        <w:tabs>
          <w:tab w:val="right" w:leader="dot" w:pos="8306"/>
        </w:tabs>
      </w:pPr>
      <w:hyperlink w:anchor="_Toc1446" w:history="1">
        <w:r>
          <w:rPr>
            <w:rFonts w:ascii="仿宋" w:eastAsia="仿宋" w:hAnsi="仿宋" w:cs="仿宋" w:hint="eastAsia"/>
            <w:lang w:eastAsia="zh-CN"/>
          </w:rPr>
          <w:t>(三)、关键节点施工计划</w:t>
        </w:r>
        <w:r>
          <w:tab/>
        </w:r>
        <w:r>
          <w:fldChar w:fldCharType="begin"/>
        </w:r>
        <w:r>
          <w:instrText xml:space="preserve"> PAGEREF _Toc1446 \h </w:instrText>
        </w:r>
        <w:r>
          <w:fldChar w:fldCharType="separate"/>
        </w:r>
        <w:r>
          <w:t>56</w:t>
        </w:r>
        <w:r>
          <w:fldChar w:fldCharType="end"/>
        </w:r>
      </w:hyperlink>
    </w:p>
    <w:p>
      <w:pPr>
        <w:pStyle w:val="TOC2"/>
        <w:tabs>
          <w:tab w:val="right" w:leader="dot" w:pos="8306"/>
        </w:tabs>
      </w:pPr>
      <w:hyperlink w:anchor="_Toc18540" w:history="1">
        <w:r>
          <w:rPr>
            <w:rFonts w:ascii="仿宋" w:eastAsia="仿宋" w:hAnsi="仿宋" w:cs="仿宋" w:hint="eastAsia"/>
            <w:lang w:eastAsia="zh-CN"/>
          </w:rPr>
          <w:t>(四)、施工现场管理</w:t>
        </w:r>
        <w:r>
          <w:tab/>
        </w:r>
        <w:r>
          <w:fldChar w:fldCharType="begin"/>
        </w:r>
        <w:r>
          <w:instrText xml:space="preserve"> PAGEREF _Toc18540 \h </w:instrText>
        </w:r>
        <w:r>
          <w:fldChar w:fldCharType="separate"/>
        </w:r>
        <w:r>
          <w:t>57</w:t>
        </w:r>
        <w:r>
          <w:fldChar w:fldCharType="end"/>
        </w:r>
      </w:hyperlink>
    </w:p>
    <w:p>
      <w:pPr>
        <w:pStyle w:val="TOC1"/>
        <w:tabs>
          <w:tab w:val="right" w:leader="dot" w:pos="8306"/>
        </w:tabs>
      </w:pPr>
      <w:hyperlink w:anchor="_Toc4626" w:history="1">
        <w:r>
          <w:rPr>
            <w:rFonts w:ascii="仿宋" w:eastAsia="仿宋" w:hAnsi="仿宋" w:cs="仿宋" w:hint="eastAsia"/>
            <w:lang w:eastAsia="zh-CN"/>
          </w:rPr>
          <w:t>十四、法律法规与政策遵循</w:t>
        </w:r>
        <w:r>
          <w:tab/>
        </w:r>
        <w:r>
          <w:fldChar w:fldCharType="begin"/>
        </w:r>
        <w:r>
          <w:instrText xml:space="preserve"> PAGEREF _Toc4626 \h </w:instrText>
        </w:r>
        <w:r>
          <w:fldChar w:fldCharType="separate"/>
        </w:r>
        <w:r>
          <w:t>59</w:t>
        </w:r>
        <w:r>
          <w:fldChar w:fldCharType="end"/>
        </w:r>
      </w:hyperlink>
    </w:p>
    <w:p>
      <w:pPr>
        <w:pStyle w:val="TOC2"/>
        <w:tabs>
          <w:tab w:val="right" w:leader="dot" w:pos="8306"/>
        </w:tabs>
      </w:pPr>
      <w:hyperlink w:anchor="_Toc18348" w:history="1">
        <w:r>
          <w:rPr>
            <w:rFonts w:ascii="仿宋" w:eastAsia="仿宋" w:hAnsi="仿宋" w:cs="仿宋" w:hint="eastAsia"/>
            <w:lang w:eastAsia="zh-CN"/>
          </w:rPr>
          <w:t>(一)、法律法规遵守</w:t>
        </w:r>
        <w:r>
          <w:tab/>
        </w:r>
        <w:r>
          <w:fldChar w:fldCharType="begin"/>
        </w:r>
        <w:r>
          <w:instrText xml:space="preserve"> PAGEREF _Toc18348 \h </w:instrText>
        </w:r>
        <w:r>
          <w:fldChar w:fldCharType="separate"/>
        </w:r>
        <w:r>
          <w:t>59</w:t>
        </w:r>
        <w:r>
          <w:fldChar w:fldCharType="end"/>
        </w:r>
      </w:hyperlink>
    </w:p>
    <w:p>
      <w:pPr>
        <w:pStyle w:val="TOC2"/>
        <w:tabs>
          <w:tab w:val="right" w:leader="dot" w:pos="8306"/>
        </w:tabs>
      </w:pPr>
      <w:hyperlink w:anchor="_Toc22001" w:history="1">
        <w:r>
          <w:rPr>
            <w:rFonts w:ascii="仿宋" w:eastAsia="仿宋" w:hAnsi="仿宋" w:cs="仿宋" w:hint="eastAsia"/>
            <w:lang w:eastAsia="zh-CN"/>
          </w:rPr>
          <w:t>(二)、政策导向与利用</w:t>
        </w:r>
        <w:r>
          <w:tab/>
        </w:r>
        <w:r>
          <w:fldChar w:fldCharType="begin"/>
        </w:r>
        <w:r>
          <w:instrText xml:space="preserve"> PAGEREF _Toc22001 \h </w:instrText>
        </w:r>
        <w:r>
          <w:fldChar w:fldCharType="separate"/>
        </w:r>
        <w:r>
          <w:t>60</w:t>
        </w:r>
        <w:r>
          <w:fldChar w:fldCharType="end"/>
        </w:r>
      </w:hyperlink>
    </w:p>
    <w:p>
      <w:pPr>
        <w:pStyle w:val="TOC1"/>
        <w:tabs>
          <w:tab w:val="right" w:leader="dot" w:pos="8306"/>
        </w:tabs>
      </w:pPr>
      <w:hyperlink w:anchor="_Toc10715" w:history="1">
        <w:r>
          <w:rPr>
            <w:rFonts w:ascii="仿宋" w:eastAsia="仿宋" w:hAnsi="仿宋" w:cs="仿宋" w:hint="eastAsia"/>
            <w:lang w:eastAsia="zh-CN"/>
          </w:rPr>
          <w:t>十五、成果转化与推广应用</w:t>
        </w:r>
        <w:r>
          <w:tab/>
        </w:r>
        <w:r>
          <w:fldChar w:fldCharType="begin"/>
        </w:r>
        <w:r>
          <w:instrText xml:space="preserve"> PAGEREF _Toc10715 \h </w:instrText>
        </w:r>
        <w:r>
          <w:fldChar w:fldCharType="separate"/>
        </w:r>
        <w:r>
          <w:t>61</w:t>
        </w:r>
        <w:r>
          <w:fldChar w:fldCharType="end"/>
        </w:r>
      </w:hyperlink>
    </w:p>
    <w:p>
      <w:pPr>
        <w:pStyle w:val="TOC2"/>
        <w:tabs>
          <w:tab w:val="right" w:leader="dot" w:pos="8306"/>
        </w:tabs>
      </w:pPr>
      <w:hyperlink w:anchor="_Toc19999" w:history="1">
        <w:r>
          <w:rPr>
            <w:rFonts w:ascii="仿宋" w:eastAsia="仿宋" w:hAnsi="仿宋" w:cs="仿宋" w:hint="eastAsia"/>
            <w:lang w:eastAsia="zh-CN"/>
          </w:rPr>
          <w:t>(一)、成果转化策略制定</w:t>
        </w:r>
        <w:r>
          <w:tab/>
        </w:r>
        <w:r>
          <w:fldChar w:fldCharType="begin"/>
        </w:r>
        <w:r>
          <w:instrText xml:space="preserve"> PAGEREF _Toc19999 \h </w:instrText>
        </w:r>
        <w:r>
          <w:fldChar w:fldCharType="separate"/>
        </w:r>
        <w:r>
          <w:t>61</w:t>
        </w:r>
        <w:r>
          <w:fldChar w:fldCharType="end"/>
        </w:r>
      </w:hyperlink>
    </w:p>
    <w:p>
      <w:pPr>
        <w:pStyle w:val="TOC2"/>
        <w:tabs>
          <w:tab w:val="right" w:leader="dot" w:pos="8306"/>
        </w:tabs>
      </w:pPr>
      <w:hyperlink w:anchor="_Toc27830" w:history="1">
        <w:r>
          <w:rPr>
            <w:rFonts w:ascii="仿宋" w:eastAsia="仿宋" w:hAnsi="仿宋" w:cs="仿宋" w:hint="eastAsia"/>
            <w:lang w:eastAsia="zh-CN"/>
          </w:rPr>
          <w:t>(二)、成果推广应用方案</w:t>
        </w:r>
        <w:r>
          <w:tab/>
        </w:r>
        <w:r>
          <w:fldChar w:fldCharType="begin"/>
        </w:r>
        <w:r>
          <w:instrText xml:space="preserve"> PAGEREF _Toc27830 \h </w:instrText>
        </w:r>
        <w:r>
          <w:fldChar w:fldCharType="separate"/>
        </w:r>
        <w:r>
          <w:t>62</w:t>
        </w:r>
        <w:r>
          <w:fldChar w:fldCharType="end"/>
        </w:r>
      </w:hyperlink>
    </w:p>
    <w:p>
      <w:pPr>
        <w:pStyle w:val="TOC1"/>
        <w:tabs>
          <w:tab w:val="right" w:leader="dot" w:pos="8306"/>
        </w:tabs>
      </w:pPr>
      <w:hyperlink w:anchor="_Toc27767" w:history="1">
        <w:r>
          <w:rPr>
            <w:rFonts w:ascii="仿宋" w:eastAsia="仿宋" w:hAnsi="仿宋" w:cs="仿宋" w:hint="eastAsia"/>
            <w:lang w:eastAsia="zh-CN"/>
          </w:rPr>
          <w:t>十六、知识产权管理与保护</w:t>
        </w:r>
        <w:r>
          <w:tab/>
        </w:r>
        <w:r>
          <w:fldChar w:fldCharType="begin"/>
        </w:r>
        <w:r>
          <w:instrText xml:space="preserve"> PAGEREF _Toc27767 \h </w:instrText>
        </w:r>
        <w:r>
          <w:fldChar w:fldCharType="separate"/>
        </w:r>
        <w:r>
          <w:t>64</w:t>
        </w:r>
        <w:r>
          <w:fldChar w:fldCharType="end"/>
        </w:r>
      </w:hyperlink>
    </w:p>
    <w:p>
      <w:pPr>
        <w:pStyle w:val="TOC2"/>
        <w:tabs>
          <w:tab w:val="right" w:leader="dot" w:pos="8306"/>
        </w:tabs>
      </w:pPr>
      <w:hyperlink w:anchor="_Toc8598" w:history="1">
        <w:r>
          <w:rPr>
            <w:rFonts w:ascii="仿宋" w:eastAsia="仿宋" w:hAnsi="仿宋" w:cs="仿宋" w:hint="eastAsia"/>
            <w:lang w:eastAsia="zh-CN"/>
          </w:rPr>
          <w:t>(一)、知识产权管理体系建设</w:t>
        </w:r>
        <w:r>
          <w:tab/>
        </w:r>
        <w:r>
          <w:fldChar w:fldCharType="begin"/>
        </w:r>
        <w:r>
          <w:instrText xml:space="preserve"> PAGEREF _Toc8598 \h </w:instrText>
        </w:r>
        <w:r>
          <w:fldChar w:fldCharType="separate"/>
        </w:r>
        <w:r>
          <w:t>64</w:t>
        </w:r>
        <w:r>
          <w:fldChar w:fldCharType="end"/>
        </w:r>
      </w:hyperlink>
    </w:p>
    <w:p>
      <w:pPr>
        <w:pStyle w:val="TOC2"/>
        <w:tabs>
          <w:tab w:val="right" w:leader="dot" w:pos="8306"/>
        </w:tabs>
      </w:pPr>
      <w:hyperlink w:anchor="_Toc20550" w:history="1">
        <w:r>
          <w:rPr>
            <w:rFonts w:ascii="仿宋" w:eastAsia="仿宋" w:hAnsi="仿宋" w:cs="仿宋" w:hint="eastAsia"/>
            <w:lang w:eastAsia="zh-CN"/>
          </w:rPr>
          <w:t>(二)、知识产权保护措施</w:t>
        </w:r>
        <w:r>
          <w:tab/>
        </w:r>
        <w:r>
          <w:fldChar w:fldCharType="begin"/>
        </w:r>
        <w:r>
          <w:instrText xml:space="preserve"> PAGEREF _Toc20550 \h </w:instrText>
        </w:r>
        <w:r>
          <w:fldChar w:fldCharType="separate"/>
        </w:r>
        <w:r>
          <w:t>65</w:t>
        </w:r>
        <w:r>
          <w:fldChar w:fldCharType="end"/>
        </w:r>
      </w:hyperlink>
    </w:p>
    <w:p>
      <w:pPr>
        <w:pStyle w:val="TOC1"/>
        <w:tabs>
          <w:tab w:val="right" w:leader="dot" w:pos="8306"/>
        </w:tabs>
      </w:pPr>
      <w:hyperlink w:anchor="_Toc22656" w:history="1">
        <w:r>
          <w:rPr>
            <w:rFonts w:ascii="仿宋" w:eastAsia="仿宋" w:hAnsi="仿宋" w:cs="仿宋" w:hint="eastAsia"/>
            <w:lang w:eastAsia="zh-CN"/>
          </w:rPr>
          <w:t>十七、人力资源管理与开发</w:t>
        </w:r>
        <w:r>
          <w:tab/>
        </w:r>
        <w:r>
          <w:fldChar w:fldCharType="begin"/>
        </w:r>
        <w:r>
          <w:instrText xml:space="preserve"> PAGEREF _Toc22656 \h </w:instrText>
        </w:r>
        <w:r>
          <w:fldChar w:fldCharType="separate"/>
        </w:r>
        <w:r>
          <w:t>66</w:t>
        </w:r>
        <w:r>
          <w:fldChar w:fldCharType="end"/>
        </w:r>
      </w:hyperlink>
    </w:p>
    <w:p>
      <w:pPr>
        <w:pStyle w:val="TOC2"/>
        <w:tabs>
          <w:tab w:val="right" w:leader="dot" w:pos="8306"/>
        </w:tabs>
      </w:pPr>
      <w:hyperlink w:anchor="_Toc18341" w:history="1">
        <w:r>
          <w:rPr>
            <w:rFonts w:ascii="仿宋" w:eastAsia="仿宋" w:hAnsi="仿宋" w:cs="仿宋" w:hint="eastAsia"/>
            <w:lang w:eastAsia="zh-CN"/>
          </w:rPr>
          <w:t>(一)、人力资源规划</w:t>
        </w:r>
        <w:r>
          <w:tab/>
        </w:r>
        <w:r>
          <w:fldChar w:fldCharType="begin"/>
        </w:r>
        <w:r>
          <w:instrText xml:space="preserve"> PAGEREF _Toc18341 \h </w:instrText>
        </w:r>
        <w:r>
          <w:fldChar w:fldCharType="separate"/>
        </w:r>
        <w:r>
          <w:t>66</w:t>
        </w:r>
        <w:r>
          <w:fldChar w:fldCharType="end"/>
        </w:r>
      </w:hyperlink>
    </w:p>
    <w:p>
      <w:pPr>
        <w:pStyle w:val="TOC2"/>
        <w:tabs>
          <w:tab w:val="right" w:leader="dot" w:pos="8306"/>
        </w:tabs>
      </w:pPr>
      <w:hyperlink w:anchor="_Toc21673" w:history="1">
        <w:r>
          <w:rPr>
            <w:rFonts w:ascii="仿宋" w:eastAsia="仿宋" w:hAnsi="仿宋" w:cs="仿宋" w:hint="eastAsia"/>
            <w:lang w:eastAsia="zh-CN"/>
          </w:rPr>
          <w:t>(二)、人力资源开发与培训</w:t>
        </w:r>
        <w:r>
          <w:tab/>
        </w:r>
        <w:r>
          <w:fldChar w:fldCharType="begin"/>
        </w:r>
        <w:r>
          <w:instrText xml:space="preserve"> PAGEREF _Toc21673 \h </w:instrText>
        </w:r>
        <w:r>
          <w:fldChar w:fldCharType="separate"/>
        </w:r>
        <w:r>
          <w:t>68</w:t>
        </w:r>
        <w:r>
          <w:fldChar w:fldCharType="end"/>
        </w:r>
      </w:hyperlink>
    </w:p>
    <w:p>
      <w:pPr>
        <w:pStyle w:val="TOC1"/>
        <w:tabs>
          <w:tab w:val="right" w:leader="dot" w:pos="8306"/>
        </w:tabs>
      </w:pPr>
      <w:hyperlink w:anchor="_Toc2159" w:history="1">
        <w:r>
          <w:rPr>
            <w:rFonts w:ascii="仿宋" w:eastAsia="仿宋" w:hAnsi="仿宋" w:cs="仿宋" w:hint="eastAsia"/>
            <w:lang w:eastAsia="zh-CN"/>
          </w:rPr>
          <w:t>十八、创新驱动与持续发展</w:t>
        </w:r>
        <w:r>
          <w:tab/>
        </w:r>
        <w:r>
          <w:fldChar w:fldCharType="begin"/>
        </w:r>
        <w:r>
          <w:instrText xml:space="preserve"> PAGEREF _Toc2159 \h </w:instrText>
        </w:r>
        <w:r>
          <w:fldChar w:fldCharType="separate"/>
        </w:r>
        <w:r>
          <w:t>71</w:t>
        </w:r>
        <w:r>
          <w:fldChar w:fldCharType="end"/>
        </w:r>
      </w:hyperlink>
    </w:p>
    <w:p>
      <w:pPr>
        <w:pStyle w:val="TOC2"/>
        <w:tabs>
          <w:tab w:val="right" w:leader="dot" w:pos="8306"/>
        </w:tabs>
      </w:pPr>
      <w:hyperlink w:anchor="_Toc24089" w:history="1">
        <w:r>
          <w:rPr>
            <w:rFonts w:ascii="仿宋" w:eastAsia="仿宋" w:hAnsi="仿宋" w:cs="仿宋" w:hint="eastAsia"/>
            <w:lang w:eastAsia="zh-CN"/>
          </w:rPr>
          <w:t>(一)、创新驱动战略实施</w:t>
        </w:r>
        <w:r>
          <w:tab/>
        </w:r>
        <w:r>
          <w:fldChar w:fldCharType="begin"/>
        </w:r>
        <w:r>
          <w:instrText xml:space="preserve"> PAGEREF _Toc24089 \h </w:instrText>
        </w:r>
        <w:r>
          <w:fldChar w:fldCharType="separate"/>
        </w:r>
        <w:r>
          <w:t>71</w:t>
        </w:r>
        <w:r>
          <w:fldChar w:fldCharType="end"/>
        </w:r>
      </w:hyperlink>
    </w:p>
    <w:p>
      <w:pPr>
        <w:pStyle w:val="TOC2"/>
        <w:tabs>
          <w:tab w:val="right" w:leader="dot" w:pos="8306"/>
        </w:tabs>
      </w:pPr>
      <w:hyperlink w:anchor="_Toc17882" w:history="1">
        <w:r>
          <w:rPr>
            <w:rFonts w:ascii="仿宋" w:eastAsia="仿宋" w:hAnsi="仿宋" w:cs="仿宋" w:hint="eastAsia"/>
            <w:lang w:eastAsia="zh-CN"/>
          </w:rPr>
          <w:t>(二)、持续发展路径探索</w:t>
        </w:r>
        <w:r>
          <w:tab/>
        </w:r>
        <w:r>
          <w:fldChar w:fldCharType="begin"/>
        </w:r>
        <w:r>
          <w:instrText xml:space="preserve"> PAGEREF _Toc17882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6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噪声控制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4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387"/>
      <w:r>
        <w:rPr>
          <w:rFonts w:ascii="仿宋" w:eastAsia="仿宋" w:hAnsi="仿宋" w:cs="仿宋" w:hint="eastAsia"/>
          <w:sz w:val="28"/>
          <w:lang w:eastAsia="zh-CN"/>
        </w:rPr>
        <w:t>二、工业噪声控制设备项目概论</w:t>
      </w:r>
      <w:bookmarkEnd w:id="5"/>
    </w:p>
    <w:p>
      <w:pPr>
        <w:pStyle w:val="Heading2"/>
        <w:rPr>
          <w:rFonts w:ascii="仿宋" w:eastAsia="仿宋" w:hAnsi="仿宋" w:cs="仿宋" w:hint="eastAsia"/>
          <w:lang w:eastAsia="zh-CN"/>
        </w:rPr>
      </w:pPr>
      <w:bookmarkStart w:id="6" w:name="_Toc26963"/>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的申报单位是“XXX实业发展公司”，这是一家在其所处行业内备受尊敬的企业。公司自成立以来，通过其在工业噪声控制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噪声控制设备项目及其他多个行业领域中都有着显著的贡献。秦XX以其出色的领导才能和敏锐的商业洞察力，带领公司在工业噪声控制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噪声控制设备项目的重要合作伙伴。公司专注于[行业名称]领域，以创新作为驱动力，不断推动技术进步和市场扩张。在工业噪声控制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噪声控制设备项目中展现了强劲的增长和稳定的财务表现。公司通过有效的策略，在工业噪声控制设备项目中扩大了其市场份额并增强了盈利能力。同时，公司积极承担社会责任，参与各类社会公益项目，增强了其在工业噪声控制设备项目中的品牌形象和社会影响力。</w:t>
      </w:r>
    </w:p>
    <w:p>
      <w:pPr>
        <w:pStyle w:val="Heading2"/>
        <w:ind w:firstLine="560" w:firstLineChars="200"/>
        <w:rPr>
          <w:rFonts w:ascii="仿宋" w:eastAsia="仿宋" w:hAnsi="仿宋" w:cs="仿宋" w:hint="eastAsia"/>
          <w:sz w:val="28"/>
          <w:lang w:eastAsia="zh-CN"/>
        </w:rPr>
      </w:pPr>
      <w:bookmarkStart w:id="7" w:name="_Toc22144"/>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噪声控制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业噪声控制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695"/>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3105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https://d.book118.com/175203212322011042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F23B3"/>
    <w:rsid w:val="125F23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20321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2024-01-07T19:38:00Z</dcterms:created>
  <dcterms:modified xsi:type="dcterms:W3CDTF">2024-01-07T19:39:03Z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CA1F7AABD3B04FDCB557367753DFF4ED_11</vt:lpwstr>
  </property>
  <property fmtid="{D5CDD505-2E9C-101B-9397-08002B2CF9AE}" pid="3" name="KSOProductBuildVer">
    <vt:lpwstr>2052-12.1.0.16120</vt:lpwstr>
  </property>
</Properties>
</file>