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虚拟轴坐标测量机项目规划设计方案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1" w:history="1">
        <w:r>
          <w:rPr>
            <w:rFonts w:ascii="仿宋" w:eastAsia="仿宋" w:hAnsi="仿宋" w:cs="仿宋" w:hint="eastAsia"/>
            <w:lang w:eastAsia="zh-CN"/>
          </w:rPr>
          <w:t>序言</w:t>
        </w:r>
        <w:r>
          <w:tab/>
        </w:r>
        <w:r>
          <w:fldChar w:fldCharType="begin"/>
        </w:r>
        <w:r>
          <w:instrText xml:space="preserve"> PAGEREF _Toc27931 \h </w:instrText>
        </w:r>
        <w:r>
          <w:fldChar w:fldCharType="separate"/>
        </w:r>
        <w:r>
          <w:t>3</w:t>
        </w:r>
        <w:r>
          <w:fldChar w:fldCharType="end"/>
        </w:r>
      </w:hyperlink>
    </w:p>
    <w:p>
      <w:pPr>
        <w:pStyle w:val="TOC1"/>
        <w:tabs>
          <w:tab w:val="right" w:leader="dot" w:pos="8306"/>
        </w:tabs>
      </w:pPr>
      <w:hyperlink w:anchor="_Toc6199" w:history="1">
        <w:r>
          <w:rPr>
            <w:rFonts w:ascii="仿宋" w:eastAsia="仿宋" w:hAnsi="仿宋" w:cs="仿宋" w:hint="eastAsia"/>
            <w:lang w:eastAsia="zh-CN"/>
          </w:rPr>
          <w:t>一、虚拟轴坐标测量机项目绩效评估</w:t>
        </w:r>
        <w:r>
          <w:tab/>
        </w:r>
        <w:r>
          <w:fldChar w:fldCharType="begin"/>
        </w:r>
        <w:r>
          <w:instrText xml:space="preserve"> PAGEREF _Toc6199 \h </w:instrText>
        </w:r>
        <w:r>
          <w:fldChar w:fldCharType="separate"/>
        </w:r>
        <w:r>
          <w:t>3</w:t>
        </w:r>
        <w:r>
          <w:fldChar w:fldCharType="end"/>
        </w:r>
      </w:hyperlink>
    </w:p>
    <w:p>
      <w:pPr>
        <w:pStyle w:val="TOC2"/>
        <w:tabs>
          <w:tab w:val="right" w:leader="dot" w:pos="8306"/>
        </w:tabs>
      </w:pPr>
      <w:hyperlink w:anchor="_Toc2959" w:history="1">
        <w:r>
          <w:rPr>
            <w:rFonts w:ascii="仿宋" w:eastAsia="仿宋" w:hAnsi="仿宋" w:cs="仿宋" w:hint="eastAsia"/>
            <w:lang w:eastAsia="zh-CN"/>
          </w:rPr>
          <w:t>(一)、绩效评估指标</w:t>
        </w:r>
        <w:r>
          <w:tab/>
        </w:r>
        <w:r>
          <w:fldChar w:fldCharType="begin"/>
        </w:r>
        <w:r>
          <w:instrText xml:space="preserve"> PAGEREF _Toc2959 \h </w:instrText>
        </w:r>
        <w:r>
          <w:fldChar w:fldCharType="separate"/>
        </w:r>
        <w:r>
          <w:t>3</w:t>
        </w:r>
        <w:r>
          <w:fldChar w:fldCharType="end"/>
        </w:r>
      </w:hyperlink>
    </w:p>
    <w:p>
      <w:pPr>
        <w:pStyle w:val="TOC2"/>
        <w:tabs>
          <w:tab w:val="right" w:leader="dot" w:pos="8306"/>
        </w:tabs>
      </w:pPr>
      <w:hyperlink w:anchor="_Toc28336" w:history="1">
        <w:r>
          <w:rPr>
            <w:rFonts w:ascii="仿宋" w:eastAsia="仿宋" w:hAnsi="仿宋" w:cs="仿宋" w:hint="eastAsia"/>
            <w:lang w:eastAsia="zh-CN"/>
          </w:rPr>
          <w:t>(二)、绩效评估方法</w:t>
        </w:r>
        <w:r>
          <w:tab/>
        </w:r>
        <w:r>
          <w:fldChar w:fldCharType="begin"/>
        </w:r>
        <w:r>
          <w:instrText xml:space="preserve"> PAGEREF _Toc28336 \h </w:instrText>
        </w:r>
        <w:r>
          <w:fldChar w:fldCharType="separate"/>
        </w:r>
        <w:r>
          <w:t>4</w:t>
        </w:r>
        <w:r>
          <w:fldChar w:fldCharType="end"/>
        </w:r>
      </w:hyperlink>
    </w:p>
    <w:p>
      <w:pPr>
        <w:pStyle w:val="TOC2"/>
        <w:tabs>
          <w:tab w:val="right" w:leader="dot" w:pos="8306"/>
        </w:tabs>
      </w:pPr>
      <w:hyperlink w:anchor="_Toc31811" w:history="1">
        <w:r>
          <w:rPr>
            <w:rFonts w:ascii="仿宋" w:eastAsia="仿宋" w:hAnsi="仿宋" w:cs="仿宋" w:hint="eastAsia"/>
            <w:lang w:eastAsia="zh-CN"/>
          </w:rPr>
          <w:t>(三)、绩效评估周期</w:t>
        </w:r>
        <w:r>
          <w:tab/>
        </w:r>
        <w:r>
          <w:fldChar w:fldCharType="begin"/>
        </w:r>
        <w:r>
          <w:instrText xml:space="preserve"> PAGEREF _Toc31811 \h </w:instrText>
        </w:r>
        <w:r>
          <w:fldChar w:fldCharType="separate"/>
        </w:r>
        <w:r>
          <w:t>5</w:t>
        </w:r>
        <w:r>
          <w:fldChar w:fldCharType="end"/>
        </w:r>
      </w:hyperlink>
    </w:p>
    <w:p>
      <w:pPr>
        <w:pStyle w:val="TOC1"/>
        <w:tabs>
          <w:tab w:val="right" w:leader="dot" w:pos="8306"/>
        </w:tabs>
      </w:pPr>
      <w:hyperlink w:anchor="_Toc9048" w:history="1">
        <w:r>
          <w:rPr>
            <w:rFonts w:ascii="仿宋" w:eastAsia="仿宋" w:hAnsi="仿宋" w:cs="仿宋" w:hint="eastAsia"/>
            <w:lang w:eastAsia="zh-CN"/>
          </w:rPr>
          <w:t>二、虚拟轴坐标测量机项目土建工程</w:t>
        </w:r>
        <w:r>
          <w:tab/>
        </w:r>
        <w:r>
          <w:fldChar w:fldCharType="begin"/>
        </w:r>
        <w:r>
          <w:instrText xml:space="preserve"> PAGEREF _Toc9048 \h </w:instrText>
        </w:r>
        <w:r>
          <w:fldChar w:fldCharType="separate"/>
        </w:r>
        <w:r>
          <w:t>6</w:t>
        </w:r>
        <w:r>
          <w:fldChar w:fldCharType="end"/>
        </w:r>
      </w:hyperlink>
    </w:p>
    <w:p>
      <w:pPr>
        <w:pStyle w:val="TOC2"/>
        <w:tabs>
          <w:tab w:val="right" w:leader="dot" w:pos="8306"/>
        </w:tabs>
      </w:pPr>
      <w:hyperlink w:anchor="_Toc8348" w:history="1">
        <w:r>
          <w:rPr>
            <w:rFonts w:ascii="仿宋" w:eastAsia="仿宋" w:hAnsi="仿宋" w:cs="仿宋" w:hint="eastAsia"/>
            <w:lang w:eastAsia="zh-CN"/>
          </w:rPr>
          <w:t>(一)、建筑工程设计原则</w:t>
        </w:r>
        <w:r>
          <w:tab/>
        </w:r>
        <w:r>
          <w:fldChar w:fldCharType="begin"/>
        </w:r>
        <w:r>
          <w:instrText xml:space="preserve"> PAGEREF _Toc8348 \h </w:instrText>
        </w:r>
        <w:r>
          <w:fldChar w:fldCharType="separate"/>
        </w:r>
        <w:r>
          <w:t>6</w:t>
        </w:r>
        <w:r>
          <w:fldChar w:fldCharType="end"/>
        </w:r>
      </w:hyperlink>
    </w:p>
    <w:p>
      <w:pPr>
        <w:pStyle w:val="TOC2"/>
        <w:tabs>
          <w:tab w:val="right" w:leader="dot" w:pos="8306"/>
        </w:tabs>
      </w:pPr>
      <w:hyperlink w:anchor="_Toc27517" w:history="1">
        <w:r>
          <w:rPr>
            <w:rFonts w:ascii="仿宋" w:eastAsia="仿宋" w:hAnsi="仿宋" w:cs="仿宋" w:hint="eastAsia"/>
            <w:lang w:eastAsia="zh-CN"/>
          </w:rPr>
          <w:t>(二)、土建工程设计年限及安全等级</w:t>
        </w:r>
        <w:r>
          <w:tab/>
        </w:r>
        <w:r>
          <w:fldChar w:fldCharType="begin"/>
        </w:r>
        <w:r>
          <w:instrText xml:space="preserve"> PAGEREF _Toc27517 \h </w:instrText>
        </w:r>
        <w:r>
          <w:fldChar w:fldCharType="separate"/>
        </w:r>
        <w:r>
          <w:t>7</w:t>
        </w:r>
        <w:r>
          <w:fldChar w:fldCharType="end"/>
        </w:r>
      </w:hyperlink>
    </w:p>
    <w:p>
      <w:pPr>
        <w:pStyle w:val="TOC2"/>
        <w:tabs>
          <w:tab w:val="right" w:leader="dot" w:pos="8306"/>
        </w:tabs>
      </w:pPr>
      <w:hyperlink w:anchor="_Toc13377" w:history="1">
        <w:r>
          <w:rPr>
            <w:rFonts w:ascii="仿宋" w:eastAsia="仿宋" w:hAnsi="仿宋" w:cs="仿宋" w:hint="eastAsia"/>
            <w:lang w:eastAsia="zh-CN"/>
          </w:rPr>
          <w:t>(三)、建筑工程设计总体要求</w:t>
        </w:r>
        <w:r>
          <w:tab/>
        </w:r>
        <w:r>
          <w:fldChar w:fldCharType="begin"/>
        </w:r>
        <w:r>
          <w:instrText xml:space="preserve"> PAGEREF _Toc13377 \h </w:instrText>
        </w:r>
        <w:r>
          <w:fldChar w:fldCharType="separate"/>
        </w:r>
        <w:r>
          <w:t>9</w:t>
        </w:r>
        <w:r>
          <w:fldChar w:fldCharType="end"/>
        </w:r>
      </w:hyperlink>
    </w:p>
    <w:p>
      <w:pPr>
        <w:pStyle w:val="TOC2"/>
        <w:tabs>
          <w:tab w:val="right" w:leader="dot" w:pos="8306"/>
        </w:tabs>
      </w:pPr>
      <w:hyperlink w:anchor="_Toc18799" w:history="1">
        <w:r>
          <w:rPr>
            <w:rFonts w:ascii="仿宋" w:eastAsia="仿宋" w:hAnsi="仿宋" w:cs="仿宋" w:hint="eastAsia"/>
            <w:lang w:eastAsia="zh-CN"/>
          </w:rPr>
          <w:t>(四)、土建工程建设指标</w:t>
        </w:r>
        <w:r>
          <w:tab/>
        </w:r>
        <w:r>
          <w:fldChar w:fldCharType="begin"/>
        </w:r>
        <w:r>
          <w:instrText xml:space="preserve"> PAGEREF _Toc18799 \h </w:instrText>
        </w:r>
        <w:r>
          <w:fldChar w:fldCharType="separate"/>
        </w:r>
        <w:r>
          <w:t>9</w:t>
        </w:r>
        <w:r>
          <w:fldChar w:fldCharType="end"/>
        </w:r>
      </w:hyperlink>
    </w:p>
    <w:p>
      <w:pPr>
        <w:pStyle w:val="TOC1"/>
        <w:tabs>
          <w:tab w:val="right" w:leader="dot" w:pos="8306"/>
        </w:tabs>
      </w:pPr>
      <w:hyperlink w:anchor="_Toc14438" w:history="1">
        <w:r>
          <w:rPr>
            <w:rFonts w:ascii="仿宋" w:eastAsia="仿宋" w:hAnsi="仿宋" w:cs="仿宋" w:hint="eastAsia"/>
            <w:lang w:eastAsia="zh-CN"/>
          </w:rPr>
          <w:t>三、市场分析、调研</w:t>
        </w:r>
        <w:r>
          <w:tab/>
        </w:r>
        <w:r>
          <w:fldChar w:fldCharType="begin"/>
        </w:r>
        <w:r>
          <w:instrText xml:space="preserve"> PAGEREF _Toc14438 \h </w:instrText>
        </w:r>
        <w:r>
          <w:fldChar w:fldCharType="separate"/>
        </w:r>
        <w:r>
          <w:t>10</w:t>
        </w:r>
        <w:r>
          <w:fldChar w:fldCharType="end"/>
        </w:r>
      </w:hyperlink>
    </w:p>
    <w:p>
      <w:pPr>
        <w:pStyle w:val="TOC2"/>
        <w:tabs>
          <w:tab w:val="right" w:leader="dot" w:pos="8306"/>
        </w:tabs>
      </w:pPr>
      <w:hyperlink w:anchor="_Toc10542" w:history="1">
        <w:r>
          <w:rPr>
            <w:rFonts w:ascii="仿宋" w:eastAsia="仿宋" w:hAnsi="仿宋" w:cs="仿宋" w:hint="eastAsia"/>
            <w:lang w:eastAsia="zh-CN"/>
          </w:rPr>
          <w:t>(一)、虚拟轴坐标测量机行业分析</w:t>
        </w:r>
        <w:r>
          <w:tab/>
        </w:r>
        <w:r>
          <w:fldChar w:fldCharType="begin"/>
        </w:r>
        <w:r>
          <w:instrText xml:space="preserve"> PAGEREF _Toc10542 \h </w:instrText>
        </w:r>
        <w:r>
          <w:fldChar w:fldCharType="separate"/>
        </w:r>
        <w:r>
          <w:t>10</w:t>
        </w:r>
        <w:r>
          <w:fldChar w:fldCharType="end"/>
        </w:r>
      </w:hyperlink>
    </w:p>
    <w:p>
      <w:pPr>
        <w:pStyle w:val="TOC2"/>
        <w:tabs>
          <w:tab w:val="right" w:leader="dot" w:pos="8306"/>
        </w:tabs>
      </w:pPr>
      <w:hyperlink w:anchor="_Toc571" w:history="1">
        <w:r>
          <w:rPr>
            <w:rFonts w:ascii="仿宋" w:eastAsia="仿宋" w:hAnsi="仿宋" w:cs="仿宋" w:hint="eastAsia"/>
            <w:lang w:eastAsia="zh-CN"/>
          </w:rPr>
          <w:t>(二)、虚拟轴坐标测量机市场分析预测</w:t>
        </w:r>
        <w:r>
          <w:tab/>
        </w:r>
        <w:r>
          <w:fldChar w:fldCharType="begin"/>
        </w:r>
        <w:r>
          <w:instrText xml:space="preserve"> PAGEREF _Toc571 \h </w:instrText>
        </w:r>
        <w:r>
          <w:fldChar w:fldCharType="separate"/>
        </w:r>
        <w:r>
          <w:t>10</w:t>
        </w:r>
        <w:r>
          <w:fldChar w:fldCharType="end"/>
        </w:r>
      </w:hyperlink>
    </w:p>
    <w:p>
      <w:pPr>
        <w:pStyle w:val="TOC1"/>
        <w:tabs>
          <w:tab w:val="right" w:leader="dot" w:pos="8306"/>
        </w:tabs>
      </w:pPr>
      <w:hyperlink w:anchor="_Toc1941" w:history="1">
        <w:r>
          <w:rPr>
            <w:rFonts w:ascii="仿宋" w:eastAsia="仿宋" w:hAnsi="仿宋" w:cs="仿宋" w:hint="eastAsia"/>
            <w:lang w:eastAsia="zh-CN"/>
          </w:rPr>
          <w:t>四、虚拟轴坐标测量机项目文档管理</w:t>
        </w:r>
        <w:r>
          <w:tab/>
        </w:r>
        <w:r>
          <w:fldChar w:fldCharType="begin"/>
        </w:r>
        <w:r>
          <w:instrText xml:space="preserve"> PAGEREF _Toc1941 \h </w:instrText>
        </w:r>
        <w:r>
          <w:fldChar w:fldCharType="separate"/>
        </w:r>
        <w:r>
          <w:t>11</w:t>
        </w:r>
        <w:r>
          <w:fldChar w:fldCharType="end"/>
        </w:r>
      </w:hyperlink>
    </w:p>
    <w:p>
      <w:pPr>
        <w:pStyle w:val="TOC2"/>
        <w:tabs>
          <w:tab w:val="right" w:leader="dot" w:pos="8306"/>
        </w:tabs>
      </w:pPr>
      <w:hyperlink w:anchor="_Toc19957" w:history="1">
        <w:r>
          <w:rPr>
            <w:rFonts w:ascii="仿宋" w:eastAsia="仿宋" w:hAnsi="仿宋" w:cs="仿宋" w:hint="eastAsia"/>
            <w:lang w:eastAsia="zh-CN"/>
          </w:rPr>
          <w:t>(一)、文档编制与审查</w:t>
        </w:r>
        <w:r>
          <w:tab/>
        </w:r>
        <w:r>
          <w:fldChar w:fldCharType="begin"/>
        </w:r>
        <w:r>
          <w:instrText xml:space="preserve"> PAGEREF _Toc19957 \h </w:instrText>
        </w:r>
        <w:r>
          <w:fldChar w:fldCharType="separate"/>
        </w:r>
        <w:r>
          <w:t>11</w:t>
        </w:r>
        <w:r>
          <w:fldChar w:fldCharType="end"/>
        </w:r>
      </w:hyperlink>
    </w:p>
    <w:p>
      <w:pPr>
        <w:pStyle w:val="TOC2"/>
        <w:tabs>
          <w:tab w:val="right" w:leader="dot" w:pos="8306"/>
        </w:tabs>
      </w:pPr>
      <w:hyperlink w:anchor="_Toc8126" w:history="1">
        <w:r>
          <w:rPr>
            <w:rFonts w:ascii="仿宋" w:eastAsia="仿宋" w:hAnsi="仿宋" w:cs="仿宋" w:hint="eastAsia"/>
            <w:lang w:eastAsia="zh-CN"/>
          </w:rPr>
          <w:t>(二)、文档发布与分发</w:t>
        </w:r>
        <w:r>
          <w:tab/>
        </w:r>
        <w:r>
          <w:fldChar w:fldCharType="begin"/>
        </w:r>
        <w:r>
          <w:instrText xml:space="preserve"> PAGEREF _Toc8126 \h </w:instrText>
        </w:r>
        <w:r>
          <w:fldChar w:fldCharType="separate"/>
        </w:r>
        <w:r>
          <w:t>13</w:t>
        </w:r>
        <w:r>
          <w:fldChar w:fldCharType="end"/>
        </w:r>
      </w:hyperlink>
    </w:p>
    <w:p>
      <w:pPr>
        <w:pStyle w:val="TOC2"/>
        <w:tabs>
          <w:tab w:val="right" w:leader="dot" w:pos="8306"/>
        </w:tabs>
      </w:pPr>
      <w:hyperlink w:anchor="_Toc786" w:history="1">
        <w:r>
          <w:rPr>
            <w:rFonts w:ascii="仿宋" w:eastAsia="仿宋" w:hAnsi="仿宋" w:cs="仿宋" w:hint="eastAsia"/>
            <w:lang w:eastAsia="zh-CN"/>
          </w:rPr>
          <w:t>(三)、文档存档与归档</w:t>
        </w:r>
        <w:r>
          <w:tab/>
        </w:r>
        <w:r>
          <w:fldChar w:fldCharType="begin"/>
        </w:r>
        <w:r>
          <w:instrText xml:space="preserve"> PAGEREF _Toc786 \h </w:instrText>
        </w:r>
        <w:r>
          <w:fldChar w:fldCharType="separate"/>
        </w:r>
        <w:r>
          <w:t>14</w:t>
        </w:r>
        <w:r>
          <w:fldChar w:fldCharType="end"/>
        </w:r>
      </w:hyperlink>
    </w:p>
    <w:p>
      <w:pPr>
        <w:pStyle w:val="TOC1"/>
        <w:tabs>
          <w:tab w:val="right" w:leader="dot" w:pos="8306"/>
        </w:tabs>
      </w:pPr>
      <w:hyperlink w:anchor="_Toc14524" w:history="1">
        <w:r>
          <w:rPr>
            <w:rFonts w:ascii="仿宋" w:eastAsia="仿宋" w:hAnsi="仿宋" w:cs="仿宋" w:hint="eastAsia"/>
            <w:lang w:eastAsia="zh-CN"/>
          </w:rPr>
          <w:t>五、产品规划分析</w:t>
        </w:r>
        <w:r>
          <w:tab/>
        </w:r>
        <w:r>
          <w:fldChar w:fldCharType="begin"/>
        </w:r>
        <w:r>
          <w:instrText xml:space="preserve"> PAGEREF _Toc14524 \h </w:instrText>
        </w:r>
        <w:r>
          <w:fldChar w:fldCharType="separate"/>
        </w:r>
        <w:r>
          <w:t>15</w:t>
        </w:r>
        <w:r>
          <w:fldChar w:fldCharType="end"/>
        </w:r>
      </w:hyperlink>
    </w:p>
    <w:p>
      <w:pPr>
        <w:pStyle w:val="TOC2"/>
        <w:tabs>
          <w:tab w:val="right" w:leader="dot" w:pos="8306"/>
        </w:tabs>
      </w:pPr>
      <w:hyperlink w:anchor="_Toc31681" w:history="1">
        <w:r>
          <w:rPr>
            <w:rFonts w:ascii="仿宋" w:eastAsia="仿宋" w:hAnsi="仿宋" w:cs="仿宋" w:hint="eastAsia"/>
            <w:lang w:eastAsia="zh-CN"/>
          </w:rPr>
          <w:t>(一)、产品规划</w:t>
        </w:r>
        <w:r>
          <w:tab/>
        </w:r>
        <w:r>
          <w:fldChar w:fldCharType="begin"/>
        </w:r>
        <w:r>
          <w:instrText xml:space="preserve"> PAGEREF _Toc31681 \h </w:instrText>
        </w:r>
        <w:r>
          <w:fldChar w:fldCharType="separate"/>
        </w:r>
        <w:r>
          <w:t>15</w:t>
        </w:r>
        <w:r>
          <w:fldChar w:fldCharType="end"/>
        </w:r>
      </w:hyperlink>
    </w:p>
    <w:p>
      <w:pPr>
        <w:pStyle w:val="TOC2"/>
        <w:tabs>
          <w:tab w:val="right" w:leader="dot" w:pos="8306"/>
        </w:tabs>
      </w:pPr>
      <w:hyperlink w:anchor="_Toc15829" w:history="1">
        <w:r>
          <w:rPr>
            <w:rFonts w:ascii="仿宋" w:eastAsia="仿宋" w:hAnsi="仿宋" w:cs="仿宋" w:hint="eastAsia"/>
            <w:lang w:eastAsia="zh-CN"/>
          </w:rPr>
          <w:t>(二)、建设规模</w:t>
        </w:r>
        <w:r>
          <w:tab/>
        </w:r>
        <w:r>
          <w:fldChar w:fldCharType="begin"/>
        </w:r>
        <w:r>
          <w:instrText xml:space="preserve"> PAGEREF _Toc15829 \h </w:instrText>
        </w:r>
        <w:r>
          <w:fldChar w:fldCharType="separate"/>
        </w:r>
        <w:r>
          <w:t>15</w:t>
        </w:r>
        <w:r>
          <w:fldChar w:fldCharType="end"/>
        </w:r>
      </w:hyperlink>
    </w:p>
    <w:p>
      <w:pPr>
        <w:pStyle w:val="TOC1"/>
        <w:tabs>
          <w:tab w:val="right" w:leader="dot" w:pos="8306"/>
        </w:tabs>
      </w:pPr>
      <w:hyperlink w:anchor="_Toc28830" w:history="1">
        <w:r>
          <w:rPr>
            <w:rFonts w:ascii="仿宋" w:eastAsia="仿宋" w:hAnsi="仿宋" w:cs="仿宋" w:hint="eastAsia"/>
            <w:lang w:eastAsia="zh-CN"/>
          </w:rPr>
          <w:t>六、虚拟轴坐标测量机项目概论</w:t>
        </w:r>
        <w:r>
          <w:tab/>
        </w:r>
        <w:r>
          <w:fldChar w:fldCharType="begin"/>
        </w:r>
        <w:r>
          <w:instrText xml:space="preserve"> PAGEREF _Toc28830 \h </w:instrText>
        </w:r>
        <w:r>
          <w:fldChar w:fldCharType="separate"/>
        </w:r>
        <w:r>
          <w:t>17</w:t>
        </w:r>
        <w:r>
          <w:fldChar w:fldCharType="end"/>
        </w:r>
      </w:hyperlink>
    </w:p>
    <w:p>
      <w:pPr>
        <w:pStyle w:val="TOC2"/>
        <w:tabs>
          <w:tab w:val="right" w:leader="dot" w:pos="8306"/>
        </w:tabs>
      </w:pPr>
      <w:hyperlink w:anchor="_Toc24037" w:history="1">
        <w:r>
          <w:rPr>
            <w:rFonts w:ascii="仿宋" w:eastAsia="仿宋" w:hAnsi="仿宋" w:cs="仿宋" w:hint="eastAsia"/>
            <w:lang w:eastAsia="zh-CN"/>
          </w:rPr>
          <w:t>(一)、虚拟轴坐标测量机项目概况</w:t>
        </w:r>
        <w:r>
          <w:tab/>
        </w:r>
        <w:r>
          <w:fldChar w:fldCharType="begin"/>
        </w:r>
        <w:r>
          <w:instrText xml:space="preserve"> PAGEREF _Toc24037 \h </w:instrText>
        </w:r>
        <w:r>
          <w:fldChar w:fldCharType="separate"/>
        </w:r>
        <w:r>
          <w:t>17</w:t>
        </w:r>
        <w:r>
          <w:fldChar w:fldCharType="end"/>
        </w:r>
      </w:hyperlink>
    </w:p>
    <w:p>
      <w:pPr>
        <w:pStyle w:val="TOC2"/>
        <w:tabs>
          <w:tab w:val="right" w:leader="dot" w:pos="8306"/>
        </w:tabs>
      </w:pPr>
      <w:hyperlink w:anchor="_Toc29464" w:history="1">
        <w:r>
          <w:rPr>
            <w:rFonts w:ascii="仿宋" w:eastAsia="仿宋" w:hAnsi="仿宋" w:cs="仿宋" w:hint="eastAsia"/>
            <w:lang w:eastAsia="zh-CN"/>
          </w:rPr>
          <w:t>(二)、虚拟轴坐标测量机项目目标</w:t>
        </w:r>
        <w:r>
          <w:tab/>
        </w:r>
        <w:r>
          <w:fldChar w:fldCharType="begin"/>
        </w:r>
        <w:r>
          <w:instrText xml:space="preserve"> PAGEREF _Toc29464 \h </w:instrText>
        </w:r>
        <w:r>
          <w:fldChar w:fldCharType="separate"/>
        </w:r>
        <w:r>
          <w:t>19</w:t>
        </w:r>
        <w:r>
          <w:fldChar w:fldCharType="end"/>
        </w:r>
      </w:hyperlink>
    </w:p>
    <w:p>
      <w:pPr>
        <w:pStyle w:val="TOC2"/>
        <w:tabs>
          <w:tab w:val="right" w:leader="dot" w:pos="8306"/>
        </w:tabs>
      </w:pPr>
      <w:hyperlink w:anchor="_Toc4761" w:history="1">
        <w:r>
          <w:rPr>
            <w:rFonts w:ascii="仿宋" w:eastAsia="仿宋" w:hAnsi="仿宋" w:cs="仿宋" w:hint="eastAsia"/>
            <w:lang w:eastAsia="zh-CN"/>
          </w:rPr>
          <w:t>(三)、虚拟轴坐标测量机项目提出的理由</w:t>
        </w:r>
        <w:r>
          <w:tab/>
        </w:r>
        <w:r>
          <w:fldChar w:fldCharType="begin"/>
        </w:r>
        <w:r>
          <w:instrText xml:space="preserve"> PAGEREF _Toc4761 \h </w:instrText>
        </w:r>
        <w:r>
          <w:fldChar w:fldCharType="separate"/>
        </w:r>
        <w:r>
          <w:t>20</w:t>
        </w:r>
        <w:r>
          <w:fldChar w:fldCharType="end"/>
        </w:r>
      </w:hyperlink>
    </w:p>
    <w:p>
      <w:pPr>
        <w:pStyle w:val="TOC2"/>
        <w:tabs>
          <w:tab w:val="right" w:leader="dot" w:pos="8306"/>
        </w:tabs>
      </w:pPr>
      <w:hyperlink w:anchor="_Toc29755" w:history="1">
        <w:r>
          <w:rPr>
            <w:rFonts w:ascii="仿宋" w:eastAsia="仿宋" w:hAnsi="仿宋" w:cs="仿宋" w:hint="eastAsia"/>
            <w:lang w:eastAsia="zh-CN"/>
          </w:rPr>
          <w:t>(四)、虚拟轴坐标测量机项目意义</w:t>
        </w:r>
        <w:r>
          <w:tab/>
        </w:r>
        <w:r>
          <w:fldChar w:fldCharType="begin"/>
        </w:r>
        <w:r>
          <w:instrText xml:space="preserve"> PAGEREF _Toc29755 \h </w:instrText>
        </w:r>
        <w:r>
          <w:fldChar w:fldCharType="separate"/>
        </w:r>
        <w:r>
          <w:t>22</w:t>
        </w:r>
        <w:r>
          <w:fldChar w:fldCharType="end"/>
        </w:r>
      </w:hyperlink>
    </w:p>
    <w:p>
      <w:pPr>
        <w:pStyle w:val="TOC2"/>
        <w:tabs>
          <w:tab w:val="right" w:leader="dot" w:pos="8306"/>
        </w:tabs>
      </w:pPr>
      <w:hyperlink w:anchor="_Toc13972" w:history="1">
        <w:r>
          <w:rPr>
            <w:rFonts w:ascii="仿宋" w:eastAsia="仿宋" w:hAnsi="仿宋" w:cs="仿宋" w:hint="eastAsia"/>
            <w:lang w:eastAsia="zh-CN"/>
          </w:rPr>
          <w:t>(五)、虚拟轴坐标测量机项目背景</w:t>
        </w:r>
        <w:r>
          <w:tab/>
        </w:r>
        <w:r>
          <w:fldChar w:fldCharType="begin"/>
        </w:r>
        <w:r>
          <w:instrText xml:space="preserve"> PAGEREF _Toc13972 \h </w:instrText>
        </w:r>
        <w:r>
          <w:fldChar w:fldCharType="separate"/>
        </w:r>
        <w:r>
          <w:t>23</w:t>
        </w:r>
        <w:r>
          <w:fldChar w:fldCharType="end"/>
        </w:r>
      </w:hyperlink>
    </w:p>
    <w:p>
      <w:pPr>
        <w:pStyle w:val="TOC1"/>
        <w:tabs>
          <w:tab w:val="right" w:leader="dot" w:pos="8306"/>
        </w:tabs>
      </w:pPr>
      <w:hyperlink w:anchor="_Toc703" w:history="1">
        <w:r>
          <w:rPr>
            <w:rFonts w:ascii="仿宋" w:eastAsia="仿宋" w:hAnsi="仿宋" w:cs="仿宋" w:hint="eastAsia"/>
            <w:lang w:eastAsia="zh-CN"/>
          </w:rPr>
          <w:t>七、虚拟轴坐标测量机项目人力资源培养与发展</w:t>
        </w:r>
        <w:r>
          <w:tab/>
        </w:r>
        <w:r>
          <w:fldChar w:fldCharType="begin"/>
        </w:r>
        <w:r>
          <w:instrText xml:space="preserve"> PAGEREF _Toc703 \h </w:instrText>
        </w:r>
        <w:r>
          <w:fldChar w:fldCharType="separate"/>
        </w:r>
        <w:r>
          <w:t>24</w:t>
        </w:r>
        <w:r>
          <w:fldChar w:fldCharType="end"/>
        </w:r>
      </w:hyperlink>
    </w:p>
    <w:p>
      <w:pPr>
        <w:pStyle w:val="TOC2"/>
        <w:tabs>
          <w:tab w:val="right" w:leader="dot" w:pos="8306"/>
        </w:tabs>
      </w:pPr>
      <w:hyperlink w:anchor="_Toc18887" w:history="1">
        <w:r>
          <w:rPr>
            <w:rFonts w:ascii="仿宋" w:eastAsia="仿宋" w:hAnsi="仿宋" w:cs="仿宋" w:hint="eastAsia"/>
            <w:lang w:eastAsia="zh-CN"/>
          </w:rPr>
          <w:t>(一)、人才需求与规划</w:t>
        </w:r>
        <w:r>
          <w:tab/>
        </w:r>
        <w:r>
          <w:fldChar w:fldCharType="begin"/>
        </w:r>
        <w:r>
          <w:instrText xml:space="preserve"> PAGEREF _Toc18887 \h </w:instrText>
        </w:r>
        <w:r>
          <w:fldChar w:fldCharType="separate"/>
        </w:r>
        <w:r>
          <w:t>24</w:t>
        </w:r>
        <w:r>
          <w:fldChar w:fldCharType="end"/>
        </w:r>
      </w:hyperlink>
    </w:p>
    <w:p>
      <w:pPr>
        <w:pStyle w:val="TOC2"/>
        <w:tabs>
          <w:tab w:val="right" w:leader="dot" w:pos="8306"/>
        </w:tabs>
      </w:pPr>
      <w:hyperlink w:anchor="_Toc644" w:history="1">
        <w:r>
          <w:rPr>
            <w:rFonts w:ascii="仿宋" w:eastAsia="仿宋" w:hAnsi="仿宋" w:cs="仿宋" w:hint="eastAsia"/>
            <w:lang w:eastAsia="zh-CN"/>
          </w:rPr>
          <w:t>(二)、培训与发展计划</w:t>
        </w:r>
        <w:r>
          <w:tab/>
        </w:r>
        <w:r>
          <w:fldChar w:fldCharType="begin"/>
        </w:r>
        <w:r>
          <w:instrText xml:space="preserve"> PAGEREF _Toc644 \h </w:instrText>
        </w:r>
        <w:r>
          <w:fldChar w:fldCharType="separate"/>
        </w:r>
        <w:r>
          <w:t>24</w:t>
        </w:r>
        <w:r>
          <w:fldChar w:fldCharType="end"/>
        </w:r>
      </w:hyperlink>
    </w:p>
    <w:p>
      <w:pPr>
        <w:pStyle w:val="TOC1"/>
        <w:tabs>
          <w:tab w:val="right" w:leader="dot" w:pos="8306"/>
        </w:tabs>
      </w:pPr>
      <w:hyperlink w:anchor="_Toc15745" w:history="1">
        <w:r>
          <w:rPr>
            <w:rFonts w:ascii="仿宋" w:eastAsia="仿宋" w:hAnsi="仿宋" w:cs="仿宋" w:hint="eastAsia"/>
            <w:lang w:eastAsia="zh-CN"/>
          </w:rPr>
          <w:t>八、虚拟轴坐标测量机项目计划安排</w:t>
        </w:r>
        <w:r>
          <w:tab/>
        </w:r>
        <w:r>
          <w:fldChar w:fldCharType="begin"/>
        </w:r>
        <w:r>
          <w:instrText xml:space="preserve"> PAGEREF _Toc15745 \h </w:instrText>
        </w:r>
        <w:r>
          <w:fldChar w:fldCharType="separate"/>
        </w:r>
        <w:r>
          <w:t>25</w:t>
        </w:r>
        <w:r>
          <w:fldChar w:fldCharType="end"/>
        </w:r>
      </w:hyperlink>
    </w:p>
    <w:p>
      <w:pPr>
        <w:pStyle w:val="TOC2"/>
        <w:tabs>
          <w:tab w:val="right" w:leader="dot" w:pos="8306"/>
        </w:tabs>
      </w:pPr>
      <w:hyperlink w:anchor="_Toc28892" w:history="1">
        <w:r>
          <w:rPr>
            <w:rFonts w:ascii="仿宋" w:eastAsia="仿宋" w:hAnsi="仿宋" w:cs="仿宋" w:hint="eastAsia"/>
            <w:lang w:eastAsia="zh-CN"/>
          </w:rPr>
          <w:t>(一)、建设周期</w:t>
        </w:r>
        <w:r>
          <w:tab/>
        </w:r>
        <w:r>
          <w:fldChar w:fldCharType="begin"/>
        </w:r>
        <w:r>
          <w:instrText xml:space="preserve"> PAGEREF _Toc28892 \h </w:instrText>
        </w:r>
        <w:r>
          <w:fldChar w:fldCharType="separate"/>
        </w:r>
        <w:r>
          <w:t>25</w:t>
        </w:r>
        <w:r>
          <w:fldChar w:fldCharType="end"/>
        </w:r>
      </w:hyperlink>
    </w:p>
    <w:p>
      <w:pPr>
        <w:pStyle w:val="TOC2"/>
        <w:tabs>
          <w:tab w:val="right" w:leader="dot" w:pos="8306"/>
        </w:tabs>
      </w:pPr>
      <w:hyperlink w:anchor="_Toc11778" w:history="1">
        <w:r>
          <w:rPr>
            <w:rFonts w:ascii="仿宋" w:eastAsia="仿宋" w:hAnsi="仿宋" w:cs="仿宋" w:hint="eastAsia"/>
            <w:lang w:eastAsia="zh-CN"/>
          </w:rPr>
          <w:t>(二)、建设进度</w:t>
        </w:r>
        <w:r>
          <w:tab/>
        </w:r>
        <w:r>
          <w:fldChar w:fldCharType="begin"/>
        </w:r>
        <w:r>
          <w:instrText xml:space="preserve"> PAGEREF _Toc11778 \h </w:instrText>
        </w:r>
        <w:r>
          <w:fldChar w:fldCharType="separate"/>
        </w:r>
        <w:r>
          <w:t>26</w:t>
        </w:r>
        <w:r>
          <w:fldChar w:fldCharType="end"/>
        </w:r>
      </w:hyperlink>
    </w:p>
    <w:p>
      <w:pPr>
        <w:pStyle w:val="TOC2"/>
        <w:tabs>
          <w:tab w:val="right" w:leader="dot" w:pos="8306"/>
        </w:tabs>
      </w:pPr>
      <w:hyperlink w:anchor="_Toc9310" w:history="1">
        <w:r>
          <w:rPr>
            <w:rFonts w:ascii="仿宋" w:eastAsia="仿宋" w:hAnsi="仿宋" w:cs="仿宋" w:hint="eastAsia"/>
            <w:lang w:eastAsia="zh-CN"/>
          </w:rPr>
          <w:t>(三)、进度安排注意事项</w:t>
        </w:r>
        <w:r>
          <w:tab/>
        </w:r>
        <w:r>
          <w:fldChar w:fldCharType="begin"/>
        </w:r>
        <w:r>
          <w:instrText xml:space="preserve"> PAGEREF _Toc9310 \h </w:instrText>
        </w:r>
        <w:r>
          <w:fldChar w:fldCharType="separate"/>
        </w:r>
        <w:r>
          <w:t>27</w:t>
        </w:r>
        <w:r>
          <w:fldChar w:fldCharType="end"/>
        </w:r>
      </w:hyperlink>
    </w:p>
    <w:p>
      <w:pPr>
        <w:pStyle w:val="TOC2"/>
        <w:tabs>
          <w:tab w:val="right" w:leader="dot" w:pos="8306"/>
        </w:tabs>
      </w:pPr>
      <w:hyperlink w:anchor="_Toc23953" w:history="1">
        <w:r>
          <w:rPr>
            <w:rFonts w:ascii="仿宋" w:eastAsia="仿宋" w:hAnsi="仿宋" w:cs="仿宋" w:hint="eastAsia"/>
            <w:lang w:eastAsia="zh-CN"/>
          </w:rPr>
          <w:t>(四)、人力资源配置</w:t>
        </w:r>
        <w:r>
          <w:tab/>
        </w:r>
        <w:r>
          <w:fldChar w:fldCharType="begin"/>
        </w:r>
        <w:r>
          <w:instrText xml:space="preserve"> PAGEREF _Toc23953 \h </w:instrText>
        </w:r>
        <w:r>
          <w:fldChar w:fldCharType="separate"/>
        </w:r>
        <w:r>
          <w:t>28</w:t>
        </w:r>
        <w:r>
          <w:fldChar w:fldCharType="end"/>
        </w:r>
      </w:hyperlink>
    </w:p>
    <w:p>
      <w:pPr>
        <w:pStyle w:val="TOC1"/>
        <w:tabs>
          <w:tab w:val="right" w:leader="dot" w:pos="8306"/>
        </w:tabs>
      </w:pPr>
      <w:hyperlink w:anchor="_Toc11283" w:history="1">
        <w:r>
          <w:rPr>
            <w:rFonts w:ascii="仿宋" w:eastAsia="仿宋" w:hAnsi="仿宋" w:cs="仿宋" w:hint="eastAsia"/>
            <w:lang w:eastAsia="zh-CN"/>
          </w:rPr>
          <w:t>九、虚拟轴坐标测量机项目创新与研发</w:t>
        </w:r>
        <w:r>
          <w:tab/>
        </w:r>
        <w:r>
          <w:fldChar w:fldCharType="begin"/>
        </w:r>
        <w:r>
          <w:instrText xml:space="preserve"> PAGEREF _Toc11283 \h </w:instrText>
        </w:r>
        <w:r>
          <w:fldChar w:fldCharType="separate"/>
        </w:r>
        <w:r>
          <w:t>29</w:t>
        </w:r>
        <w:r>
          <w:fldChar w:fldCharType="end"/>
        </w:r>
      </w:hyperlink>
    </w:p>
    <w:p>
      <w:pPr>
        <w:pStyle w:val="TOC2"/>
        <w:tabs>
          <w:tab w:val="right" w:leader="dot" w:pos="8306"/>
        </w:tabs>
      </w:pPr>
      <w:hyperlink w:anchor="_Toc9579" w:history="1">
        <w:r>
          <w:rPr>
            <w:rFonts w:ascii="仿宋" w:eastAsia="仿宋" w:hAnsi="仿宋" w:cs="仿宋" w:hint="eastAsia"/>
            <w:lang w:eastAsia="zh-CN"/>
          </w:rPr>
          <w:t>(一)、创新策略与方向</w:t>
        </w:r>
        <w:r>
          <w:tab/>
        </w:r>
        <w:r>
          <w:fldChar w:fldCharType="begin"/>
        </w:r>
        <w:r>
          <w:instrText xml:space="preserve"> PAGEREF _Toc9579 \h </w:instrText>
        </w:r>
        <w:r>
          <w:fldChar w:fldCharType="separate"/>
        </w:r>
        <w:r>
          <w:t>29</w:t>
        </w:r>
        <w:r>
          <w:fldChar w:fldCharType="end"/>
        </w:r>
      </w:hyperlink>
    </w:p>
    <w:p>
      <w:pPr>
        <w:pStyle w:val="TOC2"/>
        <w:tabs>
          <w:tab w:val="right" w:leader="dot" w:pos="8306"/>
        </w:tabs>
      </w:pPr>
      <w:hyperlink w:anchor="_Toc20793" w:history="1">
        <w:r>
          <w:rPr>
            <w:rFonts w:ascii="仿宋" w:eastAsia="仿宋" w:hAnsi="仿宋" w:cs="仿宋" w:hint="eastAsia"/>
            <w:lang w:eastAsia="zh-CN"/>
          </w:rPr>
          <w:t>(二)、研发规划与投入</w:t>
        </w:r>
        <w:r>
          <w:tab/>
        </w:r>
        <w:r>
          <w:fldChar w:fldCharType="begin"/>
        </w:r>
        <w:r>
          <w:instrText xml:space="preserve"> PAGEREF _Toc20793 \h </w:instrText>
        </w:r>
        <w:r>
          <w:fldChar w:fldCharType="separate"/>
        </w:r>
        <w:r>
          <w:t>30</w:t>
        </w:r>
        <w:r>
          <w:fldChar w:fldCharType="end"/>
        </w:r>
      </w:hyperlink>
    </w:p>
    <w:p>
      <w:pPr>
        <w:pStyle w:val="TOC1"/>
        <w:tabs>
          <w:tab w:val="right" w:leader="dot" w:pos="8306"/>
        </w:tabs>
      </w:pPr>
      <w:hyperlink w:anchor="_Toc29444" w:history="1">
        <w:r>
          <w:rPr>
            <w:rFonts w:ascii="仿宋" w:eastAsia="仿宋" w:hAnsi="仿宋" w:cs="仿宋" w:hint="eastAsia"/>
            <w:lang w:eastAsia="zh-CN"/>
          </w:rPr>
          <w:t>十、虚拟轴坐标测量机项目财务管理</w:t>
        </w:r>
        <w:r>
          <w:tab/>
        </w:r>
        <w:r>
          <w:fldChar w:fldCharType="begin"/>
        </w:r>
        <w:r>
          <w:instrText xml:space="preserve"> PAGEREF _Toc29444 \h </w:instrText>
        </w:r>
        <w:r>
          <w:fldChar w:fldCharType="separate"/>
        </w:r>
        <w:r>
          <w:t>32</w:t>
        </w:r>
        <w:r>
          <w:fldChar w:fldCharType="end"/>
        </w:r>
      </w:hyperlink>
    </w:p>
    <w:p>
      <w:pPr>
        <w:pStyle w:val="TOC2"/>
        <w:tabs>
          <w:tab w:val="right" w:leader="dot" w:pos="8306"/>
        </w:tabs>
      </w:pPr>
      <w:hyperlink w:anchor="_Toc6128" w:history="1">
        <w:r>
          <w:rPr>
            <w:rFonts w:ascii="仿宋" w:eastAsia="仿宋" w:hAnsi="仿宋" w:cs="仿宋" w:hint="eastAsia"/>
            <w:lang w:eastAsia="zh-CN"/>
          </w:rPr>
          <w:t>(一)、资金需求大</w:t>
        </w:r>
        <w:r>
          <w:tab/>
        </w:r>
        <w:r>
          <w:fldChar w:fldCharType="begin"/>
        </w:r>
        <w:r>
          <w:instrText xml:space="preserve"> PAGEREF _Toc6128 \h </w:instrText>
        </w:r>
        <w:r>
          <w:fldChar w:fldCharType="separate"/>
        </w:r>
        <w:r>
          <w:t>32</w:t>
        </w:r>
        <w:r>
          <w:fldChar w:fldCharType="end"/>
        </w:r>
      </w:hyperlink>
    </w:p>
    <w:p>
      <w:pPr>
        <w:pStyle w:val="TOC2"/>
        <w:tabs>
          <w:tab w:val="right" w:leader="dot" w:pos="8306"/>
        </w:tabs>
      </w:pPr>
      <w:hyperlink w:anchor="_Toc23665" w:history="1">
        <w:r>
          <w:rPr>
            <w:rFonts w:ascii="仿宋" w:eastAsia="仿宋" w:hAnsi="仿宋" w:cs="仿宋" w:hint="eastAsia"/>
            <w:lang w:eastAsia="zh-CN"/>
          </w:rPr>
          <w:t>(二)、研发周期长</w:t>
        </w:r>
        <w:r>
          <w:tab/>
        </w:r>
        <w:r>
          <w:fldChar w:fldCharType="begin"/>
        </w:r>
        <w:r>
          <w:instrText xml:space="preserve"> PAGEREF _Toc23665 \h </w:instrText>
        </w:r>
        <w:r>
          <w:fldChar w:fldCharType="separate"/>
        </w:r>
        <w:r>
          <w:t>33</w:t>
        </w:r>
        <w:r>
          <w:fldChar w:fldCharType="end"/>
        </w:r>
      </w:hyperlink>
    </w:p>
    <w:p>
      <w:pPr>
        <w:pStyle w:val="TOC2"/>
        <w:tabs>
          <w:tab w:val="right" w:leader="dot" w:pos="8306"/>
        </w:tabs>
      </w:pPr>
      <w:hyperlink w:anchor="_Toc16018" w:history="1">
        <w:r>
          <w:rPr>
            <w:rFonts w:ascii="仿宋" w:eastAsia="仿宋" w:hAnsi="仿宋" w:cs="仿宋" w:hint="eastAsia"/>
            <w:lang w:eastAsia="zh-CN"/>
          </w:rPr>
          <w:t>(三)、市场风险大</w:t>
        </w:r>
        <w:r>
          <w:tab/>
        </w:r>
        <w:r>
          <w:fldChar w:fldCharType="begin"/>
        </w:r>
        <w:r>
          <w:instrText xml:space="preserve"> PAGEREF _Toc16018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88" w:history="1">
        <w:r>
          <w:rPr>
            <w:rFonts w:ascii="仿宋" w:eastAsia="仿宋" w:hAnsi="仿宋" w:cs="仿宋" w:hint="eastAsia"/>
            <w:lang w:eastAsia="zh-CN"/>
          </w:rPr>
          <w:t>(四)、利润率高</w:t>
        </w:r>
        <w:r>
          <w:tab/>
        </w:r>
        <w:r>
          <w:fldChar w:fldCharType="begin"/>
        </w:r>
        <w:r>
          <w:instrText xml:space="preserve"> PAGEREF _Toc27888 \h </w:instrText>
        </w:r>
        <w:r>
          <w:fldChar w:fldCharType="separate"/>
        </w:r>
        <w:r>
          <w:t>37</w:t>
        </w:r>
        <w:r>
          <w:fldChar w:fldCharType="end"/>
        </w:r>
      </w:hyperlink>
    </w:p>
    <w:p>
      <w:pPr>
        <w:pStyle w:val="TOC1"/>
        <w:tabs>
          <w:tab w:val="right" w:leader="dot" w:pos="8306"/>
        </w:tabs>
      </w:pPr>
      <w:hyperlink w:anchor="_Toc30853" w:history="1">
        <w:r>
          <w:rPr>
            <w:rFonts w:ascii="仿宋" w:eastAsia="仿宋" w:hAnsi="仿宋" w:cs="仿宋" w:hint="eastAsia"/>
            <w:lang w:eastAsia="zh-CN"/>
          </w:rPr>
          <w:t>十一、虚拟轴坐标测量机项目经营效益</w:t>
        </w:r>
        <w:r>
          <w:tab/>
        </w:r>
        <w:r>
          <w:fldChar w:fldCharType="begin"/>
        </w:r>
        <w:r>
          <w:instrText xml:space="preserve"> PAGEREF _Toc30853 \h </w:instrText>
        </w:r>
        <w:r>
          <w:fldChar w:fldCharType="separate"/>
        </w:r>
        <w:r>
          <w:t>40</w:t>
        </w:r>
        <w:r>
          <w:fldChar w:fldCharType="end"/>
        </w:r>
      </w:hyperlink>
    </w:p>
    <w:p>
      <w:pPr>
        <w:pStyle w:val="TOC2"/>
        <w:tabs>
          <w:tab w:val="right" w:leader="dot" w:pos="8306"/>
        </w:tabs>
      </w:pPr>
      <w:hyperlink w:anchor="_Toc4843" w:history="1">
        <w:r>
          <w:rPr>
            <w:rFonts w:ascii="仿宋" w:eastAsia="仿宋" w:hAnsi="仿宋" w:cs="仿宋" w:hint="eastAsia"/>
            <w:lang w:eastAsia="zh-CN"/>
          </w:rPr>
          <w:t>(一)、经济评价财务测算</w:t>
        </w:r>
        <w:r>
          <w:tab/>
        </w:r>
        <w:r>
          <w:fldChar w:fldCharType="begin"/>
        </w:r>
        <w:r>
          <w:instrText xml:space="preserve"> PAGEREF _Toc4843 \h </w:instrText>
        </w:r>
        <w:r>
          <w:fldChar w:fldCharType="separate"/>
        </w:r>
        <w:r>
          <w:t>40</w:t>
        </w:r>
        <w:r>
          <w:fldChar w:fldCharType="end"/>
        </w:r>
      </w:hyperlink>
    </w:p>
    <w:p>
      <w:pPr>
        <w:pStyle w:val="TOC2"/>
        <w:tabs>
          <w:tab w:val="right" w:leader="dot" w:pos="8306"/>
        </w:tabs>
      </w:pPr>
      <w:hyperlink w:anchor="_Toc18620" w:history="1">
        <w:r>
          <w:rPr>
            <w:rFonts w:ascii="仿宋" w:eastAsia="仿宋" w:hAnsi="仿宋" w:cs="仿宋" w:hint="eastAsia"/>
            <w:lang w:eastAsia="zh-CN"/>
          </w:rPr>
          <w:t>(二)、虚拟轴坐标测量机项目盈利能力分析</w:t>
        </w:r>
        <w:r>
          <w:tab/>
        </w:r>
        <w:r>
          <w:fldChar w:fldCharType="begin"/>
        </w:r>
        <w:r>
          <w:instrText xml:space="preserve"> PAGEREF _Toc18620 \h </w:instrText>
        </w:r>
        <w:r>
          <w:fldChar w:fldCharType="separate"/>
        </w:r>
        <w:r>
          <w:t>41</w:t>
        </w:r>
        <w:r>
          <w:fldChar w:fldCharType="end"/>
        </w:r>
      </w:hyperlink>
    </w:p>
    <w:p>
      <w:pPr>
        <w:pStyle w:val="TOC1"/>
        <w:tabs>
          <w:tab w:val="right" w:leader="dot" w:pos="8306"/>
        </w:tabs>
      </w:pPr>
      <w:hyperlink w:anchor="_Toc8942" w:history="1">
        <w:r>
          <w:rPr>
            <w:rFonts w:ascii="仿宋" w:eastAsia="仿宋" w:hAnsi="仿宋" w:cs="仿宋" w:hint="eastAsia"/>
            <w:lang w:eastAsia="zh-CN"/>
          </w:rPr>
          <w:t>十二、虚拟轴坐标测量机项目技术管理</w:t>
        </w:r>
        <w:r>
          <w:tab/>
        </w:r>
        <w:r>
          <w:fldChar w:fldCharType="begin"/>
        </w:r>
        <w:r>
          <w:instrText xml:space="preserve"> PAGEREF _Toc8942 \h </w:instrText>
        </w:r>
        <w:r>
          <w:fldChar w:fldCharType="separate"/>
        </w:r>
        <w:r>
          <w:t>42</w:t>
        </w:r>
        <w:r>
          <w:fldChar w:fldCharType="end"/>
        </w:r>
      </w:hyperlink>
    </w:p>
    <w:p>
      <w:pPr>
        <w:pStyle w:val="TOC2"/>
        <w:tabs>
          <w:tab w:val="right" w:leader="dot" w:pos="8306"/>
        </w:tabs>
      </w:pPr>
      <w:hyperlink w:anchor="_Toc16724" w:history="1">
        <w:r>
          <w:rPr>
            <w:rFonts w:ascii="仿宋" w:eastAsia="仿宋" w:hAnsi="仿宋" w:cs="仿宋" w:hint="eastAsia"/>
            <w:lang w:eastAsia="zh-CN"/>
          </w:rPr>
          <w:t>(一)、技术方案选用方向</w:t>
        </w:r>
        <w:r>
          <w:tab/>
        </w:r>
        <w:r>
          <w:fldChar w:fldCharType="begin"/>
        </w:r>
        <w:r>
          <w:instrText xml:space="preserve"> PAGEREF _Toc16724 \h </w:instrText>
        </w:r>
        <w:r>
          <w:fldChar w:fldCharType="separate"/>
        </w:r>
        <w:r>
          <w:t>42</w:t>
        </w:r>
        <w:r>
          <w:fldChar w:fldCharType="end"/>
        </w:r>
      </w:hyperlink>
    </w:p>
    <w:p>
      <w:pPr>
        <w:pStyle w:val="TOC2"/>
        <w:tabs>
          <w:tab w:val="right" w:leader="dot" w:pos="8306"/>
        </w:tabs>
      </w:pPr>
      <w:hyperlink w:anchor="_Toc16228" w:history="1">
        <w:r>
          <w:rPr>
            <w:rFonts w:ascii="仿宋" w:eastAsia="仿宋" w:hAnsi="仿宋" w:cs="仿宋" w:hint="eastAsia"/>
            <w:lang w:eastAsia="zh-CN"/>
          </w:rPr>
          <w:t>(二)、工艺技术方案选用原则</w:t>
        </w:r>
        <w:r>
          <w:tab/>
        </w:r>
        <w:r>
          <w:fldChar w:fldCharType="begin"/>
        </w:r>
        <w:r>
          <w:instrText xml:space="preserve"> PAGEREF _Toc16228 \h </w:instrText>
        </w:r>
        <w:r>
          <w:fldChar w:fldCharType="separate"/>
        </w:r>
        <w:r>
          <w:t>44</w:t>
        </w:r>
        <w:r>
          <w:fldChar w:fldCharType="end"/>
        </w:r>
      </w:hyperlink>
    </w:p>
    <w:p>
      <w:pPr>
        <w:pStyle w:val="TOC2"/>
        <w:tabs>
          <w:tab w:val="right" w:leader="dot" w:pos="8306"/>
        </w:tabs>
      </w:pPr>
      <w:hyperlink w:anchor="_Toc22753" w:history="1">
        <w:r>
          <w:rPr>
            <w:rFonts w:ascii="仿宋" w:eastAsia="仿宋" w:hAnsi="仿宋" w:cs="仿宋" w:hint="eastAsia"/>
            <w:lang w:eastAsia="zh-CN"/>
          </w:rPr>
          <w:t>(三)、工艺技术方案要求</w:t>
        </w:r>
        <w:r>
          <w:tab/>
        </w:r>
        <w:r>
          <w:fldChar w:fldCharType="begin"/>
        </w:r>
        <w:r>
          <w:instrText xml:space="preserve"> PAGEREF _Toc22753 \h </w:instrText>
        </w:r>
        <w:r>
          <w:fldChar w:fldCharType="separate"/>
        </w:r>
        <w:r>
          <w:t>46</w:t>
        </w:r>
        <w:r>
          <w:fldChar w:fldCharType="end"/>
        </w:r>
      </w:hyperlink>
    </w:p>
    <w:p>
      <w:pPr>
        <w:pStyle w:val="TOC1"/>
        <w:tabs>
          <w:tab w:val="right" w:leader="dot" w:pos="8306"/>
        </w:tabs>
      </w:pPr>
      <w:hyperlink w:anchor="_Toc13075" w:history="1">
        <w:r>
          <w:rPr>
            <w:rFonts w:ascii="仿宋" w:eastAsia="仿宋" w:hAnsi="仿宋" w:cs="仿宋" w:hint="eastAsia"/>
            <w:lang w:eastAsia="zh-CN"/>
          </w:rPr>
          <w:t>十三、利益相关者分析与沟通计划</w:t>
        </w:r>
        <w:r>
          <w:tab/>
        </w:r>
        <w:r>
          <w:fldChar w:fldCharType="begin"/>
        </w:r>
        <w:r>
          <w:instrText xml:space="preserve"> PAGEREF _Toc13075 \h </w:instrText>
        </w:r>
        <w:r>
          <w:fldChar w:fldCharType="separate"/>
        </w:r>
        <w:r>
          <w:t>48</w:t>
        </w:r>
        <w:r>
          <w:fldChar w:fldCharType="end"/>
        </w:r>
      </w:hyperlink>
    </w:p>
    <w:p>
      <w:pPr>
        <w:pStyle w:val="TOC2"/>
        <w:tabs>
          <w:tab w:val="right" w:leader="dot" w:pos="8306"/>
        </w:tabs>
      </w:pPr>
      <w:hyperlink w:anchor="_Toc19311" w:history="1">
        <w:r>
          <w:rPr>
            <w:rFonts w:ascii="仿宋" w:eastAsia="仿宋" w:hAnsi="仿宋" w:cs="仿宋" w:hint="eastAsia"/>
            <w:lang w:eastAsia="zh-CN"/>
          </w:rPr>
          <w:t>(一)、利益相关者分析</w:t>
        </w:r>
        <w:r>
          <w:tab/>
        </w:r>
        <w:r>
          <w:fldChar w:fldCharType="begin"/>
        </w:r>
        <w:r>
          <w:instrText xml:space="preserve"> PAGEREF _Toc19311 \h </w:instrText>
        </w:r>
        <w:r>
          <w:fldChar w:fldCharType="separate"/>
        </w:r>
        <w:r>
          <w:t>48</w:t>
        </w:r>
        <w:r>
          <w:fldChar w:fldCharType="end"/>
        </w:r>
      </w:hyperlink>
    </w:p>
    <w:p>
      <w:pPr>
        <w:pStyle w:val="TOC2"/>
        <w:tabs>
          <w:tab w:val="right" w:leader="dot" w:pos="8306"/>
        </w:tabs>
      </w:pPr>
      <w:hyperlink w:anchor="_Toc31925" w:history="1">
        <w:r>
          <w:rPr>
            <w:rFonts w:ascii="仿宋" w:eastAsia="仿宋" w:hAnsi="仿宋" w:cs="仿宋" w:hint="eastAsia"/>
            <w:lang w:eastAsia="zh-CN"/>
          </w:rPr>
          <w:t>(二)、沟通计划</w:t>
        </w:r>
        <w:r>
          <w:tab/>
        </w:r>
        <w:r>
          <w:fldChar w:fldCharType="begin"/>
        </w:r>
        <w:r>
          <w:instrText xml:space="preserve"> PAGEREF _Toc31925 \h </w:instrText>
        </w:r>
        <w:r>
          <w:fldChar w:fldCharType="separate"/>
        </w:r>
        <w:r>
          <w:t>49</w:t>
        </w:r>
        <w:r>
          <w:fldChar w:fldCharType="end"/>
        </w:r>
      </w:hyperlink>
    </w:p>
    <w:p>
      <w:pPr>
        <w:pStyle w:val="TOC1"/>
        <w:tabs>
          <w:tab w:val="right" w:leader="dot" w:pos="8306"/>
        </w:tabs>
      </w:pPr>
      <w:hyperlink w:anchor="_Toc27716" w:history="1">
        <w:r>
          <w:rPr>
            <w:rFonts w:ascii="仿宋" w:eastAsia="仿宋" w:hAnsi="仿宋" w:cs="仿宋" w:hint="eastAsia"/>
            <w:lang w:eastAsia="zh-CN"/>
          </w:rPr>
          <w:t>十四、虚拟轴坐标测量机项目实施时间节点</w:t>
        </w:r>
        <w:r>
          <w:tab/>
        </w:r>
        <w:r>
          <w:fldChar w:fldCharType="begin"/>
        </w:r>
        <w:r>
          <w:instrText xml:space="preserve"> PAGEREF _Toc27716 \h </w:instrText>
        </w:r>
        <w:r>
          <w:fldChar w:fldCharType="separate"/>
        </w:r>
        <w:r>
          <w:t>50</w:t>
        </w:r>
        <w:r>
          <w:fldChar w:fldCharType="end"/>
        </w:r>
      </w:hyperlink>
    </w:p>
    <w:p>
      <w:pPr>
        <w:pStyle w:val="TOC2"/>
        <w:tabs>
          <w:tab w:val="right" w:leader="dot" w:pos="8306"/>
        </w:tabs>
      </w:pPr>
      <w:hyperlink w:anchor="_Toc31778" w:history="1">
        <w:r>
          <w:rPr>
            <w:rFonts w:ascii="仿宋" w:eastAsia="仿宋" w:hAnsi="仿宋" w:cs="仿宋" w:hint="eastAsia"/>
            <w:lang w:eastAsia="zh-CN"/>
          </w:rPr>
          <w:t>(一)、虚拟轴坐标测量机项目启动阶段时间节点</w:t>
        </w:r>
        <w:r>
          <w:tab/>
        </w:r>
        <w:r>
          <w:fldChar w:fldCharType="begin"/>
        </w:r>
        <w:r>
          <w:instrText xml:space="preserve"> PAGEREF _Toc31778 \h </w:instrText>
        </w:r>
        <w:r>
          <w:fldChar w:fldCharType="separate"/>
        </w:r>
        <w:r>
          <w:t>50</w:t>
        </w:r>
        <w:r>
          <w:fldChar w:fldCharType="end"/>
        </w:r>
      </w:hyperlink>
    </w:p>
    <w:p>
      <w:pPr>
        <w:pStyle w:val="TOC2"/>
        <w:tabs>
          <w:tab w:val="right" w:leader="dot" w:pos="8306"/>
        </w:tabs>
      </w:pPr>
      <w:hyperlink w:anchor="_Toc14045" w:history="1">
        <w:r>
          <w:rPr>
            <w:rFonts w:ascii="仿宋" w:eastAsia="仿宋" w:hAnsi="仿宋" w:cs="仿宋" w:hint="eastAsia"/>
            <w:lang w:eastAsia="zh-CN"/>
          </w:rPr>
          <w:t>(二)、虚拟轴坐标测量机项目执行阶段时间节点</w:t>
        </w:r>
        <w:r>
          <w:tab/>
        </w:r>
        <w:r>
          <w:fldChar w:fldCharType="begin"/>
        </w:r>
        <w:r>
          <w:instrText xml:space="preserve"> PAGEREF _Toc14045 \h </w:instrText>
        </w:r>
        <w:r>
          <w:fldChar w:fldCharType="separate"/>
        </w:r>
        <w:r>
          <w:t>52</w:t>
        </w:r>
        <w:r>
          <w:fldChar w:fldCharType="end"/>
        </w:r>
      </w:hyperlink>
    </w:p>
    <w:p>
      <w:pPr>
        <w:pStyle w:val="TOC2"/>
        <w:tabs>
          <w:tab w:val="right" w:leader="dot" w:pos="8306"/>
        </w:tabs>
      </w:pPr>
      <w:hyperlink w:anchor="_Toc30170" w:history="1">
        <w:r>
          <w:rPr>
            <w:rFonts w:ascii="仿宋" w:eastAsia="仿宋" w:hAnsi="仿宋" w:cs="仿宋" w:hint="eastAsia"/>
            <w:lang w:eastAsia="zh-CN"/>
          </w:rPr>
          <w:t>(三)、虚拟轴坐标测量机项目完成阶段时间节点</w:t>
        </w:r>
        <w:r>
          <w:tab/>
        </w:r>
        <w:r>
          <w:fldChar w:fldCharType="begin"/>
        </w:r>
        <w:r>
          <w:instrText xml:space="preserve"> PAGEREF _Toc30170 \h </w:instrText>
        </w:r>
        <w:r>
          <w:fldChar w:fldCharType="separate"/>
        </w:r>
        <w:r>
          <w:t>53</w:t>
        </w:r>
        <w:r>
          <w:fldChar w:fldCharType="end"/>
        </w:r>
      </w:hyperlink>
    </w:p>
    <w:p>
      <w:pPr>
        <w:pStyle w:val="TOC1"/>
        <w:tabs>
          <w:tab w:val="right" w:leader="dot" w:pos="8306"/>
        </w:tabs>
      </w:pPr>
      <w:hyperlink w:anchor="_Toc8392" w:history="1">
        <w:r>
          <w:rPr>
            <w:rFonts w:ascii="仿宋" w:eastAsia="仿宋" w:hAnsi="仿宋" w:cs="仿宋" w:hint="eastAsia"/>
            <w:lang w:eastAsia="zh-CN"/>
          </w:rPr>
          <w:t>十五、虚拟轴坐标测量机项目工程方案分析</w:t>
        </w:r>
        <w:r>
          <w:tab/>
        </w:r>
        <w:r>
          <w:fldChar w:fldCharType="begin"/>
        </w:r>
        <w:r>
          <w:instrText xml:space="preserve"> PAGEREF _Toc8392 \h </w:instrText>
        </w:r>
        <w:r>
          <w:fldChar w:fldCharType="separate"/>
        </w:r>
        <w:r>
          <w:t>54</w:t>
        </w:r>
        <w:r>
          <w:fldChar w:fldCharType="end"/>
        </w:r>
      </w:hyperlink>
    </w:p>
    <w:p>
      <w:pPr>
        <w:pStyle w:val="TOC2"/>
        <w:tabs>
          <w:tab w:val="right" w:leader="dot" w:pos="8306"/>
        </w:tabs>
      </w:pPr>
      <w:hyperlink w:anchor="_Toc2047" w:history="1">
        <w:r>
          <w:rPr>
            <w:rFonts w:ascii="仿宋" w:eastAsia="仿宋" w:hAnsi="仿宋" w:cs="仿宋" w:hint="eastAsia"/>
            <w:lang w:eastAsia="zh-CN"/>
          </w:rPr>
          <w:t>(一)、建筑工程设计原则</w:t>
        </w:r>
        <w:r>
          <w:tab/>
        </w:r>
        <w:r>
          <w:fldChar w:fldCharType="begin"/>
        </w:r>
        <w:r>
          <w:instrText xml:space="preserve"> PAGEREF _Toc2047 \h </w:instrText>
        </w:r>
        <w:r>
          <w:fldChar w:fldCharType="separate"/>
        </w:r>
        <w:r>
          <w:t>54</w:t>
        </w:r>
        <w:r>
          <w:fldChar w:fldCharType="end"/>
        </w:r>
      </w:hyperlink>
    </w:p>
    <w:p>
      <w:pPr>
        <w:pStyle w:val="TOC2"/>
        <w:tabs>
          <w:tab w:val="right" w:leader="dot" w:pos="8306"/>
        </w:tabs>
      </w:pPr>
      <w:hyperlink w:anchor="_Toc31552" w:history="1">
        <w:r>
          <w:rPr>
            <w:rFonts w:ascii="仿宋" w:eastAsia="仿宋" w:hAnsi="仿宋" w:cs="仿宋" w:hint="eastAsia"/>
            <w:lang w:eastAsia="zh-CN"/>
          </w:rPr>
          <w:t>(二)、土建工程建设指标</w:t>
        </w:r>
        <w:r>
          <w:tab/>
        </w:r>
        <w:r>
          <w:fldChar w:fldCharType="begin"/>
        </w:r>
        <w:r>
          <w:instrText xml:space="preserve"> PAGEREF _Toc31552 \h </w:instrText>
        </w:r>
        <w:r>
          <w:fldChar w:fldCharType="separate"/>
        </w:r>
        <w:r>
          <w:t>57</w:t>
        </w:r>
        <w:r>
          <w:fldChar w:fldCharType="end"/>
        </w:r>
      </w:hyperlink>
    </w:p>
    <w:p>
      <w:pPr>
        <w:pStyle w:val="TOC1"/>
        <w:tabs>
          <w:tab w:val="right" w:leader="dot" w:pos="8306"/>
        </w:tabs>
      </w:pPr>
      <w:hyperlink w:anchor="_Toc17406" w:history="1">
        <w:r>
          <w:rPr>
            <w:rFonts w:ascii="仿宋" w:eastAsia="仿宋" w:hAnsi="仿宋" w:cs="仿宋" w:hint="eastAsia"/>
            <w:lang w:eastAsia="zh-CN"/>
          </w:rPr>
          <w:t>十六、虚拟轴坐标测量机项目实施保障措施</w:t>
        </w:r>
        <w:r>
          <w:tab/>
        </w:r>
        <w:r>
          <w:fldChar w:fldCharType="begin"/>
        </w:r>
        <w:r>
          <w:instrText xml:space="preserve"> PAGEREF _Toc17406 \h </w:instrText>
        </w:r>
        <w:r>
          <w:fldChar w:fldCharType="separate"/>
        </w:r>
        <w:r>
          <w:t>59</w:t>
        </w:r>
        <w:r>
          <w:fldChar w:fldCharType="end"/>
        </w:r>
      </w:hyperlink>
    </w:p>
    <w:p>
      <w:pPr>
        <w:pStyle w:val="TOC2"/>
        <w:tabs>
          <w:tab w:val="right" w:leader="dot" w:pos="8306"/>
        </w:tabs>
      </w:pPr>
      <w:hyperlink w:anchor="_Toc27318" w:history="1">
        <w:r>
          <w:rPr>
            <w:rFonts w:ascii="仿宋" w:eastAsia="仿宋" w:hAnsi="仿宋" w:cs="仿宋" w:hint="eastAsia"/>
            <w:lang w:eastAsia="zh-CN"/>
          </w:rPr>
          <w:t>(一)、虚拟轴坐标测量机项目实施保障机制</w:t>
        </w:r>
        <w:r>
          <w:tab/>
        </w:r>
        <w:r>
          <w:fldChar w:fldCharType="begin"/>
        </w:r>
        <w:r>
          <w:instrText xml:space="preserve"> PAGEREF _Toc27318 \h </w:instrText>
        </w:r>
        <w:r>
          <w:fldChar w:fldCharType="separate"/>
        </w:r>
        <w:r>
          <w:t>59</w:t>
        </w:r>
        <w:r>
          <w:fldChar w:fldCharType="end"/>
        </w:r>
      </w:hyperlink>
    </w:p>
    <w:p>
      <w:pPr>
        <w:pStyle w:val="TOC2"/>
        <w:tabs>
          <w:tab w:val="right" w:leader="dot" w:pos="8306"/>
        </w:tabs>
      </w:pPr>
      <w:hyperlink w:anchor="_Toc31335" w:history="1">
        <w:r>
          <w:rPr>
            <w:rFonts w:ascii="仿宋" w:eastAsia="仿宋" w:hAnsi="仿宋" w:cs="仿宋" w:hint="eastAsia"/>
            <w:lang w:eastAsia="zh-CN"/>
          </w:rPr>
          <w:t>(二)、虚拟轴坐标测量机项目法律合规要求</w:t>
        </w:r>
        <w:r>
          <w:tab/>
        </w:r>
        <w:r>
          <w:fldChar w:fldCharType="begin"/>
        </w:r>
        <w:r>
          <w:instrText xml:space="preserve"> PAGEREF _Toc31335 \h </w:instrText>
        </w:r>
        <w:r>
          <w:fldChar w:fldCharType="separate"/>
        </w:r>
        <w:r>
          <w:t>63</w:t>
        </w:r>
        <w:r>
          <w:fldChar w:fldCharType="end"/>
        </w:r>
      </w:hyperlink>
    </w:p>
    <w:p>
      <w:pPr>
        <w:pStyle w:val="TOC2"/>
        <w:tabs>
          <w:tab w:val="right" w:leader="dot" w:pos="8306"/>
        </w:tabs>
      </w:pPr>
      <w:hyperlink w:anchor="_Toc27573" w:history="1">
        <w:r>
          <w:rPr>
            <w:rFonts w:ascii="仿宋" w:eastAsia="仿宋" w:hAnsi="仿宋" w:cs="仿宋" w:hint="eastAsia"/>
            <w:lang w:eastAsia="zh-CN"/>
          </w:rPr>
          <w:t>(三)、虚拟轴坐标测量机项目合同管理与法律事务</w:t>
        </w:r>
        <w:r>
          <w:tab/>
        </w:r>
        <w:r>
          <w:fldChar w:fldCharType="begin"/>
        </w:r>
        <w:r>
          <w:instrText xml:space="preserve"> PAGEREF _Toc27573 \h </w:instrText>
        </w:r>
        <w:r>
          <w:fldChar w:fldCharType="separate"/>
        </w:r>
        <w:r>
          <w:t>67</w:t>
        </w:r>
        <w:r>
          <w:fldChar w:fldCharType="end"/>
        </w:r>
      </w:hyperlink>
    </w:p>
    <w:p>
      <w:pPr>
        <w:pStyle w:val="TOC2"/>
        <w:tabs>
          <w:tab w:val="right" w:leader="dot" w:pos="8306"/>
        </w:tabs>
      </w:pPr>
      <w:hyperlink w:anchor="_Toc29400" w:history="1">
        <w:r>
          <w:rPr>
            <w:rFonts w:ascii="仿宋" w:eastAsia="仿宋" w:hAnsi="仿宋" w:cs="仿宋" w:hint="eastAsia"/>
            <w:lang w:eastAsia="zh-CN"/>
          </w:rPr>
          <w:t>(四)、虚拟轴坐标测量机项目知识产权保护策略</w:t>
        </w:r>
        <w:r>
          <w:tab/>
        </w:r>
        <w:r>
          <w:fldChar w:fldCharType="begin"/>
        </w:r>
        <w:r>
          <w:instrText xml:space="preserve"> PAGEREF _Toc29400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199"/>
      <w:r>
        <w:rPr>
          <w:rFonts w:ascii="仿宋" w:eastAsia="仿宋" w:hAnsi="仿宋" w:cs="仿宋" w:hint="eastAsia"/>
          <w:sz w:val="28"/>
          <w:lang w:eastAsia="zh-CN"/>
        </w:rPr>
        <w:t>一、虚拟轴坐标测量机项目绩效评估</w:t>
      </w:r>
      <w:bookmarkEnd w:id="2"/>
    </w:p>
    <w:p>
      <w:pPr>
        <w:pStyle w:val="Heading2"/>
        <w:rPr>
          <w:rFonts w:ascii="仿宋" w:eastAsia="仿宋" w:hAnsi="仿宋" w:cs="仿宋" w:hint="eastAsia"/>
          <w:lang w:eastAsia="zh-CN"/>
        </w:rPr>
      </w:pPr>
      <w:bookmarkStart w:id="3" w:name="_Toc29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我们设计了一套全面的绩效评估指标，以确保虚拟轴坐标测量机项目的可控和成功交付。这些指标跨足虚拟轴坐标测量机项目目标、成本、进度和质量等多个维度，为我们提供了全面洞察虚拟轴坐标测量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目标达成率是我们关注的首要指标。我们设定了明确的目标，并通过定期监测和评估，迅速发现并应对潜在的目标偏差。这为虚拟轴坐标测量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成本绩效是另一个核心关注点。通过实际成本与预算成本的对比分析，我们深入了解成本差异的原因，及时调整资源分配，保持虚拟轴坐标测量机项目在经济效益方面的合理水平。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进度作为关键的绩效指标之一，得到了精心的关注。我们制定了详细的虚拟轴坐标测量机项目进度计划，并设立了进度符合度指标，确保实际进度与计划进度保持一致。这使我们能够快速发现和解决潜在的进度问题，保持虚拟轴坐标测量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虚拟轴坐标测量机项目绩效的不可或缺的一环。我们引入了一系列的质量标准和客户满意度指标，以确保虚拟轴坐标测量机项目交付的成果在质量上达到或超越预期水平。通过持续监测这些指标，我们努力提升虚拟轴坐标测量机项目整体质量水平，为虚拟轴坐标测量机项目的成功交付提供有力保障。通过这些科学且全面的绩效评估，我们能够更好地引导虚拟轴坐标测量机项目的持续改进，确保虚拟轴坐标测量机项目目标的顺利达成。</w:t>
      </w:r>
    </w:p>
    <w:p>
      <w:pPr>
        <w:pStyle w:val="Heading2"/>
        <w:ind w:firstLine="560" w:firstLineChars="200"/>
        <w:rPr>
          <w:rFonts w:ascii="仿宋" w:eastAsia="仿宋" w:hAnsi="仿宋" w:cs="仿宋" w:hint="eastAsia"/>
          <w:sz w:val="28"/>
          <w:lang w:eastAsia="zh-CN"/>
        </w:rPr>
      </w:pPr>
      <w:bookmarkStart w:id="4" w:name="_Toc283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绩效评估是虚拟轴坐标测量机项目中的关键环节，为确保虚拟轴坐标测量机项目达到预期目标，我们采用了多层次、多维度的绩效评估方法。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虚拟轴坐标测量机项目的战略目标对齐，确保每个决策和行动都与虚拟轴坐标测量机项目整体目标保持一致。团队会定期召开战略对齐会议，审视当前工作与虚拟轴坐标测量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虚拟轴坐标测量机项目进度、质量、成本和风险等方面。这些指标通过数据收集和分析，为虚拟轴坐标测量机项目管理团队提供了客观的评估依据。例如，我们通过虚拟轴坐标测量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虚拟轴坐标测量机项目内部，还考虑了虚拟轴坐标测量机项目对外部环境的影响。我们定期进行干系人满意度调查，以了解各利益相关方对虚拟轴坐标测量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这种多层次、多角度的绩效评估方法，使得我们能够全面了解虚拟轴坐标测量机项目的运行状态，及时做出调整，确保虚拟轴坐标测量机项目在不断变化的环境中保持稳健前行。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181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为了确保虚拟轴坐标测量机项目的有效管理和不断优化，我们采用了精心设计的绩效评估周期。这个周期旨在实现灵活、实时和全面的评估，以适应虚拟轴坐标测量机项目执行中的各种挑战。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虚拟轴坐标测量机项目的不同需求，分为短期、中期和长期。短期评估关注每个迭代或工作周期，以及时发现和解决当前任务中的问题。中期评估涵盖几个迭代，深入了解整体虚拟轴坐标测量机项目的趋势和性能。长期评估则着眼于整个虚拟轴坐标测量机项目阶段，确保虚拟轴坐标测量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虚拟轴坐标测量机项目管理工具和协作平台，团队成员能够随时更新和分享虚拟轴坐标测量机项目数据。这种实时性的反馈机制使我们能够及时察觉潜在问题，快速调整，保持虚拟轴坐标测量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虚拟轴坐标测量机项目的决策制定密不可分。每个周期的虚拟轴坐标测量机项目回顾会议成为集体总结经验、识别问题深层次原因并找到创新解决方案的平台。这种定期的反思与调整机制使虚拟轴坐标测量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48"/>
      <w:r>
        <w:rPr>
          <w:rFonts w:ascii="仿宋" w:eastAsia="仿宋" w:hAnsi="仿宋" w:cs="仿宋" w:hint="eastAsia"/>
          <w:sz w:val="28"/>
          <w:lang w:eastAsia="zh-CN"/>
        </w:rPr>
        <w:t>二、虚拟轴坐标测量机项目土建工程</w:t>
      </w:r>
      <w:bookmarkEnd w:id="6"/>
    </w:p>
    <w:p>
      <w:pPr>
        <w:pStyle w:val="Heading2"/>
        <w:rPr>
          <w:rFonts w:ascii="仿宋" w:eastAsia="仿宋" w:hAnsi="仿宋" w:cs="仿宋" w:hint="eastAsia"/>
          <w:lang w:eastAsia="zh-CN"/>
        </w:rPr>
      </w:pPr>
      <w:bookmarkStart w:id="7" w:name="_Toc834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在虚拟轴坐标测量机项目的建筑工程设计中，我们将秉承一系列重要的设计原则，以确保虚拟轴坐标测量机项目建筑在功能、美观、可持续性等方面达到最佳效果。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首要原则是确保建筑的功能性得到最大化的发挥。我们将充分理解虚拟轴坐标测量机项目的实际需求，合理布局各个功能区域，保证建筑在满足业务需求的同时，提供高效的工作环境。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在建筑设计中，我们将综合考虑建设和运营成本。通过精细的经济效益分析，确保设计方案在高效利用资源的同时，对虚拟轴坐标测量机项目的长期盈利能力有积极的贡献。</w:t>
      </w:r>
    </w:p>
    <w:p>
      <w:pPr>
        <w:pStyle w:val="Heading2"/>
        <w:ind w:firstLine="560" w:firstLineChars="200"/>
        <w:rPr>
          <w:rFonts w:ascii="仿宋" w:eastAsia="仿宋" w:hAnsi="仿宋" w:cs="仿宋" w:hint="eastAsia"/>
          <w:sz w:val="28"/>
          <w:lang w:eastAsia="zh-CN"/>
        </w:rPr>
      </w:pPr>
      <w:bookmarkStart w:id="8" w:name="_Toc275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的土建工程设计中，我们将精准设定设计年限，结合虚拟轴坐标测量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轴坐标测量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3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虚拟轴坐标测量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轴坐标测量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虚拟轴坐标测量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879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本期工程虚拟轴坐标测量机项目预计总建筑面积XXX平方米，其中：计容建筑面积XXX平方米，计划建筑工程投资XX万元，占虚拟轴坐标测量机项目总投资的XX%。</w:t>
      </w:r>
    </w:p>
    <w:p>
      <w:pPr>
        <w:pStyle w:val="Heading1"/>
        <w:ind w:firstLine="560" w:firstLineChars="200"/>
        <w:rPr>
          <w:rFonts w:ascii="仿宋" w:eastAsia="仿宋" w:hAnsi="仿宋" w:cs="仿宋" w:hint="eastAsia"/>
          <w:sz w:val="28"/>
          <w:lang w:eastAsia="zh-CN"/>
        </w:rPr>
      </w:pPr>
      <w:bookmarkStart w:id="11" w:name="_Toc1443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542"/>
      <w:r>
        <w:rPr>
          <w:rFonts w:ascii="仿宋" w:eastAsia="仿宋" w:hAnsi="仿宋" w:cs="仿宋" w:hint="eastAsia"/>
          <w:lang w:eastAsia="zh-CN"/>
        </w:rPr>
        <w:t>(一)、虚拟轴坐标测量机行业分析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行业一直以来都是市场的关注焦点。行业内的发展趋势、竞争态势以及潜在机会都对虚拟轴坐标测量机项目的推进产生深远的影响。通过深入研究行业的整体概貌，我们将更好地理解行业的核心特征，为虚拟轴坐标测量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行业，技术一直是推动创新和发展的关键因素。我们将对当前技术趋势进行详尽分析，包括但不限于人工智能、大数据应用、先进制造技术等。这有助于虚拟轴坐标测量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虚拟轴坐标测量机项目成功的基础。我们将对主要竞争对手进行深入研究，包括其市场份额、产品特点、市场定位等。通过全面了解竞争对手的优势和劣势，虚拟轴坐标测量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71"/>
      <w:r>
        <w:rPr>
          <w:rFonts w:ascii="仿宋" w:eastAsia="仿宋" w:hAnsi="仿宋" w:cs="仿宋" w:hint="eastAsia"/>
          <w:sz w:val="28"/>
          <w:lang w:eastAsia="zh-CN"/>
        </w:rPr>
        <w:t>(二)、虚拟轴坐标测量机市场分析预测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虚拟轴坐标测量机市场未来的增长趋势。这包括市场的整体规模、各细分领域的发展趋势等。虚拟轴坐标测量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虚拟轴坐标测量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虚拟轴坐标测量机项目实施过程中需要充分考虑的因素。我们将对市场风险进行全面评估，包括但不限于政策法规风险、市场竞争风险、技术变革风险等。通过对潜在风险的深入分析，虚拟轴坐标测量机项目可以制定相应的风险缓解策略，降低不确定性对虚拟轴坐标测量机项目的影响。</w:t>
      </w:r>
    </w:p>
    <w:p>
      <w:pPr>
        <w:pStyle w:val="Heading1"/>
        <w:ind w:firstLine="560" w:firstLineChars="200"/>
        <w:rPr>
          <w:rFonts w:ascii="仿宋" w:eastAsia="仿宋" w:hAnsi="仿宋" w:cs="仿宋" w:hint="eastAsia"/>
          <w:sz w:val="28"/>
          <w:lang w:eastAsia="zh-CN"/>
        </w:rPr>
      </w:pPr>
      <w:bookmarkStart w:id="14" w:name="_Toc1941"/>
      <w:r>
        <w:rPr>
          <w:rFonts w:ascii="仿宋" w:eastAsia="仿宋" w:hAnsi="仿宋" w:cs="仿宋" w:hint="eastAsia"/>
          <w:sz w:val="28"/>
          <w:lang w:eastAsia="zh-CN"/>
        </w:rPr>
        <w:t>四、虚拟轴坐标测量机项目文档管理</w:t>
      </w:r>
      <w:bookmarkEnd w:id="14"/>
    </w:p>
    <w:p>
      <w:pPr>
        <w:pStyle w:val="Heading2"/>
        <w:rPr>
          <w:rFonts w:ascii="仿宋" w:eastAsia="仿宋" w:hAnsi="仿宋" w:cs="仿宋" w:hint="eastAsia"/>
          <w:lang w:eastAsia="zh-CN"/>
        </w:rPr>
      </w:pPr>
      <w:bookmarkStart w:id="15" w:name="_Toc1995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虚拟轴坐标测量机项目高度重视文档的质量和准确性，以支持虚拟轴坐标测量机项目的各项活动和决策。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文档的编制始于虚拟轴坐标测量机项目计划的初期，我们制定了详细的文档编制计划，明确了每个文档的内容、格式和编写责任人。在虚拟轴坐标测量机项目启动阶段，我们首先编制了虚拟轴坐标测量机项目章程，明确定义了虚拟轴坐标测量机项目的目标、范围、风险等关键要素。随后，虚拟轴坐标测量机项目团队根据计划陆续编制了需求文档、设计文档、测试文档等各类文档，确保虚拟轴坐标测量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虚拟轴坐标测量机项目管理中的重要环节，旨在确保虚拟轴坐标测量机项目文档符合质量标准和虚拟轴坐标测量机项目需求。在虚拟轴坐标测量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虚拟轴坐标测量机项目相关利益方和专业领域的专家对文档进行独立审查。这有助于获取更全面、客观的反馈，确保虚拟轴坐标测量机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在文档编制与审查方面建立了严格的管理机制，通过规范的流程和多维度的审查，确保虚拟轴坐标测量机项目文档的质量、准确性和可靠性，为虚拟轴坐标测量机项目的顺利推进提供了有力支持。</w:t>
      </w:r>
    </w:p>
    <w:p>
      <w:pPr>
        <w:pStyle w:val="Heading2"/>
        <w:ind w:firstLine="560" w:firstLineChars="200"/>
        <w:rPr>
          <w:rFonts w:ascii="仿宋" w:eastAsia="仿宋" w:hAnsi="仿宋" w:cs="仿宋" w:hint="eastAsia"/>
          <w:sz w:val="28"/>
          <w:lang w:eastAsia="zh-CN"/>
        </w:rPr>
      </w:pPr>
      <w:bookmarkStart w:id="16" w:name="_Toc812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在虚拟轴坐标测量机项目中，我们致力于优化文档发布与分发过程，以确保信息的高效传递和团队间协作的顺畅进行。以下是我们采取的关键优化策略：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我们通过多渠道发布文档，包括电子邮件、虚拟轴坐标测量机项目管理平台、内部网站等，以满足不同团队成员的偏好和需求。多渠道发布确保了信息的全面覆盖。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我们采用了精细的权限控制，确保只有授权人员可以访问敏感信息。这种安全措施保护了虚拟轴坐标测量机项目文档的机密性，防止了未经授权的信息泄露。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78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虚拟轴坐标测量机项目生命周期中一个至关重要的环节，直接关系到虚拟轴坐标测量机项目信息的长期保存和历史记录的完整性。在虚拟轴坐标测量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52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168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虚拟轴坐标测量机项目的主要产品是XXXX，预计年产值为XXX万元。这一产品在市场中占据着重要的地位，其广泛的应用范围使得该虚拟轴坐标测量机项目的市场前景非常广阔。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虚拟轴坐标测量机项目的xxx产品作为重要的原材料之一，将在多个领域发挥关键作用。其在建筑、交通、能源等方面的广泛应用将为整个产业链提供强大的支持，形成产业协同效应。虚拟轴坐标测量机项目的年产值XXX万XXX万XXX万万元不仅反映了其在市场上的巨大潜力，更预示着它对国民经济的积极贡献。这种关联度高、涉及面广的产业关系，使得该虚拟轴坐标测量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582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总征地面积为XXXX平方米，相当于约XX.XX亩，其中净用地面积为XXXX平方米，红线范围内相当于约XX.XX亩。这一用地规模充分考虑了虚拟轴坐标测量机项目的建设需求，保障了虚拟轴坐标测量机项目在合适的空间内得以充分发展。虚拟轴坐标测量机项目规划的总建筑面积为XXXX平方米，其中主体工程建设占XXXX平方米，计容建筑面积达XXXX平方米。预计建筑工程的投资将达到XXXX万元，为虚拟轴坐标测量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计划购置的设备共计XXXX台（套），设备购置费用为XXXX万元。这一设备购置计划充分考虑到虚拟轴坐标测量机项目的生产需求和技术要求，确保了虚拟轴坐标测量机项目在生产运营中具备先进的技术装备和高效的生产能力。设备的合理配置将为虚拟轴坐标测量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轴坐标测量机项目计划总投资为XXXX万元，预计年实现营业收入为XXXX万元。这一产能规模的设定旨在确保虚拟轴坐标测量机项目能够在投资与回报之间取得平衡，实现长期可持续的发展。虚拟轴坐标测量机项目的总投资充分考虑到各个方面的需求，包括用地建设、设备购置等多个环节，以确保虚拟轴坐标测量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https://d.book118.com/175221300132011122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虚拟轴坐标测量机项目规划设计方案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81070"/>
    <w:rsid w:val="0D981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2130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2024-03-03T07:50:00Z</dcterms:created>
  <dcterms:modified xsi:type="dcterms:W3CDTF">2024-03-03T07:50:30Z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7BCF4EE0477A452BB7DC94EC704C80E1_11</vt:lpwstr>
  </property>
  <property fmtid="{D5CDD505-2E9C-101B-9397-08002B2CF9AE}" pid="3" name="KSOProductBuildVer">
    <vt:lpwstr>2052-12.1.0.16388</vt:lpwstr>
  </property>
</Properties>
</file>