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066BE" w:rsidP="007066BE" w14:paraId="5CC131E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066BE">
        <w:rPr>
          <w:rFonts w:ascii="华文中宋" w:eastAsia="华文中宋" w:hAnsi="华文中宋"/>
          <w:b/>
          <w:sz w:val="30"/>
        </w:rPr>
        <w:t>2024</w:t>
      </w:r>
      <w:r w:rsidRPr="007066BE">
        <w:rPr>
          <w:rFonts w:ascii="华文中宋" w:eastAsia="华文中宋" w:hAnsi="华文中宋"/>
          <w:b/>
          <w:sz w:val="30"/>
        </w:rPr>
        <w:t>年灌南五龙口水务投资有限公司人员招聘考试题库及答案解析</w:t>
      </w:r>
    </w:p>
    <w:p w:rsidR="00A77B3E" w14:paraId="7AA51FE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C67DD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8D7A5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在下列一首七律的横线处填上一句最贴切的句子，正确的一项是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F364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江风送月海门东，人到江心月正中。</w:t>
      </w:r>
    </w:p>
    <w:p w:rsidR="003F588C" w14:paraId="2B5DAB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______________</w:t>
      </w:r>
      <w:r w:rsidRPr="003F588C">
        <w:rPr>
          <w:rFonts w:ascii="Times New Roman" w:eastAsia="微软雅黑" w:hAnsi="微软雅黑" w:cs="宋体" w:hint="eastAsia"/>
          <w:szCs w:val="18"/>
        </w:rPr>
        <w:t>，一船鸡犬欲腾空。</w:t>
      </w:r>
    </w:p>
    <w:p w:rsidR="003F588C" w14:paraId="438699E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帆如云气吹将灭，灯近银河色不红。</w:t>
      </w:r>
    </w:p>
    <w:p w:rsidR="003F588C" w14:paraId="1DCA8E2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如此宵征信奇绝，三更三点水精宫。</w:t>
      </w:r>
    </w:p>
    <w:p w:rsidR="003F588C" w14:paraId="7EBB5AB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、三千组练挥银刀</w:t>
      </w:r>
    </w:p>
    <w:p w:rsidR="003F588C" w14:paraId="7493BFF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、半树佛花香易散</w:t>
      </w:r>
    </w:p>
    <w:p w:rsidR="003F588C" w14:paraId="633894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、万里鱼龙争照影</w:t>
      </w:r>
    </w:p>
    <w:p w:rsidR="003F588C" w14:paraId="0CB0E1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、数丛沙草群鸥散</w:t>
      </w:r>
    </w:p>
    <w:p w:rsidR="003F588C" w14:paraId="78C4D67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2651C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该诗名为《江中看月作》，由上下诗句可知，该句应该是描写江中景事的句子，且“万里鱼龙争照影”与“一船鸡犬欲腾空”对仗十分工整。故选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BF9AE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64B86E3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6A50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13AED5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353A094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0E837B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6513B4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FF6EC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EE9B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22DACA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864D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4160E6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3D6B7E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5FDEF8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07FA3B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5D389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F4AD4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本地杂草野花由于经历了千百年的自然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，对当地气候和土质都有极好的适应性，根本不需要过多额外的养护。而且，与属于外来物种的人工草坪相比，本地杂草野花还有一个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就是生态安全。</w:t>
      </w:r>
    </w:p>
    <w:p w:rsidR="003F588C" w14:paraId="34C96F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依次填入横线中最恰当的一项是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EBCF8E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、洗礼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优点</w:t>
      </w:r>
    </w:p>
    <w:p w:rsidR="003F588C" w14:paraId="22A4D6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、进化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长处</w:t>
      </w:r>
    </w:p>
    <w:p w:rsidR="003F588C" w14:paraId="28CFB6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、选择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优势</w:t>
      </w:r>
    </w:p>
    <w:p w:rsidR="003F588C" w14:paraId="439762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、淘汰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好处</w:t>
      </w:r>
    </w:p>
    <w:p w:rsidR="003F588C" w14:paraId="219D15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https://d.book118.com/175303120143011042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:rsidP="005E01B6" w14:paraId="52D714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6BE" w14:paraId="4E178AE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:rsidP="005E01B6" w14:paraId="20415432" w14:textId="351425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66BE" w14:paraId="106353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paraId="382E04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6B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:rsidP="005E01B6" w14:textId="351425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66B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66B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:rsidP="005E01B6" w14:textId="351425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066B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paraId="2A9956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paraId="2B3273F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paraId="409D2D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66B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066BE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144C97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7066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066BE"/>
    <w:rPr>
      <w:sz w:val="18"/>
      <w:szCs w:val="18"/>
    </w:rPr>
  </w:style>
  <w:style w:type="paragraph" w:styleId="Footer">
    <w:name w:val="footer"/>
    <w:basedOn w:val="Normal"/>
    <w:link w:val="a0"/>
    <w:rsid w:val="007066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066BE"/>
    <w:rPr>
      <w:sz w:val="18"/>
      <w:szCs w:val="18"/>
    </w:rPr>
  </w:style>
  <w:style w:type="character" w:styleId="PageNumber">
    <w:name w:val="page number"/>
    <w:basedOn w:val="DefaultParagraphFont"/>
    <w:rsid w:val="00706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75303120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3857</Words>
  <Characters>21985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2024-01-14T03:09:00Z</dcterms:created>
  <dcterms:modified xsi:type="dcterms:W3CDTF">2024-01-14T03:09:00Z</dcterms:modified>
</cp:coreProperties>
</file>