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铁矿石项目规划设计纲要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2" w:history="1">
        <w:r>
          <w:rPr>
            <w:rFonts w:ascii="仿宋" w:eastAsia="仿宋" w:hAnsi="仿宋" w:cs="仿宋" w:hint="eastAsia"/>
            <w:lang w:eastAsia="zh-CN"/>
          </w:rPr>
          <w:t>序言</w:t>
        </w:r>
        <w:r>
          <w:tab/>
        </w:r>
        <w:r>
          <w:fldChar w:fldCharType="begin"/>
        </w:r>
        <w:r>
          <w:instrText xml:space="preserve"> PAGEREF _Toc2782 \h </w:instrText>
        </w:r>
        <w:r>
          <w:fldChar w:fldCharType="separate"/>
        </w:r>
        <w:r>
          <w:t>3</w:t>
        </w:r>
        <w:r>
          <w:fldChar w:fldCharType="end"/>
        </w:r>
      </w:hyperlink>
    </w:p>
    <w:p>
      <w:pPr>
        <w:pStyle w:val="TOC1"/>
        <w:tabs>
          <w:tab w:val="right" w:leader="dot" w:pos="8306"/>
        </w:tabs>
      </w:pPr>
      <w:hyperlink w:anchor="_Toc29497" w:history="1">
        <w:r>
          <w:rPr>
            <w:rFonts w:ascii="仿宋" w:eastAsia="仿宋" w:hAnsi="仿宋" w:cs="仿宋" w:hint="eastAsia"/>
            <w:lang w:eastAsia="zh-CN"/>
          </w:rPr>
          <w:t>一、铁矿石项目危机管理</w:t>
        </w:r>
        <w:r>
          <w:tab/>
        </w:r>
        <w:r>
          <w:fldChar w:fldCharType="begin"/>
        </w:r>
        <w:r>
          <w:instrText xml:space="preserve"> PAGEREF _Toc29497 \h </w:instrText>
        </w:r>
        <w:r>
          <w:fldChar w:fldCharType="separate"/>
        </w:r>
        <w:r>
          <w:t>3</w:t>
        </w:r>
        <w:r>
          <w:fldChar w:fldCharType="end"/>
        </w:r>
      </w:hyperlink>
    </w:p>
    <w:p>
      <w:pPr>
        <w:pStyle w:val="TOC2"/>
        <w:tabs>
          <w:tab w:val="right" w:leader="dot" w:pos="8306"/>
        </w:tabs>
      </w:pPr>
      <w:hyperlink w:anchor="_Toc15525" w:history="1">
        <w:r>
          <w:rPr>
            <w:rFonts w:ascii="仿宋" w:eastAsia="仿宋" w:hAnsi="仿宋" w:cs="仿宋" w:hint="eastAsia"/>
            <w:lang w:eastAsia="zh-CN"/>
          </w:rPr>
          <w:t>(一)、危机预警与识别</w:t>
        </w:r>
        <w:r>
          <w:tab/>
        </w:r>
        <w:r>
          <w:fldChar w:fldCharType="begin"/>
        </w:r>
        <w:r>
          <w:instrText xml:space="preserve"> PAGEREF _Toc15525 \h </w:instrText>
        </w:r>
        <w:r>
          <w:fldChar w:fldCharType="separate"/>
        </w:r>
        <w:r>
          <w:t>3</w:t>
        </w:r>
        <w:r>
          <w:fldChar w:fldCharType="end"/>
        </w:r>
      </w:hyperlink>
    </w:p>
    <w:p>
      <w:pPr>
        <w:pStyle w:val="TOC2"/>
        <w:tabs>
          <w:tab w:val="right" w:leader="dot" w:pos="8306"/>
        </w:tabs>
      </w:pPr>
      <w:hyperlink w:anchor="_Toc30744" w:history="1">
        <w:r>
          <w:rPr>
            <w:rFonts w:ascii="仿宋" w:eastAsia="仿宋" w:hAnsi="仿宋" w:cs="仿宋" w:hint="eastAsia"/>
            <w:lang w:eastAsia="zh-CN"/>
          </w:rPr>
          <w:t>(二)、危机应对与恢复</w:t>
        </w:r>
        <w:r>
          <w:tab/>
        </w:r>
        <w:r>
          <w:fldChar w:fldCharType="begin"/>
        </w:r>
        <w:r>
          <w:instrText xml:space="preserve"> PAGEREF _Toc30744 \h </w:instrText>
        </w:r>
        <w:r>
          <w:fldChar w:fldCharType="separate"/>
        </w:r>
        <w:r>
          <w:t>4</w:t>
        </w:r>
        <w:r>
          <w:fldChar w:fldCharType="end"/>
        </w:r>
      </w:hyperlink>
    </w:p>
    <w:p>
      <w:pPr>
        <w:pStyle w:val="TOC1"/>
        <w:tabs>
          <w:tab w:val="right" w:leader="dot" w:pos="8306"/>
        </w:tabs>
      </w:pPr>
      <w:hyperlink w:anchor="_Toc24843" w:history="1">
        <w:r>
          <w:rPr>
            <w:rFonts w:ascii="仿宋" w:eastAsia="仿宋" w:hAnsi="仿宋" w:cs="仿宋" w:hint="eastAsia"/>
            <w:lang w:eastAsia="zh-CN"/>
          </w:rPr>
          <w:t>二、铁矿石项目选址可行性分析</w:t>
        </w:r>
        <w:r>
          <w:tab/>
        </w:r>
        <w:r>
          <w:fldChar w:fldCharType="begin"/>
        </w:r>
        <w:r>
          <w:instrText xml:space="preserve"> PAGEREF _Toc24843 \h </w:instrText>
        </w:r>
        <w:r>
          <w:fldChar w:fldCharType="separate"/>
        </w:r>
        <w:r>
          <w:t>5</w:t>
        </w:r>
        <w:r>
          <w:fldChar w:fldCharType="end"/>
        </w:r>
      </w:hyperlink>
    </w:p>
    <w:p>
      <w:pPr>
        <w:pStyle w:val="TOC2"/>
        <w:tabs>
          <w:tab w:val="right" w:leader="dot" w:pos="8306"/>
        </w:tabs>
      </w:pPr>
      <w:hyperlink w:anchor="_Toc27895" w:history="1">
        <w:r>
          <w:rPr>
            <w:rFonts w:ascii="仿宋" w:eastAsia="仿宋" w:hAnsi="仿宋" w:cs="仿宋" w:hint="eastAsia"/>
            <w:lang w:eastAsia="zh-CN"/>
          </w:rPr>
          <w:t>(一)、铁矿石项目选址</w:t>
        </w:r>
        <w:r>
          <w:tab/>
        </w:r>
        <w:r>
          <w:fldChar w:fldCharType="begin"/>
        </w:r>
        <w:r>
          <w:instrText xml:space="preserve"> PAGEREF _Toc27895 \h </w:instrText>
        </w:r>
        <w:r>
          <w:fldChar w:fldCharType="separate"/>
        </w:r>
        <w:r>
          <w:t>5</w:t>
        </w:r>
        <w:r>
          <w:fldChar w:fldCharType="end"/>
        </w:r>
      </w:hyperlink>
    </w:p>
    <w:p>
      <w:pPr>
        <w:pStyle w:val="TOC2"/>
        <w:tabs>
          <w:tab w:val="right" w:leader="dot" w:pos="8306"/>
        </w:tabs>
      </w:pPr>
      <w:hyperlink w:anchor="_Toc27350" w:history="1">
        <w:r>
          <w:rPr>
            <w:rFonts w:ascii="仿宋" w:eastAsia="仿宋" w:hAnsi="仿宋" w:cs="仿宋" w:hint="eastAsia"/>
            <w:lang w:eastAsia="zh-CN"/>
          </w:rPr>
          <w:t>(二)、用地控制指标</w:t>
        </w:r>
        <w:r>
          <w:tab/>
        </w:r>
        <w:r>
          <w:fldChar w:fldCharType="begin"/>
        </w:r>
        <w:r>
          <w:instrText xml:space="preserve"> PAGEREF _Toc27350 \h </w:instrText>
        </w:r>
        <w:r>
          <w:fldChar w:fldCharType="separate"/>
        </w:r>
        <w:r>
          <w:t>5</w:t>
        </w:r>
        <w:r>
          <w:fldChar w:fldCharType="end"/>
        </w:r>
      </w:hyperlink>
    </w:p>
    <w:p>
      <w:pPr>
        <w:pStyle w:val="TOC2"/>
        <w:tabs>
          <w:tab w:val="right" w:leader="dot" w:pos="8306"/>
        </w:tabs>
      </w:pPr>
      <w:hyperlink w:anchor="_Toc27267" w:history="1">
        <w:r>
          <w:rPr>
            <w:rFonts w:ascii="仿宋" w:eastAsia="仿宋" w:hAnsi="仿宋" w:cs="仿宋" w:hint="eastAsia"/>
            <w:lang w:eastAsia="zh-CN"/>
          </w:rPr>
          <w:t>(三)、节约用地措施</w:t>
        </w:r>
        <w:r>
          <w:tab/>
        </w:r>
        <w:r>
          <w:fldChar w:fldCharType="begin"/>
        </w:r>
        <w:r>
          <w:instrText xml:space="preserve"> PAGEREF _Toc27267 \h </w:instrText>
        </w:r>
        <w:r>
          <w:fldChar w:fldCharType="separate"/>
        </w:r>
        <w:r>
          <w:t>7</w:t>
        </w:r>
        <w:r>
          <w:fldChar w:fldCharType="end"/>
        </w:r>
      </w:hyperlink>
    </w:p>
    <w:p>
      <w:pPr>
        <w:pStyle w:val="TOC2"/>
        <w:tabs>
          <w:tab w:val="right" w:leader="dot" w:pos="8306"/>
        </w:tabs>
      </w:pPr>
      <w:hyperlink w:anchor="_Toc9485" w:history="1">
        <w:r>
          <w:rPr>
            <w:rFonts w:ascii="仿宋" w:eastAsia="仿宋" w:hAnsi="仿宋" w:cs="仿宋" w:hint="eastAsia"/>
            <w:lang w:eastAsia="zh-CN"/>
          </w:rPr>
          <w:t>(四)、总图布置方案</w:t>
        </w:r>
        <w:r>
          <w:tab/>
        </w:r>
        <w:r>
          <w:fldChar w:fldCharType="begin"/>
        </w:r>
        <w:r>
          <w:instrText xml:space="preserve"> PAGEREF _Toc9485 \h </w:instrText>
        </w:r>
        <w:r>
          <w:fldChar w:fldCharType="separate"/>
        </w:r>
        <w:r>
          <w:t>8</w:t>
        </w:r>
        <w:r>
          <w:fldChar w:fldCharType="end"/>
        </w:r>
      </w:hyperlink>
    </w:p>
    <w:p>
      <w:pPr>
        <w:pStyle w:val="TOC2"/>
        <w:tabs>
          <w:tab w:val="right" w:leader="dot" w:pos="8306"/>
        </w:tabs>
      </w:pPr>
      <w:hyperlink w:anchor="_Toc6256" w:history="1">
        <w:r>
          <w:rPr>
            <w:rFonts w:ascii="仿宋" w:eastAsia="仿宋" w:hAnsi="仿宋" w:cs="仿宋" w:hint="eastAsia"/>
            <w:lang w:eastAsia="zh-CN"/>
          </w:rPr>
          <w:t>(五)、选址综合评价</w:t>
        </w:r>
        <w:r>
          <w:tab/>
        </w:r>
        <w:r>
          <w:fldChar w:fldCharType="begin"/>
        </w:r>
        <w:r>
          <w:instrText xml:space="preserve"> PAGEREF _Toc6256 \h </w:instrText>
        </w:r>
        <w:r>
          <w:fldChar w:fldCharType="separate"/>
        </w:r>
        <w:r>
          <w:t>9</w:t>
        </w:r>
        <w:r>
          <w:fldChar w:fldCharType="end"/>
        </w:r>
      </w:hyperlink>
    </w:p>
    <w:p>
      <w:pPr>
        <w:pStyle w:val="TOC1"/>
        <w:tabs>
          <w:tab w:val="right" w:leader="dot" w:pos="8306"/>
        </w:tabs>
      </w:pPr>
      <w:hyperlink w:anchor="_Toc9783" w:history="1">
        <w:r>
          <w:rPr>
            <w:rFonts w:ascii="仿宋" w:eastAsia="仿宋" w:hAnsi="仿宋" w:cs="仿宋" w:hint="eastAsia"/>
            <w:lang w:eastAsia="zh-CN"/>
          </w:rPr>
          <w:t>三、工艺说明</w:t>
        </w:r>
        <w:r>
          <w:tab/>
        </w:r>
        <w:r>
          <w:fldChar w:fldCharType="begin"/>
        </w:r>
        <w:r>
          <w:instrText xml:space="preserve"> PAGEREF _Toc9783 \h </w:instrText>
        </w:r>
        <w:r>
          <w:fldChar w:fldCharType="separate"/>
        </w:r>
        <w:r>
          <w:t>10</w:t>
        </w:r>
        <w:r>
          <w:fldChar w:fldCharType="end"/>
        </w:r>
      </w:hyperlink>
    </w:p>
    <w:p>
      <w:pPr>
        <w:pStyle w:val="TOC2"/>
        <w:tabs>
          <w:tab w:val="right" w:leader="dot" w:pos="8306"/>
        </w:tabs>
      </w:pPr>
      <w:hyperlink w:anchor="_Toc4668" w:history="1">
        <w:r>
          <w:rPr>
            <w:rFonts w:ascii="仿宋" w:eastAsia="仿宋" w:hAnsi="仿宋" w:cs="仿宋" w:hint="eastAsia"/>
            <w:lang w:eastAsia="zh-CN"/>
          </w:rPr>
          <w:t>(一)、技术管理特点</w:t>
        </w:r>
        <w:r>
          <w:tab/>
        </w:r>
        <w:r>
          <w:fldChar w:fldCharType="begin"/>
        </w:r>
        <w:r>
          <w:instrText xml:space="preserve"> PAGEREF _Toc4668 \h </w:instrText>
        </w:r>
        <w:r>
          <w:fldChar w:fldCharType="separate"/>
        </w:r>
        <w:r>
          <w:t>10</w:t>
        </w:r>
        <w:r>
          <w:fldChar w:fldCharType="end"/>
        </w:r>
      </w:hyperlink>
    </w:p>
    <w:p>
      <w:pPr>
        <w:pStyle w:val="TOC2"/>
        <w:tabs>
          <w:tab w:val="right" w:leader="dot" w:pos="8306"/>
        </w:tabs>
      </w:pPr>
      <w:hyperlink w:anchor="_Toc26252" w:history="1">
        <w:r>
          <w:rPr>
            <w:rFonts w:ascii="仿宋" w:eastAsia="仿宋" w:hAnsi="仿宋" w:cs="仿宋" w:hint="eastAsia"/>
            <w:lang w:eastAsia="zh-CN"/>
          </w:rPr>
          <w:t>(二)、铁矿石项目工艺技术设计方案</w:t>
        </w:r>
        <w:r>
          <w:tab/>
        </w:r>
        <w:r>
          <w:fldChar w:fldCharType="begin"/>
        </w:r>
        <w:r>
          <w:instrText xml:space="preserve"> PAGEREF _Toc26252 \h </w:instrText>
        </w:r>
        <w:r>
          <w:fldChar w:fldCharType="separate"/>
        </w:r>
        <w:r>
          <w:t>12</w:t>
        </w:r>
        <w:r>
          <w:fldChar w:fldCharType="end"/>
        </w:r>
      </w:hyperlink>
    </w:p>
    <w:p>
      <w:pPr>
        <w:pStyle w:val="TOC2"/>
        <w:tabs>
          <w:tab w:val="right" w:leader="dot" w:pos="8306"/>
        </w:tabs>
      </w:pPr>
      <w:hyperlink w:anchor="_Toc22323" w:history="1">
        <w:r>
          <w:rPr>
            <w:rFonts w:ascii="仿宋" w:eastAsia="仿宋" w:hAnsi="仿宋" w:cs="仿宋" w:hint="eastAsia"/>
            <w:lang w:eastAsia="zh-CN"/>
          </w:rPr>
          <w:t>(三)、设备选型方案</w:t>
        </w:r>
        <w:r>
          <w:tab/>
        </w:r>
        <w:r>
          <w:fldChar w:fldCharType="begin"/>
        </w:r>
        <w:r>
          <w:instrText xml:space="preserve"> PAGEREF _Toc22323 \h </w:instrText>
        </w:r>
        <w:r>
          <w:fldChar w:fldCharType="separate"/>
        </w:r>
        <w:r>
          <w:t>13</w:t>
        </w:r>
        <w:r>
          <w:fldChar w:fldCharType="end"/>
        </w:r>
      </w:hyperlink>
    </w:p>
    <w:p>
      <w:pPr>
        <w:pStyle w:val="TOC1"/>
        <w:tabs>
          <w:tab w:val="right" w:leader="dot" w:pos="8306"/>
        </w:tabs>
      </w:pPr>
      <w:hyperlink w:anchor="_Toc22634" w:history="1">
        <w:r>
          <w:rPr>
            <w:rFonts w:ascii="仿宋" w:eastAsia="仿宋" w:hAnsi="仿宋" w:cs="仿宋" w:hint="eastAsia"/>
            <w:lang w:eastAsia="zh-CN"/>
          </w:rPr>
          <w:t>四、铁矿石项目土建工程</w:t>
        </w:r>
        <w:r>
          <w:tab/>
        </w:r>
        <w:r>
          <w:fldChar w:fldCharType="begin"/>
        </w:r>
        <w:r>
          <w:instrText xml:space="preserve"> PAGEREF _Toc22634 \h </w:instrText>
        </w:r>
        <w:r>
          <w:fldChar w:fldCharType="separate"/>
        </w:r>
        <w:r>
          <w:t>14</w:t>
        </w:r>
        <w:r>
          <w:fldChar w:fldCharType="end"/>
        </w:r>
      </w:hyperlink>
    </w:p>
    <w:p>
      <w:pPr>
        <w:pStyle w:val="TOC2"/>
        <w:tabs>
          <w:tab w:val="right" w:leader="dot" w:pos="8306"/>
        </w:tabs>
      </w:pPr>
      <w:hyperlink w:anchor="_Toc18285" w:history="1">
        <w:r>
          <w:rPr>
            <w:rFonts w:ascii="仿宋" w:eastAsia="仿宋" w:hAnsi="仿宋" w:cs="仿宋" w:hint="eastAsia"/>
            <w:lang w:eastAsia="zh-CN"/>
          </w:rPr>
          <w:t>(一)、建筑工程设计原则</w:t>
        </w:r>
        <w:r>
          <w:tab/>
        </w:r>
        <w:r>
          <w:fldChar w:fldCharType="begin"/>
        </w:r>
        <w:r>
          <w:instrText xml:space="preserve"> PAGEREF _Toc18285 \h </w:instrText>
        </w:r>
        <w:r>
          <w:fldChar w:fldCharType="separate"/>
        </w:r>
        <w:r>
          <w:t>14</w:t>
        </w:r>
        <w:r>
          <w:fldChar w:fldCharType="end"/>
        </w:r>
      </w:hyperlink>
    </w:p>
    <w:p>
      <w:pPr>
        <w:pStyle w:val="TOC2"/>
        <w:tabs>
          <w:tab w:val="right" w:leader="dot" w:pos="8306"/>
        </w:tabs>
      </w:pPr>
      <w:hyperlink w:anchor="_Toc7643" w:history="1">
        <w:r>
          <w:rPr>
            <w:rFonts w:ascii="仿宋" w:eastAsia="仿宋" w:hAnsi="仿宋" w:cs="仿宋" w:hint="eastAsia"/>
            <w:lang w:eastAsia="zh-CN"/>
          </w:rPr>
          <w:t>(二)、土建工程设计年限及安全等级</w:t>
        </w:r>
        <w:r>
          <w:tab/>
        </w:r>
        <w:r>
          <w:fldChar w:fldCharType="begin"/>
        </w:r>
        <w:r>
          <w:instrText xml:space="preserve"> PAGEREF _Toc7643 \h </w:instrText>
        </w:r>
        <w:r>
          <w:fldChar w:fldCharType="separate"/>
        </w:r>
        <w:r>
          <w:t>15</w:t>
        </w:r>
        <w:r>
          <w:fldChar w:fldCharType="end"/>
        </w:r>
      </w:hyperlink>
    </w:p>
    <w:p>
      <w:pPr>
        <w:pStyle w:val="TOC2"/>
        <w:tabs>
          <w:tab w:val="right" w:leader="dot" w:pos="8306"/>
        </w:tabs>
      </w:pPr>
      <w:hyperlink w:anchor="_Toc32219" w:history="1">
        <w:r>
          <w:rPr>
            <w:rFonts w:ascii="仿宋" w:eastAsia="仿宋" w:hAnsi="仿宋" w:cs="仿宋" w:hint="eastAsia"/>
            <w:lang w:eastAsia="zh-CN"/>
          </w:rPr>
          <w:t>(三)、建筑工程设计总体要求</w:t>
        </w:r>
        <w:r>
          <w:tab/>
        </w:r>
        <w:r>
          <w:fldChar w:fldCharType="begin"/>
        </w:r>
        <w:r>
          <w:instrText xml:space="preserve"> PAGEREF _Toc32219 \h </w:instrText>
        </w:r>
        <w:r>
          <w:fldChar w:fldCharType="separate"/>
        </w:r>
        <w:r>
          <w:t>17</w:t>
        </w:r>
        <w:r>
          <w:fldChar w:fldCharType="end"/>
        </w:r>
      </w:hyperlink>
    </w:p>
    <w:p>
      <w:pPr>
        <w:pStyle w:val="TOC2"/>
        <w:tabs>
          <w:tab w:val="right" w:leader="dot" w:pos="8306"/>
        </w:tabs>
      </w:pPr>
      <w:hyperlink w:anchor="_Toc2802" w:history="1">
        <w:r>
          <w:rPr>
            <w:rFonts w:ascii="仿宋" w:eastAsia="仿宋" w:hAnsi="仿宋" w:cs="仿宋" w:hint="eastAsia"/>
            <w:lang w:eastAsia="zh-CN"/>
          </w:rPr>
          <w:t>(四)、土建工程建设指标</w:t>
        </w:r>
        <w:r>
          <w:tab/>
        </w:r>
        <w:r>
          <w:fldChar w:fldCharType="begin"/>
        </w:r>
        <w:r>
          <w:instrText xml:space="preserve"> PAGEREF _Toc2802 \h </w:instrText>
        </w:r>
        <w:r>
          <w:fldChar w:fldCharType="separate"/>
        </w:r>
        <w:r>
          <w:t>17</w:t>
        </w:r>
        <w:r>
          <w:fldChar w:fldCharType="end"/>
        </w:r>
      </w:hyperlink>
    </w:p>
    <w:p>
      <w:pPr>
        <w:pStyle w:val="TOC1"/>
        <w:tabs>
          <w:tab w:val="right" w:leader="dot" w:pos="8306"/>
        </w:tabs>
      </w:pPr>
      <w:hyperlink w:anchor="_Toc6045" w:history="1">
        <w:r>
          <w:rPr>
            <w:rFonts w:ascii="仿宋" w:eastAsia="仿宋" w:hAnsi="仿宋" w:cs="仿宋" w:hint="eastAsia"/>
            <w:lang w:eastAsia="zh-CN"/>
          </w:rPr>
          <w:t>五、铁矿石项目文档管理</w:t>
        </w:r>
        <w:r>
          <w:tab/>
        </w:r>
        <w:r>
          <w:fldChar w:fldCharType="begin"/>
        </w:r>
        <w:r>
          <w:instrText xml:space="preserve"> PAGEREF _Toc6045 \h </w:instrText>
        </w:r>
        <w:r>
          <w:fldChar w:fldCharType="separate"/>
        </w:r>
        <w:r>
          <w:t>17</w:t>
        </w:r>
        <w:r>
          <w:fldChar w:fldCharType="end"/>
        </w:r>
      </w:hyperlink>
    </w:p>
    <w:p>
      <w:pPr>
        <w:pStyle w:val="TOC2"/>
        <w:tabs>
          <w:tab w:val="right" w:leader="dot" w:pos="8306"/>
        </w:tabs>
      </w:pPr>
      <w:hyperlink w:anchor="_Toc25657" w:history="1">
        <w:r>
          <w:rPr>
            <w:rFonts w:ascii="仿宋" w:eastAsia="仿宋" w:hAnsi="仿宋" w:cs="仿宋" w:hint="eastAsia"/>
            <w:lang w:eastAsia="zh-CN"/>
          </w:rPr>
          <w:t>(一)、文档编制与审查</w:t>
        </w:r>
        <w:r>
          <w:tab/>
        </w:r>
        <w:r>
          <w:fldChar w:fldCharType="begin"/>
        </w:r>
        <w:r>
          <w:instrText xml:space="preserve"> PAGEREF _Toc25657 \h </w:instrText>
        </w:r>
        <w:r>
          <w:fldChar w:fldCharType="separate"/>
        </w:r>
        <w:r>
          <w:t>17</w:t>
        </w:r>
        <w:r>
          <w:fldChar w:fldCharType="end"/>
        </w:r>
      </w:hyperlink>
    </w:p>
    <w:p>
      <w:pPr>
        <w:pStyle w:val="TOC2"/>
        <w:tabs>
          <w:tab w:val="right" w:leader="dot" w:pos="8306"/>
        </w:tabs>
      </w:pPr>
      <w:hyperlink w:anchor="_Toc15166" w:history="1">
        <w:r>
          <w:rPr>
            <w:rFonts w:ascii="仿宋" w:eastAsia="仿宋" w:hAnsi="仿宋" w:cs="仿宋" w:hint="eastAsia"/>
            <w:lang w:eastAsia="zh-CN"/>
          </w:rPr>
          <w:t>(二)、文档发布与分发</w:t>
        </w:r>
        <w:r>
          <w:tab/>
        </w:r>
        <w:r>
          <w:fldChar w:fldCharType="begin"/>
        </w:r>
        <w:r>
          <w:instrText xml:space="preserve"> PAGEREF _Toc15166 \h </w:instrText>
        </w:r>
        <w:r>
          <w:fldChar w:fldCharType="separate"/>
        </w:r>
        <w:r>
          <w:t>19</w:t>
        </w:r>
        <w:r>
          <w:fldChar w:fldCharType="end"/>
        </w:r>
      </w:hyperlink>
    </w:p>
    <w:p>
      <w:pPr>
        <w:pStyle w:val="TOC2"/>
        <w:tabs>
          <w:tab w:val="right" w:leader="dot" w:pos="8306"/>
        </w:tabs>
      </w:pPr>
      <w:hyperlink w:anchor="_Toc407" w:history="1">
        <w:r>
          <w:rPr>
            <w:rFonts w:ascii="仿宋" w:eastAsia="仿宋" w:hAnsi="仿宋" w:cs="仿宋" w:hint="eastAsia"/>
            <w:lang w:eastAsia="zh-CN"/>
          </w:rPr>
          <w:t>(三)、文档存档与归档</w:t>
        </w:r>
        <w:r>
          <w:tab/>
        </w:r>
        <w:r>
          <w:fldChar w:fldCharType="begin"/>
        </w:r>
        <w:r>
          <w:instrText xml:space="preserve"> PAGEREF _Toc407 \h </w:instrText>
        </w:r>
        <w:r>
          <w:fldChar w:fldCharType="separate"/>
        </w:r>
        <w:r>
          <w:t>20</w:t>
        </w:r>
        <w:r>
          <w:fldChar w:fldCharType="end"/>
        </w:r>
      </w:hyperlink>
    </w:p>
    <w:p>
      <w:pPr>
        <w:pStyle w:val="TOC1"/>
        <w:tabs>
          <w:tab w:val="right" w:leader="dot" w:pos="8306"/>
        </w:tabs>
      </w:pPr>
      <w:hyperlink w:anchor="_Toc1666" w:history="1">
        <w:r>
          <w:rPr>
            <w:rFonts w:ascii="仿宋" w:eastAsia="仿宋" w:hAnsi="仿宋" w:cs="仿宋" w:hint="eastAsia"/>
            <w:lang w:eastAsia="zh-CN"/>
          </w:rPr>
          <w:t>六、铁矿石项目建设背景及必要性分析</w:t>
        </w:r>
        <w:r>
          <w:tab/>
        </w:r>
        <w:r>
          <w:fldChar w:fldCharType="begin"/>
        </w:r>
        <w:r>
          <w:instrText xml:space="preserve"> PAGEREF _Toc1666 \h </w:instrText>
        </w:r>
        <w:r>
          <w:fldChar w:fldCharType="separate"/>
        </w:r>
        <w:r>
          <w:t>21</w:t>
        </w:r>
        <w:r>
          <w:fldChar w:fldCharType="end"/>
        </w:r>
      </w:hyperlink>
    </w:p>
    <w:p>
      <w:pPr>
        <w:pStyle w:val="TOC2"/>
        <w:tabs>
          <w:tab w:val="right" w:leader="dot" w:pos="8306"/>
        </w:tabs>
      </w:pPr>
      <w:hyperlink w:anchor="_Toc336" w:history="1">
        <w:r>
          <w:rPr>
            <w:rFonts w:ascii="仿宋" w:eastAsia="仿宋" w:hAnsi="仿宋" w:cs="仿宋" w:hint="eastAsia"/>
            <w:lang w:eastAsia="zh-CN"/>
          </w:rPr>
          <w:t>(一)、铁矿石项目背景分析</w:t>
        </w:r>
        <w:r>
          <w:tab/>
        </w:r>
        <w:r>
          <w:fldChar w:fldCharType="begin"/>
        </w:r>
        <w:r>
          <w:instrText xml:space="preserve"> PAGEREF _Toc336 \h </w:instrText>
        </w:r>
        <w:r>
          <w:fldChar w:fldCharType="separate"/>
        </w:r>
        <w:r>
          <w:t>21</w:t>
        </w:r>
        <w:r>
          <w:fldChar w:fldCharType="end"/>
        </w:r>
      </w:hyperlink>
    </w:p>
    <w:p>
      <w:pPr>
        <w:pStyle w:val="TOC2"/>
        <w:tabs>
          <w:tab w:val="right" w:leader="dot" w:pos="8306"/>
        </w:tabs>
      </w:pPr>
      <w:hyperlink w:anchor="_Toc32743" w:history="1">
        <w:r>
          <w:rPr>
            <w:rFonts w:ascii="仿宋" w:eastAsia="仿宋" w:hAnsi="仿宋" w:cs="仿宋" w:hint="eastAsia"/>
            <w:lang w:eastAsia="zh-CN"/>
          </w:rPr>
          <w:t>(二)、铁矿石项目建设必要性分析</w:t>
        </w:r>
        <w:r>
          <w:tab/>
        </w:r>
        <w:r>
          <w:fldChar w:fldCharType="begin"/>
        </w:r>
        <w:r>
          <w:instrText xml:space="preserve"> PAGEREF _Toc32743 \h </w:instrText>
        </w:r>
        <w:r>
          <w:fldChar w:fldCharType="separate"/>
        </w:r>
        <w:r>
          <w:t>22</w:t>
        </w:r>
        <w:r>
          <w:fldChar w:fldCharType="end"/>
        </w:r>
      </w:hyperlink>
    </w:p>
    <w:p>
      <w:pPr>
        <w:pStyle w:val="TOC1"/>
        <w:tabs>
          <w:tab w:val="right" w:leader="dot" w:pos="8306"/>
        </w:tabs>
      </w:pPr>
      <w:hyperlink w:anchor="_Toc21515" w:history="1">
        <w:r>
          <w:rPr>
            <w:rFonts w:ascii="仿宋" w:eastAsia="仿宋" w:hAnsi="仿宋" w:cs="仿宋" w:hint="eastAsia"/>
            <w:lang w:eastAsia="zh-CN"/>
          </w:rPr>
          <w:t>七、铁矿石项目环境影响分析</w:t>
        </w:r>
        <w:r>
          <w:tab/>
        </w:r>
        <w:r>
          <w:fldChar w:fldCharType="begin"/>
        </w:r>
        <w:r>
          <w:instrText xml:space="preserve"> PAGEREF _Toc21515 \h </w:instrText>
        </w:r>
        <w:r>
          <w:fldChar w:fldCharType="separate"/>
        </w:r>
        <w:r>
          <w:t>24</w:t>
        </w:r>
        <w:r>
          <w:fldChar w:fldCharType="end"/>
        </w:r>
      </w:hyperlink>
    </w:p>
    <w:p>
      <w:pPr>
        <w:pStyle w:val="TOC2"/>
        <w:tabs>
          <w:tab w:val="right" w:leader="dot" w:pos="8306"/>
        </w:tabs>
      </w:pPr>
      <w:hyperlink w:anchor="_Toc20758" w:history="1">
        <w:r>
          <w:rPr>
            <w:rFonts w:ascii="仿宋" w:eastAsia="仿宋" w:hAnsi="仿宋" w:cs="仿宋" w:hint="eastAsia"/>
            <w:lang w:eastAsia="zh-CN"/>
          </w:rPr>
          <w:t>(一)、建设区域环境质量现状</w:t>
        </w:r>
        <w:r>
          <w:tab/>
        </w:r>
        <w:r>
          <w:fldChar w:fldCharType="begin"/>
        </w:r>
        <w:r>
          <w:instrText xml:space="preserve"> PAGEREF _Toc20758 \h </w:instrText>
        </w:r>
        <w:r>
          <w:fldChar w:fldCharType="separate"/>
        </w:r>
        <w:r>
          <w:t>24</w:t>
        </w:r>
        <w:r>
          <w:fldChar w:fldCharType="end"/>
        </w:r>
      </w:hyperlink>
    </w:p>
    <w:p>
      <w:pPr>
        <w:pStyle w:val="TOC2"/>
        <w:tabs>
          <w:tab w:val="right" w:leader="dot" w:pos="8306"/>
        </w:tabs>
      </w:pPr>
      <w:hyperlink w:anchor="_Toc29186" w:history="1">
        <w:r>
          <w:rPr>
            <w:rFonts w:ascii="仿宋" w:eastAsia="仿宋" w:hAnsi="仿宋" w:cs="仿宋" w:hint="eastAsia"/>
            <w:lang w:eastAsia="zh-CN"/>
          </w:rPr>
          <w:t>(二)、建设期环境保护</w:t>
        </w:r>
        <w:r>
          <w:tab/>
        </w:r>
        <w:r>
          <w:fldChar w:fldCharType="begin"/>
        </w:r>
        <w:r>
          <w:instrText xml:space="preserve"> PAGEREF _Toc29186 \h </w:instrText>
        </w:r>
        <w:r>
          <w:fldChar w:fldCharType="separate"/>
        </w:r>
        <w:r>
          <w:t>25</w:t>
        </w:r>
        <w:r>
          <w:fldChar w:fldCharType="end"/>
        </w:r>
      </w:hyperlink>
    </w:p>
    <w:p>
      <w:pPr>
        <w:pStyle w:val="TOC2"/>
        <w:tabs>
          <w:tab w:val="right" w:leader="dot" w:pos="8306"/>
        </w:tabs>
      </w:pPr>
      <w:hyperlink w:anchor="_Toc31175" w:history="1">
        <w:r>
          <w:rPr>
            <w:rFonts w:ascii="仿宋" w:eastAsia="仿宋" w:hAnsi="仿宋" w:cs="仿宋" w:hint="eastAsia"/>
            <w:lang w:eastAsia="zh-CN"/>
          </w:rPr>
          <w:t>(三)、运营期环境保护</w:t>
        </w:r>
        <w:r>
          <w:tab/>
        </w:r>
        <w:r>
          <w:fldChar w:fldCharType="begin"/>
        </w:r>
        <w:r>
          <w:instrText xml:space="preserve"> PAGEREF _Toc31175 \h </w:instrText>
        </w:r>
        <w:r>
          <w:fldChar w:fldCharType="separate"/>
        </w:r>
        <w:r>
          <w:t>27</w:t>
        </w:r>
        <w:r>
          <w:fldChar w:fldCharType="end"/>
        </w:r>
      </w:hyperlink>
    </w:p>
    <w:p>
      <w:pPr>
        <w:pStyle w:val="TOC2"/>
        <w:tabs>
          <w:tab w:val="right" w:leader="dot" w:pos="8306"/>
        </w:tabs>
      </w:pPr>
      <w:hyperlink w:anchor="_Toc19149" w:history="1">
        <w:r>
          <w:rPr>
            <w:rFonts w:ascii="仿宋" w:eastAsia="仿宋" w:hAnsi="仿宋" w:cs="仿宋" w:hint="eastAsia"/>
            <w:lang w:eastAsia="zh-CN"/>
          </w:rPr>
          <w:t>(四)、铁矿石项目建设对区域经济的影响</w:t>
        </w:r>
        <w:r>
          <w:tab/>
        </w:r>
        <w:r>
          <w:fldChar w:fldCharType="begin"/>
        </w:r>
        <w:r>
          <w:instrText xml:space="preserve"> PAGEREF _Toc19149 \h </w:instrText>
        </w:r>
        <w:r>
          <w:fldChar w:fldCharType="separate"/>
        </w:r>
        <w:r>
          <w:t>28</w:t>
        </w:r>
        <w:r>
          <w:fldChar w:fldCharType="end"/>
        </w:r>
      </w:hyperlink>
    </w:p>
    <w:p>
      <w:pPr>
        <w:pStyle w:val="TOC2"/>
        <w:tabs>
          <w:tab w:val="right" w:leader="dot" w:pos="8306"/>
        </w:tabs>
      </w:pPr>
      <w:hyperlink w:anchor="_Toc26349" w:history="1">
        <w:r>
          <w:rPr>
            <w:rFonts w:ascii="仿宋" w:eastAsia="仿宋" w:hAnsi="仿宋" w:cs="仿宋" w:hint="eastAsia"/>
            <w:lang w:eastAsia="zh-CN"/>
          </w:rPr>
          <w:t>(五)、废弃物处理</w:t>
        </w:r>
        <w:r>
          <w:tab/>
        </w:r>
        <w:r>
          <w:fldChar w:fldCharType="begin"/>
        </w:r>
        <w:r>
          <w:instrText xml:space="preserve"> PAGEREF _Toc26349 \h </w:instrText>
        </w:r>
        <w:r>
          <w:fldChar w:fldCharType="separate"/>
        </w:r>
        <w:r>
          <w:t>30</w:t>
        </w:r>
        <w:r>
          <w:fldChar w:fldCharType="end"/>
        </w:r>
      </w:hyperlink>
    </w:p>
    <w:p>
      <w:pPr>
        <w:pStyle w:val="TOC2"/>
        <w:tabs>
          <w:tab w:val="right" w:leader="dot" w:pos="8306"/>
        </w:tabs>
      </w:pPr>
      <w:hyperlink w:anchor="_Toc19557" w:history="1">
        <w:r>
          <w:rPr>
            <w:rFonts w:ascii="仿宋" w:eastAsia="仿宋" w:hAnsi="仿宋" w:cs="仿宋" w:hint="eastAsia"/>
            <w:lang w:eastAsia="zh-CN"/>
          </w:rPr>
          <w:t>(六)、特殊环境影响分析</w:t>
        </w:r>
        <w:r>
          <w:tab/>
        </w:r>
        <w:r>
          <w:fldChar w:fldCharType="begin"/>
        </w:r>
        <w:r>
          <w:instrText xml:space="preserve"> PAGEREF _Toc19557 \h </w:instrText>
        </w:r>
        <w:r>
          <w:fldChar w:fldCharType="separate"/>
        </w:r>
        <w:r>
          <w:t>31</w:t>
        </w:r>
        <w:r>
          <w:fldChar w:fldCharType="end"/>
        </w:r>
      </w:hyperlink>
    </w:p>
    <w:p>
      <w:pPr>
        <w:pStyle w:val="TOC2"/>
        <w:tabs>
          <w:tab w:val="right" w:leader="dot" w:pos="8306"/>
        </w:tabs>
      </w:pPr>
      <w:hyperlink w:anchor="_Toc30759" w:history="1">
        <w:r>
          <w:rPr>
            <w:rFonts w:ascii="仿宋" w:eastAsia="仿宋" w:hAnsi="仿宋" w:cs="仿宋" w:hint="eastAsia"/>
            <w:lang w:eastAsia="zh-CN"/>
          </w:rPr>
          <w:t>(七)、清洁生产</w:t>
        </w:r>
        <w:r>
          <w:tab/>
        </w:r>
        <w:r>
          <w:fldChar w:fldCharType="begin"/>
        </w:r>
        <w:r>
          <w:instrText xml:space="preserve"> PAGEREF _Toc30759 \h </w:instrText>
        </w:r>
        <w:r>
          <w:fldChar w:fldCharType="separate"/>
        </w:r>
        <w:r>
          <w:t>32</w:t>
        </w:r>
        <w:r>
          <w:fldChar w:fldCharType="end"/>
        </w:r>
      </w:hyperlink>
    </w:p>
    <w:p>
      <w:pPr>
        <w:pStyle w:val="TOC2"/>
        <w:tabs>
          <w:tab w:val="right" w:leader="dot" w:pos="8306"/>
        </w:tabs>
      </w:pPr>
      <w:hyperlink w:anchor="_Toc846" w:history="1">
        <w:r>
          <w:rPr>
            <w:rFonts w:ascii="仿宋" w:eastAsia="仿宋" w:hAnsi="仿宋" w:cs="仿宋" w:hint="eastAsia"/>
            <w:lang w:eastAsia="zh-CN"/>
          </w:rPr>
          <w:t>(八)、环境保护综合评价</w:t>
        </w:r>
        <w:r>
          <w:tab/>
        </w:r>
        <w:r>
          <w:fldChar w:fldCharType="begin"/>
        </w:r>
        <w:r>
          <w:instrText xml:space="preserve"> PAGEREF _Toc846 \h </w:instrText>
        </w:r>
        <w:r>
          <w:fldChar w:fldCharType="separate"/>
        </w:r>
        <w:r>
          <w:t>33</w:t>
        </w:r>
        <w:r>
          <w:fldChar w:fldCharType="end"/>
        </w:r>
      </w:hyperlink>
    </w:p>
    <w:p>
      <w:pPr>
        <w:pStyle w:val="TOC1"/>
        <w:tabs>
          <w:tab w:val="right" w:leader="dot" w:pos="8306"/>
        </w:tabs>
      </w:pPr>
      <w:hyperlink w:anchor="_Toc3525" w:history="1">
        <w:r>
          <w:rPr>
            <w:rFonts w:ascii="仿宋" w:eastAsia="仿宋" w:hAnsi="仿宋" w:cs="仿宋" w:hint="eastAsia"/>
            <w:lang w:eastAsia="zh-CN"/>
          </w:rPr>
          <w:t>八、铁矿石项目计划安排</w:t>
        </w:r>
        <w:r>
          <w:tab/>
        </w:r>
        <w:r>
          <w:fldChar w:fldCharType="begin"/>
        </w:r>
        <w:r>
          <w:instrText xml:space="preserve"> PAGEREF _Toc3525 \h </w:instrText>
        </w:r>
        <w:r>
          <w:fldChar w:fldCharType="separate"/>
        </w:r>
        <w:r>
          <w:t>34</w:t>
        </w:r>
        <w:r>
          <w:fldChar w:fldCharType="end"/>
        </w:r>
      </w:hyperlink>
    </w:p>
    <w:p>
      <w:pPr>
        <w:pStyle w:val="TOC2"/>
        <w:tabs>
          <w:tab w:val="right" w:leader="dot" w:pos="8306"/>
        </w:tabs>
      </w:pPr>
      <w:hyperlink w:anchor="_Toc9484" w:history="1">
        <w:r>
          <w:rPr>
            <w:rFonts w:ascii="仿宋" w:eastAsia="仿宋" w:hAnsi="仿宋" w:cs="仿宋" w:hint="eastAsia"/>
            <w:lang w:eastAsia="zh-CN"/>
          </w:rPr>
          <w:t>(一)、建设周期</w:t>
        </w:r>
        <w:r>
          <w:tab/>
        </w:r>
        <w:r>
          <w:fldChar w:fldCharType="begin"/>
        </w:r>
        <w:r>
          <w:instrText xml:space="preserve"> PAGEREF _Toc9484 \h </w:instrText>
        </w:r>
        <w:r>
          <w:fldChar w:fldCharType="separate"/>
        </w:r>
        <w:r>
          <w:t>34</w:t>
        </w:r>
        <w:r>
          <w:fldChar w:fldCharType="end"/>
        </w:r>
      </w:hyperlink>
    </w:p>
    <w:p>
      <w:pPr>
        <w:pStyle w:val="TOC2"/>
        <w:tabs>
          <w:tab w:val="right" w:leader="dot" w:pos="8306"/>
        </w:tabs>
      </w:pPr>
      <w:hyperlink w:anchor="_Toc19425" w:history="1">
        <w:r>
          <w:rPr>
            <w:rFonts w:ascii="仿宋" w:eastAsia="仿宋" w:hAnsi="仿宋" w:cs="仿宋" w:hint="eastAsia"/>
            <w:lang w:eastAsia="zh-CN"/>
          </w:rPr>
          <w:t>(二)、建设进度</w:t>
        </w:r>
        <w:r>
          <w:tab/>
        </w:r>
        <w:r>
          <w:fldChar w:fldCharType="begin"/>
        </w:r>
        <w:r>
          <w:instrText xml:space="preserve"> PAGEREF _Toc19425 \h </w:instrText>
        </w:r>
        <w:r>
          <w:fldChar w:fldCharType="separate"/>
        </w:r>
        <w:r>
          <w:t>35</w:t>
        </w:r>
        <w:r>
          <w:fldChar w:fldCharType="end"/>
        </w:r>
      </w:hyperlink>
    </w:p>
    <w:p>
      <w:pPr>
        <w:pStyle w:val="TOC2"/>
        <w:tabs>
          <w:tab w:val="right" w:leader="dot" w:pos="8306"/>
        </w:tabs>
      </w:pPr>
      <w:hyperlink w:anchor="_Toc8019" w:history="1">
        <w:r>
          <w:rPr>
            <w:rFonts w:ascii="仿宋" w:eastAsia="仿宋" w:hAnsi="仿宋" w:cs="仿宋" w:hint="eastAsia"/>
            <w:lang w:eastAsia="zh-CN"/>
          </w:rPr>
          <w:t>(三)、进度安排注意事项</w:t>
        </w:r>
        <w:r>
          <w:tab/>
        </w:r>
        <w:r>
          <w:fldChar w:fldCharType="begin"/>
        </w:r>
        <w:r>
          <w:instrText xml:space="preserve"> PAGEREF _Toc8019 \h </w:instrText>
        </w:r>
        <w:r>
          <w:fldChar w:fldCharType="separate"/>
        </w:r>
        <w:r>
          <w:t>36</w:t>
        </w:r>
        <w:r>
          <w:fldChar w:fldCharType="end"/>
        </w:r>
      </w:hyperlink>
    </w:p>
    <w:p>
      <w:pPr>
        <w:pStyle w:val="TOC2"/>
        <w:tabs>
          <w:tab w:val="right" w:leader="dot" w:pos="8306"/>
        </w:tabs>
      </w:pPr>
      <w:hyperlink w:anchor="_Toc25439" w:history="1">
        <w:r>
          <w:rPr>
            <w:rFonts w:ascii="仿宋" w:eastAsia="仿宋" w:hAnsi="仿宋" w:cs="仿宋" w:hint="eastAsia"/>
            <w:lang w:eastAsia="zh-CN"/>
          </w:rPr>
          <w:t>(四)、人力资源配置</w:t>
        </w:r>
        <w:r>
          <w:tab/>
        </w:r>
        <w:r>
          <w:fldChar w:fldCharType="begin"/>
        </w:r>
        <w:r>
          <w:instrText xml:space="preserve"> PAGEREF _Toc25439 \h </w:instrText>
        </w:r>
        <w:r>
          <w:fldChar w:fldCharType="separate"/>
        </w:r>
        <w:r>
          <w:t>38</w:t>
        </w:r>
        <w:r>
          <w:fldChar w:fldCharType="end"/>
        </w:r>
      </w:hyperlink>
    </w:p>
    <w:p>
      <w:pPr>
        <w:pStyle w:val="TOC1"/>
        <w:tabs>
          <w:tab w:val="right" w:leader="dot" w:pos="8306"/>
        </w:tabs>
      </w:pPr>
      <w:hyperlink w:anchor="_Toc22921" w:history="1">
        <w:r>
          <w:rPr>
            <w:rFonts w:ascii="仿宋" w:eastAsia="仿宋" w:hAnsi="仿宋" w:cs="仿宋" w:hint="eastAsia"/>
            <w:lang w:eastAsia="zh-CN"/>
          </w:rPr>
          <w:t>九、生产安全保护</w:t>
        </w:r>
        <w:r>
          <w:tab/>
        </w:r>
        <w:r>
          <w:fldChar w:fldCharType="begin"/>
        </w:r>
        <w:r>
          <w:instrText xml:space="preserve"> PAGEREF _Toc22921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72" w:history="1">
        <w:r>
          <w:rPr>
            <w:rFonts w:ascii="仿宋" w:eastAsia="仿宋" w:hAnsi="仿宋" w:cs="仿宋" w:hint="eastAsia"/>
            <w:lang w:eastAsia="zh-CN"/>
          </w:rPr>
          <w:t>(一)、消防安全</w:t>
        </w:r>
        <w:r>
          <w:tab/>
        </w:r>
        <w:r>
          <w:fldChar w:fldCharType="begin"/>
        </w:r>
        <w:r>
          <w:instrText xml:space="preserve"> PAGEREF _Toc30672 \h </w:instrText>
        </w:r>
        <w:r>
          <w:fldChar w:fldCharType="separate"/>
        </w:r>
        <w:r>
          <w:t>38</w:t>
        </w:r>
        <w:r>
          <w:fldChar w:fldCharType="end"/>
        </w:r>
      </w:hyperlink>
    </w:p>
    <w:p>
      <w:pPr>
        <w:pStyle w:val="TOC2"/>
        <w:tabs>
          <w:tab w:val="right" w:leader="dot" w:pos="8306"/>
        </w:tabs>
      </w:pPr>
      <w:hyperlink w:anchor="_Toc922" w:history="1">
        <w:r>
          <w:rPr>
            <w:rFonts w:ascii="仿宋" w:eastAsia="仿宋" w:hAnsi="仿宋" w:cs="仿宋" w:hint="eastAsia"/>
            <w:lang w:eastAsia="zh-CN"/>
          </w:rPr>
          <w:t>(二)、防火防爆总图布置措施</w:t>
        </w:r>
        <w:r>
          <w:tab/>
        </w:r>
        <w:r>
          <w:fldChar w:fldCharType="begin"/>
        </w:r>
        <w:r>
          <w:instrText xml:space="preserve"> PAGEREF _Toc922 \h </w:instrText>
        </w:r>
        <w:r>
          <w:fldChar w:fldCharType="separate"/>
        </w:r>
        <w:r>
          <w:t>40</w:t>
        </w:r>
        <w:r>
          <w:fldChar w:fldCharType="end"/>
        </w:r>
      </w:hyperlink>
    </w:p>
    <w:p>
      <w:pPr>
        <w:pStyle w:val="TOC2"/>
        <w:tabs>
          <w:tab w:val="right" w:leader="dot" w:pos="8306"/>
        </w:tabs>
      </w:pPr>
      <w:hyperlink w:anchor="_Toc12685" w:history="1">
        <w:r>
          <w:rPr>
            <w:rFonts w:ascii="仿宋" w:eastAsia="仿宋" w:hAnsi="仿宋" w:cs="仿宋" w:hint="eastAsia"/>
            <w:lang w:eastAsia="zh-CN"/>
          </w:rPr>
          <w:t>(三)、自然灾害防范措施</w:t>
        </w:r>
        <w:r>
          <w:tab/>
        </w:r>
        <w:r>
          <w:fldChar w:fldCharType="begin"/>
        </w:r>
        <w:r>
          <w:instrText xml:space="preserve"> PAGEREF _Toc12685 \h </w:instrText>
        </w:r>
        <w:r>
          <w:fldChar w:fldCharType="separate"/>
        </w:r>
        <w:r>
          <w:t>41</w:t>
        </w:r>
        <w:r>
          <w:fldChar w:fldCharType="end"/>
        </w:r>
      </w:hyperlink>
    </w:p>
    <w:p>
      <w:pPr>
        <w:pStyle w:val="TOC2"/>
        <w:tabs>
          <w:tab w:val="right" w:leader="dot" w:pos="8306"/>
        </w:tabs>
      </w:pPr>
      <w:hyperlink w:anchor="_Toc25647" w:history="1">
        <w:r>
          <w:rPr>
            <w:rFonts w:ascii="仿宋" w:eastAsia="仿宋" w:hAnsi="仿宋" w:cs="仿宋" w:hint="eastAsia"/>
            <w:lang w:eastAsia="zh-CN"/>
          </w:rPr>
          <w:t>(四)、安全色及安全标志使用要求</w:t>
        </w:r>
        <w:r>
          <w:tab/>
        </w:r>
        <w:r>
          <w:fldChar w:fldCharType="begin"/>
        </w:r>
        <w:r>
          <w:instrText xml:space="preserve"> PAGEREF _Toc25647 \h </w:instrText>
        </w:r>
        <w:r>
          <w:fldChar w:fldCharType="separate"/>
        </w:r>
        <w:r>
          <w:t>42</w:t>
        </w:r>
        <w:r>
          <w:fldChar w:fldCharType="end"/>
        </w:r>
      </w:hyperlink>
    </w:p>
    <w:p>
      <w:pPr>
        <w:pStyle w:val="TOC2"/>
        <w:tabs>
          <w:tab w:val="right" w:leader="dot" w:pos="8306"/>
        </w:tabs>
      </w:pPr>
      <w:hyperlink w:anchor="_Toc17797" w:history="1">
        <w:r>
          <w:rPr>
            <w:rFonts w:ascii="仿宋" w:eastAsia="仿宋" w:hAnsi="仿宋" w:cs="仿宋" w:hint="eastAsia"/>
            <w:lang w:eastAsia="zh-CN"/>
          </w:rPr>
          <w:t>(五)、防尘防毒措施</w:t>
        </w:r>
        <w:r>
          <w:tab/>
        </w:r>
        <w:r>
          <w:fldChar w:fldCharType="begin"/>
        </w:r>
        <w:r>
          <w:instrText xml:space="preserve"> PAGEREF _Toc17797 \h </w:instrText>
        </w:r>
        <w:r>
          <w:fldChar w:fldCharType="separate"/>
        </w:r>
        <w:r>
          <w:t>42</w:t>
        </w:r>
        <w:r>
          <w:fldChar w:fldCharType="end"/>
        </w:r>
      </w:hyperlink>
    </w:p>
    <w:p>
      <w:pPr>
        <w:pStyle w:val="TOC2"/>
        <w:tabs>
          <w:tab w:val="right" w:leader="dot" w:pos="8306"/>
        </w:tabs>
      </w:pPr>
      <w:hyperlink w:anchor="_Toc27072" w:history="1">
        <w:r>
          <w:rPr>
            <w:rFonts w:ascii="仿宋" w:eastAsia="仿宋" w:hAnsi="仿宋" w:cs="仿宋" w:hint="eastAsia"/>
            <w:lang w:eastAsia="zh-CN"/>
          </w:rPr>
          <w:t>(六)、防静电、触电防护及防雷措施</w:t>
        </w:r>
        <w:r>
          <w:tab/>
        </w:r>
        <w:r>
          <w:fldChar w:fldCharType="begin"/>
        </w:r>
        <w:r>
          <w:instrText xml:space="preserve"> PAGEREF _Toc27072 \h </w:instrText>
        </w:r>
        <w:r>
          <w:fldChar w:fldCharType="separate"/>
        </w:r>
        <w:r>
          <w:t>43</w:t>
        </w:r>
        <w:r>
          <w:fldChar w:fldCharType="end"/>
        </w:r>
      </w:hyperlink>
    </w:p>
    <w:p>
      <w:pPr>
        <w:pStyle w:val="TOC2"/>
        <w:tabs>
          <w:tab w:val="right" w:leader="dot" w:pos="8306"/>
        </w:tabs>
      </w:pPr>
      <w:hyperlink w:anchor="_Toc18573" w:history="1">
        <w:r>
          <w:rPr>
            <w:rFonts w:ascii="仿宋" w:eastAsia="仿宋" w:hAnsi="仿宋" w:cs="仿宋" w:hint="eastAsia"/>
            <w:lang w:eastAsia="zh-CN"/>
          </w:rPr>
          <w:t>(七)、机械设备安全保障措施</w:t>
        </w:r>
        <w:r>
          <w:tab/>
        </w:r>
        <w:r>
          <w:fldChar w:fldCharType="begin"/>
        </w:r>
        <w:r>
          <w:instrText xml:space="preserve"> PAGEREF _Toc18573 \h </w:instrText>
        </w:r>
        <w:r>
          <w:fldChar w:fldCharType="separate"/>
        </w:r>
        <w:r>
          <w:t>45</w:t>
        </w:r>
        <w:r>
          <w:fldChar w:fldCharType="end"/>
        </w:r>
      </w:hyperlink>
    </w:p>
    <w:p>
      <w:pPr>
        <w:pStyle w:val="TOC1"/>
        <w:tabs>
          <w:tab w:val="right" w:leader="dot" w:pos="8306"/>
        </w:tabs>
      </w:pPr>
      <w:hyperlink w:anchor="_Toc7453" w:history="1">
        <w:r>
          <w:rPr>
            <w:rFonts w:ascii="仿宋" w:eastAsia="仿宋" w:hAnsi="仿宋" w:cs="仿宋" w:hint="eastAsia"/>
            <w:lang w:eastAsia="zh-CN"/>
          </w:rPr>
          <w:t>十、铁矿石项目社会影响</w:t>
        </w:r>
        <w:r>
          <w:tab/>
        </w:r>
        <w:r>
          <w:fldChar w:fldCharType="begin"/>
        </w:r>
        <w:r>
          <w:instrText xml:space="preserve"> PAGEREF _Toc7453 \h </w:instrText>
        </w:r>
        <w:r>
          <w:fldChar w:fldCharType="separate"/>
        </w:r>
        <w:r>
          <w:t>46</w:t>
        </w:r>
        <w:r>
          <w:fldChar w:fldCharType="end"/>
        </w:r>
      </w:hyperlink>
    </w:p>
    <w:p>
      <w:pPr>
        <w:pStyle w:val="TOC2"/>
        <w:tabs>
          <w:tab w:val="right" w:leader="dot" w:pos="8306"/>
        </w:tabs>
      </w:pPr>
      <w:hyperlink w:anchor="_Toc4667" w:history="1">
        <w:r>
          <w:rPr>
            <w:rFonts w:ascii="仿宋" w:eastAsia="仿宋" w:hAnsi="仿宋" w:cs="仿宋" w:hint="eastAsia"/>
            <w:lang w:eastAsia="zh-CN"/>
          </w:rPr>
          <w:t>(一)、社会责任与义务</w:t>
        </w:r>
        <w:r>
          <w:tab/>
        </w:r>
        <w:r>
          <w:fldChar w:fldCharType="begin"/>
        </w:r>
        <w:r>
          <w:instrText xml:space="preserve"> PAGEREF _Toc4667 \h </w:instrText>
        </w:r>
        <w:r>
          <w:fldChar w:fldCharType="separate"/>
        </w:r>
        <w:r>
          <w:t>46</w:t>
        </w:r>
        <w:r>
          <w:fldChar w:fldCharType="end"/>
        </w:r>
      </w:hyperlink>
    </w:p>
    <w:p>
      <w:pPr>
        <w:pStyle w:val="TOC2"/>
        <w:tabs>
          <w:tab w:val="right" w:leader="dot" w:pos="8306"/>
        </w:tabs>
      </w:pPr>
      <w:hyperlink w:anchor="_Toc18786" w:history="1">
        <w:r>
          <w:rPr>
            <w:rFonts w:ascii="仿宋" w:eastAsia="仿宋" w:hAnsi="仿宋" w:cs="仿宋" w:hint="eastAsia"/>
            <w:lang w:eastAsia="zh-CN"/>
          </w:rPr>
          <w:t>(二)、社会参与与沟通</w:t>
        </w:r>
        <w:r>
          <w:tab/>
        </w:r>
        <w:r>
          <w:fldChar w:fldCharType="begin"/>
        </w:r>
        <w:r>
          <w:instrText xml:space="preserve"> PAGEREF _Toc18786 \h </w:instrText>
        </w:r>
        <w:r>
          <w:fldChar w:fldCharType="separate"/>
        </w:r>
        <w:r>
          <w:t>47</w:t>
        </w:r>
        <w:r>
          <w:fldChar w:fldCharType="end"/>
        </w:r>
      </w:hyperlink>
    </w:p>
    <w:p>
      <w:pPr>
        <w:pStyle w:val="TOC1"/>
        <w:tabs>
          <w:tab w:val="right" w:leader="dot" w:pos="8306"/>
        </w:tabs>
      </w:pPr>
      <w:hyperlink w:anchor="_Toc21397" w:history="1">
        <w:r>
          <w:rPr>
            <w:rFonts w:ascii="仿宋" w:eastAsia="仿宋" w:hAnsi="仿宋" w:cs="仿宋" w:hint="eastAsia"/>
            <w:lang w:eastAsia="zh-CN"/>
          </w:rPr>
          <w:t>十一、铁矿石项目投资规划</w:t>
        </w:r>
        <w:r>
          <w:tab/>
        </w:r>
        <w:r>
          <w:fldChar w:fldCharType="begin"/>
        </w:r>
        <w:r>
          <w:instrText xml:space="preserve"> PAGEREF _Toc21397 \h </w:instrText>
        </w:r>
        <w:r>
          <w:fldChar w:fldCharType="separate"/>
        </w:r>
        <w:r>
          <w:t>48</w:t>
        </w:r>
        <w:r>
          <w:fldChar w:fldCharType="end"/>
        </w:r>
      </w:hyperlink>
    </w:p>
    <w:p>
      <w:pPr>
        <w:pStyle w:val="TOC2"/>
        <w:tabs>
          <w:tab w:val="right" w:leader="dot" w:pos="8306"/>
        </w:tabs>
      </w:pPr>
      <w:hyperlink w:anchor="_Toc3192" w:history="1">
        <w:r>
          <w:rPr>
            <w:rFonts w:ascii="仿宋" w:eastAsia="仿宋" w:hAnsi="仿宋" w:cs="仿宋" w:hint="eastAsia"/>
            <w:lang w:eastAsia="zh-CN"/>
          </w:rPr>
          <w:t>(一)、铁矿石项目总投资估算</w:t>
        </w:r>
        <w:r>
          <w:tab/>
        </w:r>
        <w:r>
          <w:fldChar w:fldCharType="begin"/>
        </w:r>
        <w:r>
          <w:instrText xml:space="preserve"> PAGEREF _Toc3192 \h </w:instrText>
        </w:r>
        <w:r>
          <w:fldChar w:fldCharType="separate"/>
        </w:r>
        <w:r>
          <w:t>48</w:t>
        </w:r>
        <w:r>
          <w:fldChar w:fldCharType="end"/>
        </w:r>
      </w:hyperlink>
    </w:p>
    <w:p>
      <w:pPr>
        <w:pStyle w:val="TOC2"/>
        <w:tabs>
          <w:tab w:val="right" w:leader="dot" w:pos="8306"/>
        </w:tabs>
      </w:pPr>
      <w:hyperlink w:anchor="_Toc26637" w:history="1">
        <w:r>
          <w:rPr>
            <w:rFonts w:ascii="仿宋" w:eastAsia="仿宋" w:hAnsi="仿宋" w:cs="仿宋" w:hint="eastAsia"/>
            <w:lang w:eastAsia="zh-CN"/>
          </w:rPr>
          <w:t>(二)、资金筹措</w:t>
        </w:r>
        <w:r>
          <w:tab/>
        </w:r>
        <w:r>
          <w:fldChar w:fldCharType="begin"/>
        </w:r>
        <w:r>
          <w:instrText xml:space="preserve"> PAGEREF _Toc26637 \h </w:instrText>
        </w:r>
        <w:r>
          <w:fldChar w:fldCharType="separate"/>
        </w:r>
        <w:r>
          <w:t>49</w:t>
        </w:r>
        <w:r>
          <w:fldChar w:fldCharType="end"/>
        </w:r>
      </w:hyperlink>
    </w:p>
    <w:p>
      <w:pPr>
        <w:pStyle w:val="TOC1"/>
        <w:tabs>
          <w:tab w:val="right" w:leader="dot" w:pos="8306"/>
        </w:tabs>
      </w:pPr>
      <w:hyperlink w:anchor="_Toc23683" w:history="1">
        <w:r>
          <w:rPr>
            <w:rFonts w:ascii="仿宋" w:eastAsia="仿宋" w:hAnsi="仿宋" w:cs="仿宋" w:hint="eastAsia"/>
            <w:lang w:eastAsia="zh-CN"/>
          </w:rPr>
          <w:t>十二、铁矿石项目人力资源管理</w:t>
        </w:r>
        <w:r>
          <w:tab/>
        </w:r>
        <w:r>
          <w:fldChar w:fldCharType="begin"/>
        </w:r>
        <w:r>
          <w:instrText xml:space="preserve"> PAGEREF _Toc23683 \h </w:instrText>
        </w:r>
        <w:r>
          <w:fldChar w:fldCharType="separate"/>
        </w:r>
        <w:r>
          <w:t>50</w:t>
        </w:r>
        <w:r>
          <w:fldChar w:fldCharType="end"/>
        </w:r>
      </w:hyperlink>
    </w:p>
    <w:p>
      <w:pPr>
        <w:pStyle w:val="TOC2"/>
        <w:tabs>
          <w:tab w:val="right" w:leader="dot" w:pos="8306"/>
        </w:tabs>
      </w:pPr>
      <w:hyperlink w:anchor="_Toc23471" w:history="1">
        <w:r>
          <w:rPr>
            <w:rFonts w:ascii="仿宋" w:eastAsia="仿宋" w:hAnsi="仿宋" w:cs="仿宋" w:hint="eastAsia"/>
            <w:lang w:eastAsia="zh-CN"/>
          </w:rPr>
          <w:t>(一)、建立健全的预算管理制度</w:t>
        </w:r>
        <w:r>
          <w:tab/>
        </w:r>
        <w:r>
          <w:fldChar w:fldCharType="begin"/>
        </w:r>
        <w:r>
          <w:instrText xml:space="preserve"> PAGEREF _Toc23471 \h </w:instrText>
        </w:r>
        <w:r>
          <w:fldChar w:fldCharType="separate"/>
        </w:r>
        <w:r>
          <w:t>50</w:t>
        </w:r>
        <w:r>
          <w:fldChar w:fldCharType="end"/>
        </w:r>
      </w:hyperlink>
    </w:p>
    <w:p>
      <w:pPr>
        <w:pStyle w:val="TOC2"/>
        <w:tabs>
          <w:tab w:val="right" w:leader="dot" w:pos="8306"/>
        </w:tabs>
      </w:pPr>
      <w:hyperlink w:anchor="_Toc12791" w:history="1">
        <w:r>
          <w:rPr>
            <w:rFonts w:ascii="仿宋" w:eastAsia="仿宋" w:hAnsi="仿宋" w:cs="仿宋" w:hint="eastAsia"/>
            <w:lang w:eastAsia="zh-CN"/>
          </w:rPr>
          <w:t>(二)、加强资金流动监控</w:t>
        </w:r>
        <w:r>
          <w:tab/>
        </w:r>
        <w:r>
          <w:fldChar w:fldCharType="begin"/>
        </w:r>
        <w:r>
          <w:instrText xml:space="preserve"> PAGEREF _Toc12791 \h </w:instrText>
        </w:r>
        <w:r>
          <w:fldChar w:fldCharType="separate"/>
        </w:r>
        <w:r>
          <w:t>51</w:t>
        </w:r>
        <w:r>
          <w:fldChar w:fldCharType="end"/>
        </w:r>
      </w:hyperlink>
    </w:p>
    <w:p>
      <w:pPr>
        <w:pStyle w:val="TOC2"/>
        <w:tabs>
          <w:tab w:val="right" w:leader="dot" w:pos="8306"/>
        </w:tabs>
      </w:pPr>
      <w:hyperlink w:anchor="_Toc14183" w:history="1">
        <w:r>
          <w:rPr>
            <w:rFonts w:ascii="仿宋" w:eastAsia="仿宋" w:hAnsi="仿宋" w:cs="仿宋" w:hint="eastAsia"/>
            <w:lang w:eastAsia="zh-CN"/>
          </w:rPr>
          <w:t>(三)、制定完善的风险控制机制</w:t>
        </w:r>
        <w:r>
          <w:tab/>
        </w:r>
        <w:r>
          <w:fldChar w:fldCharType="begin"/>
        </w:r>
        <w:r>
          <w:instrText xml:space="preserve"> PAGEREF _Toc14183 \h </w:instrText>
        </w:r>
        <w:r>
          <w:fldChar w:fldCharType="separate"/>
        </w:r>
        <w:r>
          <w:t>52</w:t>
        </w:r>
        <w:r>
          <w:fldChar w:fldCharType="end"/>
        </w:r>
      </w:hyperlink>
    </w:p>
    <w:p>
      <w:pPr>
        <w:pStyle w:val="TOC2"/>
        <w:tabs>
          <w:tab w:val="right" w:leader="dot" w:pos="8306"/>
        </w:tabs>
      </w:pPr>
      <w:hyperlink w:anchor="_Toc17197" w:history="1">
        <w:r>
          <w:rPr>
            <w:rFonts w:ascii="仿宋" w:eastAsia="仿宋" w:hAnsi="仿宋" w:cs="仿宋" w:hint="eastAsia"/>
            <w:lang w:eastAsia="zh-CN"/>
          </w:rPr>
          <w:t>(四)、优化成本管理</w:t>
        </w:r>
        <w:r>
          <w:tab/>
        </w:r>
        <w:r>
          <w:fldChar w:fldCharType="begin"/>
        </w:r>
        <w:r>
          <w:instrText xml:space="preserve"> PAGEREF _Toc17197 \h </w:instrText>
        </w:r>
        <w:r>
          <w:fldChar w:fldCharType="separate"/>
        </w:r>
        <w:r>
          <w:t>54</w:t>
        </w:r>
        <w:r>
          <w:fldChar w:fldCharType="end"/>
        </w:r>
      </w:hyperlink>
    </w:p>
    <w:p>
      <w:pPr>
        <w:pStyle w:val="TOC1"/>
        <w:tabs>
          <w:tab w:val="right" w:leader="dot" w:pos="8306"/>
        </w:tabs>
      </w:pPr>
      <w:hyperlink w:anchor="_Toc27847" w:history="1">
        <w:r>
          <w:rPr>
            <w:rFonts w:ascii="仿宋" w:eastAsia="仿宋" w:hAnsi="仿宋" w:cs="仿宋" w:hint="eastAsia"/>
            <w:lang w:eastAsia="zh-CN"/>
          </w:rPr>
          <w:t>十三、铁矿石项目实施时间节点</w:t>
        </w:r>
        <w:r>
          <w:tab/>
        </w:r>
        <w:r>
          <w:fldChar w:fldCharType="begin"/>
        </w:r>
        <w:r>
          <w:instrText xml:space="preserve"> PAGEREF _Toc27847 \h </w:instrText>
        </w:r>
        <w:r>
          <w:fldChar w:fldCharType="separate"/>
        </w:r>
        <w:r>
          <w:t>55</w:t>
        </w:r>
        <w:r>
          <w:fldChar w:fldCharType="end"/>
        </w:r>
      </w:hyperlink>
    </w:p>
    <w:p>
      <w:pPr>
        <w:pStyle w:val="TOC2"/>
        <w:tabs>
          <w:tab w:val="right" w:leader="dot" w:pos="8306"/>
        </w:tabs>
      </w:pPr>
      <w:hyperlink w:anchor="_Toc26021" w:history="1">
        <w:r>
          <w:rPr>
            <w:rFonts w:ascii="仿宋" w:eastAsia="仿宋" w:hAnsi="仿宋" w:cs="仿宋" w:hint="eastAsia"/>
            <w:lang w:eastAsia="zh-CN"/>
          </w:rPr>
          <w:t>(一)、铁矿石项目启动阶段时间节点</w:t>
        </w:r>
        <w:r>
          <w:tab/>
        </w:r>
        <w:r>
          <w:fldChar w:fldCharType="begin"/>
        </w:r>
        <w:r>
          <w:instrText xml:space="preserve"> PAGEREF _Toc26021 \h </w:instrText>
        </w:r>
        <w:r>
          <w:fldChar w:fldCharType="separate"/>
        </w:r>
        <w:r>
          <w:t>55</w:t>
        </w:r>
        <w:r>
          <w:fldChar w:fldCharType="end"/>
        </w:r>
      </w:hyperlink>
    </w:p>
    <w:p>
      <w:pPr>
        <w:pStyle w:val="TOC2"/>
        <w:tabs>
          <w:tab w:val="right" w:leader="dot" w:pos="8306"/>
        </w:tabs>
      </w:pPr>
      <w:hyperlink w:anchor="_Toc17595" w:history="1">
        <w:r>
          <w:rPr>
            <w:rFonts w:ascii="仿宋" w:eastAsia="仿宋" w:hAnsi="仿宋" w:cs="仿宋" w:hint="eastAsia"/>
            <w:lang w:eastAsia="zh-CN"/>
          </w:rPr>
          <w:t>(二)、铁矿石项目执行阶段时间节点</w:t>
        </w:r>
        <w:r>
          <w:tab/>
        </w:r>
        <w:r>
          <w:fldChar w:fldCharType="begin"/>
        </w:r>
        <w:r>
          <w:instrText xml:space="preserve"> PAGEREF _Toc17595 \h </w:instrText>
        </w:r>
        <w:r>
          <w:fldChar w:fldCharType="separate"/>
        </w:r>
        <w:r>
          <w:t>56</w:t>
        </w:r>
        <w:r>
          <w:fldChar w:fldCharType="end"/>
        </w:r>
      </w:hyperlink>
    </w:p>
    <w:p>
      <w:pPr>
        <w:pStyle w:val="TOC2"/>
        <w:tabs>
          <w:tab w:val="right" w:leader="dot" w:pos="8306"/>
        </w:tabs>
      </w:pPr>
      <w:hyperlink w:anchor="_Toc2651" w:history="1">
        <w:r>
          <w:rPr>
            <w:rFonts w:ascii="仿宋" w:eastAsia="仿宋" w:hAnsi="仿宋" w:cs="仿宋" w:hint="eastAsia"/>
            <w:lang w:eastAsia="zh-CN"/>
          </w:rPr>
          <w:t>(三)、铁矿石项目完成阶段时间节点</w:t>
        </w:r>
        <w:r>
          <w:tab/>
        </w:r>
        <w:r>
          <w:fldChar w:fldCharType="begin"/>
        </w:r>
        <w:r>
          <w:instrText xml:space="preserve"> PAGEREF _Toc2651 \h </w:instrText>
        </w:r>
        <w:r>
          <w:fldChar w:fldCharType="separate"/>
        </w:r>
        <w:r>
          <w:t>57</w:t>
        </w:r>
        <w:r>
          <w:fldChar w:fldCharType="end"/>
        </w:r>
      </w:hyperlink>
    </w:p>
    <w:p>
      <w:pPr>
        <w:pStyle w:val="TOC1"/>
        <w:tabs>
          <w:tab w:val="right" w:leader="dot" w:pos="8306"/>
        </w:tabs>
      </w:pPr>
      <w:hyperlink w:anchor="_Toc4354" w:history="1">
        <w:r>
          <w:rPr>
            <w:rFonts w:ascii="仿宋" w:eastAsia="仿宋" w:hAnsi="仿宋" w:cs="仿宋" w:hint="eastAsia"/>
            <w:lang w:eastAsia="zh-CN"/>
          </w:rPr>
          <w:t>十四、质量管理体系</w:t>
        </w:r>
        <w:r>
          <w:tab/>
        </w:r>
        <w:r>
          <w:fldChar w:fldCharType="begin"/>
        </w:r>
        <w:r>
          <w:instrText xml:space="preserve"> PAGEREF _Toc4354 \h </w:instrText>
        </w:r>
        <w:r>
          <w:fldChar w:fldCharType="separate"/>
        </w:r>
        <w:r>
          <w:t>58</w:t>
        </w:r>
        <w:r>
          <w:fldChar w:fldCharType="end"/>
        </w:r>
      </w:hyperlink>
    </w:p>
    <w:p>
      <w:pPr>
        <w:pStyle w:val="TOC2"/>
        <w:tabs>
          <w:tab w:val="right" w:leader="dot" w:pos="8306"/>
        </w:tabs>
      </w:pPr>
      <w:hyperlink w:anchor="_Toc13794" w:history="1">
        <w:r>
          <w:rPr>
            <w:rFonts w:ascii="仿宋" w:eastAsia="仿宋" w:hAnsi="仿宋" w:cs="仿宋" w:hint="eastAsia"/>
            <w:lang w:eastAsia="zh-CN"/>
          </w:rPr>
          <w:t>(一)、质量目标与方针</w:t>
        </w:r>
        <w:r>
          <w:tab/>
        </w:r>
        <w:r>
          <w:fldChar w:fldCharType="begin"/>
        </w:r>
        <w:r>
          <w:instrText xml:space="preserve"> PAGEREF _Toc13794 \h </w:instrText>
        </w:r>
        <w:r>
          <w:fldChar w:fldCharType="separate"/>
        </w:r>
        <w:r>
          <w:t>58</w:t>
        </w:r>
        <w:r>
          <w:fldChar w:fldCharType="end"/>
        </w:r>
      </w:hyperlink>
    </w:p>
    <w:p>
      <w:pPr>
        <w:pStyle w:val="TOC2"/>
        <w:tabs>
          <w:tab w:val="right" w:leader="dot" w:pos="8306"/>
        </w:tabs>
      </w:pPr>
      <w:hyperlink w:anchor="_Toc7797" w:history="1">
        <w:r>
          <w:rPr>
            <w:rFonts w:ascii="仿宋" w:eastAsia="仿宋" w:hAnsi="仿宋" w:cs="仿宋" w:hint="eastAsia"/>
            <w:lang w:eastAsia="zh-CN"/>
          </w:rPr>
          <w:t>(二)、质量管理责任</w:t>
        </w:r>
        <w:r>
          <w:tab/>
        </w:r>
        <w:r>
          <w:fldChar w:fldCharType="begin"/>
        </w:r>
        <w:r>
          <w:instrText xml:space="preserve"> PAGEREF _Toc7797 \h </w:instrText>
        </w:r>
        <w:r>
          <w:fldChar w:fldCharType="separate"/>
        </w:r>
        <w:r>
          <w:t>59</w:t>
        </w:r>
        <w:r>
          <w:fldChar w:fldCharType="end"/>
        </w:r>
      </w:hyperlink>
    </w:p>
    <w:p>
      <w:pPr>
        <w:pStyle w:val="TOC2"/>
        <w:tabs>
          <w:tab w:val="right" w:leader="dot" w:pos="8306"/>
        </w:tabs>
      </w:pPr>
      <w:hyperlink w:anchor="_Toc6679" w:history="1">
        <w:r>
          <w:rPr>
            <w:rFonts w:ascii="仿宋" w:eastAsia="仿宋" w:hAnsi="仿宋" w:cs="仿宋" w:hint="eastAsia"/>
            <w:lang w:eastAsia="zh-CN"/>
          </w:rPr>
          <w:t>(三)、质量管理体系文件</w:t>
        </w:r>
        <w:r>
          <w:tab/>
        </w:r>
        <w:r>
          <w:fldChar w:fldCharType="begin"/>
        </w:r>
        <w:r>
          <w:instrText xml:space="preserve"> PAGEREF _Toc6679 \h </w:instrText>
        </w:r>
        <w:r>
          <w:fldChar w:fldCharType="separate"/>
        </w:r>
        <w:r>
          <w:t>60</w:t>
        </w:r>
        <w:r>
          <w:fldChar w:fldCharType="end"/>
        </w:r>
      </w:hyperlink>
    </w:p>
    <w:p>
      <w:pPr>
        <w:pStyle w:val="TOC2"/>
        <w:tabs>
          <w:tab w:val="right" w:leader="dot" w:pos="8306"/>
        </w:tabs>
      </w:pPr>
      <w:hyperlink w:anchor="_Toc5714" w:history="1">
        <w:r>
          <w:rPr>
            <w:rFonts w:ascii="仿宋" w:eastAsia="仿宋" w:hAnsi="仿宋" w:cs="仿宋" w:hint="eastAsia"/>
            <w:lang w:eastAsia="zh-CN"/>
          </w:rPr>
          <w:t>(四)、质量培训与教育</w:t>
        </w:r>
        <w:r>
          <w:tab/>
        </w:r>
        <w:r>
          <w:fldChar w:fldCharType="begin"/>
        </w:r>
        <w:r>
          <w:instrText xml:space="preserve"> PAGEREF _Toc5714 \h </w:instrText>
        </w:r>
        <w:r>
          <w:fldChar w:fldCharType="separate"/>
        </w:r>
        <w:r>
          <w:t>63</w:t>
        </w:r>
        <w:r>
          <w:fldChar w:fldCharType="end"/>
        </w:r>
      </w:hyperlink>
    </w:p>
    <w:p>
      <w:pPr>
        <w:pStyle w:val="TOC2"/>
        <w:tabs>
          <w:tab w:val="right" w:leader="dot" w:pos="8306"/>
        </w:tabs>
      </w:pPr>
      <w:hyperlink w:anchor="_Toc26283" w:history="1">
        <w:r>
          <w:rPr>
            <w:rFonts w:ascii="仿宋" w:eastAsia="仿宋" w:hAnsi="仿宋" w:cs="仿宋" w:hint="eastAsia"/>
            <w:lang w:eastAsia="zh-CN"/>
          </w:rPr>
          <w:t>(五)、质量审核与评价</w:t>
        </w:r>
        <w:r>
          <w:tab/>
        </w:r>
        <w:r>
          <w:fldChar w:fldCharType="begin"/>
        </w:r>
        <w:r>
          <w:instrText xml:space="preserve"> PAGEREF _Toc26283 \h </w:instrText>
        </w:r>
        <w:r>
          <w:fldChar w:fldCharType="separate"/>
        </w:r>
        <w:r>
          <w:t>64</w:t>
        </w:r>
        <w:r>
          <w:fldChar w:fldCharType="end"/>
        </w:r>
      </w:hyperlink>
    </w:p>
    <w:p>
      <w:pPr>
        <w:pStyle w:val="TOC2"/>
        <w:tabs>
          <w:tab w:val="right" w:leader="dot" w:pos="8306"/>
        </w:tabs>
      </w:pPr>
      <w:hyperlink w:anchor="_Toc12080" w:history="1">
        <w:r>
          <w:rPr>
            <w:rFonts w:ascii="仿宋" w:eastAsia="仿宋" w:hAnsi="仿宋" w:cs="仿宋" w:hint="eastAsia"/>
            <w:lang w:eastAsia="zh-CN"/>
          </w:rPr>
          <w:t>(六)、不符合与纠正措施</w:t>
        </w:r>
        <w:r>
          <w:tab/>
        </w:r>
        <w:r>
          <w:fldChar w:fldCharType="begin"/>
        </w:r>
        <w:r>
          <w:instrText xml:space="preserve"> PAGEREF _Toc12080 \h </w:instrText>
        </w:r>
        <w:r>
          <w:fldChar w:fldCharType="separate"/>
        </w:r>
        <w:r>
          <w:t>65</w:t>
        </w:r>
        <w:r>
          <w:fldChar w:fldCharType="end"/>
        </w:r>
      </w:hyperlink>
    </w:p>
    <w:p>
      <w:pPr>
        <w:pStyle w:val="TOC1"/>
        <w:tabs>
          <w:tab w:val="right" w:leader="dot" w:pos="8306"/>
        </w:tabs>
      </w:pPr>
      <w:hyperlink w:anchor="_Toc20192" w:history="1">
        <w:r>
          <w:rPr>
            <w:rFonts w:ascii="仿宋" w:eastAsia="仿宋" w:hAnsi="仿宋" w:cs="仿宋" w:hint="eastAsia"/>
            <w:lang w:eastAsia="zh-CN"/>
          </w:rPr>
          <w:t>十五、铁矿石项目治理与监督</w:t>
        </w:r>
        <w:r>
          <w:tab/>
        </w:r>
        <w:r>
          <w:fldChar w:fldCharType="begin"/>
        </w:r>
        <w:r>
          <w:instrText xml:space="preserve"> PAGEREF _Toc20192 \h </w:instrText>
        </w:r>
        <w:r>
          <w:fldChar w:fldCharType="separate"/>
        </w:r>
        <w:r>
          <w:t>66</w:t>
        </w:r>
        <w:r>
          <w:fldChar w:fldCharType="end"/>
        </w:r>
      </w:hyperlink>
    </w:p>
    <w:p>
      <w:pPr>
        <w:pStyle w:val="TOC2"/>
        <w:tabs>
          <w:tab w:val="right" w:leader="dot" w:pos="8306"/>
        </w:tabs>
      </w:pPr>
      <w:hyperlink w:anchor="_Toc21064" w:history="1">
        <w:r>
          <w:rPr>
            <w:rFonts w:ascii="仿宋" w:eastAsia="仿宋" w:hAnsi="仿宋" w:cs="仿宋" w:hint="eastAsia"/>
            <w:lang w:eastAsia="zh-CN"/>
          </w:rPr>
          <w:t>(一)、铁矿石项目治理结构</w:t>
        </w:r>
        <w:r>
          <w:tab/>
        </w:r>
        <w:r>
          <w:fldChar w:fldCharType="begin"/>
        </w:r>
        <w:r>
          <w:instrText xml:space="preserve"> PAGEREF _Toc21064 \h </w:instrText>
        </w:r>
        <w:r>
          <w:fldChar w:fldCharType="separate"/>
        </w:r>
        <w:r>
          <w:t>66</w:t>
        </w:r>
        <w:r>
          <w:fldChar w:fldCharType="end"/>
        </w:r>
      </w:hyperlink>
    </w:p>
    <w:p>
      <w:pPr>
        <w:pStyle w:val="TOC2"/>
        <w:tabs>
          <w:tab w:val="right" w:leader="dot" w:pos="8306"/>
        </w:tabs>
      </w:pPr>
      <w:hyperlink w:anchor="_Toc30236" w:history="1">
        <w:r>
          <w:rPr>
            <w:rFonts w:ascii="仿宋" w:eastAsia="仿宋" w:hAnsi="仿宋" w:cs="仿宋" w:hint="eastAsia"/>
            <w:lang w:eastAsia="zh-CN"/>
          </w:rPr>
          <w:t>(二)、监督与审计</w:t>
        </w:r>
        <w:r>
          <w:tab/>
        </w:r>
        <w:r>
          <w:fldChar w:fldCharType="begin"/>
        </w:r>
        <w:r>
          <w:instrText xml:space="preserve"> PAGEREF _Toc30236 \h </w:instrText>
        </w:r>
        <w:r>
          <w:fldChar w:fldCharType="separate"/>
        </w:r>
        <w:r>
          <w:t>67</w:t>
        </w:r>
        <w:r>
          <w:fldChar w:fldCharType="end"/>
        </w:r>
      </w:hyperlink>
    </w:p>
    <w:p>
      <w:pPr>
        <w:pStyle w:val="TOC1"/>
        <w:tabs>
          <w:tab w:val="right" w:leader="dot" w:pos="8306"/>
        </w:tabs>
      </w:pPr>
      <w:hyperlink w:anchor="_Toc16426" w:history="1">
        <w:r>
          <w:rPr>
            <w:rFonts w:ascii="仿宋" w:eastAsia="仿宋" w:hAnsi="仿宋" w:cs="仿宋" w:hint="eastAsia"/>
            <w:lang w:eastAsia="zh-CN"/>
          </w:rPr>
          <w:t>十六、供应链管理</w:t>
        </w:r>
        <w:r>
          <w:tab/>
        </w:r>
        <w:r>
          <w:fldChar w:fldCharType="begin"/>
        </w:r>
        <w:r>
          <w:instrText xml:space="preserve"> PAGEREF _Toc16426 \h </w:instrText>
        </w:r>
        <w:r>
          <w:fldChar w:fldCharType="separate"/>
        </w:r>
        <w:r>
          <w:t>69</w:t>
        </w:r>
        <w:r>
          <w:fldChar w:fldCharType="end"/>
        </w:r>
      </w:hyperlink>
    </w:p>
    <w:p>
      <w:pPr>
        <w:pStyle w:val="TOC2"/>
        <w:tabs>
          <w:tab w:val="right" w:leader="dot" w:pos="8306"/>
        </w:tabs>
      </w:pPr>
      <w:hyperlink w:anchor="_Toc16974" w:history="1">
        <w:r>
          <w:rPr>
            <w:rFonts w:ascii="仿宋" w:eastAsia="仿宋" w:hAnsi="仿宋" w:cs="仿宋" w:hint="eastAsia"/>
            <w:lang w:eastAsia="zh-CN"/>
          </w:rPr>
          <w:t>(一)、供应链战略规划</w:t>
        </w:r>
        <w:r>
          <w:tab/>
        </w:r>
        <w:r>
          <w:fldChar w:fldCharType="begin"/>
        </w:r>
        <w:r>
          <w:instrText xml:space="preserve"> PAGEREF _Toc16974 \h </w:instrText>
        </w:r>
        <w:r>
          <w:fldChar w:fldCharType="separate"/>
        </w:r>
        <w:r>
          <w:t>69</w:t>
        </w:r>
        <w:r>
          <w:fldChar w:fldCharType="end"/>
        </w:r>
      </w:hyperlink>
    </w:p>
    <w:p>
      <w:pPr>
        <w:pStyle w:val="TOC2"/>
        <w:tabs>
          <w:tab w:val="right" w:leader="dot" w:pos="8306"/>
        </w:tabs>
      </w:pPr>
      <w:hyperlink w:anchor="_Toc22569" w:history="1">
        <w:r>
          <w:rPr>
            <w:rFonts w:ascii="仿宋" w:eastAsia="仿宋" w:hAnsi="仿宋" w:cs="仿宋" w:hint="eastAsia"/>
            <w:lang w:eastAsia="zh-CN"/>
          </w:rPr>
          <w:t>(二)、供应商选择与合作</w:t>
        </w:r>
        <w:r>
          <w:tab/>
        </w:r>
        <w:r>
          <w:fldChar w:fldCharType="begin"/>
        </w:r>
        <w:r>
          <w:instrText xml:space="preserve"> PAGEREF _Toc22569 \h </w:instrText>
        </w:r>
        <w:r>
          <w:fldChar w:fldCharType="separate"/>
        </w:r>
        <w:r>
          <w:t>70</w:t>
        </w:r>
        <w:r>
          <w:fldChar w:fldCharType="end"/>
        </w:r>
      </w:hyperlink>
    </w:p>
    <w:p>
      <w:pPr>
        <w:pStyle w:val="TOC2"/>
        <w:tabs>
          <w:tab w:val="right" w:leader="dot" w:pos="8306"/>
        </w:tabs>
      </w:pPr>
      <w:hyperlink w:anchor="_Toc18995" w:history="1">
        <w:r>
          <w:rPr>
            <w:rFonts w:ascii="仿宋" w:eastAsia="仿宋" w:hAnsi="仿宋" w:cs="仿宋" w:hint="eastAsia"/>
            <w:lang w:eastAsia="zh-CN"/>
          </w:rPr>
          <w:t>(三)、物流与库存管理</w:t>
        </w:r>
        <w:r>
          <w:tab/>
        </w:r>
        <w:r>
          <w:fldChar w:fldCharType="begin"/>
        </w:r>
        <w:r>
          <w:instrText xml:space="preserve"> PAGEREF _Toc18995 \h </w:instrText>
        </w:r>
        <w:r>
          <w:fldChar w:fldCharType="separate"/>
        </w:r>
        <w:r>
          <w:t>71</w:t>
        </w:r>
        <w:r>
          <w:fldChar w:fldCharType="end"/>
        </w:r>
      </w:hyperlink>
    </w:p>
    <w:p>
      <w:pPr>
        <w:pStyle w:val="TOC1"/>
        <w:tabs>
          <w:tab w:val="right" w:leader="dot" w:pos="8306"/>
        </w:tabs>
      </w:pPr>
      <w:hyperlink w:anchor="_Toc32757" w:history="1">
        <w:r>
          <w:rPr>
            <w:rFonts w:ascii="仿宋" w:eastAsia="仿宋" w:hAnsi="仿宋" w:cs="仿宋" w:hint="eastAsia"/>
            <w:lang w:eastAsia="zh-CN"/>
          </w:rPr>
          <w:t>十七、利益相关者分析与沟通计划</w:t>
        </w:r>
        <w:r>
          <w:tab/>
        </w:r>
        <w:r>
          <w:fldChar w:fldCharType="begin"/>
        </w:r>
        <w:r>
          <w:instrText xml:space="preserve"> PAGEREF _Toc32757 \h </w:instrText>
        </w:r>
        <w:r>
          <w:fldChar w:fldCharType="separate"/>
        </w:r>
        <w:r>
          <w:t>73</w:t>
        </w:r>
        <w:r>
          <w:fldChar w:fldCharType="end"/>
        </w:r>
      </w:hyperlink>
    </w:p>
    <w:p>
      <w:pPr>
        <w:pStyle w:val="TOC2"/>
        <w:tabs>
          <w:tab w:val="right" w:leader="dot" w:pos="8306"/>
        </w:tabs>
      </w:pPr>
      <w:hyperlink w:anchor="_Toc1785" w:history="1">
        <w:r>
          <w:rPr>
            <w:rFonts w:ascii="仿宋" w:eastAsia="仿宋" w:hAnsi="仿宋" w:cs="仿宋" w:hint="eastAsia"/>
            <w:lang w:eastAsia="zh-CN"/>
          </w:rPr>
          <w:t>(一)、利益相关者分析</w:t>
        </w:r>
        <w:r>
          <w:tab/>
        </w:r>
        <w:r>
          <w:fldChar w:fldCharType="begin"/>
        </w:r>
        <w:r>
          <w:instrText xml:space="preserve"> PAGEREF _Toc1785 \h </w:instrText>
        </w:r>
        <w:r>
          <w:fldChar w:fldCharType="separate"/>
        </w:r>
        <w:r>
          <w:t>73</w:t>
        </w:r>
        <w:r>
          <w:fldChar w:fldCharType="end"/>
        </w:r>
      </w:hyperlink>
    </w:p>
    <w:p>
      <w:pPr>
        <w:pStyle w:val="TOC2"/>
        <w:tabs>
          <w:tab w:val="right" w:leader="dot" w:pos="8306"/>
        </w:tabs>
      </w:pPr>
      <w:hyperlink w:anchor="_Toc21827" w:history="1">
        <w:r>
          <w:rPr>
            <w:rFonts w:ascii="仿宋" w:eastAsia="仿宋" w:hAnsi="仿宋" w:cs="仿宋" w:hint="eastAsia"/>
            <w:lang w:eastAsia="zh-CN"/>
          </w:rPr>
          <w:t>(二)、沟通计划</w:t>
        </w:r>
        <w:r>
          <w:tab/>
        </w:r>
        <w:r>
          <w:fldChar w:fldCharType="begin"/>
        </w:r>
        <w:r>
          <w:instrText xml:space="preserve"> PAGEREF _Toc21827 \h </w:instrText>
        </w:r>
        <w:r>
          <w:fldChar w:fldCharType="separate"/>
        </w:r>
        <w:r>
          <w:t>74</w:t>
        </w:r>
        <w:r>
          <w:fldChar w:fldCharType="end"/>
        </w:r>
      </w:hyperlink>
    </w:p>
    <w:p>
      <w:pPr>
        <w:pStyle w:val="TOC1"/>
        <w:tabs>
          <w:tab w:val="right" w:leader="dot" w:pos="8306"/>
        </w:tabs>
      </w:pPr>
      <w:hyperlink w:anchor="_Toc27607" w:history="1">
        <w:r>
          <w:rPr>
            <w:rFonts w:ascii="仿宋" w:eastAsia="仿宋" w:hAnsi="仿宋" w:cs="仿宋" w:hint="eastAsia"/>
            <w:lang w:eastAsia="zh-CN"/>
          </w:rPr>
          <w:t>十八、铁矿石项目实施保障措施</w:t>
        </w:r>
        <w:r>
          <w:tab/>
        </w:r>
        <w:r>
          <w:fldChar w:fldCharType="begin"/>
        </w:r>
        <w:r>
          <w:instrText xml:space="preserve"> PAGEREF _Toc27607 \h </w:instrText>
        </w:r>
        <w:r>
          <w:fldChar w:fldCharType="separate"/>
        </w:r>
        <w:r>
          <w:t>75</w:t>
        </w:r>
        <w:r>
          <w:fldChar w:fldCharType="end"/>
        </w:r>
      </w:hyperlink>
    </w:p>
    <w:p>
      <w:pPr>
        <w:pStyle w:val="TOC2"/>
        <w:tabs>
          <w:tab w:val="right" w:leader="dot" w:pos="8306"/>
        </w:tabs>
      </w:pPr>
      <w:hyperlink w:anchor="_Toc24944" w:history="1">
        <w:r>
          <w:rPr>
            <w:rFonts w:ascii="仿宋" w:eastAsia="仿宋" w:hAnsi="仿宋" w:cs="仿宋" w:hint="eastAsia"/>
            <w:lang w:eastAsia="zh-CN"/>
          </w:rPr>
          <w:t>(一)、铁矿石项目实施保障机制</w:t>
        </w:r>
        <w:r>
          <w:tab/>
        </w:r>
        <w:r>
          <w:fldChar w:fldCharType="begin"/>
        </w:r>
        <w:r>
          <w:instrText xml:space="preserve"> PAGEREF _Toc24944 \h </w:instrText>
        </w:r>
        <w:r>
          <w:fldChar w:fldCharType="separate"/>
        </w:r>
        <w:r>
          <w:t>75</w:t>
        </w:r>
        <w:r>
          <w:fldChar w:fldCharType="end"/>
        </w:r>
      </w:hyperlink>
    </w:p>
    <w:p>
      <w:pPr>
        <w:pStyle w:val="TOC2"/>
        <w:tabs>
          <w:tab w:val="right" w:leader="dot" w:pos="8306"/>
        </w:tabs>
      </w:pPr>
      <w:hyperlink w:anchor="_Toc23446" w:history="1">
        <w:r>
          <w:rPr>
            <w:rFonts w:ascii="仿宋" w:eastAsia="仿宋" w:hAnsi="仿宋" w:cs="仿宋" w:hint="eastAsia"/>
            <w:lang w:eastAsia="zh-CN"/>
          </w:rPr>
          <w:t>(二)、铁矿石项目法律合规要求</w:t>
        </w:r>
        <w:r>
          <w:tab/>
        </w:r>
        <w:r>
          <w:fldChar w:fldCharType="begin"/>
        </w:r>
        <w:r>
          <w:instrText xml:space="preserve"> PAGEREF _Toc23446 \h </w:instrText>
        </w:r>
        <w:r>
          <w:fldChar w:fldCharType="separate"/>
        </w:r>
        <w:r>
          <w:t>78</w:t>
        </w:r>
        <w:r>
          <w:fldChar w:fldCharType="end"/>
        </w:r>
      </w:hyperlink>
    </w:p>
    <w:p>
      <w:pPr>
        <w:pStyle w:val="TOC2"/>
        <w:tabs>
          <w:tab w:val="right" w:leader="dot" w:pos="8306"/>
        </w:tabs>
      </w:pPr>
      <w:hyperlink w:anchor="_Toc1921" w:history="1">
        <w:r>
          <w:rPr>
            <w:rFonts w:ascii="仿宋" w:eastAsia="仿宋" w:hAnsi="仿宋" w:cs="仿宋" w:hint="eastAsia"/>
            <w:lang w:eastAsia="zh-CN"/>
          </w:rPr>
          <w:t>(三)、铁矿石项目合同管理与法律事务</w:t>
        </w:r>
        <w:r>
          <w:tab/>
        </w:r>
        <w:r>
          <w:fldChar w:fldCharType="begin"/>
        </w:r>
        <w:r>
          <w:instrText xml:space="preserve"> PAGEREF _Toc1921 \h </w:instrText>
        </w:r>
        <w:r>
          <w:fldChar w:fldCharType="separate"/>
        </w:r>
        <w:r>
          <w:t>82</w:t>
        </w:r>
        <w:r>
          <w:fldChar w:fldCharType="end"/>
        </w:r>
      </w:hyperlink>
    </w:p>
    <w:p>
      <w:pPr>
        <w:pStyle w:val="TOC2"/>
        <w:tabs>
          <w:tab w:val="right" w:leader="dot" w:pos="8306"/>
        </w:tabs>
      </w:pPr>
      <w:hyperlink w:anchor="_Toc29465" w:history="1">
        <w:r>
          <w:rPr>
            <w:rFonts w:ascii="仿宋" w:eastAsia="仿宋" w:hAnsi="仿宋" w:cs="仿宋" w:hint="eastAsia"/>
            <w:lang w:eastAsia="zh-CN"/>
          </w:rPr>
          <w:t>(四)、铁矿石项目知识产权保护策略</w:t>
        </w:r>
        <w:r>
          <w:tab/>
        </w:r>
        <w:r>
          <w:fldChar w:fldCharType="begin"/>
        </w:r>
        <w:r>
          <w:instrText xml:space="preserve"> PAGEREF _Toc29465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7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97"/>
      <w:r>
        <w:rPr>
          <w:rFonts w:ascii="仿宋" w:eastAsia="仿宋" w:hAnsi="仿宋" w:cs="仿宋" w:hint="eastAsia"/>
          <w:sz w:val="28"/>
          <w:lang w:eastAsia="zh-CN"/>
        </w:rPr>
        <w:t>一、铁矿石项目危机管理</w:t>
      </w:r>
      <w:bookmarkEnd w:id="2"/>
    </w:p>
    <w:p>
      <w:pPr>
        <w:pStyle w:val="Heading2"/>
        <w:rPr>
          <w:rFonts w:ascii="仿宋" w:eastAsia="仿宋" w:hAnsi="仿宋" w:cs="仿宋" w:hint="eastAsia"/>
          <w:lang w:eastAsia="zh-CN"/>
        </w:rPr>
      </w:pPr>
      <w:bookmarkStart w:id="3" w:name="_Toc155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危机管理中，危机预警与识别是确保铁矿石项目稳健运行的核心步骤。通过建立全面的监测机制，铁矿石项目团队旨在及时发现和理解潜在的风险和危机因素，以便采取及时的预防和应对措施，确保铁矿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首先，通过深入的风险评估，铁矿石项目团队全面分析了整个铁矿石项目和各个阶段可能存在的威胁。这包括准确评估每个潜在风险的发生概率和可能影响的程度，为后续危机预警提供了有力支持。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矿石项目团队着重于明确定义铁矿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矿石项目进展的持续监控，团队能够及时发现潜在问题并作出迅速反应。铁矿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在这一阶段，团队的专业素养和反应速度将发挥至关重要的作用，以确保潜在危机能够在初期得到有效的处理，最大程度地减轻负面影响。通过危机预警与识别，铁矿石项目得以更有序、可控地推进。</w:t>
      </w:r>
    </w:p>
    <w:p>
      <w:pPr>
        <w:pStyle w:val="Heading2"/>
        <w:ind w:firstLine="560" w:firstLineChars="200"/>
        <w:rPr>
          <w:rFonts w:ascii="仿宋" w:eastAsia="仿宋" w:hAnsi="仿宋" w:cs="仿宋" w:hint="eastAsia"/>
          <w:sz w:val="28"/>
          <w:lang w:eastAsia="zh-CN"/>
        </w:rPr>
      </w:pPr>
      <w:bookmarkStart w:id="4" w:name="_Toc307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在危机发生时，铁矿石项目团队立即行动，成立了应急小组。该小组的任务是迅速制定并实施紧急应对措施，以最小化潜在损失。以下是采取的主要措施：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暂停铁矿石项目进度：为遏制危机蔓延，铁矿石项目暂时停止进行，以便全面评估当前状况。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资源重新分配：重新评估铁矿石项目资源的分配，确保最大限度地减小损失。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实时沟通：与关键利益相关者建立实时沟通机制，向他们传递铁矿石项目危机的实际状况，保障铁矿石项目核心利益。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在紧急应对的同时，铁矿石项目团队强调了团队协作和有效沟通的重要性。以下是团队协作的关键举措：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信息共享机制：建立了信息共享平台，确保团队成员能够及时获取铁矿石项目危机的实时信息。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领导者沟通：铁矿石项目领导者通过定期会议和即时沟通工具，指导团队应对危机，保持团队稳定运行。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随着危机得到初步控制，铁矿石项目团队转向制定恢复计划，以确保铁矿石项目能够从中迅速恢复。主要恢复计划包括：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修复受损的进度计划：重新评估铁矿石项目进度，制定修复计划，确保铁矿石项目尽快回归正常进程。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重新调整资源分配：优化资源分配，确保铁矿石项目在有限资源下高效运转。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风险管理机制加强：对铁矿石项目风险进行全面评估，制定更强化的风险管理策略，以预防未来可能的危机。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843"/>
      <w:r>
        <w:rPr>
          <w:rFonts w:ascii="仿宋" w:eastAsia="仿宋" w:hAnsi="仿宋" w:cs="仿宋" w:hint="eastAsia"/>
          <w:sz w:val="28"/>
          <w:lang w:eastAsia="zh-CN"/>
        </w:rPr>
        <w:t>二、铁矿石项目选址可行性分析</w:t>
      </w:r>
      <w:bookmarkEnd w:id="5"/>
    </w:p>
    <w:p>
      <w:pPr>
        <w:pStyle w:val="Heading2"/>
        <w:rPr>
          <w:rFonts w:ascii="仿宋" w:eastAsia="仿宋" w:hAnsi="仿宋" w:cs="仿宋" w:hint="eastAsia"/>
          <w:lang w:eastAsia="zh-CN"/>
        </w:rPr>
      </w:pPr>
      <w:bookmarkStart w:id="6" w:name="_Toc27895"/>
      <w:r>
        <w:rPr>
          <w:rFonts w:ascii="仿宋" w:eastAsia="仿宋" w:hAnsi="仿宋" w:cs="仿宋" w:hint="eastAsia"/>
          <w:lang w:eastAsia="zh-CN"/>
        </w:rPr>
        <w:t>(一)、铁矿石项目选址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该铁矿石项目选址位于XX省XX市XX区XXX街道</w:t>
      </w:r>
    </w:p>
    <w:p>
      <w:pPr>
        <w:pStyle w:val="Heading2"/>
        <w:ind w:firstLine="560" w:firstLineChars="200"/>
        <w:rPr>
          <w:rFonts w:ascii="仿宋" w:eastAsia="仿宋" w:hAnsi="仿宋" w:cs="仿宋" w:hint="eastAsia"/>
          <w:sz w:val="28"/>
          <w:lang w:eastAsia="zh-CN"/>
        </w:rPr>
      </w:pPr>
      <w:bookmarkStart w:id="7" w:name="_Toc273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铁矿石项目的征地面积将根据铁矿石项目的实际规模和需求进行精确规划。具体面积XXX平方米，旨在确保铁矿石项目不仅能够满足当前的发展需求，还能够预留空间以适应未来的扩展。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净用地面积是在征地面积基础上去除不可利用面积后的实际可开发用地。具体面积XXX平方米，考虑到环保、交通、安全等多方面因素，以确保铁矿石项目在整体利用效率上达到最优。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铁矿石项目计划建设的建筑总规模具体面积XXX平方米。这一规模的确定综合考虑了铁矿石项目的性质、规模，以及城市规划的相关要求，确保建筑布局与周边环境协调一致。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绿地率是铁矿石项目用地中被规划为绿地的比例。具体面积XXX平方米，旨在通过合理规划绿地，改善铁矿石项目周边环境，提升居民生活质量，并符合城市整体绿化规划。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容积率是用地上可以建设的建筑总体积与用地面积之比。具体面积XXX，通过合理的容积率规划，确保铁矿石项目建筑规模与周边环境和谐共生。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确保铁矿石项目选址与当地城市规划相一致，具体面积XXX平方米。通过与城市规划部门深入沟通，确保铁矿石项目不仅符合城市的整体发展方向，还能够融入城市的发展布局，为城市的长远发展贡献力量。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充分了解并确保铁矿石项目选址符合当地产业政策，具体面积XXX平方米。这包括铁矿石项目对当地经济的促进作用，以及对相关产业的带动效应，确保铁矿石项目与地方政府的产业政策保持一致，促进共赢合作。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用地总体要求必须符合环保和可持续发展的原则，具体面积XXX平方米。通过采用绿色建筑设计、节能减排等措施，确保铁矿石项目在建设和运营过程中对环境的影响最小化，达到可持续发展的要求。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确保铁矿石项目选址具备必要的公共设施配套，具体面积XXX平方米。这包括交通便利性、教育、医疗等基础设施，以提高居民生活品质，使得铁矿石项目选址更具吸引力。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考虑用地总体要求对当地社会稳定性的影响，具体面积XXX平方米。通过深入了解当地社区反馈，确保铁矿石项目的选址和建设过程对当地社会和谐稳定产生积极作用。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矿石项目选址不仅符合法规和规划，还在实际操作中具有可行性。这一全面规划将为铁矿石项目的成功实施提供坚实的基础，确保铁矿石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26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铁矿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矿石项目的设备规划和空间设计中，我们将采取灵活设备布局的措施。设备布局将根据实际需求进行灵活设计，避免不必要的浪费。通过合理规划设备摆放位置，我们将提高设备的利用率，减少设备间距，以确保铁矿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矿石项目内部引入共享设施的概念，例如共享会议室、办公区等。通过这种方式，我们可以减少对资源的重复建设，提高资源共享效率，从而减小铁矿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48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铁矿石项目的总图布置中，我们将不同功能区域进行明确的规划，以最大程度满足铁矿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2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我们首先关注市场因素，包括潜在客户分布、竞争对手位置、市场需求等。通过深入的市场调研，我们能够更准确地评估选址对于市场开拓和产品销售的影响，确保铁矿石项目能够在有利的市场环境中蓬勃发展。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铁矿石项目对环境的影响是综合评价的重要因素之一。我们将详细考虑选址周边的自然环境、生态保护区、水源地等情况，确保铁矿石项目的建设和运营对环境影响最小化，并符合当地的环保法规标准。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对选址的评价还需充分考虑当地政府的产业政策和法规。我们将详细了解铁矿石项目所在地的相关政策，确保铁矿石项目的规划和运营与当地法规相符，降低不必要的法律风险。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考虑到社会稳定性对企业运营的重要性，我们将评估选址地区的社会安全情况、劳工关系、社区反馈等方面，以确保铁矿石项目的建设和运营不会受到社会稳定性的负面影响。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最后，我们将综合考虑用地成本，包括土地购置费用、土地开发成本等。通过对用地成本的详细评估，我们能够做出更为精确的经济效益分析，为铁矿石项目的投资决策提供有力支持。</w:t>
      </w:r>
    </w:p>
    <w:p>
      <w:pPr>
        <w:pStyle w:val="Heading1"/>
        <w:ind w:firstLine="560" w:firstLineChars="200"/>
        <w:rPr>
          <w:rFonts w:ascii="仿宋" w:eastAsia="仿宋" w:hAnsi="仿宋" w:cs="仿宋" w:hint="eastAsia"/>
          <w:sz w:val="28"/>
          <w:lang w:eastAsia="zh-CN"/>
        </w:rPr>
      </w:pPr>
      <w:bookmarkStart w:id="11" w:name="_Toc978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6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技术管理特点体现在其创新导向。通过引入最先进的技术趋势和解决方案，铁矿石项目致力于提升科技含量、提高质量和效率水平。这意味着我们将采用最新的工具和方法，确保铁矿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矿石项目技术管理的显著特征。通过整合不同领域的技术资源，我们实现了跨学科的协同工作。这有助于优化技术架构，提高整体效能。此外，整合性策略还促进了不同技术团队之间的紧密沟通和高效合作，确保铁矿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矿石项目所采用的技术。通过不断优化技术方案，铁矿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矿石项目团队将在铁矿石项目初期识别可能的技术风险，并采取相应的预防和应对措施。通过建立健全的风险评估机制，铁矿石项目能够在实施过程中及时发现并解决潜在的技术问题，保障铁矿石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通过这些独特的技术管理特点，我们确信在铁矿石项目中，技术将成为铁矿石项目成功的有力支持。这一深度剖析揭示了技术管理在铁矿石项目实施中的关键作用，为铁矿石项目的技术基础奠定了坚实的基础。</w:t>
      </w:r>
    </w:p>
    <w:p>
      <w:pPr>
        <w:pStyle w:val="Heading2"/>
        <w:ind w:firstLine="560" w:firstLineChars="200"/>
        <w:rPr>
          <w:rFonts w:ascii="仿宋" w:eastAsia="仿宋" w:hAnsi="仿宋" w:cs="仿宋" w:hint="eastAsia"/>
          <w:sz w:val="28"/>
          <w:lang w:eastAsia="zh-CN"/>
        </w:rPr>
      </w:pPr>
      <w:bookmarkStart w:id="13" w:name="_Toc26252"/>
      <w:r>
        <w:rPr>
          <w:rFonts w:ascii="仿宋" w:eastAsia="仿宋" w:hAnsi="仿宋" w:cs="仿宋" w:hint="eastAsia"/>
          <w:sz w:val="28"/>
          <w:lang w:eastAsia="zh-CN"/>
        </w:rPr>
        <w:t>(二)、铁矿石项目工艺技术设计方案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矿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矿石项目将严格按照相关行业规范要求进行组织。通过有效控制产品质量，铁矿石项目将致力于为顾客提供优质的铁矿石项目产品和良好的服务。这体现了铁矿石项目对于生产活动合规性和质量标准的高度重视，为铁矿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矿石项目注重生态效益和清洁生产原则。铁矿石项目建设将紧密结合地方特色经济发展，与社会经济发展规划和区域环境保护规划方案相协调一致。通过与当地区域自然生态系统的结合，铁矿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矿石项目产品具有多样化的客户需求和个性化的特点。因此，铁矿石项目产品规格品种多样，且单批生产数量较小。为满足这一特点，铁矿石项目承办单位将建设先进的柔性制造生产线。通过广泛应用柔性制造技术，铁矿石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矿石项目采用的技术具有较高的技术含量和自动化水平，处于国内先进水平。这一技术选用不仅体现了对生产效率、质量和环境友好性的高标准要求，同时为铁矿石项目的可持续发展奠定了坚实的基础。</w:t>
      </w:r>
    </w:p>
    <w:p>
      <w:pPr>
        <w:pStyle w:val="Heading2"/>
        <w:ind w:firstLine="560" w:firstLineChars="200"/>
        <w:rPr>
          <w:rFonts w:ascii="仿宋" w:eastAsia="仿宋" w:hAnsi="仿宋" w:cs="仿宋" w:hint="eastAsia"/>
          <w:sz w:val="28"/>
          <w:lang w:eastAsia="zh-CN"/>
        </w:rPr>
      </w:pPr>
      <w:bookmarkStart w:id="14" w:name="_Toc223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为确保铁矿石项目的高效生产和技术实施，我们制定了一套精心设计的设备选型方案，以满足铁矿石项目生产、质量和环保的要求。该方案的主要特点如下：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矿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针对铁矿石项目产品的多样性和小批量生产的特点，我们将建设柔性制造生产线。通过在设备选型中考虑柔性制造技术，可以灵活应对不同产品规格和生产需求，实现生产线的高度灵活性和适应性。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634"/>
      <w:r>
        <w:rPr>
          <w:rFonts w:ascii="仿宋" w:eastAsia="仿宋" w:hAnsi="仿宋" w:cs="仿宋" w:hint="eastAsia"/>
          <w:sz w:val="28"/>
          <w:lang w:eastAsia="zh-CN"/>
        </w:rPr>
        <w:t>四、铁矿石项目土建工程</w:t>
      </w:r>
      <w:bookmarkEnd w:id="15"/>
    </w:p>
    <w:p>
      <w:pPr>
        <w:pStyle w:val="Heading2"/>
        <w:rPr>
          <w:rFonts w:ascii="仿宋" w:eastAsia="仿宋" w:hAnsi="仿宋" w:cs="仿宋" w:hint="eastAsia"/>
          <w:lang w:eastAsia="zh-CN"/>
        </w:rPr>
      </w:pPr>
      <w:bookmarkStart w:id="16" w:name="_Toc1828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在铁矿石项目的建筑工程设计中，我们将秉承一系列重要的设计原则，以确保铁矿石项目建筑在功能、美观、可持续性等方面达到最佳效果。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首要原则是确保建筑的功能性得到最大化的发挥。我们将充分理解铁矿石项目的实际需求，合理布局各个功能区域，保证建筑在满足业务需求的同时，提供高效的工作环境。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在建筑设计中，我们将综合考虑建设和运营成本。通过精细的经济效益分析，确保设计方案在高效利用资源的同时，对铁矿石项目的长期盈利能力有积极的贡献。</w:t>
      </w:r>
    </w:p>
    <w:p>
      <w:pPr>
        <w:pStyle w:val="Heading2"/>
        <w:ind w:firstLine="560" w:firstLineChars="200"/>
        <w:rPr>
          <w:rFonts w:ascii="仿宋" w:eastAsia="仿宋" w:hAnsi="仿宋" w:cs="仿宋" w:hint="eastAsia"/>
          <w:sz w:val="28"/>
          <w:lang w:eastAsia="zh-CN"/>
        </w:rPr>
      </w:pPr>
      <w:bookmarkStart w:id="17" w:name="_Toc764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https://d.book118.com/175320020312011040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324B3"/>
    <w:rsid w:val="41932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200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2024-01-07T14:34:00Z</dcterms:created>
  <dcterms:modified xsi:type="dcterms:W3CDTF">2024-01-07T14:34:25Z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ECC47660FAAA443CAEE2F90A570F7821_11</vt:lpwstr>
  </property>
  <property fmtid="{D5CDD505-2E9C-101B-9397-08002B2CF9AE}" pid="3" name="KSOProductBuildVer">
    <vt:lpwstr>2052-12.1.0.16120</vt:lpwstr>
  </property>
</Properties>
</file>