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spacing w:before="150"/>
        <w:ind w:left="5603" w:right="5596"/>
        <w:jc w:val="center"/>
      </w:pPr>
      <w:r>
        <w:rPr>
          <w:color w:val="2A2A2A"/>
        </w:rPr>
        <w:t>案例 1</w:t>
      </w:r>
    </w:p>
    <w:p>
      <w:pPr>
        <w:pStyle w:val="BodyText"/>
        <w:spacing w:before="11"/>
        <w:rPr>
          <w:b/>
          <w:sz w:val="42"/>
        </w:rPr>
      </w:pPr>
    </w:p>
    <w:p>
      <w:pPr>
        <w:spacing w:before="1"/>
        <w:ind w:left="5603" w:right="5568" w:firstLine="0"/>
        <w:jc w:val="center"/>
        <w:rPr>
          <w:b/>
          <w:sz w:val="31"/>
        </w:rPr>
      </w:pPr>
      <w:r>
        <w:rPr>
          <w:b/>
          <w:color w:val="2A2A2A"/>
          <w:sz w:val="31"/>
        </w:rPr>
        <w:t>在数学教学中怎样提高学生提出问题的能力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spacing w:before="27"/>
        <w:ind w:left="2700"/>
      </w:pPr>
      <w:r>
        <w:rPr>
          <w:color w:val="2A2A2A"/>
        </w:rPr>
        <w:t>教学案例及分析</w:t>
      </w:r>
    </w:p>
    <w:p>
      <w:pPr>
        <w:pStyle w:val="BodyText"/>
        <w:spacing w:before="11"/>
        <w:rPr>
          <w:sz w:val="42"/>
        </w:rPr>
      </w:pPr>
    </w:p>
    <w:p>
      <w:pPr>
        <w:pStyle w:val="Heading2"/>
        <w:numPr>
          <w:ilvl w:val="0"/>
          <w:numId w:val="9"/>
        </w:numPr>
        <w:tabs>
          <w:tab w:val="left" w:pos="3054"/>
        </w:tabs>
        <w:spacing w:before="0" w:after="0" w:line="240" w:lineRule="auto"/>
        <w:ind w:left="3053" w:right="0" w:hanging="354"/>
        <w:jc w:val="left"/>
        <w:rPr>
          <w:color w:val="5E462E"/>
        </w:rPr>
      </w:pPr>
      <w:r>
        <w:rPr>
          <w:color w:val="2A2A2A"/>
        </w:rPr>
        <w:t>教材分析</w:t>
      </w:r>
    </w:p>
    <w:p>
      <w:pPr>
        <w:pStyle w:val="BodyText"/>
        <w:spacing w:before="6"/>
        <w:rPr>
          <w:b/>
          <w:sz w:val="42"/>
        </w:rPr>
      </w:pPr>
    </w:p>
    <w:p>
      <w:pPr>
        <w:pStyle w:val="BodyText"/>
        <w:spacing w:line="393" w:lineRule="auto"/>
        <w:ind w:left="2700" w:right="2484" w:firstLine="568"/>
      </w:pPr>
      <w:r>
        <w:rPr>
          <w:color w:val="2A2A2A"/>
          <w:spacing w:val="-4"/>
        </w:rPr>
        <w:t xml:space="preserve">“正弦定理”是全日制普通高级中学教科书(必修)数学第一册(下)的第五章第九节的主   </w:t>
      </w:r>
      <w:r>
        <w:rPr>
          <w:color w:val="2A2A2A"/>
          <w:spacing w:val="-12"/>
        </w:rPr>
        <w:t xml:space="preserve">要内容之一，既是初中“解直角三角形”内容的直接延拓，也是三角函数一般知识和平面向  </w:t>
      </w:r>
      <w:r>
        <w:rPr>
          <w:color w:val="2A2A2A"/>
          <w:spacing w:val="-19"/>
        </w:rPr>
        <w:t xml:space="preserve">量知识在三角形中的具体运用，是解可转化为三角形计算问题的其它数学问题及生产、生活  实际问题的重要工具，因此具有广泛的应用价值。本次课是“正弦定理”教学的第一节课， </w:t>
      </w:r>
      <w:r>
        <w:rPr>
          <w:color w:val="2A2A2A"/>
          <w:spacing w:val="-16"/>
        </w:rPr>
        <w:t xml:space="preserve">其主要任务是引入并证明正弦定理，在课型上属于“定理教学课”。因此，做好“正弦定理” </w:t>
      </w:r>
      <w:r>
        <w:rPr>
          <w:color w:val="2A2A2A"/>
          <w:spacing w:val="-21"/>
        </w:rPr>
        <w:t xml:space="preserve">的教学，不仅能复习巩固旧知识，使学生掌握新的有用的知识，体会联系、发展等辩证观点， </w:t>
      </w:r>
      <w:r>
        <w:rPr>
          <w:color w:val="2A2A2A"/>
          <w:spacing w:val="-28"/>
        </w:rPr>
        <w:t>而且能培养学生的应用意识和实践操作能力，以及提出问题、解决问题等研究性学习的能力。</w:t>
      </w:r>
      <w:r>
        <w:rPr>
          <w:color w:val="2A2A2A"/>
          <w:spacing w:val="-18"/>
        </w:rPr>
        <w:t xml:space="preserve">为什么要解斜三角形?解斜三角形必须要用正弦定理和余弦定理吗?正弦定理和余弦定理是    </w:t>
      </w:r>
      <w:r>
        <w:rPr>
          <w:color w:val="2A2A2A"/>
          <w:spacing w:val="-11"/>
        </w:rPr>
        <w:t>怎样发现的?其证明方法是怎样想到的?还有别的证法吗?这些都是教材没有回答，而确实又  是学生所关心的问题。</w:t>
      </w:r>
    </w:p>
    <w:p>
      <w:pPr>
        <w:pStyle w:val="BodyText"/>
        <w:spacing w:before="8"/>
        <w:rPr>
          <w:sz w:val="22"/>
        </w:rPr>
      </w:pPr>
    </w:p>
    <w:p>
      <w:pPr>
        <w:pStyle w:val="Heading2"/>
        <w:numPr>
          <w:ilvl w:val="0"/>
          <w:numId w:val="9"/>
        </w:numPr>
        <w:tabs>
          <w:tab w:val="left" w:pos="3054"/>
        </w:tabs>
        <w:spacing w:before="0" w:after="0" w:line="240" w:lineRule="auto"/>
        <w:ind w:left="3053" w:right="0" w:hanging="354"/>
        <w:jc w:val="left"/>
        <w:rPr>
          <w:color w:val="5E462E"/>
        </w:rPr>
      </w:pPr>
      <w:r>
        <w:rPr>
          <w:color w:val="2A2A2A"/>
        </w:rPr>
        <w:t>设计思路</w:t>
      </w:r>
    </w:p>
    <w:p>
      <w:pPr>
        <w:pStyle w:val="BodyText"/>
        <w:spacing w:before="9"/>
        <w:rPr>
          <w:b/>
          <w:sz w:val="42"/>
        </w:rPr>
      </w:pPr>
    </w:p>
    <w:p>
      <w:pPr>
        <w:pStyle w:val="BodyText"/>
        <w:spacing w:line="393" w:lineRule="auto"/>
        <w:ind w:left="2700" w:right="2484" w:firstLine="629"/>
      </w:pPr>
      <w:r>
        <w:rPr>
          <w:color w:val="2A2A2A"/>
        </w:rPr>
        <w:t>为了回答上述问题我想到了“情境一问题”教学模式，即构建一个以情境为基础</w:t>
      </w:r>
      <w:r>
        <w:rPr>
          <w:color w:val="2A2A2A"/>
          <w:spacing w:val="-68"/>
        </w:rPr>
        <w:t xml:space="preserve">，提出  </w:t>
      </w:r>
      <w:r>
        <w:rPr>
          <w:color w:val="2A2A2A"/>
          <w:spacing w:val="-38"/>
        </w:rPr>
        <w:t>问题与解决问题相互引发携手并进的“情境一问题”学习链，使学生真正成为提出问题和解  决问题的主体，成为知识的“发现者”和“创造者”，使教学过程成为学生主动获取知识、</w:t>
      </w:r>
      <w:r>
        <w:rPr>
          <w:color w:val="2A2A2A"/>
          <w:spacing w:val="-2"/>
        </w:rPr>
        <w:t>发展能力、体验数学的过程。根据上述精神，笔者具体做出了如下设计:</w:t>
      </w:r>
    </w:p>
    <w:p>
      <w:pPr>
        <w:spacing w:after="0" w:line="393" w:lineRule="auto"/>
        <w:sectPr>
          <w:headerReference w:type="default" r:id="rId4"/>
          <w:footerReference w:type="default" r:id="rId5"/>
          <w:type w:val="continuous"/>
          <w:pgSz w:w="17860" w:h="25260"/>
          <w:pgMar w:top="1400" w:right="0" w:bottom="2020" w:left="0" w:header="1088" w:footer="18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27" w:line="393" w:lineRule="auto"/>
        <w:ind w:left="2700" w:right="2509" w:firstLine="629"/>
      </w:pPr>
      <w:r>
        <w:rPr>
          <w:color w:val="2A2A2A"/>
          <w:spacing w:val="-3"/>
        </w:rPr>
        <w:t xml:space="preserve">①创设一个现实问题情境作为提出问题的背景;②启发、引导学生提出自己关心的现实   </w:t>
      </w:r>
      <w:r>
        <w:rPr>
          <w:color w:val="2A2A2A"/>
          <w:spacing w:val="-22"/>
        </w:rPr>
        <w:t xml:space="preserve">问题，逐步将现实问题转化、抽象成过渡性数学问题，解决过渡性问题时需要使用正弦定理， </w:t>
      </w:r>
      <w:r>
        <w:rPr>
          <w:color w:val="2A2A2A"/>
          <w:spacing w:val="-12"/>
        </w:rPr>
        <w:t xml:space="preserve">借此引发学生的认知冲突，揭示解斜三角形的必要性，并使学生产生进一步探索解决问题的  </w:t>
      </w:r>
      <w:r>
        <w:rPr>
          <w:color w:val="2A2A2A"/>
          <w:spacing w:val="-14"/>
        </w:rPr>
        <w:t xml:space="preserve">动机。然后引导学生抓住问题的数学实质，将过渡性问题引伸成一般的数学问题:己知三角   </w:t>
      </w:r>
      <w:r>
        <w:rPr>
          <w:color w:val="2A2A2A"/>
          <w:spacing w:val="-16"/>
        </w:rPr>
        <w:t xml:space="preserve">形的两条边和一边的对角，求另一边的对角及第三边.解决这两个问题需要先回答目标问题:  </w:t>
      </w:r>
      <w:r>
        <w:rPr>
          <w:color w:val="2A2A2A"/>
          <w:spacing w:val="-17"/>
        </w:rPr>
        <w:t xml:space="preserve">三角形中两边与它们的对角之间有怎样的关系?③为了解决提出的目标问题，引导学生回到  </w:t>
      </w:r>
      <w:r>
        <w:rPr>
          <w:color w:val="2A2A2A"/>
          <w:spacing w:val="-21"/>
        </w:rPr>
        <w:t xml:space="preserve">他们所熟悉的直角三角形中，得出目标问题在直角三角形中的解，从而形成猜想，然后引导  </w:t>
      </w:r>
      <w:r>
        <w:rPr>
          <w:color w:val="2A2A2A"/>
          <w:spacing w:val="-23"/>
        </w:rPr>
        <w:t xml:space="preserve">学生使用计算器对猜想进行验证，进而引导学生对猜想进行严格的逻辑证明。证明时，关键  </w:t>
      </w:r>
      <w:r>
        <w:rPr>
          <w:color w:val="2A2A2A"/>
          <w:spacing w:val="-22"/>
        </w:rPr>
        <w:t>在于启发、引导学生明确如何将向量关系转化成数量关系，同时将</w:t>
      </w:r>
      <w:r>
        <w:rPr>
          <w:color w:val="2A2A2A"/>
        </w:rPr>
        <w:t>3</w:t>
      </w:r>
      <w:r>
        <w:rPr>
          <w:color w:val="2A2A2A"/>
          <w:spacing w:val="2"/>
        </w:rPr>
        <w:t xml:space="preserve">   项的关系式转化为只有  </w:t>
      </w:r>
      <w:r>
        <w:rPr>
          <w:color w:val="2A2A2A"/>
        </w:rPr>
        <w:t>2  项的关系式，以揭示引入单位向量和使用向量的数量积运算的合理性。④由学生独立使用己证明的结论去解决②中所提出的问题。</w:t>
      </w:r>
    </w:p>
    <w:p>
      <w:pPr>
        <w:pStyle w:val="BodyText"/>
        <w:spacing w:before="4"/>
        <w:rPr>
          <w:sz w:val="22"/>
        </w:rPr>
      </w:pPr>
    </w:p>
    <w:p>
      <w:pPr>
        <w:pStyle w:val="Heading2"/>
        <w:numPr>
          <w:ilvl w:val="0"/>
          <w:numId w:val="9"/>
        </w:numPr>
        <w:tabs>
          <w:tab w:val="left" w:pos="3054"/>
        </w:tabs>
        <w:spacing w:before="1" w:after="0" w:line="240" w:lineRule="auto"/>
        <w:ind w:left="3053" w:right="0" w:hanging="354"/>
        <w:jc w:val="left"/>
      </w:pPr>
      <w:r>
        <w:rPr>
          <w:color w:val="2A2A2A"/>
        </w:rPr>
        <w:t>教学过程</w:t>
      </w:r>
    </w:p>
    <w:p>
      <w:pPr>
        <w:pStyle w:val="BodyText"/>
        <w:spacing w:before="11"/>
        <w:rPr>
          <w:b/>
          <w:sz w:val="42"/>
        </w:rPr>
      </w:pPr>
    </w:p>
    <w:p>
      <w:pPr>
        <w:pStyle w:val="BodyText"/>
        <w:ind w:left="2700"/>
      </w:pPr>
      <w:r>
        <w:rPr>
          <w:color w:val="2A2A2A"/>
        </w:rPr>
        <w:t>一、设置情境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393" w:lineRule="auto"/>
        <w:ind w:left="2700" w:right="2634" w:firstLine="629"/>
        <w:jc w:val="both"/>
      </w:pPr>
      <w:r>
        <w:rPr>
          <w:color w:val="2A2A2A"/>
        </w:rPr>
        <w:t>利用投影展示:如图 1，一条河的两岸平行，河宽d=1km。因上游暴发特大洪水，在洪峰到来之前，急需将码头A 处囤积的重要物资及留守人员用船转运到正对岸的码头B 处或其下游 1 km 的码头C 处。己知船在静水中的速度| |=5km/h，水流速度| |=3km/h.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4"/>
        </w:rPr>
      </w:pPr>
    </w:p>
    <w:p>
      <w:pPr>
        <w:pStyle w:val="BodyText"/>
        <w:ind w:left="2700"/>
      </w:pPr>
      <w:r>
        <w:rPr>
          <w:color w:val="2A2A2A"/>
        </w:rPr>
        <w:t>二、提出问题</w:t>
      </w:r>
    </w:p>
    <w:p>
      <w:pPr>
        <w:spacing w:after="0"/>
        <w:sectPr>
          <w:headerReference w:type="default" r:id="rId6"/>
          <w:footerReference w:type="default" r:id="rId7"/>
          <w:pgSz w:w="17860" w:h="25260"/>
          <w:pgMar w:top="1400" w:right="0" w:bottom="2020" w:left="0" w:header="1088" w:footer="183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27" w:line="393" w:lineRule="auto"/>
        <w:ind w:left="2700" w:right="2577" w:firstLine="723"/>
        <w:jc w:val="both"/>
      </w:pPr>
      <w:r>
        <w:rPr>
          <w:color w:val="2A2A2A"/>
        </w:rPr>
        <w:t xml:space="preserve">师:为了确定转运方案，请同学们设身处地地考虑一下有关的问题，将各自的问题经小 </w:t>
      </w:r>
      <w:r>
        <w:rPr>
          <w:color w:val="2A2A2A"/>
          <w:spacing w:val="1"/>
        </w:rPr>
        <w:t xml:space="preserve">组(前后 </w:t>
      </w:r>
      <w:r>
        <w:rPr>
          <w:color w:val="2A2A2A"/>
        </w:rPr>
        <w:t>4</w:t>
      </w:r>
      <w:r>
        <w:rPr>
          <w:color w:val="2A2A2A"/>
          <w:spacing w:val="-2"/>
        </w:rPr>
        <w:t xml:space="preserve"> 人为一小组)汇总整理后交给我。待各小组将题纸交给老师后，老师筛选了几张有</w:t>
      </w:r>
      <w:r>
        <w:rPr>
          <w:color w:val="2A2A2A"/>
          <w:spacing w:val="1"/>
        </w:rPr>
        <w:t>代表性的题纸通过投影向全班展示，经大家归纳整理后得到如下的</w:t>
      </w:r>
      <w:r>
        <w:rPr>
          <w:color w:val="2A2A2A"/>
        </w:rPr>
        <w:t>5</w:t>
      </w:r>
      <w:r>
        <w:rPr>
          <w:color w:val="2A2A2A"/>
          <w:spacing w:val="-4"/>
        </w:rPr>
        <w:t xml:space="preserve"> 个问题: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0"/>
          <w:numId w:val="8"/>
        </w:numPr>
        <w:tabs>
          <w:tab w:val="left" w:pos="3099"/>
        </w:tabs>
        <w:spacing w:before="0" w:after="0" w:line="240" w:lineRule="auto"/>
        <w:ind w:left="3098" w:right="0" w:hanging="399"/>
        <w:jc w:val="both"/>
        <w:rPr>
          <w:sz w:val="31"/>
        </w:rPr>
      </w:pPr>
      <w:r>
        <w:rPr>
          <w:color w:val="2A2A2A"/>
          <w:spacing w:val="-4"/>
          <w:sz w:val="31"/>
        </w:rPr>
        <w:t xml:space="preserve">船应开往 </w:t>
      </w:r>
      <w:r>
        <w:rPr>
          <w:color w:val="2A2A2A"/>
          <w:sz w:val="31"/>
        </w:rPr>
        <w:t>B</w:t>
      </w:r>
      <w:r>
        <w:rPr>
          <w:color w:val="2A2A2A"/>
          <w:spacing w:val="14"/>
          <w:sz w:val="31"/>
        </w:rPr>
        <w:t xml:space="preserve"> 处还是</w:t>
      </w:r>
      <w:r>
        <w:rPr>
          <w:color w:val="2A2A2A"/>
          <w:sz w:val="31"/>
        </w:rPr>
        <w:t>C</w:t>
      </w:r>
      <w:r>
        <w:rPr>
          <w:color w:val="2A2A2A"/>
          <w:spacing w:val="-6"/>
          <w:sz w:val="31"/>
        </w:rPr>
        <w:t xml:space="preserve"> 处?</w:t>
      </w:r>
    </w:p>
    <w:p>
      <w:pPr>
        <w:pStyle w:val="BodyText"/>
        <w:spacing w:before="11"/>
        <w:rPr>
          <w:sz w:val="42"/>
        </w:rPr>
      </w:pPr>
    </w:p>
    <w:p>
      <w:pPr>
        <w:pStyle w:val="ListParagraph"/>
        <w:numPr>
          <w:ilvl w:val="0"/>
          <w:numId w:val="8"/>
        </w:numPr>
        <w:tabs>
          <w:tab w:val="left" w:pos="3099"/>
        </w:tabs>
        <w:spacing w:before="1" w:after="0" w:line="571" w:lineRule="auto"/>
        <w:ind w:left="2700" w:right="9711" w:firstLine="0"/>
        <w:jc w:val="both"/>
        <w:rPr>
          <w:sz w:val="31"/>
        </w:rPr>
      </w:pPr>
      <w:r>
        <w:rPr>
          <w:color w:val="2A2A2A"/>
          <w:sz w:val="31"/>
        </w:rPr>
        <w:t>船从 A</w:t>
      </w:r>
      <w:r>
        <w:rPr>
          <w:color w:val="2A2A2A"/>
          <w:spacing w:val="1"/>
          <w:sz w:val="31"/>
        </w:rPr>
        <w:t xml:space="preserve"> 开到 </w:t>
      </w:r>
      <w:r>
        <w:rPr>
          <w:color w:val="2A2A2A"/>
          <w:sz w:val="31"/>
        </w:rPr>
        <w:t>B</w:t>
      </w:r>
      <w:r>
        <w:rPr>
          <w:color w:val="2A2A2A"/>
          <w:spacing w:val="12"/>
          <w:sz w:val="31"/>
        </w:rPr>
        <w:t xml:space="preserve">, </w:t>
      </w:r>
      <w:r>
        <w:rPr>
          <w:color w:val="2A2A2A"/>
          <w:sz w:val="31"/>
        </w:rPr>
        <w:t>C</w:t>
      </w:r>
      <w:r>
        <w:rPr>
          <w:color w:val="2A2A2A"/>
          <w:spacing w:val="-3"/>
          <w:sz w:val="31"/>
        </w:rPr>
        <w:t xml:space="preserve"> 分别需要多少时间? </w:t>
      </w:r>
      <w:r>
        <w:rPr>
          <w:color w:val="2A2A2A"/>
          <w:sz w:val="31"/>
        </w:rPr>
        <w:t>(3)</w:t>
      </w:r>
      <w:r>
        <w:rPr>
          <w:color w:val="2A2A2A"/>
          <w:spacing w:val="-3"/>
          <w:sz w:val="31"/>
        </w:rPr>
        <w:t xml:space="preserve">船从 </w:t>
      </w:r>
      <w:r>
        <w:rPr>
          <w:color w:val="2A2A2A"/>
          <w:sz w:val="31"/>
        </w:rPr>
        <w:t>A</w:t>
      </w:r>
      <w:r>
        <w:rPr>
          <w:color w:val="2A2A2A"/>
          <w:spacing w:val="-3"/>
          <w:sz w:val="31"/>
        </w:rPr>
        <w:t xml:space="preserve"> 到 </w:t>
      </w:r>
      <w:r>
        <w:rPr>
          <w:color w:val="2A2A2A"/>
          <w:sz w:val="31"/>
        </w:rPr>
        <w:t>B</w:t>
      </w:r>
      <w:r>
        <w:rPr>
          <w:color w:val="2A2A2A"/>
          <w:spacing w:val="6"/>
          <w:sz w:val="31"/>
        </w:rPr>
        <w:t xml:space="preserve">, </w:t>
      </w:r>
      <w:r>
        <w:rPr>
          <w:color w:val="2A2A2A"/>
          <w:sz w:val="31"/>
        </w:rPr>
        <w:t>C</w:t>
      </w:r>
      <w:r>
        <w:rPr>
          <w:color w:val="2A2A2A"/>
          <w:spacing w:val="-3"/>
          <w:sz w:val="31"/>
        </w:rPr>
        <w:t xml:space="preserve"> 的距离分别是多少?</w:t>
      </w:r>
    </w:p>
    <w:p>
      <w:pPr>
        <w:pStyle w:val="ListParagraph"/>
        <w:numPr>
          <w:ilvl w:val="0"/>
          <w:numId w:val="7"/>
        </w:numPr>
        <w:tabs>
          <w:tab w:val="left" w:pos="3099"/>
        </w:tabs>
        <w:spacing w:before="0" w:after="0" w:line="563" w:lineRule="exact"/>
        <w:ind w:left="3098" w:right="0" w:hanging="399"/>
        <w:jc w:val="both"/>
        <w:rPr>
          <w:sz w:val="31"/>
        </w:rPr>
      </w:pPr>
      <w:r>
        <w:rPr>
          <w:color w:val="2A2A2A"/>
          <w:spacing w:val="-6"/>
          <w:sz w:val="31"/>
        </w:rPr>
        <w:t xml:space="preserve">船从 </w:t>
      </w:r>
      <w:r>
        <w:rPr>
          <w:color w:val="2A2A2A"/>
          <w:sz w:val="31"/>
        </w:rPr>
        <w:t>A</w:t>
      </w:r>
      <w:r>
        <w:rPr>
          <w:color w:val="2A2A2A"/>
          <w:spacing w:val="-10"/>
          <w:sz w:val="31"/>
        </w:rPr>
        <w:t xml:space="preserve"> 到 </w:t>
      </w:r>
      <w:r>
        <w:rPr>
          <w:color w:val="2A2A2A"/>
          <w:sz w:val="31"/>
        </w:rPr>
        <w:t>B</w:t>
      </w:r>
      <w:r>
        <w:rPr>
          <w:color w:val="2A2A2A"/>
          <w:spacing w:val="1"/>
          <w:sz w:val="31"/>
        </w:rPr>
        <w:t xml:space="preserve">, </w:t>
      </w:r>
      <w:r>
        <w:rPr>
          <w:color w:val="2A2A2A"/>
          <w:sz w:val="31"/>
        </w:rPr>
        <w:t>C</w:t>
      </w:r>
      <w:r>
        <w:rPr>
          <w:color w:val="2A2A2A"/>
          <w:spacing w:val="-6"/>
          <w:sz w:val="31"/>
        </w:rPr>
        <w:t xml:space="preserve"> 时的速度大小分别是多少?</w:t>
      </w:r>
    </w:p>
    <w:p>
      <w:pPr>
        <w:pStyle w:val="BodyText"/>
        <w:spacing w:before="11"/>
        <w:rPr>
          <w:sz w:val="42"/>
        </w:rPr>
      </w:pPr>
    </w:p>
    <w:p>
      <w:pPr>
        <w:pStyle w:val="ListParagraph"/>
        <w:numPr>
          <w:ilvl w:val="0"/>
          <w:numId w:val="7"/>
        </w:numPr>
        <w:tabs>
          <w:tab w:val="left" w:pos="3099"/>
        </w:tabs>
        <w:spacing w:before="0" w:after="0" w:line="571" w:lineRule="auto"/>
        <w:ind w:left="3330" w:right="8274" w:hanging="630"/>
        <w:jc w:val="both"/>
        <w:rPr>
          <w:sz w:val="31"/>
        </w:rPr>
      </w:pPr>
      <w:r>
        <w:rPr>
          <w:color w:val="2A2A2A"/>
          <w:spacing w:val="2"/>
          <w:sz w:val="31"/>
        </w:rPr>
        <w:t>船应向什么方向开，才能保证沿直线到达</w:t>
      </w:r>
      <w:r>
        <w:rPr>
          <w:color w:val="2A2A2A"/>
          <w:sz w:val="31"/>
        </w:rPr>
        <w:t>B</w:t>
      </w:r>
      <w:r>
        <w:rPr>
          <w:color w:val="2A2A2A"/>
          <w:spacing w:val="12"/>
          <w:sz w:val="31"/>
        </w:rPr>
        <w:t xml:space="preserve">, </w:t>
      </w:r>
      <w:r>
        <w:rPr>
          <w:color w:val="2A2A2A"/>
          <w:spacing w:val="-7"/>
          <w:sz w:val="31"/>
        </w:rPr>
        <w:t xml:space="preserve">C? </w:t>
      </w:r>
      <w:r>
        <w:rPr>
          <w:color w:val="2A2A2A"/>
          <w:spacing w:val="-2"/>
          <w:sz w:val="31"/>
        </w:rPr>
        <w:t>师:大家讨论一下，应该怎样解决上述问题?</w:t>
      </w:r>
    </w:p>
    <w:p>
      <w:pPr>
        <w:pStyle w:val="BodyText"/>
        <w:spacing w:line="393" w:lineRule="auto"/>
        <w:ind w:left="2700" w:right="2680"/>
        <w:jc w:val="both"/>
      </w:pPr>
      <w:r>
        <w:rPr>
          <w:color w:val="2A2A2A"/>
          <w:spacing w:val="-3"/>
        </w:rPr>
        <w:t>大家经过讨论达成如下共识:要回答问题</w:t>
      </w:r>
      <w:r>
        <w:rPr>
          <w:color w:val="2A2A2A"/>
          <w:spacing w:val="-14"/>
        </w:rPr>
        <w:t>(1</w:t>
      </w:r>
      <w:r>
        <w:rPr>
          <w:color w:val="2A2A2A"/>
          <w:spacing w:val="-7"/>
        </w:rPr>
        <w:t>)，需要解决问题</w:t>
      </w:r>
      <w:r>
        <w:rPr>
          <w:color w:val="2A2A2A"/>
          <w:spacing w:val="-15"/>
        </w:rPr>
        <w:t>(2</w:t>
      </w:r>
      <w:r>
        <w:rPr>
          <w:color w:val="2A2A2A"/>
          <w:spacing w:val="-7"/>
        </w:rPr>
        <w:t>)，要解决问题</w:t>
      </w:r>
      <w:r>
        <w:rPr>
          <w:color w:val="2A2A2A"/>
          <w:spacing w:val="-14"/>
        </w:rPr>
        <w:t>(2</w:t>
      </w:r>
      <w:r>
        <w:rPr>
          <w:color w:val="2A2A2A"/>
          <w:spacing w:val="-6"/>
        </w:rPr>
        <w:t>)，需要先解决问题</w:t>
      </w:r>
      <w:r>
        <w:rPr>
          <w:color w:val="2A2A2A"/>
          <w:spacing w:val="-3"/>
        </w:rPr>
        <w:t>(3</w:t>
      </w:r>
      <w:r>
        <w:rPr>
          <w:color w:val="2A2A2A"/>
          <w:spacing w:val="-2"/>
        </w:rPr>
        <w:t>)和</w:t>
      </w:r>
      <w:r>
        <w:rPr>
          <w:color w:val="2A2A2A"/>
        </w:rPr>
        <w:t>(4)</w:t>
      </w:r>
      <w:r>
        <w:rPr>
          <w:color w:val="2A2A2A"/>
          <w:spacing w:val="-2"/>
        </w:rPr>
        <w:t>，问题(3</w:t>
      </w:r>
      <w:r>
        <w:rPr>
          <w:color w:val="2A2A2A"/>
          <w:spacing w:val="-3"/>
        </w:rPr>
        <w:t>)用直角三角形知识可解，所以重点是解决问题</w:t>
      </w:r>
      <w:r>
        <w:rPr>
          <w:color w:val="2A2A2A"/>
        </w:rPr>
        <w:t>(4</w:t>
      </w:r>
      <w:r>
        <w:rPr>
          <w:color w:val="2A2A2A"/>
          <w:spacing w:val="-1"/>
        </w:rPr>
        <w:t>)，问题</w:t>
      </w:r>
      <w:r>
        <w:rPr>
          <w:color w:val="2A2A2A"/>
        </w:rPr>
        <w:t>(4)</w:t>
      </w:r>
      <w:r>
        <w:rPr>
          <w:color w:val="2A2A2A"/>
          <w:spacing w:val="-2"/>
        </w:rPr>
        <w:t>与问题</w:t>
      </w:r>
      <w:r>
        <w:rPr>
          <w:color w:val="2A2A2A"/>
        </w:rPr>
        <w:t xml:space="preserve">(5) </w:t>
      </w:r>
      <w:r>
        <w:rPr>
          <w:color w:val="2A2A2A"/>
          <w:spacing w:val="-5"/>
        </w:rPr>
        <w:t xml:space="preserve">是 </w:t>
      </w:r>
      <w:r>
        <w:rPr>
          <w:color w:val="2A2A2A"/>
        </w:rPr>
        <w:t>2</w:t>
      </w:r>
      <w:r>
        <w:rPr>
          <w:color w:val="2A2A2A"/>
          <w:spacing w:val="-5"/>
        </w:rPr>
        <w:t xml:space="preserve"> 个相关问题，因此，解决上述问题的关键是解决问题</w:t>
      </w:r>
      <w:r>
        <w:rPr>
          <w:color w:val="2A2A2A"/>
          <w:spacing w:val="-3"/>
        </w:rPr>
        <w:t>(4</w:t>
      </w:r>
      <w:r>
        <w:rPr>
          <w:color w:val="2A2A2A"/>
          <w:spacing w:val="-2"/>
        </w:rPr>
        <w:t>)和</w:t>
      </w:r>
      <w:r>
        <w:rPr>
          <w:color w:val="2A2A2A"/>
          <w:spacing w:val="-3"/>
        </w:rPr>
        <w:t>(5</w:t>
      </w:r>
      <w:r>
        <w:rPr>
          <w:color w:val="2A2A2A"/>
          <w:spacing w:val="-2"/>
        </w:rPr>
        <w:t>)。</w:t>
      </w:r>
    </w:p>
    <w:p>
      <w:pPr>
        <w:pStyle w:val="BodyText"/>
        <w:rPr>
          <w:sz w:val="42"/>
        </w:rPr>
      </w:pPr>
    </w:p>
    <w:p>
      <w:pPr>
        <w:pStyle w:val="BodyText"/>
        <w:spacing w:before="12"/>
        <w:rPr>
          <w:sz w:val="53"/>
        </w:rPr>
      </w:pPr>
    </w:p>
    <w:p>
      <w:pPr>
        <w:pStyle w:val="BodyText"/>
        <w:spacing w:line="393" w:lineRule="auto"/>
        <w:ind w:left="2700" w:right="2729" w:firstLine="629"/>
      </w:pPr>
      <w:r>
        <w:rPr>
          <w:color w:val="2A2A2A"/>
        </w:rPr>
        <w:t>师:请同学们根据平行四边形法则，先在练习本上做出与问题对应的示意图，明确已知什么，要求什么，怎样求解。</w:t>
      </w:r>
    </w:p>
    <w:p>
      <w:pPr>
        <w:spacing w:after="0" w:line="393" w:lineRule="auto"/>
        <w:sectPr>
          <w:headerReference w:type="default" r:id="rId8"/>
          <w:footerReference w:type="default" r:id="rId9"/>
          <w:pgSz w:w="17860" w:h="25260"/>
          <w:pgMar w:top="1400" w:right="0" w:bottom="2020" w:left="0" w:header="1088" w:footer="1831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27" w:line="393" w:lineRule="auto"/>
        <w:ind w:left="2700" w:right="2750" w:firstLine="629"/>
      </w:pPr>
      <w:r>
        <w:rPr>
          <w:color w:val="2A2A2A"/>
        </w:rPr>
        <w:t>生 1:船从 A 开往B 的情况如图 2，根据平行四边形的性质及解直角三角形的知识，可求得船在河水中的速度大小|v|及 与 的夹角 :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54"/>
        </w:rPr>
      </w:pPr>
    </w:p>
    <w:p>
      <w:pPr>
        <w:pStyle w:val="BodyText"/>
        <w:spacing w:before="1" w:line="393" w:lineRule="auto"/>
        <w:ind w:left="2700" w:right="2741" w:firstLine="629"/>
      </w:pPr>
      <w:r>
        <w:rPr>
          <w:color w:val="2A2A2A"/>
        </w:rPr>
        <w:t>生 2:船从 A 开往C 的情况如图 3, , ,易求得 它们的角度都为 ，还需求及v。我不知道怎样解这两个问题，因为以前从未解过类似的问题。</w:t>
      </w:r>
    </w:p>
    <w:p>
      <w:pPr>
        <w:pStyle w:val="BodyText"/>
        <w:spacing w:before="17"/>
        <w:rPr>
          <w:sz w:val="22"/>
        </w:rPr>
      </w:pPr>
    </w:p>
    <w:p>
      <w:pPr>
        <w:pStyle w:val="BodyText"/>
        <w:spacing w:before="1"/>
        <w:ind w:left="3330"/>
      </w:pPr>
      <w:r>
        <w:rPr>
          <w:color w:val="2A2A2A"/>
        </w:rPr>
        <w:t>师:请大家想一下，这两个问题的数学实质是什么?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spacing w:before="1" w:line="571" w:lineRule="auto"/>
        <w:ind w:left="3139" w:right="3998" w:hanging="439"/>
      </w:pPr>
      <w:r>
        <w:rPr>
          <w:color w:val="2A2A2A"/>
          <w:spacing w:val="-2"/>
        </w:rPr>
        <w:t>部分学生:在三角形中，己知两边和其中一边的对角，求另一边的对角和第三边。师:请大家讨论一下，如何解决这两个问题?</w:t>
      </w:r>
    </w:p>
    <w:p>
      <w:pPr>
        <w:pStyle w:val="BodyText"/>
        <w:spacing w:line="393" w:lineRule="auto"/>
        <w:ind w:left="2700" w:right="2670" w:firstLine="439"/>
        <w:jc w:val="both"/>
      </w:pPr>
      <w:r>
        <w:rPr>
          <w:color w:val="2A2A2A"/>
        </w:rPr>
        <w:t>生 3:在己知条件下，若能知道三角形中两条边与其对角这4 个元素之间的数量关系，则可以解决上述问题，求出另一边的对角。</w:t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spacing w:line="393" w:lineRule="auto"/>
        <w:ind w:left="2700" w:right="2746" w:firstLine="629"/>
        <w:jc w:val="both"/>
      </w:pPr>
      <w:r>
        <w:rPr>
          <w:color w:val="2A2A2A"/>
        </w:rPr>
        <w:t>生 4</w:t>
      </w:r>
      <w:r>
        <w:rPr>
          <w:color w:val="2A2A2A"/>
          <w:spacing w:val="-3"/>
        </w:rPr>
        <w:t>:如果另一边的对角已经求出，那么第三个角也能够求出.只要能知道三角形中两条</w:t>
      </w:r>
      <w:r>
        <w:rPr>
          <w:color w:val="2A2A2A"/>
          <w:spacing w:val="-4"/>
        </w:rPr>
        <w:t xml:space="preserve">边与其对角这 </w:t>
      </w:r>
      <w:r>
        <w:rPr>
          <w:color w:val="2A2A2A"/>
        </w:rPr>
        <w:t>4</w:t>
      </w:r>
      <w:r>
        <w:rPr>
          <w:color w:val="2A2A2A"/>
          <w:spacing w:val="-3"/>
        </w:rPr>
        <w:t xml:space="preserve"> 个元素的数量关系，则第三边也可求出。</w:t>
      </w:r>
    </w:p>
    <w:p>
      <w:pPr>
        <w:pStyle w:val="BodyText"/>
        <w:spacing w:before="13"/>
        <w:rPr>
          <w:sz w:val="22"/>
        </w:rPr>
      </w:pPr>
    </w:p>
    <w:p>
      <w:pPr>
        <w:pStyle w:val="BodyText"/>
        <w:spacing w:line="393" w:lineRule="auto"/>
        <w:ind w:left="2700" w:right="2512" w:firstLine="629"/>
        <w:jc w:val="both"/>
      </w:pPr>
      <w:r>
        <w:rPr>
          <w:color w:val="2A2A2A"/>
          <w:spacing w:val="2"/>
        </w:rPr>
        <w:t xml:space="preserve">生 </w:t>
      </w:r>
      <w:r>
        <w:rPr>
          <w:color w:val="2A2A2A"/>
        </w:rPr>
        <w:t>5</w:t>
      </w:r>
      <w:r>
        <w:rPr>
          <w:color w:val="2A2A2A"/>
          <w:spacing w:val="-4"/>
        </w:rPr>
        <w:t>:在已知条件下，如果能知道三角形中三条边和一个角这</w:t>
      </w:r>
      <w:r>
        <w:rPr>
          <w:color w:val="2A2A2A"/>
        </w:rPr>
        <w:t>4</w:t>
      </w:r>
      <w:r>
        <w:rPr>
          <w:color w:val="2A2A2A"/>
          <w:spacing w:val="-2"/>
        </w:rPr>
        <w:t xml:space="preserve"> 个元素之间的数量关系， </w:t>
      </w:r>
      <w:r>
        <w:rPr>
          <w:color w:val="2A2A2A"/>
        </w:rPr>
        <w:t>也能求出第三边和另一边的对角。</w:t>
      </w:r>
    </w:p>
    <w:p>
      <w:pPr>
        <w:pStyle w:val="BodyText"/>
        <w:spacing w:before="15"/>
        <w:rPr>
          <w:sz w:val="22"/>
        </w:rPr>
      </w:pPr>
    </w:p>
    <w:p>
      <w:pPr>
        <w:pStyle w:val="BodyText"/>
        <w:spacing w:line="393" w:lineRule="auto"/>
        <w:ind w:left="2700" w:right="2525" w:firstLine="439"/>
        <w:jc w:val="both"/>
      </w:pPr>
      <w:r>
        <w:rPr>
          <w:color w:val="2A2A2A"/>
        </w:rPr>
        <w:t xml:space="preserve">师:同学们的设想很好，只要能知道三角形中两边与它们的对角间的数量关系，或者三条 </w:t>
      </w:r>
      <w:r>
        <w:rPr>
          <w:color w:val="2A2A2A"/>
          <w:spacing w:val="-5"/>
        </w:rPr>
        <w:t xml:space="preserve">边与一个角间的数量关系，则两个问题都能够顺利解决。下面我们先来解答问题:三角形中， </w:t>
      </w:r>
      <w:r>
        <w:rPr>
          <w:color w:val="2A2A2A"/>
          <w:spacing w:val="-2"/>
        </w:rPr>
        <w:t>任意两边与其对角之间有怎样的数量关系?</w:t>
      </w:r>
    </w:p>
    <w:p>
      <w:pPr>
        <w:spacing w:after="0" w:line="393" w:lineRule="auto"/>
        <w:jc w:val="both"/>
        <w:sectPr>
          <w:headerReference w:type="default" r:id="rId10"/>
          <w:footerReference w:type="default" r:id="rId11"/>
          <w:pgSz w:w="17860" w:h="25260"/>
          <w:pgMar w:top="1400" w:right="0" w:bottom="2020" w:left="0" w:header="1088" w:footer="183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1"/>
        </w:rPr>
      </w:pPr>
    </w:p>
    <w:p>
      <w:pPr>
        <w:pStyle w:val="BodyText"/>
        <w:spacing w:before="26"/>
        <w:ind w:left="2700"/>
      </w:pPr>
      <w:r>
        <w:rPr>
          <w:color w:val="2A2A2A"/>
        </w:rPr>
        <w:t>三、解决问题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ind w:left="3330"/>
      </w:pPr>
      <w:r>
        <w:rPr>
          <w:color w:val="2A2A2A"/>
        </w:rPr>
        <w:t>师:请同学们想一想，我们以前遇到这种一般问题时，是怎样处理的?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393" w:lineRule="auto"/>
        <w:ind w:left="2700" w:right="2664" w:firstLine="629"/>
      </w:pPr>
      <w:r>
        <w:rPr>
          <w:color w:val="2A2A2A"/>
        </w:rPr>
        <w:t>众学生:先从特殊事例入手，寻求答案或发现解法。直角三角形是三角形的特例，可以先在直角三角形中试探一下。</w:t>
      </w:r>
    </w:p>
    <w:p>
      <w:pPr>
        <w:pStyle w:val="BodyText"/>
        <w:rPr>
          <w:sz w:val="42"/>
        </w:rPr>
      </w:pPr>
    </w:p>
    <w:p>
      <w:pPr>
        <w:pStyle w:val="BodyText"/>
        <w:spacing w:before="9"/>
        <w:rPr>
          <w:sz w:val="26"/>
        </w:rPr>
      </w:pPr>
    </w:p>
    <w:p>
      <w:pPr>
        <w:pStyle w:val="Heading1"/>
        <w:ind w:left="2988"/>
      </w:pPr>
      <w:r>
        <w:rPr>
          <w:color w:val="323232"/>
        </w:rPr>
        <w:t>图 4 直角三角形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spacing w:line="571" w:lineRule="auto"/>
        <w:ind w:left="3330" w:right="4710"/>
      </w:pPr>
      <w:r>
        <w:rPr>
          <w:color w:val="2A2A2A"/>
        </w:rPr>
        <w:t>师:如图 4，请各小组研究在 中，任意 2 边及其对个元素间有什么关系? 多数小组很快得出结论:</w:t>
      </w:r>
    </w:p>
    <w:p>
      <w:pPr>
        <w:pStyle w:val="BodyText"/>
        <w:tabs>
          <w:tab w:val="left" w:pos="4928"/>
        </w:tabs>
        <w:spacing w:line="563" w:lineRule="exact"/>
        <w:ind w:left="3330"/>
      </w:pPr>
      <w:r>
        <w:rPr>
          <w:color w:val="2A2A2A"/>
        </w:rPr>
        <w:t>师:</w:t>
      </w:r>
      <w:r>
        <w:rPr>
          <w:color w:val="2A2A2A"/>
          <w:spacing w:val="6"/>
        </w:rPr>
        <w:t xml:space="preserve"> </w:t>
      </w:r>
      <w:r>
        <w:rPr>
          <w:color w:val="2A2A2A"/>
        </w:rPr>
        <w:t>,在非</w:t>
        <w:tab/>
        <w:t>中是否成</w:t>
      </w:r>
      <w:r>
        <w:rPr>
          <w:color w:val="2A2A2A"/>
          <w:spacing w:val="-7"/>
        </w:rPr>
        <w:t>立</w:t>
      </w:r>
      <w:r>
        <w:rPr>
          <w:color w:val="2A2A2A"/>
        </w:rPr>
        <w:t>?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393" w:lineRule="auto"/>
        <w:ind w:left="2700" w:right="2702" w:firstLine="629"/>
      </w:pPr>
      <w:r>
        <w:rPr>
          <w:color w:val="2A2A2A"/>
          <w:spacing w:val="-5"/>
        </w:rPr>
        <w:t>众学生:不一定，可以先用具体例子检验。若有一个不成立，则否定结论;若都成立，则</w:t>
      </w:r>
      <w:r>
        <w:rPr>
          <w:color w:val="2A2A2A"/>
        </w:rPr>
        <w:t>说明这个结论很可能成立，再想办法进行严格的证明。</w:t>
      </w:r>
    </w:p>
    <w:p>
      <w:pPr>
        <w:pStyle w:val="BodyText"/>
        <w:spacing w:before="14"/>
        <w:rPr>
          <w:sz w:val="22"/>
        </w:rPr>
      </w:pPr>
    </w:p>
    <w:p>
      <w:pPr>
        <w:pStyle w:val="BodyText"/>
        <w:spacing w:line="393" w:lineRule="auto"/>
        <w:ind w:left="2700" w:right="2484" w:firstLine="439"/>
      </w:pPr>
      <w:r>
        <w:rPr>
          <w:color w:val="2A2A2A"/>
        </w:rPr>
        <w:t xml:space="preserve">师:这是个好主意。请每个小组任意做出一个非，用量角器和刻度尺量出各边的长和各角 </w:t>
      </w:r>
      <w:r>
        <w:rPr>
          <w:color w:val="2A2A2A"/>
          <w:spacing w:val="-1"/>
        </w:rPr>
        <w:t>的大小，用计算器作为计算工具，具体检验一下，然后报告检验结果。几分钟后，多数小组</w:t>
      </w:r>
      <w:r>
        <w:rPr>
          <w:color w:val="2A2A2A"/>
          <w:spacing w:val="-13"/>
        </w:rPr>
        <w:t xml:space="preserve">报告结论成立，只有个别小组因测量和计算误差，得出否定的结论。教师在引导学生找出失  </w:t>
      </w:r>
      <w:r>
        <w:rPr>
          <w:color w:val="2A2A2A"/>
          <w:spacing w:val="-10"/>
        </w:rPr>
        <w:t>误的原因后指出:此关系式在任意△</w:t>
      </w:r>
      <w:r>
        <w:rPr>
          <w:color w:val="2A2A2A"/>
          <w:spacing w:val="-3"/>
        </w:rPr>
        <w:t>ABC 中都能成立，请大家先考虑一下证明思路。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3330"/>
      </w:pPr>
      <w:r>
        <w:rPr>
          <w:color w:val="2A2A2A"/>
        </w:rPr>
        <w:t>生 6:想法将问题转化成直角三角形中的问题进行解决。</w:t>
      </w:r>
    </w:p>
    <w:p>
      <w:pPr>
        <w:spacing w:after="0"/>
        <w:sectPr>
          <w:headerReference w:type="default" r:id="rId12"/>
          <w:footerReference w:type="default" r:id="rId13"/>
          <w:pgSz w:w="17860" w:h="25260"/>
          <w:pgMar w:top="1400" w:right="0" w:bottom="2020" w:left="0" w:header="1088" w:footer="183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1"/>
        </w:rPr>
      </w:pPr>
    </w:p>
    <w:p>
      <w:pPr>
        <w:pStyle w:val="BodyText"/>
        <w:spacing w:before="26" w:line="568" w:lineRule="auto"/>
        <w:ind w:left="3330" w:right="3100"/>
      </w:pPr>
      <w:r>
        <w:rPr>
          <w:color w:val="2A2A2A"/>
        </w:rPr>
        <w:t>生 7:因为要证明的是一个等式，所以应先找到一个可以作为证明基础的等量关系。师:在三角形中有哪些可以作为证明基础的等量关系呢?</w:t>
      </w:r>
    </w:p>
    <w:p>
      <w:pPr>
        <w:pStyle w:val="BodyText"/>
        <w:spacing w:line="393" w:lineRule="auto"/>
        <w:ind w:left="2700" w:right="2649"/>
      </w:pPr>
      <w:r>
        <w:rPr>
          <w:color w:val="2A2A2A"/>
          <w:spacing w:val="-12"/>
        </w:rPr>
        <w:t>学生七嘴八舌地说出一些等量关系，经讨论后确定如下一些与直角三角形有关的等量关系可</w:t>
      </w:r>
      <w:r>
        <w:rPr>
          <w:color w:val="2A2A2A"/>
          <w:spacing w:val="-2"/>
        </w:rPr>
        <w:t>能有利用价值:</w:t>
      </w:r>
    </w:p>
    <w:p>
      <w:pPr>
        <w:pStyle w:val="BodyText"/>
        <w:spacing w:before="16"/>
        <w:rPr>
          <w:sz w:val="22"/>
        </w:rPr>
      </w:pPr>
    </w:p>
    <w:p>
      <w:pPr>
        <w:pStyle w:val="BodyText"/>
        <w:ind w:left="2700"/>
      </w:pPr>
      <w:r>
        <w:rPr>
          <w:color w:val="2A2A2A"/>
        </w:rPr>
        <w:t>①三角形的面积不变;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ind w:left="2700"/>
      </w:pPr>
      <w:r>
        <w:rPr>
          <w:color w:val="2A2A2A"/>
        </w:rPr>
        <w:t>②三角形同一边上的高不变;</w:t>
      </w:r>
    </w:p>
    <w:p>
      <w:pPr>
        <w:pStyle w:val="BodyText"/>
        <w:spacing w:before="11"/>
        <w:rPr>
          <w:sz w:val="42"/>
        </w:rPr>
      </w:pPr>
    </w:p>
    <w:p>
      <w:pPr>
        <w:pStyle w:val="BodyText"/>
        <w:spacing w:before="1"/>
        <w:ind w:left="2700"/>
      </w:pPr>
      <w:r>
        <w:rPr>
          <w:color w:val="2A2A2A"/>
        </w:rPr>
        <w:t>③三角形外接圆直径不变。</w:t>
      </w:r>
    </w:p>
    <w:p>
      <w:pPr>
        <w:pStyle w:val="BodyText"/>
        <w:spacing w:before="11"/>
        <w:rPr>
          <w:sz w:val="42"/>
        </w:rPr>
      </w:pPr>
    </w:p>
    <w:p>
      <w:pPr>
        <w:pStyle w:val="BodyText"/>
        <w:ind w:left="2700"/>
      </w:pPr>
      <w:r>
        <w:rPr>
          <w:color w:val="2A2A2A"/>
        </w:rPr>
        <w:t>在教师的建议下，学生分别利用这3 种关系作为基础得出了如下3 种证法: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"/>
        <w:rPr>
          <w:sz w:val="25"/>
        </w:rPr>
      </w:pPr>
    </w:p>
    <w:p>
      <w:pPr>
        <w:pStyle w:val="Heading1"/>
        <w:spacing w:line="379" w:lineRule="auto"/>
        <w:ind w:right="12154"/>
      </w:pPr>
      <w:r>
        <w:rPr>
          <w:color w:val="323232"/>
        </w:rPr>
        <w:t>图 5 非直角三角形图 6 直角三角形</w:t>
      </w:r>
    </w:p>
    <w:p>
      <w:pPr>
        <w:pStyle w:val="BodyText"/>
        <w:spacing w:before="96"/>
        <w:ind w:left="3330"/>
      </w:pPr>
      <w:r>
        <w:rPr>
          <w:color w:val="2A2A2A"/>
        </w:rPr>
        <w:t>证法一: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32"/>
        </w:rPr>
      </w:pPr>
    </w:p>
    <w:p>
      <w:pPr>
        <w:pStyle w:val="BodyText"/>
        <w:ind w:left="3330"/>
      </w:pPr>
      <w:r>
        <w:rPr>
          <w:color w:val="2A2A2A"/>
        </w:rPr>
        <w:t>证法二:</w:t>
      </w: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57"/>
        </w:rPr>
      </w:pPr>
    </w:p>
    <w:p>
      <w:pPr>
        <w:pStyle w:val="BodyText"/>
        <w:ind w:left="3330"/>
      </w:pPr>
      <w:r>
        <w:rPr>
          <w:color w:val="2A2A2A"/>
        </w:rPr>
        <w:t>证法三:</w:t>
      </w:r>
    </w:p>
    <w:p>
      <w:pPr>
        <w:spacing w:after="0"/>
        <w:sectPr>
          <w:headerReference w:type="default" r:id="rId14"/>
          <w:footerReference w:type="default" r:id="rId15"/>
          <w:pgSz w:w="17860" w:h="25260"/>
          <w:pgMar w:top="1400" w:right="0" w:bottom="2020" w:left="0" w:header="1088" w:footer="1831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26"/>
        <w:ind w:left="3330"/>
      </w:pPr>
      <w:r>
        <w:rPr>
          <w:color w:val="2A2A2A"/>
        </w:rPr>
        <w:t>师:据我所知， 从出发，也能证得结论，请大家讨论一下。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32"/>
        </w:rPr>
      </w:pPr>
    </w:p>
    <w:p>
      <w:pPr>
        <w:pStyle w:val="BodyText"/>
        <w:ind w:left="3330"/>
      </w:pPr>
      <w:r>
        <w:rPr>
          <w:color w:val="2A2A2A"/>
        </w:rPr>
        <w:t>生 8:要想办法将向量关系转化成数量关系。</w:t>
      </w:r>
    </w:p>
    <w:p>
      <w:pPr>
        <w:pStyle w:val="BodyText"/>
        <w:spacing w:before="12"/>
        <w:rPr>
          <w:sz w:val="42"/>
        </w:rPr>
      </w:pPr>
    </w:p>
    <w:p>
      <w:pPr>
        <w:pStyle w:val="BodyText"/>
        <w:ind w:left="3330"/>
      </w:pPr>
      <w:r>
        <w:rPr>
          <w:color w:val="2A2A2A"/>
        </w:rPr>
        <w:t>生 9:利用向量的数量积运算可将向量关系转化成数量关系。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ind w:left="3330"/>
      </w:pPr>
      <w:r>
        <w:rPr>
          <w:color w:val="2A2A2A"/>
        </w:rPr>
        <w:t>生 10:还要想办法将有三个项的关系式转化成两个项的关系式。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393" w:lineRule="auto"/>
        <w:ind w:left="2700" w:right="2687" w:firstLine="629"/>
      </w:pPr>
      <w:r>
        <w:rPr>
          <w:color w:val="2A2A2A"/>
        </w:rPr>
        <w:t>生 11:因为两个垂直向量的数量积为0，可考虑选一个与三个向量中的一个向量(如向量AC)垂直的向量与向量等式的两边分别作数量积。</w:t>
      </w:r>
    </w:p>
    <w:p>
      <w:pPr>
        <w:pStyle w:val="BodyText"/>
        <w:spacing w:before="17"/>
        <w:rPr>
          <w:sz w:val="22"/>
        </w:rPr>
      </w:pPr>
    </w:p>
    <w:p>
      <w:pPr>
        <w:pStyle w:val="BodyText"/>
        <w:ind w:left="3330"/>
      </w:pPr>
      <w:r>
        <w:rPr>
          <w:color w:val="2A2A2A"/>
        </w:rPr>
        <w:t>师:请大家具体试一下，看还有什么问题?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spacing w:line="393" w:lineRule="auto"/>
        <w:ind w:left="2700" w:right="2755" w:firstLine="629"/>
      </w:pPr>
      <w:r>
        <w:rPr>
          <w:color w:val="2A2A2A"/>
        </w:rPr>
        <w:t>众学生:向量 与 AB, CB 的夹角与△ABC 是锐角三角形还是钝角三角形有关，所以应分两类情况分别证明。</w:t>
      </w:r>
    </w:p>
    <w:p>
      <w:pPr>
        <w:pStyle w:val="BodyText"/>
        <w:spacing w:before="17"/>
        <w:rPr>
          <w:sz w:val="22"/>
        </w:rPr>
      </w:pPr>
    </w:p>
    <w:p>
      <w:pPr>
        <w:pStyle w:val="BodyText"/>
        <w:ind w:left="3330"/>
      </w:pPr>
      <w:r>
        <w:rPr>
          <w:color w:val="2A2A2A"/>
        </w:rPr>
        <w:t>教师让学生通过小组合作完成了如下证明。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7"/>
        <w:rPr>
          <w:sz w:val="46"/>
        </w:rPr>
      </w:pPr>
    </w:p>
    <w:p>
      <w:pPr>
        <w:pStyle w:val="BodyText"/>
        <w:ind w:left="2794"/>
      </w:pPr>
      <w:r>
        <w:rPr>
          <w:color w:val="2A2A2A"/>
        </w:rPr>
        <w:t>证法四:</w:t>
      </w:r>
    </w:p>
    <w:p>
      <w:pPr>
        <w:spacing w:after="0"/>
        <w:sectPr>
          <w:headerReference w:type="default" r:id="rId16"/>
          <w:footerReference w:type="default" r:id="rId17"/>
          <w:pgSz w:w="17860" w:h="25260"/>
          <w:pgMar w:top="1400" w:right="0" w:bottom="2020" w:left="0" w:header="1088" w:footer="1831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1"/>
        </w:rPr>
      </w:pPr>
    </w:p>
    <w:p>
      <w:pPr>
        <w:pStyle w:val="BodyText"/>
        <w:spacing w:before="26"/>
        <w:ind w:left="2700"/>
      </w:pPr>
      <w:r>
        <w:rPr>
          <w:color w:val="2A2A2A"/>
        </w:rPr>
        <w:t>四、反思应用</w:t>
      </w:r>
    </w:p>
    <w:p>
      <w:pPr>
        <w:pStyle w:val="BodyText"/>
        <w:spacing w:before="4"/>
        <w:rPr>
          <w:sz w:val="42"/>
        </w:rPr>
      </w:pPr>
    </w:p>
    <w:p>
      <w:pPr>
        <w:pStyle w:val="BodyText"/>
        <w:spacing w:before="1" w:line="393" w:lineRule="auto"/>
        <w:ind w:left="2700" w:right="2729" w:firstLine="629"/>
      </w:pPr>
      <w:r>
        <w:rPr>
          <w:color w:val="2A2A2A"/>
        </w:rPr>
        <w:t>师:同学们通过自己的努力，发现并证明了正弦定理。正弦定理揭示了三角形中任意两边与其对角的关系，请大家考虑一下，正弦定理能够解决哪些问题?</w:t>
      </w:r>
    </w:p>
    <w:p>
      <w:pPr>
        <w:pStyle w:val="BodyText"/>
        <w:spacing w:before="13"/>
        <w:rPr>
          <w:sz w:val="22"/>
        </w:rPr>
      </w:pPr>
    </w:p>
    <w:p>
      <w:pPr>
        <w:pStyle w:val="BodyText"/>
        <w:spacing w:line="393" w:lineRule="auto"/>
        <w:ind w:left="2700" w:right="2517"/>
      </w:pPr>
      <w:r>
        <w:rPr>
          <w:color w:val="2A2A2A"/>
          <w:spacing w:val="-3"/>
        </w:rPr>
        <w:t xml:space="preserve">众生:知三求一，即已知三角形的两边与一边的对角，可求另一边的对角;已知三角形的两角  </w:t>
      </w:r>
      <w:r>
        <w:rPr>
          <w:color w:val="2A2A2A"/>
          <w:spacing w:val="-9"/>
        </w:rPr>
        <w:t>与一角的对边，可求另一角的对边;已知三角形中两边与它们的对角</w:t>
      </w:r>
      <w:r>
        <w:rPr>
          <w:color w:val="2A2A2A"/>
        </w:rPr>
        <w:t>4</w:t>
      </w:r>
      <w:r>
        <w:rPr>
          <w:color w:val="2A2A2A"/>
          <w:spacing w:val="-2"/>
        </w:rPr>
        <w:t xml:space="preserve"> 个元素中的两个元素， </w:t>
      </w:r>
      <w:r>
        <w:rPr>
          <w:color w:val="2A2A2A"/>
        </w:rPr>
        <w:t>可研究另外两个元素的关系。</w:t>
      </w:r>
    </w:p>
    <w:p>
      <w:pPr>
        <w:pStyle w:val="BodyText"/>
        <w:spacing w:before="17"/>
        <w:rPr>
          <w:sz w:val="22"/>
        </w:rPr>
      </w:pPr>
    </w:p>
    <w:p>
      <w:pPr>
        <w:pStyle w:val="BodyText"/>
        <w:ind w:left="3172"/>
      </w:pPr>
      <w:r>
        <w:rPr>
          <w:color w:val="2A2A2A"/>
        </w:rPr>
        <w:t>师:请同学们用正弦定理解决本节课开始时大家提出的问题。</w:t>
      </w:r>
    </w:p>
    <w:p>
      <w:pPr>
        <w:pStyle w:val="BodyText"/>
        <w:spacing w:before="8"/>
        <w:rPr>
          <w:sz w:val="42"/>
        </w:rPr>
      </w:pPr>
    </w:p>
    <w:p>
      <w:pPr>
        <w:pStyle w:val="Heading2"/>
        <w:numPr>
          <w:ilvl w:val="0"/>
          <w:numId w:val="9"/>
        </w:numPr>
        <w:tabs>
          <w:tab w:val="left" w:pos="3054"/>
        </w:tabs>
        <w:spacing w:before="0" w:after="0" w:line="240" w:lineRule="auto"/>
        <w:ind w:left="3053" w:right="0" w:hanging="354"/>
        <w:jc w:val="left"/>
      </w:pPr>
      <w:r>
        <w:rPr>
          <w:color w:val="2A2A2A"/>
        </w:rPr>
        <w:t>教学反思</w:t>
      </w:r>
    </w:p>
    <w:p>
      <w:pPr>
        <w:pStyle w:val="BodyText"/>
        <w:spacing w:before="15"/>
        <w:rPr>
          <w:b/>
          <w:sz w:val="25"/>
        </w:rPr>
      </w:pPr>
    </w:p>
    <w:p>
      <w:pPr>
        <w:pStyle w:val="BodyText"/>
        <w:spacing w:line="393" w:lineRule="auto"/>
        <w:ind w:left="2700" w:right="2484" w:firstLine="629"/>
      </w:pPr>
      <w:r>
        <w:rPr>
          <w:color w:val="2A2A2A"/>
          <w:spacing w:val="-9"/>
        </w:rPr>
        <w:t xml:space="preserve">本课中，教师立足于所创设的情境，通过学生自主探索、合作交流，亲身经历了提出问  </w:t>
      </w:r>
      <w:r>
        <w:rPr>
          <w:color w:val="2A2A2A"/>
          <w:spacing w:val="-10"/>
        </w:rPr>
        <w:t>题、解决问题、应用反思的过程，学生成为正弦定理的“发现者”和“创造者’，，切身感</w:t>
      </w:r>
      <w:r>
        <w:rPr>
          <w:color w:val="2A2A2A"/>
          <w:spacing w:val="-1"/>
        </w:rPr>
        <w:t>受了创造的苦和乐，知识目标、能力目标、情感目标均得到了较好的落实。为今后的“定理教学”提供了一些有用的借鉴。创设数学情境是“情境一问题”教学的基础环节，教师必须</w:t>
      </w:r>
      <w:r>
        <w:rPr>
          <w:color w:val="2A2A2A"/>
          <w:spacing w:val="-12"/>
        </w:rPr>
        <w:t xml:space="preserve">对学生的身心特点、知识水平、教学内容、教学目标等因素进行综合考虑，对可用的情境进  </w:t>
      </w:r>
      <w:r>
        <w:rPr>
          <w:color w:val="2A2A2A"/>
          <w:spacing w:val="-18"/>
        </w:rPr>
        <w:t xml:space="preserve">行比较，选择具有较好的教育功能的情境。从应用需要出发，创设认知冲突型数学情境，是  </w:t>
      </w:r>
      <w:r>
        <w:rPr>
          <w:color w:val="2A2A2A"/>
          <w:spacing w:val="-21"/>
        </w:rPr>
        <w:t xml:space="preserve">创设情境的常用方法之一。“正弦定理”具有广泛的应用价值，故本课中从应用需要出发创  </w:t>
      </w:r>
      <w:r>
        <w:rPr>
          <w:color w:val="2A2A2A"/>
          <w:spacing w:val="-28"/>
        </w:rPr>
        <w:t xml:space="preserve">设了教学中所使用的数学情境。在进行教学设计时，笔者曾考虑以“直角三角形”作为情境， </w:t>
      </w:r>
      <w:r>
        <w:rPr>
          <w:color w:val="2A2A2A"/>
          <w:spacing w:val="-27"/>
        </w:rPr>
        <w:t xml:space="preserve">考虑到学生据此不易形成目标问题，而且问题缺乏向量背景，不容易想到用向量方法解决问  </w:t>
      </w:r>
      <w:r>
        <w:rPr>
          <w:color w:val="2A2A2A"/>
          <w:spacing w:val="-20"/>
        </w:rPr>
        <w:t xml:space="preserve">题，故未采用这个方案。“情境一问题”教学模式主张以问题为“红线”组织教学活动，以 </w:t>
      </w:r>
      <w:r>
        <w:rPr>
          <w:color w:val="2A2A2A"/>
          <w:spacing w:val="-21"/>
        </w:rPr>
        <w:t>学生作为提出问题的主体。如何引导学生提出问题是教学成败的关键。教学实验表明，学生  能否提出数学问题，不仅受其数学基础、生活经历、学习方式等自身因素的影响，还受其所</w:t>
      </w:r>
    </w:p>
    <w:p>
      <w:pPr>
        <w:spacing w:after="0" w:line="393" w:lineRule="auto"/>
        <w:sectPr>
          <w:headerReference w:type="default" r:id="rId18"/>
          <w:footerReference w:type="default" r:id="rId19"/>
          <w:pgSz w:w="17860" w:h="25260"/>
          <w:pgMar w:top="1400" w:right="0" w:bottom="2020" w:left="0" w:header="1088" w:footer="1831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27" w:line="393" w:lineRule="auto"/>
        <w:ind w:left="2700" w:right="2484"/>
      </w:pPr>
      <w:r>
        <w:rPr>
          <w:color w:val="2A2A2A"/>
          <w:spacing w:val="-14"/>
        </w:rPr>
        <w:t xml:space="preserve">处的环境、教师对提问的态度等外在因素的制约。因此，教师不仅要注重创设适宜的数学情  </w:t>
      </w:r>
      <w:r>
        <w:rPr>
          <w:color w:val="2A2A2A"/>
          <w:spacing w:val="-22"/>
        </w:rPr>
        <w:t xml:space="preserve">境，而且要真正转变对学生提问的态度，提高引导水平，一方面要鼓励学生大胆地提出问题， </w:t>
      </w:r>
      <w:r>
        <w:rPr>
          <w:color w:val="2A2A2A"/>
          <w:spacing w:val="-24"/>
        </w:rPr>
        <w:t xml:space="preserve">另一方面要妥善处理学生提出的问题。要引导学生对所提的问题进行分析、整理，筛选出有  </w:t>
      </w:r>
      <w:r>
        <w:rPr>
          <w:color w:val="2A2A2A"/>
          <w:spacing w:val="-25"/>
        </w:rPr>
        <w:t xml:space="preserve">价值的问题，注意启发学生揭示问题的数学实质，将提问引向深入。本课中，在教师的启导 </w:t>
      </w:r>
      <w:r>
        <w:rPr>
          <w:color w:val="2A2A2A"/>
          <w:spacing w:val="-18"/>
        </w:rPr>
        <w:t xml:space="preserve">下，学生首先提出的问题是:船应开往 </w:t>
      </w:r>
      <w:r>
        <w:rPr>
          <w:color w:val="2A2A2A"/>
        </w:rPr>
        <w:t>B</w:t>
      </w:r>
      <w:r>
        <w:rPr>
          <w:color w:val="2A2A2A"/>
          <w:spacing w:val="9"/>
        </w:rPr>
        <w:t xml:space="preserve"> 处还是 </w:t>
      </w:r>
      <w:r>
        <w:rPr>
          <w:color w:val="2A2A2A"/>
        </w:rPr>
        <w:t>C</w:t>
      </w:r>
      <w:r>
        <w:rPr>
          <w:color w:val="2A2A2A"/>
          <w:spacing w:val="1"/>
        </w:rPr>
        <w:t xml:space="preserve"> 处?答案取决于船从 </w:t>
      </w:r>
      <w:r>
        <w:rPr>
          <w:color w:val="2A2A2A"/>
        </w:rPr>
        <w:t>A</w:t>
      </w:r>
      <w:r>
        <w:rPr>
          <w:color w:val="2A2A2A"/>
          <w:spacing w:val="12"/>
        </w:rPr>
        <w:t xml:space="preserve"> 到达 </w:t>
      </w:r>
      <w:r>
        <w:rPr>
          <w:color w:val="2A2A2A"/>
        </w:rPr>
        <w:t>B</w:t>
      </w:r>
      <w:r>
        <w:rPr>
          <w:color w:val="2A2A2A"/>
          <w:spacing w:val="3"/>
        </w:rPr>
        <w:t xml:space="preserve">, </w:t>
      </w:r>
      <w:r>
        <w:rPr>
          <w:color w:val="2A2A2A"/>
        </w:rPr>
        <w:t>C</w:t>
      </w:r>
      <w:r>
        <w:rPr>
          <w:color w:val="2A2A2A"/>
          <w:spacing w:val="4"/>
        </w:rPr>
        <w:t xml:space="preserve"> 的时间; </w:t>
      </w:r>
      <w:r>
        <w:rPr>
          <w:color w:val="2A2A2A"/>
          <w:spacing w:val="39"/>
        </w:rPr>
        <w:t>船从</w:t>
      </w:r>
      <w:r>
        <w:rPr>
          <w:color w:val="2A2A2A"/>
        </w:rPr>
        <w:t>A</w:t>
      </w:r>
      <w:r>
        <w:rPr>
          <w:color w:val="2A2A2A"/>
          <w:spacing w:val="2"/>
        </w:rPr>
        <w:t xml:space="preserve"> 到达 </w:t>
      </w:r>
      <w:r>
        <w:rPr>
          <w:color w:val="2A2A2A"/>
        </w:rPr>
        <w:t>B</w:t>
      </w:r>
      <w:r>
        <w:rPr>
          <w:color w:val="2A2A2A"/>
          <w:spacing w:val="12"/>
        </w:rPr>
        <w:t xml:space="preserve">, </w:t>
      </w:r>
      <w:r>
        <w:rPr>
          <w:color w:val="2A2A2A"/>
        </w:rPr>
        <w:t>C</w:t>
      </w:r>
      <w:r>
        <w:rPr>
          <w:color w:val="2A2A2A"/>
          <w:spacing w:val="8"/>
        </w:rPr>
        <w:t xml:space="preserve"> 的时间，又取决于船从</w:t>
      </w:r>
      <w:r>
        <w:rPr>
          <w:color w:val="2A2A2A"/>
        </w:rPr>
        <w:t>A</w:t>
      </w:r>
      <w:r>
        <w:rPr>
          <w:color w:val="2A2A2A"/>
          <w:spacing w:val="2"/>
        </w:rPr>
        <w:t xml:space="preserve"> 到达 </w:t>
      </w:r>
      <w:r>
        <w:rPr>
          <w:color w:val="2A2A2A"/>
        </w:rPr>
        <w:t>B</w:t>
      </w:r>
      <w:r>
        <w:rPr>
          <w:color w:val="2A2A2A"/>
          <w:spacing w:val="13"/>
        </w:rPr>
        <w:t xml:space="preserve">, </w:t>
      </w:r>
      <w:r>
        <w:rPr>
          <w:color w:val="2A2A2A"/>
        </w:rPr>
        <w:t>C</w:t>
      </w:r>
      <w:r>
        <w:rPr>
          <w:color w:val="2A2A2A"/>
          <w:spacing w:val="-1"/>
        </w:rPr>
        <w:t xml:space="preserve"> 的距离和船的速度的大小;而船能否到</w:t>
      </w:r>
      <w:r>
        <w:rPr>
          <w:color w:val="2A2A2A"/>
          <w:spacing w:val="23"/>
        </w:rPr>
        <w:t xml:space="preserve">达 </w:t>
      </w:r>
      <w:r>
        <w:rPr>
          <w:color w:val="2A2A2A"/>
        </w:rPr>
        <w:t>B</w:t>
      </w:r>
      <w:r>
        <w:rPr>
          <w:color w:val="2A2A2A"/>
          <w:spacing w:val="23"/>
        </w:rPr>
        <w:t xml:space="preserve">,  </w:t>
      </w:r>
      <w:r>
        <w:rPr>
          <w:color w:val="2A2A2A"/>
        </w:rPr>
        <w:t>C</w:t>
      </w:r>
      <w:r>
        <w:rPr>
          <w:color w:val="2A2A2A"/>
          <w:spacing w:val="-2"/>
        </w:rPr>
        <w:t>，又取决于船的航向.这些都是具有实际意义的问题，去掉问题的实际意义得出过渡性数学问题，抓住过渡性问题的数学实质，将其上升为一般性数学问题，即目标问题</w:t>
      </w:r>
      <w:r>
        <w:rPr>
          <w:color w:val="2A2A2A"/>
          <w:spacing w:val="-68"/>
        </w:rPr>
        <w:t xml:space="preserve">。学生  </w:t>
      </w:r>
      <w:r>
        <w:rPr>
          <w:color w:val="2A2A2A"/>
          <w:spacing w:val="-38"/>
        </w:rPr>
        <w:t xml:space="preserve">还提出了一个超前性问题:三角形中  </w:t>
      </w:r>
      <w:r>
        <w:rPr>
          <w:color w:val="2A2A2A"/>
        </w:rPr>
        <w:t>3  条边与一个角之间有什么关系?这是笔者在设计教案时</w:t>
      </w:r>
      <w:r>
        <w:rPr>
          <w:color w:val="2A2A2A"/>
          <w:spacing w:val="-13"/>
        </w:rPr>
        <w:t>未想到的，笔者除了对提出此问题的学生给予表扬和肯定外，还要求同学们课后认真研究  这</w:t>
      </w:r>
      <w:r>
        <w:rPr>
          <w:color w:val="2A2A2A"/>
          <w:spacing w:val="-14"/>
        </w:rPr>
        <w:t>个问题，这个问题己经自然地成为教学“余弦定理”的情境。使用计算器处理复杂、烦琐的</w:t>
      </w:r>
      <w:r>
        <w:rPr>
          <w:color w:val="2A2A2A"/>
          <w:spacing w:val="-20"/>
        </w:rPr>
        <w:t>数字运算是新教材的一个重要特点。本课中通过使用计算器，使“正弦定理在非直角三角  形</w:t>
      </w:r>
      <w:r>
        <w:rPr>
          <w:color w:val="2A2A2A"/>
          <w:spacing w:val="-19"/>
        </w:rPr>
        <w:t>中是否成立”的探究性试验成为可能。这说明计算器在探索、检验规律方面也能发挥重要  作</w:t>
      </w:r>
      <w:r>
        <w:rPr>
          <w:color w:val="2A2A2A"/>
          <w:spacing w:val="-16"/>
        </w:rPr>
        <w:t>用。在启导学生证明正弦定理时，笔者没有限制学生的思路，使学生通过自己的努力发现  了</w:t>
      </w:r>
      <w:r>
        <w:rPr>
          <w:color w:val="2A2A2A"/>
          <w:spacing w:val="-17"/>
        </w:rPr>
        <w:t>多种证法，其中每一种证法都比教材上给出的证法要简单。但没有能够自然地启发、引导  学生发现和选择向量方法，是一个遗憾。</w:t>
      </w:r>
    </w:p>
    <w:p>
      <w:pPr>
        <w:pStyle w:val="BodyText"/>
        <w:spacing w:before="16"/>
        <w:rPr>
          <w:sz w:val="49"/>
        </w:rPr>
      </w:pPr>
    </w:p>
    <w:p>
      <w:pPr>
        <w:pStyle w:val="Heading2"/>
      </w:pPr>
      <w:r>
        <w:t>案例一 三角函数中的结构思想</w:t>
      </w:r>
    </w:p>
    <w:p>
      <w:pPr>
        <w:pStyle w:val="ListParagraph"/>
        <w:numPr>
          <w:ilvl w:val="1"/>
          <w:numId w:val="10"/>
        </w:numPr>
        <w:tabs>
          <w:tab w:val="left" w:pos="4591"/>
        </w:tabs>
        <w:spacing w:before="370" w:after="0" w:line="364" w:lineRule="auto"/>
        <w:ind w:left="3780" w:right="2687" w:firstLine="630"/>
        <w:jc w:val="left"/>
        <w:rPr>
          <w:sz w:val="31"/>
        </w:rPr>
      </w:pPr>
      <w:r>
        <w:rPr>
          <w:spacing w:val="12"/>
          <w:sz w:val="31"/>
        </w:rPr>
        <w:t>定义：任意角</w:t>
      </w:r>
      <w:r>
        <w:rPr>
          <w:rFonts w:ascii="Symbol" w:eastAsia="Symbol" w:hAnsi="Symbol"/>
          <w:position w:val="2"/>
          <w:sz w:val="33"/>
        </w:rPr>
        <w:sym w:font="Symbol" w:char="F061"/>
      </w:r>
      <w:r>
        <w:rPr>
          <w:rFonts w:ascii="Times New Roman" w:eastAsia="Times New Roman" w:hAnsi="Times New Roman"/>
          <w:spacing w:val="37"/>
          <w:position w:val="2"/>
          <w:sz w:val="33"/>
        </w:rPr>
        <w:t xml:space="preserve"> </w:t>
      </w:r>
      <w:r>
        <w:rPr>
          <w:spacing w:val="7"/>
          <w:sz w:val="31"/>
        </w:rPr>
        <w:t>与单位圆的交点为</w:t>
      </w:r>
      <w:r>
        <w:rPr>
          <w:spacing w:val="-5"/>
          <w:position w:val="2"/>
          <w:sz w:val="33"/>
        </w:rPr>
        <w:t>P</w:t>
      </w:r>
      <w:r>
        <w:rPr>
          <w:spacing w:val="-5"/>
          <w:sz w:val="31"/>
        </w:rPr>
        <w:t>(</w:t>
      </w:r>
      <w:r>
        <w:rPr>
          <w:spacing w:val="-5"/>
          <w:position w:val="2"/>
          <w:sz w:val="33"/>
        </w:rPr>
        <w:t>x</w:t>
      </w:r>
      <w:r>
        <w:rPr>
          <w:spacing w:val="-5"/>
          <w:sz w:val="31"/>
        </w:rPr>
        <w:t>，</w:t>
      </w:r>
      <w:r>
        <w:rPr>
          <w:spacing w:val="-5"/>
          <w:position w:val="2"/>
          <w:sz w:val="33"/>
        </w:rPr>
        <w:t>y</w:t>
      </w:r>
      <w:r>
        <w:rPr>
          <w:spacing w:val="1"/>
          <w:sz w:val="31"/>
        </w:rPr>
        <w:t xml:space="preserve">)，则 </w:t>
      </w:r>
      <w:r>
        <w:rPr>
          <w:spacing w:val="-5"/>
          <w:position w:val="2"/>
          <w:sz w:val="33"/>
        </w:rPr>
        <w:t>x=</w:t>
      </w:r>
      <w:r>
        <w:rPr>
          <w:spacing w:val="-5"/>
          <w:sz w:val="31"/>
        </w:rPr>
        <w:t>cos</w:t>
      </w:r>
      <w:r>
        <w:rPr>
          <w:rFonts w:ascii="Symbol" w:eastAsia="Symbol" w:hAnsi="Symbol"/>
          <w:spacing w:val="-5"/>
          <w:position w:val="2"/>
          <w:sz w:val="33"/>
        </w:rPr>
        <w:sym w:font="Symbol" w:char="F061"/>
      </w:r>
      <w:r>
        <w:rPr>
          <w:rFonts w:ascii="Times New Roman" w:eastAsia="Times New Roman" w:hAnsi="Times New Roman"/>
          <w:spacing w:val="57"/>
          <w:position w:val="2"/>
          <w:sz w:val="33"/>
        </w:rPr>
        <w:t xml:space="preserve"> </w:t>
      </w:r>
      <w:r>
        <w:rPr>
          <w:spacing w:val="-6"/>
          <w:sz w:val="31"/>
        </w:rPr>
        <w:t>，</w:t>
      </w:r>
      <w:r>
        <w:rPr>
          <w:spacing w:val="-6"/>
          <w:position w:val="2"/>
          <w:sz w:val="33"/>
        </w:rPr>
        <w:t>y=</w:t>
      </w:r>
      <w:r>
        <w:rPr>
          <w:spacing w:val="-6"/>
          <w:sz w:val="31"/>
        </w:rPr>
        <w:t>sin</w:t>
      </w:r>
      <w:r>
        <w:rPr>
          <w:spacing w:val="64"/>
          <w:sz w:val="31"/>
        </w:rPr>
        <w:t xml:space="preserve"> </w:t>
      </w:r>
      <w:r>
        <w:rPr>
          <w:rFonts w:ascii="Symbol" w:eastAsia="Symbol" w:hAnsi="Symbol"/>
          <w:spacing w:val="-7"/>
          <w:position w:val="2"/>
          <w:sz w:val="33"/>
        </w:rPr>
        <w:sym w:font="Symbol" w:char="F061"/>
      </w:r>
      <w:r>
        <w:rPr>
          <w:spacing w:val="-3"/>
          <w:sz w:val="31"/>
        </w:rPr>
        <w:t>，对应关系明确，函数的意义直观而具体；</w:t>
      </w:r>
    </w:p>
    <w:p>
      <w:pPr>
        <w:pStyle w:val="ListParagraph"/>
        <w:numPr>
          <w:ilvl w:val="1"/>
          <w:numId w:val="10"/>
        </w:numPr>
        <w:tabs>
          <w:tab w:val="left" w:pos="4591"/>
        </w:tabs>
        <w:spacing w:before="115" w:after="0" w:line="372" w:lineRule="auto"/>
        <w:ind w:left="3780" w:right="2520" w:firstLine="630"/>
        <w:jc w:val="left"/>
        <w:rPr>
          <w:sz w:val="31"/>
        </w:rPr>
      </w:pPr>
      <w:r>
        <w:rPr>
          <w:spacing w:val="-21"/>
          <w:sz w:val="31"/>
        </w:rPr>
        <w:t>三角函数性质：正弦、余弦函数的基本性质就是圆的几何性质</w:t>
      </w:r>
      <w:r>
        <w:rPr>
          <w:sz w:val="31"/>
        </w:rPr>
        <w:t>（主要是对称性</w:t>
      </w:r>
      <w:r>
        <w:rPr>
          <w:spacing w:val="-16"/>
          <w:sz w:val="31"/>
        </w:rPr>
        <w:t xml:space="preserve">） </w:t>
      </w:r>
      <w:r>
        <w:rPr>
          <w:sz w:val="31"/>
        </w:rPr>
        <w:t>的解析表述，例如</w:t>
      </w:r>
    </w:p>
    <w:p>
      <w:pPr>
        <w:spacing w:after="0" w:line="372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https://d.book118.com/175332033212011041</w:t>
        </w:r>
      </w:hyperlink>
    </w:p>
    <w:p>
      <w:pPr>
        <w:spacing w:after="0" w:line="372" w:lineRule="auto"/>
        <w:jc w:val="left"/>
        <w:rPr>
          <w:sz w:val="31"/>
        </w:rPr>
      </w:pPr>
    </w:p>
    <w:sectPr>
      <w:headerReference w:type="default" r:id="rId21"/>
      <w:footerReference w:type="default" r:id="rId22"/>
      <w:pgSz w:w="17860" w:h="25260"/>
      <w:pgMar w:top="1400" w:right="0" w:bottom="2020" w:left="0" w:header="1088" w:footer="1831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38pt;margin-left:404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239560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9560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38pt;margin-left:404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366593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66593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38pt;margin-left:404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238753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38753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38pt;margin-left:404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601364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01364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38pt;margin-left:404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928258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28258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38pt;margin-left:404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70724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0724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38pt;margin-left:404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0807932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7932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38pt;margin-left:404.9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258379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58379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38pt;margin-left:404.9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11C9C"/>
    <w:multiLevelType w:val="hybridMultilevel"/>
    <w:tmpl w:val="00000000"/>
    <w:lvl w:ilvl="0">
      <w:start w:val="8"/>
      <w:numFmt w:val="decimal"/>
      <w:lvlText w:val="（%1）"/>
      <w:lvlJc w:val="left"/>
      <w:pPr>
        <w:ind w:left="414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465" w:hanging="819"/>
        <w:jc w:val="left"/>
      </w:pPr>
      <w:rPr>
        <w:rFonts w:ascii="微软雅黑" w:eastAsia="微软雅黑" w:hAnsi="微软雅黑" w:cs="微软雅黑" w:hint="default"/>
        <w:spacing w:val="-4"/>
        <w:w w:val="102"/>
        <w:sz w:val="29"/>
        <w:szCs w:val="29"/>
      </w:rPr>
    </w:lvl>
    <w:lvl w:ilvl="2">
      <w:start w:val="0"/>
      <w:numFmt w:val="bullet"/>
      <w:lvlText w:val=""/>
      <w:lvlJc w:val="left"/>
      <w:pPr>
        <w:ind w:left="3780" w:hanging="180"/>
      </w:pPr>
      <w:rPr>
        <w:rFonts w:ascii="Wingdings" w:eastAsia="Wingdings" w:hAnsi="Wingdings" w:cs="Wingdings" w:hint="default"/>
        <w:spacing w:val="35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6134" w:hanging="1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9" w:hanging="1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4" w:hanging="1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9" w:hanging="1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4" w:hanging="1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9" w:hanging="180"/>
      </w:pPr>
      <w:rPr>
        <w:rFonts w:hint="default"/>
      </w:rPr>
    </w:lvl>
  </w:abstractNum>
  <w:abstractNum w:abstractNumId="1">
    <w:nsid w:val="32DBE4C3"/>
    <w:multiLevelType w:val="hybridMultilevel"/>
    <w:tmpl w:val="00000000"/>
    <w:lvl w:ilvl="0">
      <w:start w:val="4"/>
      <w:numFmt w:val="decimal"/>
      <w:lvlText w:val="(%1)"/>
      <w:lvlJc w:val="left"/>
      <w:pPr>
        <w:ind w:left="3098" w:hanging="398"/>
        <w:jc w:val="left"/>
      </w:pPr>
      <w:rPr>
        <w:rFonts w:ascii="微软雅黑" w:eastAsia="微软雅黑" w:hAnsi="微软雅黑" w:cs="微软雅黑" w:hint="default"/>
        <w:color w:val="2A2A2A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60" w:hanging="3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3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9" w:hanging="3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59" w:hanging="3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59" w:hanging="3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9" w:hanging="3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9" w:hanging="3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9" w:hanging="398"/>
      </w:pPr>
      <w:rPr>
        <w:rFonts w:hint="default"/>
      </w:rPr>
    </w:lvl>
  </w:abstractNum>
  <w:abstractNum w:abstractNumId="2">
    <w:nsid w:val="3347F9A4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822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822"/>
      </w:pPr>
      <w:rPr>
        <w:rFonts w:hint="default"/>
      </w:rPr>
    </w:lvl>
  </w:abstractNum>
  <w:abstractNum w:abstractNumId="3">
    <w:nsid w:val="39FBFB97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505"/>
        <w:jc w:val="left"/>
      </w:pPr>
      <w:rPr>
        <w:rFonts w:ascii="微软雅黑" w:eastAsia="微软雅黑" w:hAnsi="微软雅黑" w:cs="微软雅黑" w:hint="default"/>
        <w:spacing w:val="-5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05"/>
      </w:pPr>
      <w:rPr>
        <w:rFonts w:hint="default"/>
      </w:rPr>
    </w:lvl>
  </w:abstractNum>
  <w:abstractNum w:abstractNumId="4">
    <w:nsid w:val="47CA7AEF"/>
    <w:multiLevelType w:val="hybridMultilevel"/>
    <w:tmpl w:val="00000000"/>
    <w:lvl w:ilvl="0">
      <w:start w:val="1"/>
      <w:numFmt w:val="decimal"/>
      <w:lvlText w:val="%1"/>
      <w:lvlJc w:val="left"/>
      <w:pPr>
        <w:ind w:left="3053" w:hanging="353"/>
        <w:jc w:val="left"/>
      </w:pPr>
      <w:rPr>
        <w:rFonts w:hint="default"/>
        <w:b/>
        <w:bCs/>
        <w:w w:val="102"/>
      </w:rPr>
    </w:lvl>
    <w:lvl w:ilvl="1">
      <w:start w:val="0"/>
      <w:numFmt w:val="bullet"/>
      <w:lvlText w:val=""/>
      <w:lvlJc w:val="left"/>
      <w:pPr>
        <w:ind w:left="3780" w:hanging="180"/>
      </w:pPr>
      <w:rPr>
        <w:rFonts w:ascii="Wingdings" w:eastAsia="Wingdings" w:hAnsi="Wingdings" w:cs="Wingdings" w:hint="default"/>
        <w:spacing w:val="35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344" w:hanging="1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8" w:hanging="1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3" w:hanging="1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7" w:hanging="1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2" w:hanging="1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6" w:hanging="1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0" w:hanging="180"/>
      </w:pPr>
      <w:rPr>
        <w:rFonts w:hint="default"/>
      </w:rPr>
    </w:lvl>
  </w:abstractNum>
  <w:abstractNum w:abstractNumId="5">
    <w:nsid w:val="4CFE8203"/>
    <w:multiLevelType w:val="hybridMultilevel"/>
    <w:tmpl w:val="00000000"/>
    <w:lvl w:ilvl="0">
      <w:start w:val="1"/>
      <w:numFmt w:val="decimal"/>
      <w:lvlText w:val="%1"/>
      <w:lvlJc w:val="left"/>
      <w:pPr>
        <w:ind w:left="3053" w:hanging="353"/>
        <w:jc w:val="left"/>
      </w:pPr>
      <w:rPr>
        <w:rFonts w:hint="default"/>
        <w:b/>
        <w:bCs/>
        <w:w w:val="102"/>
      </w:rPr>
    </w:lvl>
    <w:lvl w:ilvl="1">
      <w:start w:val="0"/>
      <w:numFmt w:val="bullet"/>
      <w:lvlText w:val=""/>
      <w:lvlJc w:val="left"/>
      <w:pPr>
        <w:ind w:left="3780" w:hanging="180"/>
      </w:pPr>
      <w:rPr>
        <w:rFonts w:ascii="Wingdings" w:eastAsia="Wingdings" w:hAnsi="Wingdings" w:cs="Wingdings" w:hint="default"/>
        <w:spacing w:val="35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344" w:hanging="1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8" w:hanging="1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3" w:hanging="1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7" w:hanging="1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2" w:hanging="1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6" w:hanging="1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0" w:hanging="180"/>
      </w:pPr>
      <w:rPr>
        <w:rFonts w:hint="default"/>
      </w:rPr>
    </w:lvl>
  </w:abstractNum>
  <w:abstractNum w:abstractNumId="6">
    <w:nsid w:val="5245AE07"/>
    <w:multiLevelType w:val="hybridMultilevel"/>
    <w:tmpl w:val="00000000"/>
    <w:lvl w:ilvl="0">
      <w:start w:val="4"/>
      <w:numFmt w:val="decimal"/>
      <w:lvlText w:val="(%1)"/>
      <w:lvlJc w:val="left"/>
      <w:pPr>
        <w:ind w:left="3850" w:hanging="398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59" w:hanging="3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3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3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3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3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3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3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398"/>
      </w:pPr>
      <w:rPr>
        <w:rFonts w:hint="default"/>
      </w:rPr>
    </w:lvl>
  </w:abstractNum>
  <w:abstractNum w:abstractNumId="7">
    <w:nsid w:val="5336ABF6"/>
    <w:multiLevelType w:val="hybridMultilevel"/>
    <w:tmpl w:val="00000000"/>
    <w:lvl w:ilvl="0">
      <w:start w:val="1"/>
      <w:numFmt w:val="decimal"/>
      <w:lvlText w:val="(%1)"/>
      <w:lvlJc w:val="left"/>
      <w:pPr>
        <w:ind w:left="3098" w:hanging="398"/>
        <w:jc w:val="left"/>
      </w:pPr>
      <w:rPr>
        <w:rFonts w:ascii="微软雅黑" w:eastAsia="微软雅黑" w:hAnsi="微软雅黑" w:cs="微软雅黑" w:hint="default"/>
        <w:color w:val="2A2A2A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575" w:hanging="3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51" w:hanging="3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7" w:hanging="3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03" w:hanging="3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9" w:hanging="3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55" w:hanging="3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1" w:hanging="3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07" w:hanging="398"/>
      </w:pPr>
      <w:rPr>
        <w:rFonts w:hint="default"/>
      </w:rPr>
    </w:lvl>
  </w:abstractNum>
  <w:abstractNum w:abstractNumId="8">
    <w:nsid w:val="700C823D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822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822"/>
      </w:pPr>
      <w:rPr>
        <w:rFonts w:hint="default"/>
      </w:rPr>
    </w:lvl>
  </w:abstractNum>
  <w:abstractNum w:abstractNumId="9">
    <w:nsid w:val="7A06168C"/>
    <w:multiLevelType w:val="hybridMultilevel"/>
    <w:tmpl w:val="00000000"/>
    <w:lvl w:ilvl="0">
      <w:start w:val="3"/>
      <w:numFmt w:val="decimal"/>
      <w:lvlText w:val="（%1）"/>
      <w:lvlJc w:val="left"/>
      <w:pPr>
        <w:ind w:left="3964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349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819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6"/>
  </w:num>
  <w:num w:numId="5">
    <w:abstractNumId w:val="0"/>
  </w:num>
  <w:num w:numId="6">
    <w:abstractNumId w:val="9"/>
  </w:num>
  <w:num w:numId="7">
    <w:abstractNumId w:val="1"/>
  </w:num>
  <w:num w:numId="8">
    <w:abstractNumId w:val="7"/>
  </w:num>
  <w:num w:numId="9">
    <w:abstractNumId w:val="4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微软雅黑" w:eastAsia="微软雅黑" w:hAnsi="微软雅黑" w:cs="微软雅黑"/>
      <w:sz w:val="36"/>
      <w:szCs w:val="36"/>
    </w:rPr>
  </w:style>
  <w:style w:type="paragraph" w:styleId="Heading2">
    <w:name w:val="heading 2"/>
    <w:basedOn w:val="Normal"/>
    <w:uiPriority w:val="1"/>
    <w:qFormat/>
    <w:pPr>
      <w:ind w:left="3330"/>
      <w:outlineLvl w:val="1"/>
    </w:pPr>
    <w:rPr>
      <w:rFonts w:ascii="微软雅黑" w:eastAsia="微软雅黑" w:hAnsi="微软雅黑" w:cs="微软雅黑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4590" w:hanging="18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175332033212011041" TargetMode="Externa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2024-01-03T02:48:24Z</dcterms:created>
  <dcterms:modified xsi:type="dcterms:W3CDTF">2024-01-03T02:48:24Z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2024-01-03T00:00:00Z</vt:filetime>
  </property>
</Properties>
</file>