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神经系统用药项目建设总纲及方案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25" w:history="1">
        <w:r>
          <w:rPr>
            <w:rFonts w:ascii="仿宋" w:eastAsia="仿宋" w:hAnsi="仿宋" w:cs="仿宋" w:hint="eastAsia"/>
            <w:lang w:eastAsia="zh-CN"/>
          </w:rPr>
          <w:t>序言</w:t>
        </w:r>
        <w:r>
          <w:tab/>
        </w:r>
        <w:r>
          <w:fldChar w:fldCharType="begin"/>
        </w:r>
        <w:r>
          <w:instrText xml:space="preserve"> PAGEREF _Toc24425 \h </w:instrText>
        </w:r>
        <w:r>
          <w:fldChar w:fldCharType="separate"/>
        </w:r>
        <w:r>
          <w:t>3</w:t>
        </w:r>
        <w:r>
          <w:fldChar w:fldCharType="end"/>
        </w:r>
      </w:hyperlink>
    </w:p>
    <w:p>
      <w:pPr>
        <w:pStyle w:val="TOC1"/>
        <w:tabs>
          <w:tab w:val="right" w:leader="dot" w:pos="8306"/>
        </w:tabs>
      </w:pPr>
      <w:hyperlink w:anchor="_Toc15942" w:history="1">
        <w:r>
          <w:rPr>
            <w:rFonts w:ascii="仿宋" w:eastAsia="仿宋" w:hAnsi="仿宋" w:cs="仿宋" w:hint="eastAsia"/>
            <w:lang w:eastAsia="zh-CN"/>
          </w:rPr>
          <w:t>一、发展规划、产业政策和行业准入分析</w:t>
        </w:r>
        <w:r>
          <w:tab/>
        </w:r>
        <w:r>
          <w:fldChar w:fldCharType="begin"/>
        </w:r>
        <w:r>
          <w:instrText xml:space="preserve"> PAGEREF _Toc15942 \h </w:instrText>
        </w:r>
        <w:r>
          <w:fldChar w:fldCharType="separate"/>
        </w:r>
        <w:r>
          <w:t>3</w:t>
        </w:r>
        <w:r>
          <w:fldChar w:fldCharType="end"/>
        </w:r>
      </w:hyperlink>
    </w:p>
    <w:p>
      <w:pPr>
        <w:pStyle w:val="TOC2"/>
        <w:tabs>
          <w:tab w:val="right" w:leader="dot" w:pos="8306"/>
        </w:tabs>
      </w:pPr>
      <w:hyperlink w:anchor="_Toc10708" w:history="1">
        <w:r>
          <w:rPr>
            <w:rFonts w:ascii="仿宋" w:eastAsia="仿宋" w:hAnsi="仿宋" w:cs="仿宋" w:hint="eastAsia"/>
            <w:lang w:eastAsia="zh-CN"/>
          </w:rPr>
          <w:t>(一)、发展规划分析</w:t>
        </w:r>
        <w:r>
          <w:tab/>
        </w:r>
        <w:r>
          <w:fldChar w:fldCharType="begin"/>
        </w:r>
        <w:r>
          <w:instrText xml:space="preserve"> PAGEREF _Toc10708 \h </w:instrText>
        </w:r>
        <w:r>
          <w:fldChar w:fldCharType="separate"/>
        </w:r>
        <w:r>
          <w:t>3</w:t>
        </w:r>
        <w:r>
          <w:fldChar w:fldCharType="end"/>
        </w:r>
      </w:hyperlink>
    </w:p>
    <w:p>
      <w:pPr>
        <w:pStyle w:val="TOC2"/>
        <w:tabs>
          <w:tab w:val="right" w:leader="dot" w:pos="8306"/>
        </w:tabs>
      </w:pPr>
      <w:hyperlink w:anchor="_Toc19566" w:history="1">
        <w:r>
          <w:rPr>
            <w:rFonts w:ascii="仿宋" w:eastAsia="仿宋" w:hAnsi="仿宋" w:cs="仿宋" w:hint="eastAsia"/>
            <w:lang w:eastAsia="zh-CN"/>
          </w:rPr>
          <w:t>(二)、产业政策分析</w:t>
        </w:r>
        <w:r>
          <w:tab/>
        </w:r>
        <w:r>
          <w:fldChar w:fldCharType="begin"/>
        </w:r>
        <w:r>
          <w:instrText xml:space="preserve"> PAGEREF _Toc19566 \h </w:instrText>
        </w:r>
        <w:r>
          <w:fldChar w:fldCharType="separate"/>
        </w:r>
        <w:r>
          <w:t>5</w:t>
        </w:r>
        <w:r>
          <w:fldChar w:fldCharType="end"/>
        </w:r>
      </w:hyperlink>
    </w:p>
    <w:p>
      <w:pPr>
        <w:pStyle w:val="TOC2"/>
        <w:tabs>
          <w:tab w:val="right" w:leader="dot" w:pos="8306"/>
        </w:tabs>
      </w:pPr>
      <w:hyperlink w:anchor="_Toc31680" w:history="1">
        <w:r>
          <w:rPr>
            <w:rFonts w:ascii="仿宋" w:eastAsia="仿宋" w:hAnsi="仿宋" w:cs="仿宋" w:hint="eastAsia"/>
            <w:lang w:eastAsia="zh-CN"/>
          </w:rPr>
          <w:t>(三)、行业准入分析</w:t>
        </w:r>
        <w:r>
          <w:tab/>
        </w:r>
        <w:r>
          <w:fldChar w:fldCharType="begin"/>
        </w:r>
        <w:r>
          <w:instrText xml:space="preserve"> PAGEREF _Toc31680 \h </w:instrText>
        </w:r>
        <w:r>
          <w:fldChar w:fldCharType="separate"/>
        </w:r>
        <w:r>
          <w:t>6</w:t>
        </w:r>
        <w:r>
          <w:fldChar w:fldCharType="end"/>
        </w:r>
      </w:hyperlink>
    </w:p>
    <w:p>
      <w:pPr>
        <w:pStyle w:val="TOC1"/>
        <w:tabs>
          <w:tab w:val="right" w:leader="dot" w:pos="8306"/>
        </w:tabs>
      </w:pPr>
      <w:hyperlink w:anchor="_Toc5015" w:history="1">
        <w:r>
          <w:rPr>
            <w:rFonts w:ascii="仿宋" w:eastAsia="仿宋" w:hAnsi="仿宋" w:cs="仿宋" w:hint="eastAsia"/>
            <w:lang w:eastAsia="zh-CN"/>
          </w:rPr>
          <w:t>二、神经系统用药项目概论</w:t>
        </w:r>
        <w:r>
          <w:tab/>
        </w:r>
        <w:r>
          <w:fldChar w:fldCharType="begin"/>
        </w:r>
        <w:r>
          <w:instrText xml:space="preserve"> PAGEREF _Toc5015 \h </w:instrText>
        </w:r>
        <w:r>
          <w:fldChar w:fldCharType="separate"/>
        </w:r>
        <w:r>
          <w:t>7</w:t>
        </w:r>
        <w:r>
          <w:fldChar w:fldCharType="end"/>
        </w:r>
      </w:hyperlink>
    </w:p>
    <w:p>
      <w:pPr>
        <w:pStyle w:val="TOC2"/>
        <w:tabs>
          <w:tab w:val="right" w:leader="dot" w:pos="8306"/>
        </w:tabs>
      </w:pPr>
      <w:hyperlink w:anchor="_Toc22812" w:history="1">
        <w:r>
          <w:rPr>
            <w:rFonts w:ascii="仿宋" w:eastAsia="仿宋" w:hAnsi="仿宋" w:cs="仿宋" w:hint="eastAsia"/>
            <w:lang w:eastAsia="zh-CN"/>
          </w:rPr>
          <w:t>(一)、项目申报单位概况</w:t>
        </w:r>
        <w:r>
          <w:tab/>
        </w:r>
        <w:r>
          <w:fldChar w:fldCharType="begin"/>
        </w:r>
        <w:r>
          <w:instrText xml:space="preserve"> PAGEREF _Toc22812 \h </w:instrText>
        </w:r>
        <w:r>
          <w:fldChar w:fldCharType="separate"/>
        </w:r>
        <w:r>
          <w:t>7</w:t>
        </w:r>
        <w:r>
          <w:fldChar w:fldCharType="end"/>
        </w:r>
      </w:hyperlink>
    </w:p>
    <w:p>
      <w:pPr>
        <w:pStyle w:val="TOC2"/>
        <w:tabs>
          <w:tab w:val="right" w:leader="dot" w:pos="8306"/>
        </w:tabs>
      </w:pPr>
      <w:hyperlink w:anchor="_Toc9762" w:history="1">
        <w:r>
          <w:rPr>
            <w:rFonts w:ascii="仿宋" w:eastAsia="仿宋" w:hAnsi="仿宋" w:cs="仿宋" w:hint="eastAsia"/>
            <w:lang w:eastAsia="zh-CN"/>
          </w:rPr>
          <w:t>(二)、项目概况</w:t>
        </w:r>
        <w:r>
          <w:tab/>
        </w:r>
        <w:r>
          <w:fldChar w:fldCharType="begin"/>
        </w:r>
        <w:r>
          <w:instrText xml:space="preserve"> PAGEREF _Toc9762 \h </w:instrText>
        </w:r>
        <w:r>
          <w:fldChar w:fldCharType="separate"/>
        </w:r>
        <w:r>
          <w:t>9</w:t>
        </w:r>
        <w:r>
          <w:fldChar w:fldCharType="end"/>
        </w:r>
      </w:hyperlink>
    </w:p>
    <w:p>
      <w:pPr>
        <w:pStyle w:val="TOC1"/>
        <w:tabs>
          <w:tab w:val="right" w:leader="dot" w:pos="8306"/>
        </w:tabs>
      </w:pPr>
      <w:hyperlink w:anchor="_Toc22596" w:history="1">
        <w:r>
          <w:rPr>
            <w:rFonts w:ascii="仿宋" w:eastAsia="仿宋" w:hAnsi="仿宋" w:cs="仿宋" w:hint="eastAsia"/>
            <w:lang w:eastAsia="zh-CN"/>
          </w:rPr>
          <w:t>三、经济影响分析</w:t>
        </w:r>
        <w:r>
          <w:tab/>
        </w:r>
        <w:r>
          <w:fldChar w:fldCharType="begin"/>
        </w:r>
        <w:r>
          <w:instrText xml:space="preserve"> PAGEREF _Toc22596 \h </w:instrText>
        </w:r>
        <w:r>
          <w:fldChar w:fldCharType="separate"/>
        </w:r>
        <w:r>
          <w:t>12</w:t>
        </w:r>
        <w:r>
          <w:fldChar w:fldCharType="end"/>
        </w:r>
      </w:hyperlink>
    </w:p>
    <w:p>
      <w:pPr>
        <w:pStyle w:val="TOC2"/>
        <w:tabs>
          <w:tab w:val="right" w:leader="dot" w:pos="8306"/>
        </w:tabs>
      </w:pPr>
      <w:hyperlink w:anchor="_Toc24688" w:history="1">
        <w:r>
          <w:rPr>
            <w:rFonts w:ascii="仿宋" w:eastAsia="仿宋" w:hAnsi="仿宋" w:cs="仿宋" w:hint="eastAsia"/>
            <w:lang w:eastAsia="zh-CN"/>
          </w:rPr>
          <w:t>(一)、经济费用效益或费用效果分析</w:t>
        </w:r>
        <w:r>
          <w:tab/>
        </w:r>
        <w:r>
          <w:fldChar w:fldCharType="begin"/>
        </w:r>
        <w:r>
          <w:instrText xml:space="preserve"> PAGEREF _Toc24688 \h </w:instrText>
        </w:r>
        <w:r>
          <w:fldChar w:fldCharType="separate"/>
        </w:r>
        <w:r>
          <w:t>12</w:t>
        </w:r>
        <w:r>
          <w:fldChar w:fldCharType="end"/>
        </w:r>
      </w:hyperlink>
    </w:p>
    <w:p>
      <w:pPr>
        <w:pStyle w:val="TOC2"/>
        <w:tabs>
          <w:tab w:val="right" w:leader="dot" w:pos="8306"/>
        </w:tabs>
      </w:pPr>
      <w:hyperlink w:anchor="_Toc28071" w:history="1">
        <w:r>
          <w:rPr>
            <w:rFonts w:ascii="仿宋" w:eastAsia="仿宋" w:hAnsi="仿宋" w:cs="仿宋" w:hint="eastAsia"/>
            <w:lang w:eastAsia="zh-CN"/>
          </w:rPr>
          <w:t>(二)、行业影响分析</w:t>
        </w:r>
        <w:r>
          <w:tab/>
        </w:r>
        <w:r>
          <w:fldChar w:fldCharType="begin"/>
        </w:r>
        <w:r>
          <w:instrText xml:space="preserve"> PAGEREF _Toc28071 \h </w:instrText>
        </w:r>
        <w:r>
          <w:fldChar w:fldCharType="separate"/>
        </w:r>
        <w:r>
          <w:t>14</w:t>
        </w:r>
        <w:r>
          <w:fldChar w:fldCharType="end"/>
        </w:r>
      </w:hyperlink>
    </w:p>
    <w:p>
      <w:pPr>
        <w:pStyle w:val="TOC2"/>
        <w:tabs>
          <w:tab w:val="right" w:leader="dot" w:pos="8306"/>
        </w:tabs>
      </w:pPr>
      <w:hyperlink w:anchor="_Toc4224" w:history="1">
        <w:r>
          <w:rPr>
            <w:rFonts w:ascii="仿宋" w:eastAsia="仿宋" w:hAnsi="仿宋" w:cs="仿宋" w:hint="eastAsia"/>
            <w:lang w:eastAsia="zh-CN"/>
          </w:rPr>
          <w:t>(三)、区域经济影响分析</w:t>
        </w:r>
        <w:r>
          <w:tab/>
        </w:r>
        <w:r>
          <w:fldChar w:fldCharType="begin"/>
        </w:r>
        <w:r>
          <w:instrText xml:space="preserve"> PAGEREF _Toc4224 \h </w:instrText>
        </w:r>
        <w:r>
          <w:fldChar w:fldCharType="separate"/>
        </w:r>
        <w:r>
          <w:t>16</w:t>
        </w:r>
        <w:r>
          <w:fldChar w:fldCharType="end"/>
        </w:r>
      </w:hyperlink>
    </w:p>
    <w:p>
      <w:pPr>
        <w:pStyle w:val="TOC2"/>
        <w:tabs>
          <w:tab w:val="right" w:leader="dot" w:pos="8306"/>
        </w:tabs>
      </w:pPr>
      <w:hyperlink w:anchor="_Toc21866" w:history="1">
        <w:r>
          <w:rPr>
            <w:rFonts w:ascii="仿宋" w:eastAsia="仿宋" w:hAnsi="仿宋" w:cs="仿宋" w:hint="eastAsia"/>
            <w:lang w:eastAsia="zh-CN"/>
          </w:rPr>
          <w:t>(四)、宏观经济影响分析</w:t>
        </w:r>
        <w:r>
          <w:tab/>
        </w:r>
        <w:r>
          <w:fldChar w:fldCharType="begin"/>
        </w:r>
        <w:r>
          <w:instrText xml:space="preserve"> PAGEREF _Toc21866 \h </w:instrText>
        </w:r>
        <w:r>
          <w:fldChar w:fldCharType="separate"/>
        </w:r>
        <w:r>
          <w:t>16</w:t>
        </w:r>
        <w:r>
          <w:fldChar w:fldCharType="end"/>
        </w:r>
      </w:hyperlink>
    </w:p>
    <w:p>
      <w:pPr>
        <w:pStyle w:val="TOC1"/>
        <w:tabs>
          <w:tab w:val="right" w:leader="dot" w:pos="8306"/>
        </w:tabs>
      </w:pPr>
      <w:hyperlink w:anchor="_Toc6014" w:history="1">
        <w:r>
          <w:rPr>
            <w:rFonts w:ascii="仿宋" w:eastAsia="仿宋" w:hAnsi="仿宋" w:cs="仿宋" w:hint="eastAsia"/>
            <w:lang w:eastAsia="zh-CN"/>
          </w:rPr>
          <w:t>四、财务管理与成本控制</w:t>
        </w:r>
        <w:r>
          <w:tab/>
        </w:r>
        <w:r>
          <w:fldChar w:fldCharType="begin"/>
        </w:r>
        <w:r>
          <w:instrText xml:space="preserve"> PAGEREF _Toc6014 \h </w:instrText>
        </w:r>
        <w:r>
          <w:fldChar w:fldCharType="separate"/>
        </w:r>
        <w:r>
          <w:t>18</w:t>
        </w:r>
        <w:r>
          <w:fldChar w:fldCharType="end"/>
        </w:r>
      </w:hyperlink>
    </w:p>
    <w:p>
      <w:pPr>
        <w:pStyle w:val="TOC2"/>
        <w:tabs>
          <w:tab w:val="right" w:leader="dot" w:pos="8306"/>
        </w:tabs>
      </w:pPr>
      <w:hyperlink w:anchor="_Toc4922" w:history="1">
        <w:r>
          <w:rPr>
            <w:rFonts w:ascii="仿宋" w:eastAsia="仿宋" w:hAnsi="仿宋" w:cs="仿宋" w:hint="eastAsia"/>
            <w:lang w:eastAsia="zh-CN"/>
          </w:rPr>
          <w:t>(一)、财务管理体系建设</w:t>
        </w:r>
        <w:r>
          <w:tab/>
        </w:r>
        <w:r>
          <w:fldChar w:fldCharType="begin"/>
        </w:r>
        <w:r>
          <w:instrText xml:space="preserve"> PAGEREF _Toc4922 \h </w:instrText>
        </w:r>
        <w:r>
          <w:fldChar w:fldCharType="separate"/>
        </w:r>
        <w:r>
          <w:t>18</w:t>
        </w:r>
        <w:r>
          <w:fldChar w:fldCharType="end"/>
        </w:r>
      </w:hyperlink>
    </w:p>
    <w:p>
      <w:pPr>
        <w:pStyle w:val="TOC2"/>
        <w:tabs>
          <w:tab w:val="right" w:leader="dot" w:pos="8306"/>
        </w:tabs>
      </w:pPr>
      <w:hyperlink w:anchor="_Toc15564" w:history="1">
        <w:r>
          <w:rPr>
            <w:rFonts w:ascii="仿宋" w:eastAsia="仿宋" w:hAnsi="仿宋" w:cs="仿宋" w:hint="eastAsia"/>
            <w:lang w:eastAsia="zh-CN"/>
          </w:rPr>
          <w:t>(二)、成本控制措施</w:t>
        </w:r>
        <w:r>
          <w:tab/>
        </w:r>
        <w:r>
          <w:fldChar w:fldCharType="begin"/>
        </w:r>
        <w:r>
          <w:instrText xml:space="preserve"> PAGEREF _Toc15564 \h </w:instrText>
        </w:r>
        <w:r>
          <w:fldChar w:fldCharType="separate"/>
        </w:r>
        <w:r>
          <w:t>19</w:t>
        </w:r>
        <w:r>
          <w:fldChar w:fldCharType="end"/>
        </w:r>
      </w:hyperlink>
    </w:p>
    <w:p>
      <w:pPr>
        <w:pStyle w:val="TOC1"/>
        <w:tabs>
          <w:tab w:val="right" w:leader="dot" w:pos="8306"/>
        </w:tabs>
      </w:pPr>
      <w:hyperlink w:anchor="_Toc437" w:history="1">
        <w:r>
          <w:rPr>
            <w:rFonts w:ascii="仿宋" w:eastAsia="仿宋" w:hAnsi="仿宋" w:cs="仿宋" w:hint="eastAsia"/>
            <w:lang w:eastAsia="zh-CN"/>
          </w:rPr>
          <w:t>五、项目监理与质量保证</w:t>
        </w:r>
        <w:r>
          <w:tab/>
        </w:r>
        <w:r>
          <w:fldChar w:fldCharType="begin"/>
        </w:r>
        <w:r>
          <w:instrText xml:space="preserve"> PAGEREF _Toc437 \h </w:instrText>
        </w:r>
        <w:r>
          <w:fldChar w:fldCharType="separate"/>
        </w:r>
        <w:r>
          <w:t>21</w:t>
        </w:r>
        <w:r>
          <w:fldChar w:fldCharType="end"/>
        </w:r>
      </w:hyperlink>
    </w:p>
    <w:p>
      <w:pPr>
        <w:pStyle w:val="TOC2"/>
        <w:tabs>
          <w:tab w:val="right" w:leader="dot" w:pos="8306"/>
        </w:tabs>
      </w:pPr>
      <w:hyperlink w:anchor="_Toc26186" w:history="1">
        <w:r>
          <w:rPr>
            <w:rFonts w:ascii="仿宋" w:eastAsia="仿宋" w:hAnsi="仿宋" w:cs="仿宋" w:hint="eastAsia"/>
            <w:lang w:eastAsia="zh-CN"/>
          </w:rPr>
          <w:t>(一)、监理体系构建</w:t>
        </w:r>
        <w:r>
          <w:tab/>
        </w:r>
        <w:r>
          <w:fldChar w:fldCharType="begin"/>
        </w:r>
        <w:r>
          <w:instrText xml:space="preserve"> PAGEREF _Toc26186 \h </w:instrText>
        </w:r>
        <w:r>
          <w:fldChar w:fldCharType="separate"/>
        </w:r>
        <w:r>
          <w:t>21</w:t>
        </w:r>
        <w:r>
          <w:fldChar w:fldCharType="end"/>
        </w:r>
      </w:hyperlink>
    </w:p>
    <w:p>
      <w:pPr>
        <w:pStyle w:val="TOC2"/>
        <w:tabs>
          <w:tab w:val="right" w:leader="dot" w:pos="8306"/>
        </w:tabs>
      </w:pPr>
      <w:hyperlink w:anchor="_Toc30223" w:history="1">
        <w:r>
          <w:rPr>
            <w:rFonts w:ascii="仿宋" w:eastAsia="仿宋" w:hAnsi="仿宋" w:cs="仿宋" w:hint="eastAsia"/>
            <w:lang w:eastAsia="zh-CN"/>
          </w:rPr>
          <w:t>(二)、质量保证体系实施</w:t>
        </w:r>
        <w:r>
          <w:tab/>
        </w:r>
        <w:r>
          <w:fldChar w:fldCharType="begin"/>
        </w:r>
        <w:r>
          <w:instrText xml:space="preserve"> PAGEREF _Toc30223 \h </w:instrText>
        </w:r>
        <w:r>
          <w:fldChar w:fldCharType="separate"/>
        </w:r>
        <w:r>
          <w:t>21</w:t>
        </w:r>
        <w:r>
          <w:fldChar w:fldCharType="end"/>
        </w:r>
      </w:hyperlink>
    </w:p>
    <w:p>
      <w:pPr>
        <w:pStyle w:val="TOC2"/>
        <w:tabs>
          <w:tab w:val="right" w:leader="dot" w:pos="8306"/>
        </w:tabs>
      </w:pPr>
      <w:hyperlink w:anchor="_Toc18406" w:history="1">
        <w:r>
          <w:rPr>
            <w:rFonts w:ascii="仿宋" w:eastAsia="仿宋" w:hAnsi="仿宋" w:cs="仿宋" w:hint="eastAsia"/>
            <w:lang w:eastAsia="zh-CN"/>
          </w:rPr>
          <w:t>(三)、监理与质量控制流程</w:t>
        </w:r>
        <w:r>
          <w:tab/>
        </w:r>
        <w:r>
          <w:fldChar w:fldCharType="begin"/>
        </w:r>
        <w:r>
          <w:instrText xml:space="preserve"> PAGEREF _Toc18406 \h </w:instrText>
        </w:r>
        <w:r>
          <w:fldChar w:fldCharType="separate"/>
        </w:r>
        <w:r>
          <w:t>22</w:t>
        </w:r>
        <w:r>
          <w:fldChar w:fldCharType="end"/>
        </w:r>
      </w:hyperlink>
    </w:p>
    <w:p>
      <w:pPr>
        <w:pStyle w:val="TOC1"/>
        <w:tabs>
          <w:tab w:val="right" w:leader="dot" w:pos="8306"/>
        </w:tabs>
      </w:pPr>
      <w:hyperlink w:anchor="_Toc25050" w:history="1">
        <w:r>
          <w:rPr>
            <w:rFonts w:ascii="仿宋" w:eastAsia="仿宋" w:hAnsi="仿宋" w:cs="仿宋" w:hint="eastAsia"/>
            <w:lang w:eastAsia="zh-CN"/>
          </w:rPr>
          <w:t>六、建设风险评估分析</w:t>
        </w:r>
        <w:r>
          <w:tab/>
        </w:r>
        <w:r>
          <w:fldChar w:fldCharType="begin"/>
        </w:r>
        <w:r>
          <w:instrText xml:space="preserve"> PAGEREF _Toc25050 \h </w:instrText>
        </w:r>
        <w:r>
          <w:fldChar w:fldCharType="separate"/>
        </w:r>
        <w:r>
          <w:t>23</w:t>
        </w:r>
        <w:r>
          <w:fldChar w:fldCharType="end"/>
        </w:r>
      </w:hyperlink>
    </w:p>
    <w:p>
      <w:pPr>
        <w:pStyle w:val="TOC2"/>
        <w:tabs>
          <w:tab w:val="right" w:leader="dot" w:pos="8306"/>
        </w:tabs>
      </w:pPr>
      <w:hyperlink w:anchor="_Toc27845" w:history="1">
        <w:r>
          <w:rPr>
            <w:rFonts w:ascii="仿宋" w:eastAsia="仿宋" w:hAnsi="仿宋" w:cs="仿宋" w:hint="eastAsia"/>
            <w:lang w:eastAsia="zh-CN"/>
          </w:rPr>
          <w:t>(一)、政策风险分析</w:t>
        </w:r>
        <w:r>
          <w:tab/>
        </w:r>
        <w:r>
          <w:fldChar w:fldCharType="begin"/>
        </w:r>
        <w:r>
          <w:instrText xml:space="preserve"> PAGEREF _Toc27845 \h </w:instrText>
        </w:r>
        <w:r>
          <w:fldChar w:fldCharType="separate"/>
        </w:r>
        <w:r>
          <w:t>23</w:t>
        </w:r>
        <w:r>
          <w:fldChar w:fldCharType="end"/>
        </w:r>
      </w:hyperlink>
    </w:p>
    <w:p>
      <w:pPr>
        <w:pStyle w:val="TOC2"/>
        <w:tabs>
          <w:tab w:val="right" w:leader="dot" w:pos="8306"/>
        </w:tabs>
      </w:pPr>
      <w:hyperlink w:anchor="_Toc27678" w:history="1">
        <w:r>
          <w:rPr>
            <w:rFonts w:ascii="仿宋" w:eastAsia="仿宋" w:hAnsi="仿宋" w:cs="仿宋" w:hint="eastAsia"/>
            <w:lang w:eastAsia="zh-CN"/>
          </w:rPr>
          <w:t>(二)、社会风险分析</w:t>
        </w:r>
        <w:r>
          <w:tab/>
        </w:r>
        <w:r>
          <w:fldChar w:fldCharType="begin"/>
        </w:r>
        <w:r>
          <w:instrText xml:space="preserve"> PAGEREF _Toc27678 \h </w:instrText>
        </w:r>
        <w:r>
          <w:fldChar w:fldCharType="separate"/>
        </w:r>
        <w:r>
          <w:t>24</w:t>
        </w:r>
        <w:r>
          <w:fldChar w:fldCharType="end"/>
        </w:r>
      </w:hyperlink>
    </w:p>
    <w:p>
      <w:pPr>
        <w:pStyle w:val="TOC2"/>
        <w:tabs>
          <w:tab w:val="right" w:leader="dot" w:pos="8306"/>
        </w:tabs>
      </w:pPr>
      <w:hyperlink w:anchor="_Toc20089" w:history="1">
        <w:r>
          <w:rPr>
            <w:rFonts w:ascii="仿宋" w:eastAsia="仿宋" w:hAnsi="仿宋" w:cs="仿宋" w:hint="eastAsia"/>
            <w:lang w:eastAsia="zh-CN"/>
          </w:rPr>
          <w:t>(三)、市场风险分析</w:t>
        </w:r>
        <w:r>
          <w:tab/>
        </w:r>
        <w:r>
          <w:fldChar w:fldCharType="begin"/>
        </w:r>
        <w:r>
          <w:instrText xml:space="preserve"> PAGEREF _Toc20089 \h </w:instrText>
        </w:r>
        <w:r>
          <w:fldChar w:fldCharType="separate"/>
        </w:r>
        <w:r>
          <w:t>25</w:t>
        </w:r>
        <w:r>
          <w:fldChar w:fldCharType="end"/>
        </w:r>
      </w:hyperlink>
    </w:p>
    <w:p>
      <w:pPr>
        <w:pStyle w:val="TOC2"/>
        <w:tabs>
          <w:tab w:val="right" w:leader="dot" w:pos="8306"/>
        </w:tabs>
      </w:pPr>
      <w:hyperlink w:anchor="_Toc1059" w:history="1">
        <w:r>
          <w:rPr>
            <w:rFonts w:ascii="仿宋" w:eastAsia="仿宋" w:hAnsi="仿宋" w:cs="仿宋" w:hint="eastAsia"/>
            <w:lang w:eastAsia="zh-CN"/>
          </w:rPr>
          <w:t>(四)、资金风险分析</w:t>
        </w:r>
        <w:r>
          <w:tab/>
        </w:r>
        <w:r>
          <w:fldChar w:fldCharType="begin"/>
        </w:r>
        <w:r>
          <w:instrText xml:space="preserve"> PAGEREF _Toc1059 \h </w:instrText>
        </w:r>
        <w:r>
          <w:fldChar w:fldCharType="separate"/>
        </w:r>
        <w:r>
          <w:t>26</w:t>
        </w:r>
        <w:r>
          <w:fldChar w:fldCharType="end"/>
        </w:r>
      </w:hyperlink>
    </w:p>
    <w:p>
      <w:pPr>
        <w:pStyle w:val="TOC2"/>
        <w:tabs>
          <w:tab w:val="right" w:leader="dot" w:pos="8306"/>
        </w:tabs>
      </w:pPr>
      <w:hyperlink w:anchor="_Toc4899" w:history="1">
        <w:r>
          <w:rPr>
            <w:rFonts w:ascii="仿宋" w:eastAsia="仿宋" w:hAnsi="仿宋" w:cs="仿宋" w:hint="eastAsia"/>
            <w:lang w:eastAsia="zh-CN"/>
          </w:rPr>
          <w:t>(五)、技术风险分析</w:t>
        </w:r>
        <w:r>
          <w:tab/>
        </w:r>
        <w:r>
          <w:fldChar w:fldCharType="begin"/>
        </w:r>
        <w:r>
          <w:instrText xml:space="preserve"> PAGEREF _Toc4899 \h </w:instrText>
        </w:r>
        <w:r>
          <w:fldChar w:fldCharType="separate"/>
        </w:r>
        <w:r>
          <w:t>27</w:t>
        </w:r>
        <w:r>
          <w:fldChar w:fldCharType="end"/>
        </w:r>
      </w:hyperlink>
    </w:p>
    <w:p>
      <w:pPr>
        <w:pStyle w:val="TOC2"/>
        <w:tabs>
          <w:tab w:val="right" w:leader="dot" w:pos="8306"/>
        </w:tabs>
      </w:pPr>
      <w:hyperlink w:anchor="_Toc17307" w:history="1">
        <w:r>
          <w:rPr>
            <w:rFonts w:ascii="仿宋" w:eastAsia="仿宋" w:hAnsi="仿宋" w:cs="仿宋" w:hint="eastAsia"/>
            <w:lang w:eastAsia="zh-CN"/>
          </w:rPr>
          <w:t>(六)、财务风险分析</w:t>
        </w:r>
        <w:r>
          <w:tab/>
        </w:r>
        <w:r>
          <w:fldChar w:fldCharType="begin"/>
        </w:r>
        <w:r>
          <w:instrText xml:space="preserve"> PAGEREF _Toc17307 \h </w:instrText>
        </w:r>
        <w:r>
          <w:fldChar w:fldCharType="separate"/>
        </w:r>
        <w:r>
          <w:t>29</w:t>
        </w:r>
        <w:r>
          <w:fldChar w:fldCharType="end"/>
        </w:r>
      </w:hyperlink>
    </w:p>
    <w:p>
      <w:pPr>
        <w:pStyle w:val="TOC2"/>
        <w:tabs>
          <w:tab w:val="right" w:leader="dot" w:pos="8306"/>
        </w:tabs>
      </w:pPr>
      <w:hyperlink w:anchor="_Toc4470" w:history="1">
        <w:r>
          <w:rPr>
            <w:rFonts w:ascii="仿宋" w:eastAsia="仿宋" w:hAnsi="仿宋" w:cs="仿宋" w:hint="eastAsia"/>
            <w:lang w:eastAsia="zh-CN"/>
          </w:rPr>
          <w:t>(七)、管理风险分析</w:t>
        </w:r>
        <w:r>
          <w:tab/>
        </w:r>
        <w:r>
          <w:fldChar w:fldCharType="begin"/>
        </w:r>
        <w:r>
          <w:instrText xml:space="preserve"> PAGEREF _Toc4470 \h </w:instrText>
        </w:r>
        <w:r>
          <w:fldChar w:fldCharType="separate"/>
        </w:r>
        <w:r>
          <w:t>30</w:t>
        </w:r>
        <w:r>
          <w:fldChar w:fldCharType="end"/>
        </w:r>
      </w:hyperlink>
    </w:p>
    <w:p>
      <w:pPr>
        <w:pStyle w:val="TOC2"/>
        <w:tabs>
          <w:tab w:val="right" w:leader="dot" w:pos="8306"/>
        </w:tabs>
      </w:pPr>
      <w:hyperlink w:anchor="_Toc25361" w:history="1">
        <w:r>
          <w:rPr>
            <w:rFonts w:ascii="仿宋" w:eastAsia="仿宋" w:hAnsi="仿宋" w:cs="仿宋" w:hint="eastAsia"/>
            <w:lang w:eastAsia="zh-CN"/>
          </w:rPr>
          <w:t>(八)、其它风险分析</w:t>
        </w:r>
        <w:r>
          <w:tab/>
        </w:r>
        <w:r>
          <w:fldChar w:fldCharType="begin"/>
        </w:r>
        <w:r>
          <w:instrText xml:space="preserve"> PAGEREF _Toc25361 \h </w:instrText>
        </w:r>
        <w:r>
          <w:fldChar w:fldCharType="separate"/>
        </w:r>
        <w:r>
          <w:t>32</w:t>
        </w:r>
        <w:r>
          <w:fldChar w:fldCharType="end"/>
        </w:r>
      </w:hyperlink>
    </w:p>
    <w:p>
      <w:pPr>
        <w:pStyle w:val="TOC2"/>
        <w:tabs>
          <w:tab w:val="right" w:leader="dot" w:pos="8306"/>
        </w:tabs>
      </w:pPr>
      <w:hyperlink w:anchor="_Toc29165" w:history="1">
        <w:r>
          <w:rPr>
            <w:rFonts w:ascii="仿宋" w:eastAsia="仿宋" w:hAnsi="仿宋" w:cs="仿宋" w:hint="eastAsia"/>
            <w:lang w:eastAsia="zh-CN"/>
          </w:rPr>
          <w:t>(九)、社会影响评估</w:t>
        </w:r>
        <w:r>
          <w:tab/>
        </w:r>
        <w:r>
          <w:fldChar w:fldCharType="begin"/>
        </w:r>
        <w:r>
          <w:instrText xml:space="preserve"> PAGEREF _Toc29165 \h </w:instrText>
        </w:r>
        <w:r>
          <w:fldChar w:fldCharType="separate"/>
        </w:r>
        <w:r>
          <w:t>33</w:t>
        </w:r>
        <w:r>
          <w:fldChar w:fldCharType="end"/>
        </w:r>
      </w:hyperlink>
    </w:p>
    <w:p>
      <w:pPr>
        <w:pStyle w:val="TOC1"/>
        <w:tabs>
          <w:tab w:val="right" w:leader="dot" w:pos="8306"/>
        </w:tabs>
      </w:pPr>
      <w:hyperlink w:anchor="_Toc23232" w:history="1">
        <w:r>
          <w:rPr>
            <w:rFonts w:ascii="仿宋" w:eastAsia="仿宋" w:hAnsi="仿宋" w:cs="仿宋" w:hint="eastAsia"/>
            <w:lang w:eastAsia="zh-CN"/>
          </w:rPr>
          <w:t>七、土地利用与规划方案</w:t>
        </w:r>
        <w:r>
          <w:tab/>
        </w:r>
        <w:r>
          <w:fldChar w:fldCharType="begin"/>
        </w:r>
        <w:r>
          <w:instrText xml:space="preserve"> PAGEREF _Toc23232 \h </w:instrText>
        </w:r>
        <w:r>
          <w:fldChar w:fldCharType="separate"/>
        </w:r>
        <w:r>
          <w:t>35</w:t>
        </w:r>
        <w:r>
          <w:fldChar w:fldCharType="end"/>
        </w:r>
      </w:hyperlink>
    </w:p>
    <w:p>
      <w:pPr>
        <w:pStyle w:val="TOC2"/>
        <w:tabs>
          <w:tab w:val="right" w:leader="dot" w:pos="8306"/>
        </w:tabs>
      </w:pPr>
      <w:hyperlink w:anchor="_Toc16065" w:history="1">
        <w:r>
          <w:rPr>
            <w:rFonts w:ascii="仿宋" w:eastAsia="仿宋" w:hAnsi="仿宋" w:cs="仿宋" w:hint="eastAsia"/>
            <w:lang w:eastAsia="zh-CN"/>
          </w:rPr>
          <w:t>(一)、项目用地情况分析</w:t>
        </w:r>
        <w:r>
          <w:tab/>
        </w:r>
        <w:r>
          <w:fldChar w:fldCharType="begin"/>
        </w:r>
        <w:r>
          <w:instrText xml:space="preserve"> PAGEREF _Toc16065 \h </w:instrText>
        </w:r>
        <w:r>
          <w:fldChar w:fldCharType="separate"/>
        </w:r>
        <w:r>
          <w:t>35</w:t>
        </w:r>
        <w:r>
          <w:fldChar w:fldCharType="end"/>
        </w:r>
      </w:hyperlink>
    </w:p>
    <w:p>
      <w:pPr>
        <w:pStyle w:val="TOC2"/>
        <w:tabs>
          <w:tab w:val="right" w:leader="dot" w:pos="8306"/>
        </w:tabs>
      </w:pPr>
      <w:hyperlink w:anchor="_Toc23365" w:history="1">
        <w:r>
          <w:rPr>
            <w:rFonts w:ascii="仿宋" w:eastAsia="仿宋" w:hAnsi="仿宋" w:cs="仿宋" w:hint="eastAsia"/>
            <w:lang w:eastAsia="zh-CN"/>
          </w:rPr>
          <w:t>(二)、土地利用规划方案</w:t>
        </w:r>
        <w:r>
          <w:tab/>
        </w:r>
        <w:r>
          <w:fldChar w:fldCharType="begin"/>
        </w:r>
        <w:r>
          <w:instrText xml:space="preserve"> PAGEREF _Toc23365 \h </w:instrText>
        </w:r>
        <w:r>
          <w:fldChar w:fldCharType="separate"/>
        </w:r>
        <w:r>
          <w:t>36</w:t>
        </w:r>
        <w:r>
          <w:fldChar w:fldCharType="end"/>
        </w:r>
      </w:hyperlink>
    </w:p>
    <w:p>
      <w:pPr>
        <w:pStyle w:val="TOC1"/>
        <w:tabs>
          <w:tab w:val="right" w:leader="dot" w:pos="8306"/>
        </w:tabs>
      </w:pPr>
      <w:hyperlink w:anchor="_Toc82" w:history="1">
        <w:r>
          <w:rPr>
            <w:rFonts w:ascii="仿宋" w:eastAsia="仿宋" w:hAnsi="仿宋" w:cs="仿宋" w:hint="eastAsia"/>
            <w:lang w:eastAsia="zh-CN"/>
          </w:rPr>
          <w:t>八、项目进度计划</w:t>
        </w:r>
        <w:r>
          <w:tab/>
        </w:r>
        <w:r>
          <w:fldChar w:fldCharType="begin"/>
        </w:r>
        <w:r>
          <w:instrText xml:space="preserve"> PAGEREF _Toc82 \h </w:instrText>
        </w:r>
        <w:r>
          <w:fldChar w:fldCharType="separate"/>
        </w:r>
        <w:r>
          <w:t>37</w:t>
        </w:r>
        <w:r>
          <w:fldChar w:fldCharType="end"/>
        </w:r>
      </w:hyperlink>
    </w:p>
    <w:p>
      <w:pPr>
        <w:pStyle w:val="TOC2"/>
        <w:tabs>
          <w:tab w:val="right" w:leader="dot" w:pos="8306"/>
        </w:tabs>
      </w:pPr>
      <w:hyperlink w:anchor="_Toc25804" w:history="1">
        <w:r>
          <w:rPr>
            <w:rFonts w:ascii="仿宋" w:eastAsia="仿宋" w:hAnsi="仿宋" w:cs="仿宋" w:hint="eastAsia"/>
            <w:lang w:eastAsia="zh-CN"/>
          </w:rPr>
          <w:t>(一)、建设周期</w:t>
        </w:r>
        <w:r>
          <w:tab/>
        </w:r>
        <w:r>
          <w:fldChar w:fldCharType="begin"/>
        </w:r>
        <w:r>
          <w:instrText xml:space="preserve"> PAGEREF _Toc25804 \h </w:instrText>
        </w:r>
        <w:r>
          <w:fldChar w:fldCharType="separate"/>
        </w:r>
        <w:r>
          <w:t>37</w:t>
        </w:r>
        <w:r>
          <w:fldChar w:fldCharType="end"/>
        </w:r>
      </w:hyperlink>
    </w:p>
    <w:p>
      <w:pPr>
        <w:pStyle w:val="TOC2"/>
        <w:tabs>
          <w:tab w:val="right" w:leader="dot" w:pos="8306"/>
        </w:tabs>
      </w:pPr>
      <w:hyperlink w:anchor="_Toc12842" w:history="1">
        <w:r>
          <w:rPr>
            <w:rFonts w:ascii="仿宋" w:eastAsia="仿宋" w:hAnsi="仿宋" w:cs="仿宋" w:hint="eastAsia"/>
            <w:lang w:eastAsia="zh-CN"/>
          </w:rPr>
          <w:t>(二)、建设进度</w:t>
        </w:r>
        <w:r>
          <w:tab/>
        </w:r>
        <w:r>
          <w:fldChar w:fldCharType="begin"/>
        </w:r>
        <w:r>
          <w:instrText xml:space="preserve"> PAGEREF _Toc12842 \h </w:instrText>
        </w:r>
        <w:r>
          <w:fldChar w:fldCharType="separate"/>
        </w:r>
        <w:r>
          <w:t>37</w:t>
        </w:r>
        <w:r>
          <w:fldChar w:fldCharType="end"/>
        </w:r>
      </w:hyperlink>
    </w:p>
    <w:p>
      <w:pPr>
        <w:pStyle w:val="TOC2"/>
        <w:tabs>
          <w:tab w:val="right" w:leader="dot" w:pos="8306"/>
        </w:tabs>
      </w:pPr>
      <w:hyperlink w:anchor="_Toc14496" w:history="1">
        <w:r>
          <w:rPr>
            <w:rFonts w:ascii="仿宋" w:eastAsia="仿宋" w:hAnsi="仿宋" w:cs="仿宋" w:hint="eastAsia"/>
            <w:lang w:eastAsia="zh-CN"/>
          </w:rPr>
          <w:t>(三)、进度安排注意事项</w:t>
        </w:r>
        <w:r>
          <w:tab/>
        </w:r>
        <w:r>
          <w:fldChar w:fldCharType="begin"/>
        </w:r>
        <w:r>
          <w:instrText xml:space="preserve"> PAGEREF _Toc14496 \h </w:instrText>
        </w:r>
        <w:r>
          <w:fldChar w:fldCharType="separate"/>
        </w:r>
        <w:r>
          <w:t>39</w:t>
        </w:r>
        <w:r>
          <w:fldChar w:fldCharType="end"/>
        </w:r>
      </w:hyperlink>
    </w:p>
    <w:p>
      <w:pPr>
        <w:pStyle w:val="TOC2"/>
        <w:tabs>
          <w:tab w:val="right" w:leader="dot" w:pos="8306"/>
        </w:tabs>
      </w:pPr>
      <w:hyperlink w:anchor="_Toc31935" w:history="1">
        <w:r>
          <w:rPr>
            <w:rFonts w:ascii="仿宋" w:eastAsia="仿宋" w:hAnsi="仿宋" w:cs="仿宋" w:hint="eastAsia"/>
            <w:lang w:eastAsia="zh-CN"/>
          </w:rPr>
          <w:t>(四)、人力资源配置</w:t>
        </w:r>
        <w:r>
          <w:tab/>
        </w:r>
        <w:r>
          <w:fldChar w:fldCharType="begin"/>
        </w:r>
        <w:r>
          <w:instrText xml:space="preserve"> PAGEREF _Toc31935 \h </w:instrText>
        </w:r>
        <w:r>
          <w:fldChar w:fldCharType="separate"/>
        </w:r>
        <w:r>
          <w:t>40</w:t>
        </w:r>
        <w:r>
          <w:fldChar w:fldCharType="end"/>
        </w:r>
      </w:hyperlink>
    </w:p>
    <w:p>
      <w:pPr>
        <w:pStyle w:val="TOC2"/>
        <w:tabs>
          <w:tab w:val="right" w:leader="dot" w:pos="8306"/>
        </w:tabs>
      </w:pPr>
      <w:hyperlink w:anchor="_Toc76" w:history="1">
        <w:r>
          <w:rPr>
            <w:rFonts w:ascii="仿宋" w:eastAsia="仿宋" w:hAnsi="仿宋" w:cs="仿宋" w:hint="eastAsia"/>
            <w:lang w:eastAsia="zh-CN"/>
          </w:rPr>
          <w:t>(五)、员工培训</w:t>
        </w:r>
        <w:r>
          <w:tab/>
        </w:r>
        <w:r>
          <w:fldChar w:fldCharType="begin"/>
        </w:r>
        <w:r>
          <w:instrText xml:space="preserve"> PAGEREF _Toc76 \h </w:instrText>
        </w:r>
        <w:r>
          <w:fldChar w:fldCharType="separate"/>
        </w:r>
        <w:r>
          <w:t>42</w:t>
        </w:r>
        <w:r>
          <w:fldChar w:fldCharType="end"/>
        </w:r>
      </w:hyperlink>
    </w:p>
    <w:p>
      <w:pPr>
        <w:pStyle w:val="TOC2"/>
        <w:tabs>
          <w:tab w:val="right" w:leader="dot" w:pos="8306"/>
        </w:tabs>
      </w:pPr>
      <w:hyperlink w:anchor="_Toc17054" w:history="1">
        <w:r>
          <w:rPr>
            <w:rFonts w:ascii="仿宋" w:eastAsia="仿宋" w:hAnsi="仿宋" w:cs="仿宋" w:hint="eastAsia"/>
            <w:lang w:eastAsia="zh-CN"/>
          </w:rPr>
          <w:t>(六)、项目实施保障</w:t>
        </w:r>
        <w:r>
          <w:tab/>
        </w:r>
        <w:r>
          <w:fldChar w:fldCharType="begin"/>
        </w:r>
        <w:r>
          <w:instrText xml:space="preserve"> PAGEREF _Toc17054 \h </w:instrText>
        </w:r>
        <w:r>
          <w:fldChar w:fldCharType="separate"/>
        </w:r>
        <w:r>
          <w:t>43</w:t>
        </w:r>
        <w:r>
          <w:fldChar w:fldCharType="end"/>
        </w:r>
      </w:hyperlink>
    </w:p>
    <w:p>
      <w:pPr>
        <w:pStyle w:val="TOC2"/>
        <w:tabs>
          <w:tab w:val="right" w:leader="dot" w:pos="8306"/>
        </w:tabs>
      </w:pPr>
      <w:hyperlink w:anchor="_Toc7850" w:history="1">
        <w:r>
          <w:rPr>
            <w:rFonts w:ascii="仿宋" w:eastAsia="仿宋" w:hAnsi="仿宋" w:cs="仿宋" w:hint="eastAsia"/>
            <w:lang w:eastAsia="zh-CN"/>
          </w:rPr>
          <w:t>(七)、安全规范管理</w:t>
        </w:r>
        <w:r>
          <w:tab/>
        </w:r>
        <w:r>
          <w:fldChar w:fldCharType="begin"/>
        </w:r>
        <w:r>
          <w:instrText xml:space="preserve"> PAGEREF _Toc7850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27" w:history="1">
        <w:r>
          <w:rPr>
            <w:rFonts w:ascii="仿宋" w:eastAsia="仿宋" w:hAnsi="仿宋" w:cs="仿宋" w:hint="eastAsia"/>
            <w:lang w:eastAsia="zh-CN"/>
          </w:rPr>
          <w:t>九、项目质量与标准</w:t>
        </w:r>
        <w:r>
          <w:tab/>
        </w:r>
        <w:r>
          <w:fldChar w:fldCharType="begin"/>
        </w:r>
        <w:r>
          <w:instrText xml:space="preserve"> PAGEREF _Toc17327 \h </w:instrText>
        </w:r>
        <w:r>
          <w:fldChar w:fldCharType="separate"/>
        </w:r>
        <w:r>
          <w:t>45</w:t>
        </w:r>
        <w:r>
          <w:fldChar w:fldCharType="end"/>
        </w:r>
      </w:hyperlink>
    </w:p>
    <w:p>
      <w:pPr>
        <w:pStyle w:val="TOC2"/>
        <w:tabs>
          <w:tab w:val="right" w:leader="dot" w:pos="8306"/>
        </w:tabs>
      </w:pPr>
      <w:hyperlink w:anchor="_Toc665" w:history="1">
        <w:r>
          <w:rPr>
            <w:rFonts w:ascii="仿宋" w:eastAsia="仿宋" w:hAnsi="仿宋" w:cs="仿宋" w:hint="eastAsia"/>
            <w:lang w:eastAsia="zh-CN"/>
          </w:rPr>
          <w:t>(一)、质量保障体系</w:t>
        </w:r>
        <w:r>
          <w:tab/>
        </w:r>
        <w:r>
          <w:fldChar w:fldCharType="begin"/>
        </w:r>
        <w:r>
          <w:instrText xml:space="preserve"> PAGEREF _Toc665 \h </w:instrText>
        </w:r>
        <w:r>
          <w:fldChar w:fldCharType="separate"/>
        </w:r>
        <w:r>
          <w:t>45</w:t>
        </w:r>
        <w:r>
          <w:fldChar w:fldCharType="end"/>
        </w:r>
      </w:hyperlink>
    </w:p>
    <w:p>
      <w:pPr>
        <w:pStyle w:val="TOC2"/>
        <w:tabs>
          <w:tab w:val="right" w:leader="dot" w:pos="8306"/>
        </w:tabs>
      </w:pPr>
      <w:hyperlink w:anchor="_Toc28574" w:history="1">
        <w:r>
          <w:rPr>
            <w:rFonts w:ascii="仿宋" w:eastAsia="仿宋" w:hAnsi="仿宋" w:cs="仿宋" w:hint="eastAsia"/>
            <w:lang w:eastAsia="zh-CN"/>
          </w:rPr>
          <w:t>(二)、标准化作业流程</w:t>
        </w:r>
        <w:r>
          <w:tab/>
        </w:r>
        <w:r>
          <w:fldChar w:fldCharType="begin"/>
        </w:r>
        <w:r>
          <w:instrText xml:space="preserve"> PAGEREF _Toc28574 \h </w:instrText>
        </w:r>
        <w:r>
          <w:fldChar w:fldCharType="separate"/>
        </w:r>
        <w:r>
          <w:t>46</w:t>
        </w:r>
        <w:r>
          <w:fldChar w:fldCharType="end"/>
        </w:r>
      </w:hyperlink>
    </w:p>
    <w:p>
      <w:pPr>
        <w:pStyle w:val="TOC2"/>
        <w:tabs>
          <w:tab w:val="right" w:leader="dot" w:pos="8306"/>
        </w:tabs>
      </w:pPr>
      <w:hyperlink w:anchor="_Toc20528" w:history="1">
        <w:r>
          <w:rPr>
            <w:rFonts w:ascii="仿宋" w:eastAsia="仿宋" w:hAnsi="仿宋" w:cs="仿宋" w:hint="eastAsia"/>
            <w:lang w:eastAsia="zh-CN"/>
          </w:rPr>
          <w:t>(三)、质量监控与评估</w:t>
        </w:r>
        <w:r>
          <w:tab/>
        </w:r>
        <w:r>
          <w:fldChar w:fldCharType="begin"/>
        </w:r>
        <w:r>
          <w:instrText xml:space="preserve"> PAGEREF _Toc20528 \h </w:instrText>
        </w:r>
        <w:r>
          <w:fldChar w:fldCharType="separate"/>
        </w:r>
        <w:r>
          <w:t>48</w:t>
        </w:r>
        <w:r>
          <w:fldChar w:fldCharType="end"/>
        </w:r>
      </w:hyperlink>
    </w:p>
    <w:p>
      <w:pPr>
        <w:pStyle w:val="TOC2"/>
        <w:tabs>
          <w:tab w:val="right" w:leader="dot" w:pos="8306"/>
        </w:tabs>
      </w:pPr>
      <w:hyperlink w:anchor="_Toc2243" w:history="1">
        <w:r>
          <w:rPr>
            <w:rFonts w:ascii="仿宋" w:eastAsia="仿宋" w:hAnsi="仿宋" w:cs="仿宋" w:hint="eastAsia"/>
            <w:lang w:eastAsia="zh-CN"/>
          </w:rPr>
          <w:t>(四)、质量改进计划</w:t>
        </w:r>
        <w:r>
          <w:tab/>
        </w:r>
        <w:r>
          <w:fldChar w:fldCharType="begin"/>
        </w:r>
        <w:r>
          <w:instrText xml:space="preserve"> PAGEREF _Toc2243 \h </w:instrText>
        </w:r>
        <w:r>
          <w:fldChar w:fldCharType="separate"/>
        </w:r>
        <w:r>
          <w:t>49</w:t>
        </w:r>
        <w:r>
          <w:fldChar w:fldCharType="end"/>
        </w:r>
      </w:hyperlink>
    </w:p>
    <w:p>
      <w:pPr>
        <w:pStyle w:val="TOC1"/>
        <w:tabs>
          <w:tab w:val="right" w:leader="dot" w:pos="8306"/>
        </w:tabs>
      </w:pPr>
      <w:hyperlink w:anchor="_Toc7330" w:history="1">
        <w:r>
          <w:rPr>
            <w:rFonts w:ascii="仿宋" w:eastAsia="仿宋" w:hAnsi="仿宋" w:cs="仿宋" w:hint="eastAsia"/>
            <w:lang w:eastAsia="zh-CN"/>
          </w:rPr>
          <w:t>十、环境保护与治理方案</w:t>
        </w:r>
        <w:r>
          <w:tab/>
        </w:r>
        <w:r>
          <w:fldChar w:fldCharType="begin"/>
        </w:r>
        <w:r>
          <w:instrText xml:space="preserve"> PAGEREF _Toc7330 \h </w:instrText>
        </w:r>
        <w:r>
          <w:fldChar w:fldCharType="separate"/>
        </w:r>
        <w:r>
          <w:t>50</w:t>
        </w:r>
        <w:r>
          <w:fldChar w:fldCharType="end"/>
        </w:r>
      </w:hyperlink>
    </w:p>
    <w:p>
      <w:pPr>
        <w:pStyle w:val="TOC2"/>
        <w:tabs>
          <w:tab w:val="right" w:leader="dot" w:pos="8306"/>
        </w:tabs>
      </w:pPr>
      <w:hyperlink w:anchor="_Toc753" w:history="1">
        <w:r>
          <w:rPr>
            <w:rFonts w:ascii="仿宋" w:eastAsia="仿宋" w:hAnsi="仿宋" w:cs="仿宋" w:hint="eastAsia"/>
            <w:lang w:eastAsia="zh-CN"/>
          </w:rPr>
          <w:t>(一)、项目环境影响评估</w:t>
        </w:r>
        <w:r>
          <w:tab/>
        </w:r>
        <w:r>
          <w:fldChar w:fldCharType="begin"/>
        </w:r>
        <w:r>
          <w:instrText xml:space="preserve"> PAGEREF _Toc753 \h </w:instrText>
        </w:r>
        <w:r>
          <w:fldChar w:fldCharType="separate"/>
        </w:r>
        <w:r>
          <w:t>50</w:t>
        </w:r>
        <w:r>
          <w:fldChar w:fldCharType="end"/>
        </w:r>
      </w:hyperlink>
    </w:p>
    <w:p>
      <w:pPr>
        <w:pStyle w:val="TOC2"/>
        <w:tabs>
          <w:tab w:val="right" w:leader="dot" w:pos="8306"/>
        </w:tabs>
      </w:pPr>
      <w:hyperlink w:anchor="_Toc6706" w:history="1">
        <w:r>
          <w:rPr>
            <w:rFonts w:ascii="仿宋" w:eastAsia="仿宋" w:hAnsi="仿宋" w:cs="仿宋" w:hint="eastAsia"/>
            <w:lang w:eastAsia="zh-CN"/>
          </w:rPr>
          <w:t>(二)、环境保护措施与治理方案</w:t>
        </w:r>
        <w:r>
          <w:tab/>
        </w:r>
        <w:r>
          <w:fldChar w:fldCharType="begin"/>
        </w:r>
        <w:r>
          <w:instrText xml:space="preserve"> PAGEREF _Toc6706 \h </w:instrText>
        </w:r>
        <w:r>
          <w:fldChar w:fldCharType="separate"/>
        </w:r>
        <w:r>
          <w:t>50</w:t>
        </w:r>
        <w:r>
          <w:fldChar w:fldCharType="end"/>
        </w:r>
      </w:hyperlink>
    </w:p>
    <w:p>
      <w:pPr>
        <w:pStyle w:val="TOC1"/>
        <w:tabs>
          <w:tab w:val="right" w:leader="dot" w:pos="8306"/>
        </w:tabs>
      </w:pPr>
      <w:hyperlink w:anchor="_Toc9749" w:history="1">
        <w:r>
          <w:rPr>
            <w:rFonts w:ascii="仿宋" w:eastAsia="仿宋" w:hAnsi="仿宋" w:cs="仿宋" w:hint="eastAsia"/>
            <w:lang w:eastAsia="zh-CN"/>
          </w:rPr>
          <w:t>十一、资金管理与财务规划</w:t>
        </w:r>
        <w:r>
          <w:tab/>
        </w:r>
        <w:r>
          <w:fldChar w:fldCharType="begin"/>
        </w:r>
        <w:r>
          <w:instrText xml:space="preserve"> PAGEREF _Toc9749 \h </w:instrText>
        </w:r>
        <w:r>
          <w:fldChar w:fldCharType="separate"/>
        </w:r>
        <w:r>
          <w:t>51</w:t>
        </w:r>
        <w:r>
          <w:fldChar w:fldCharType="end"/>
        </w:r>
      </w:hyperlink>
    </w:p>
    <w:p>
      <w:pPr>
        <w:pStyle w:val="TOC2"/>
        <w:tabs>
          <w:tab w:val="right" w:leader="dot" w:pos="8306"/>
        </w:tabs>
      </w:pPr>
      <w:hyperlink w:anchor="_Toc15595" w:history="1">
        <w:r>
          <w:rPr>
            <w:rFonts w:ascii="仿宋" w:eastAsia="仿宋" w:hAnsi="仿宋" w:cs="仿宋" w:hint="eastAsia"/>
            <w:lang w:eastAsia="zh-CN"/>
          </w:rPr>
          <w:t>(一)、项目资金来源与筹措</w:t>
        </w:r>
        <w:r>
          <w:tab/>
        </w:r>
        <w:r>
          <w:fldChar w:fldCharType="begin"/>
        </w:r>
        <w:r>
          <w:instrText xml:space="preserve"> PAGEREF _Toc15595 \h </w:instrText>
        </w:r>
        <w:r>
          <w:fldChar w:fldCharType="separate"/>
        </w:r>
        <w:r>
          <w:t>51</w:t>
        </w:r>
        <w:r>
          <w:fldChar w:fldCharType="end"/>
        </w:r>
      </w:hyperlink>
    </w:p>
    <w:p>
      <w:pPr>
        <w:pStyle w:val="TOC2"/>
        <w:tabs>
          <w:tab w:val="right" w:leader="dot" w:pos="8306"/>
        </w:tabs>
      </w:pPr>
      <w:hyperlink w:anchor="_Toc31382" w:history="1">
        <w:r>
          <w:rPr>
            <w:rFonts w:ascii="仿宋" w:eastAsia="仿宋" w:hAnsi="仿宋" w:cs="仿宋" w:hint="eastAsia"/>
            <w:lang w:eastAsia="zh-CN"/>
          </w:rPr>
          <w:t>(二)、资金使用与监管</w:t>
        </w:r>
        <w:r>
          <w:tab/>
        </w:r>
        <w:r>
          <w:fldChar w:fldCharType="begin"/>
        </w:r>
        <w:r>
          <w:instrText xml:space="preserve"> PAGEREF _Toc31382 \h </w:instrText>
        </w:r>
        <w:r>
          <w:fldChar w:fldCharType="separate"/>
        </w:r>
        <w:r>
          <w:t>53</w:t>
        </w:r>
        <w:r>
          <w:fldChar w:fldCharType="end"/>
        </w:r>
      </w:hyperlink>
    </w:p>
    <w:p>
      <w:pPr>
        <w:pStyle w:val="TOC2"/>
        <w:tabs>
          <w:tab w:val="right" w:leader="dot" w:pos="8306"/>
        </w:tabs>
      </w:pPr>
      <w:hyperlink w:anchor="_Toc26108" w:history="1">
        <w:r>
          <w:rPr>
            <w:rFonts w:ascii="仿宋" w:eastAsia="仿宋" w:hAnsi="仿宋" w:cs="仿宋" w:hint="eastAsia"/>
            <w:lang w:eastAsia="zh-CN"/>
          </w:rPr>
          <w:t>(三)、财务规划与预测</w:t>
        </w:r>
        <w:r>
          <w:tab/>
        </w:r>
        <w:r>
          <w:fldChar w:fldCharType="begin"/>
        </w:r>
        <w:r>
          <w:instrText xml:space="preserve"> PAGEREF _Toc26108 \h </w:instrText>
        </w:r>
        <w:r>
          <w:fldChar w:fldCharType="separate"/>
        </w:r>
        <w:r>
          <w:t>54</w:t>
        </w:r>
        <w:r>
          <w:fldChar w:fldCharType="end"/>
        </w:r>
      </w:hyperlink>
    </w:p>
    <w:p>
      <w:pPr>
        <w:pStyle w:val="TOC1"/>
        <w:tabs>
          <w:tab w:val="right" w:leader="dot" w:pos="8306"/>
        </w:tabs>
      </w:pPr>
      <w:hyperlink w:anchor="_Toc30154" w:history="1">
        <w:r>
          <w:rPr>
            <w:rFonts w:ascii="仿宋" w:eastAsia="仿宋" w:hAnsi="仿宋" w:cs="仿宋" w:hint="eastAsia"/>
            <w:lang w:eastAsia="zh-CN"/>
          </w:rPr>
          <w:t>十二、环境保护与绿色发展</w:t>
        </w:r>
        <w:r>
          <w:tab/>
        </w:r>
        <w:r>
          <w:fldChar w:fldCharType="begin"/>
        </w:r>
        <w:r>
          <w:instrText xml:space="preserve"> PAGEREF _Toc30154 \h </w:instrText>
        </w:r>
        <w:r>
          <w:fldChar w:fldCharType="separate"/>
        </w:r>
        <w:r>
          <w:t>55</w:t>
        </w:r>
        <w:r>
          <w:fldChar w:fldCharType="end"/>
        </w:r>
      </w:hyperlink>
    </w:p>
    <w:p>
      <w:pPr>
        <w:pStyle w:val="TOC2"/>
        <w:tabs>
          <w:tab w:val="right" w:leader="dot" w:pos="8306"/>
        </w:tabs>
      </w:pPr>
      <w:hyperlink w:anchor="_Toc21206" w:history="1">
        <w:r>
          <w:rPr>
            <w:rFonts w:ascii="仿宋" w:eastAsia="仿宋" w:hAnsi="仿宋" w:cs="仿宋" w:hint="eastAsia"/>
            <w:lang w:eastAsia="zh-CN"/>
          </w:rPr>
          <w:t>(一)、环境保护措施</w:t>
        </w:r>
        <w:r>
          <w:tab/>
        </w:r>
        <w:r>
          <w:fldChar w:fldCharType="begin"/>
        </w:r>
        <w:r>
          <w:instrText xml:space="preserve"> PAGEREF _Toc21206 \h </w:instrText>
        </w:r>
        <w:r>
          <w:fldChar w:fldCharType="separate"/>
        </w:r>
        <w:r>
          <w:t>55</w:t>
        </w:r>
        <w:r>
          <w:fldChar w:fldCharType="end"/>
        </w:r>
      </w:hyperlink>
    </w:p>
    <w:p>
      <w:pPr>
        <w:pStyle w:val="TOC2"/>
        <w:tabs>
          <w:tab w:val="right" w:leader="dot" w:pos="8306"/>
        </w:tabs>
      </w:pPr>
      <w:hyperlink w:anchor="_Toc20221" w:history="1">
        <w:r>
          <w:rPr>
            <w:rFonts w:ascii="仿宋" w:eastAsia="仿宋" w:hAnsi="仿宋" w:cs="仿宋" w:hint="eastAsia"/>
            <w:lang w:eastAsia="zh-CN"/>
          </w:rPr>
          <w:t>(二)、绿色发展与可持续发展策略</w:t>
        </w:r>
        <w:r>
          <w:tab/>
        </w:r>
        <w:r>
          <w:fldChar w:fldCharType="begin"/>
        </w:r>
        <w:r>
          <w:instrText xml:space="preserve"> PAGEREF _Toc20221 \h </w:instrText>
        </w:r>
        <w:r>
          <w:fldChar w:fldCharType="separate"/>
        </w:r>
        <w:r>
          <w:t>57</w:t>
        </w:r>
        <w:r>
          <w:fldChar w:fldCharType="end"/>
        </w:r>
      </w:hyperlink>
    </w:p>
    <w:p>
      <w:pPr>
        <w:pStyle w:val="TOC1"/>
        <w:tabs>
          <w:tab w:val="right" w:leader="dot" w:pos="8306"/>
        </w:tabs>
      </w:pPr>
      <w:hyperlink w:anchor="_Toc13970" w:history="1">
        <w:r>
          <w:rPr>
            <w:rFonts w:ascii="仿宋" w:eastAsia="仿宋" w:hAnsi="仿宋" w:cs="仿宋" w:hint="eastAsia"/>
            <w:lang w:eastAsia="zh-CN"/>
          </w:rPr>
          <w:t>十三、法律法规与政策遵循</w:t>
        </w:r>
        <w:r>
          <w:tab/>
        </w:r>
        <w:r>
          <w:fldChar w:fldCharType="begin"/>
        </w:r>
        <w:r>
          <w:instrText xml:space="preserve"> PAGEREF _Toc13970 \h </w:instrText>
        </w:r>
        <w:r>
          <w:fldChar w:fldCharType="separate"/>
        </w:r>
        <w:r>
          <w:t>58</w:t>
        </w:r>
        <w:r>
          <w:fldChar w:fldCharType="end"/>
        </w:r>
      </w:hyperlink>
    </w:p>
    <w:p>
      <w:pPr>
        <w:pStyle w:val="TOC2"/>
        <w:tabs>
          <w:tab w:val="right" w:leader="dot" w:pos="8306"/>
        </w:tabs>
      </w:pPr>
      <w:hyperlink w:anchor="_Toc27110" w:history="1">
        <w:r>
          <w:rPr>
            <w:rFonts w:ascii="仿宋" w:eastAsia="仿宋" w:hAnsi="仿宋" w:cs="仿宋" w:hint="eastAsia"/>
            <w:lang w:eastAsia="zh-CN"/>
          </w:rPr>
          <w:t>(一)、法律法规遵守</w:t>
        </w:r>
        <w:r>
          <w:tab/>
        </w:r>
        <w:r>
          <w:fldChar w:fldCharType="begin"/>
        </w:r>
        <w:r>
          <w:instrText xml:space="preserve"> PAGEREF _Toc27110 \h </w:instrText>
        </w:r>
        <w:r>
          <w:fldChar w:fldCharType="separate"/>
        </w:r>
        <w:r>
          <w:t>58</w:t>
        </w:r>
        <w:r>
          <w:fldChar w:fldCharType="end"/>
        </w:r>
      </w:hyperlink>
    </w:p>
    <w:p>
      <w:pPr>
        <w:pStyle w:val="TOC2"/>
        <w:tabs>
          <w:tab w:val="right" w:leader="dot" w:pos="8306"/>
        </w:tabs>
      </w:pPr>
      <w:hyperlink w:anchor="_Toc22306" w:history="1">
        <w:r>
          <w:rPr>
            <w:rFonts w:ascii="仿宋" w:eastAsia="仿宋" w:hAnsi="仿宋" w:cs="仿宋" w:hint="eastAsia"/>
            <w:lang w:eastAsia="zh-CN"/>
          </w:rPr>
          <w:t>(二)、政策导向与利用</w:t>
        </w:r>
        <w:r>
          <w:tab/>
        </w:r>
        <w:r>
          <w:fldChar w:fldCharType="begin"/>
        </w:r>
        <w:r>
          <w:instrText xml:space="preserve"> PAGEREF _Toc22306 \h </w:instrText>
        </w:r>
        <w:r>
          <w:fldChar w:fldCharType="separate"/>
        </w:r>
        <w:r>
          <w:t>59</w:t>
        </w:r>
        <w:r>
          <w:fldChar w:fldCharType="end"/>
        </w:r>
      </w:hyperlink>
    </w:p>
    <w:p>
      <w:pPr>
        <w:pStyle w:val="TOC1"/>
        <w:tabs>
          <w:tab w:val="right" w:leader="dot" w:pos="8306"/>
        </w:tabs>
      </w:pPr>
      <w:hyperlink w:anchor="_Toc26999" w:history="1">
        <w:r>
          <w:rPr>
            <w:rFonts w:ascii="仿宋" w:eastAsia="仿宋" w:hAnsi="仿宋" w:cs="仿宋" w:hint="eastAsia"/>
            <w:lang w:eastAsia="zh-CN"/>
          </w:rPr>
          <w:t>十四、设施与设备管理</w:t>
        </w:r>
        <w:r>
          <w:tab/>
        </w:r>
        <w:r>
          <w:fldChar w:fldCharType="begin"/>
        </w:r>
        <w:r>
          <w:instrText xml:space="preserve"> PAGEREF _Toc26999 \h </w:instrText>
        </w:r>
        <w:r>
          <w:fldChar w:fldCharType="separate"/>
        </w:r>
        <w:r>
          <w:t>60</w:t>
        </w:r>
        <w:r>
          <w:fldChar w:fldCharType="end"/>
        </w:r>
      </w:hyperlink>
    </w:p>
    <w:p>
      <w:pPr>
        <w:pStyle w:val="TOC2"/>
        <w:tabs>
          <w:tab w:val="right" w:leader="dot" w:pos="8306"/>
        </w:tabs>
      </w:pPr>
      <w:hyperlink w:anchor="_Toc5457" w:history="1">
        <w:r>
          <w:rPr>
            <w:rFonts w:ascii="仿宋" w:eastAsia="仿宋" w:hAnsi="仿宋" w:cs="仿宋" w:hint="eastAsia"/>
            <w:lang w:eastAsia="zh-CN"/>
          </w:rPr>
          <w:t>(一)、设施规划与配置</w:t>
        </w:r>
        <w:r>
          <w:tab/>
        </w:r>
        <w:r>
          <w:fldChar w:fldCharType="begin"/>
        </w:r>
        <w:r>
          <w:instrText xml:space="preserve"> PAGEREF _Toc5457 \h </w:instrText>
        </w:r>
        <w:r>
          <w:fldChar w:fldCharType="separate"/>
        </w:r>
        <w:r>
          <w:t>60</w:t>
        </w:r>
        <w:r>
          <w:fldChar w:fldCharType="end"/>
        </w:r>
      </w:hyperlink>
    </w:p>
    <w:p>
      <w:pPr>
        <w:pStyle w:val="TOC2"/>
        <w:tabs>
          <w:tab w:val="right" w:leader="dot" w:pos="8306"/>
        </w:tabs>
      </w:pPr>
      <w:hyperlink w:anchor="_Toc22116" w:history="1">
        <w:r>
          <w:rPr>
            <w:rFonts w:ascii="仿宋" w:eastAsia="仿宋" w:hAnsi="仿宋" w:cs="仿宋" w:hint="eastAsia"/>
            <w:lang w:eastAsia="zh-CN"/>
          </w:rPr>
          <w:t>(二)、设备采购与维护管理</w:t>
        </w:r>
        <w:r>
          <w:tab/>
        </w:r>
        <w:r>
          <w:fldChar w:fldCharType="begin"/>
        </w:r>
        <w:r>
          <w:instrText xml:space="preserve"> PAGEREF _Toc22116 \h </w:instrText>
        </w:r>
        <w:r>
          <w:fldChar w:fldCharType="separate"/>
        </w:r>
        <w:r>
          <w:t>61</w:t>
        </w:r>
        <w:r>
          <w:fldChar w:fldCharType="end"/>
        </w:r>
      </w:hyperlink>
    </w:p>
    <w:p>
      <w:pPr>
        <w:pStyle w:val="TOC2"/>
        <w:tabs>
          <w:tab w:val="right" w:leader="dot" w:pos="8306"/>
        </w:tabs>
      </w:pPr>
      <w:hyperlink w:anchor="_Toc15793" w:history="1">
        <w:r>
          <w:rPr>
            <w:rFonts w:ascii="仿宋" w:eastAsia="仿宋" w:hAnsi="仿宋" w:cs="仿宋" w:hint="eastAsia"/>
            <w:lang w:eastAsia="zh-CN"/>
          </w:rPr>
          <w:t>(三)、设施设备升级策略</w:t>
        </w:r>
        <w:r>
          <w:tab/>
        </w:r>
        <w:r>
          <w:fldChar w:fldCharType="begin"/>
        </w:r>
        <w:r>
          <w:instrText xml:space="preserve"> PAGEREF _Toc15793 \h </w:instrText>
        </w:r>
        <w:r>
          <w:fldChar w:fldCharType="separate"/>
        </w:r>
        <w:r>
          <w:t>61</w:t>
        </w:r>
        <w:r>
          <w:fldChar w:fldCharType="end"/>
        </w:r>
      </w:hyperlink>
    </w:p>
    <w:p>
      <w:pPr>
        <w:pStyle w:val="TOC1"/>
        <w:tabs>
          <w:tab w:val="right" w:leader="dot" w:pos="8306"/>
        </w:tabs>
      </w:pPr>
      <w:hyperlink w:anchor="_Toc24298" w:history="1">
        <w:r>
          <w:rPr>
            <w:rFonts w:ascii="仿宋" w:eastAsia="仿宋" w:hAnsi="仿宋" w:cs="仿宋" w:hint="eastAsia"/>
            <w:lang w:eastAsia="zh-CN"/>
          </w:rPr>
          <w:t>十五、企业合规与伦理</w:t>
        </w:r>
        <w:r>
          <w:tab/>
        </w:r>
        <w:r>
          <w:fldChar w:fldCharType="begin"/>
        </w:r>
        <w:r>
          <w:instrText xml:space="preserve"> PAGEREF _Toc24298 \h </w:instrText>
        </w:r>
        <w:r>
          <w:fldChar w:fldCharType="separate"/>
        </w:r>
        <w:r>
          <w:t>62</w:t>
        </w:r>
        <w:r>
          <w:fldChar w:fldCharType="end"/>
        </w:r>
      </w:hyperlink>
    </w:p>
    <w:p>
      <w:pPr>
        <w:pStyle w:val="TOC2"/>
        <w:tabs>
          <w:tab w:val="right" w:leader="dot" w:pos="8306"/>
        </w:tabs>
      </w:pPr>
      <w:hyperlink w:anchor="_Toc12756" w:history="1">
        <w:r>
          <w:rPr>
            <w:rFonts w:ascii="仿宋" w:eastAsia="仿宋" w:hAnsi="仿宋" w:cs="仿宋" w:hint="eastAsia"/>
            <w:lang w:eastAsia="zh-CN"/>
          </w:rPr>
          <w:t>(一)、合规政策与程序</w:t>
        </w:r>
        <w:r>
          <w:tab/>
        </w:r>
        <w:r>
          <w:fldChar w:fldCharType="begin"/>
        </w:r>
        <w:r>
          <w:instrText xml:space="preserve"> PAGEREF _Toc12756 \h </w:instrText>
        </w:r>
        <w:r>
          <w:fldChar w:fldCharType="separate"/>
        </w:r>
        <w:r>
          <w:t>62</w:t>
        </w:r>
        <w:r>
          <w:fldChar w:fldCharType="end"/>
        </w:r>
      </w:hyperlink>
    </w:p>
    <w:p>
      <w:pPr>
        <w:pStyle w:val="TOC2"/>
        <w:tabs>
          <w:tab w:val="right" w:leader="dot" w:pos="8306"/>
        </w:tabs>
      </w:pPr>
      <w:hyperlink w:anchor="_Toc8583" w:history="1">
        <w:r>
          <w:rPr>
            <w:rFonts w:ascii="仿宋" w:eastAsia="仿宋" w:hAnsi="仿宋" w:cs="仿宋" w:hint="eastAsia"/>
            <w:lang w:eastAsia="zh-CN"/>
          </w:rPr>
          <w:t>(二)、伦理规范与培训</w:t>
        </w:r>
        <w:r>
          <w:tab/>
        </w:r>
        <w:r>
          <w:fldChar w:fldCharType="begin"/>
        </w:r>
        <w:r>
          <w:instrText xml:space="preserve"> PAGEREF _Toc8583 \h </w:instrText>
        </w:r>
        <w:r>
          <w:fldChar w:fldCharType="separate"/>
        </w:r>
        <w:r>
          <w:t>63</w:t>
        </w:r>
        <w:r>
          <w:fldChar w:fldCharType="end"/>
        </w:r>
      </w:hyperlink>
    </w:p>
    <w:p>
      <w:pPr>
        <w:pStyle w:val="TOC2"/>
        <w:tabs>
          <w:tab w:val="right" w:leader="dot" w:pos="8306"/>
        </w:tabs>
      </w:pPr>
      <w:hyperlink w:anchor="_Toc13454" w:history="1">
        <w:r>
          <w:rPr>
            <w:rFonts w:ascii="仿宋" w:eastAsia="仿宋" w:hAnsi="仿宋" w:cs="仿宋" w:hint="eastAsia"/>
            <w:lang w:eastAsia="zh-CN"/>
          </w:rPr>
          <w:t>(三)、合规风险评估</w:t>
        </w:r>
        <w:r>
          <w:tab/>
        </w:r>
        <w:r>
          <w:fldChar w:fldCharType="begin"/>
        </w:r>
        <w:r>
          <w:instrText xml:space="preserve"> PAGEREF _Toc13454 \h </w:instrText>
        </w:r>
        <w:r>
          <w:fldChar w:fldCharType="separate"/>
        </w:r>
        <w:r>
          <w:t>64</w:t>
        </w:r>
        <w:r>
          <w:fldChar w:fldCharType="end"/>
        </w:r>
      </w:hyperlink>
    </w:p>
    <w:p>
      <w:pPr>
        <w:pStyle w:val="TOC2"/>
        <w:tabs>
          <w:tab w:val="right" w:leader="dot" w:pos="8306"/>
        </w:tabs>
      </w:pPr>
      <w:hyperlink w:anchor="_Toc17097" w:history="1">
        <w:r>
          <w:rPr>
            <w:rFonts w:ascii="仿宋" w:eastAsia="仿宋" w:hAnsi="仿宋" w:cs="仿宋" w:hint="eastAsia"/>
            <w:lang w:eastAsia="zh-CN"/>
          </w:rPr>
          <w:t>(四)、合规监督与执行</w:t>
        </w:r>
        <w:r>
          <w:tab/>
        </w:r>
        <w:r>
          <w:fldChar w:fldCharType="begin"/>
        </w:r>
        <w:r>
          <w:instrText xml:space="preserve"> PAGEREF _Toc17097 \h </w:instrText>
        </w:r>
        <w:r>
          <w:fldChar w:fldCharType="separate"/>
        </w:r>
        <w:r>
          <w:t>65</w:t>
        </w:r>
        <w:r>
          <w:fldChar w:fldCharType="end"/>
        </w:r>
      </w:hyperlink>
    </w:p>
    <w:p>
      <w:pPr>
        <w:pStyle w:val="TOC1"/>
        <w:tabs>
          <w:tab w:val="right" w:leader="dot" w:pos="8306"/>
        </w:tabs>
      </w:pPr>
      <w:hyperlink w:anchor="_Toc14613" w:history="1">
        <w:r>
          <w:rPr>
            <w:rFonts w:ascii="仿宋" w:eastAsia="仿宋" w:hAnsi="仿宋" w:cs="仿宋" w:hint="eastAsia"/>
            <w:lang w:eastAsia="zh-CN"/>
          </w:rPr>
          <w:t>十六、创新驱动与持续发展</w:t>
        </w:r>
        <w:r>
          <w:tab/>
        </w:r>
        <w:r>
          <w:fldChar w:fldCharType="begin"/>
        </w:r>
        <w:r>
          <w:instrText xml:space="preserve"> PAGEREF _Toc14613 \h </w:instrText>
        </w:r>
        <w:r>
          <w:fldChar w:fldCharType="separate"/>
        </w:r>
        <w:r>
          <w:t>66</w:t>
        </w:r>
        <w:r>
          <w:fldChar w:fldCharType="end"/>
        </w:r>
      </w:hyperlink>
    </w:p>
    <w:p>
      <w:pPr>
        <w:pStyle w:val="TOC2"/>
        <w:tabs>
          <w:tab w:val="right" w:leader="dot" w:pos="8306"/>
        </w:tabs>
      </w:pPr>
      <w:hyperlink w:anchor="_Toc20075" w:history="1">
        <w:r>
          <w:rPr>
            <w:rFonts w:ascii="仿宋" w:eastAsia="仿宋" w:hAnsi="仿宋" w:cs="仿宋" w:hint="eastAsia"/>
            <w:lang w:eastAsia="zh-CN"/>
          </w:rPr>
          <w:t>(一)、创新驱动战略实施</w:t>
        </w:r>
        <w:r>
          <w:tab/>
        </w:r>
        <w:r>
          <w:fldChar w:fldCharType="begin"/>
        </w:r>
        <w:r>
          <w:instrText xml:space="preserve"> PAGEREF _Toc20075 \h </w:instrText>
        </w:r>
        <w:r>
          <w:fldChar w:fldCharType="separate"/>
        </w:r>
        <w:r>
          <w:t>66</w:t>
        </w:r>
        <w:r>
          <w:fldChar w:fldCharType="end"/>
        </w:r>
      </w:hyperlink>
    </w:p>
    <w:p>
      <w:pPr>
        <w:pStyle w:val="TOC2"/>
        <w:tabs>
          <w:tab w:val="right" w:leader="dot" w:pos="8306"/>
        </w:tabs>
      </w:pPr>
      <w:hyperlink w:anchor="_Toc21550" w:history="1">
        <w:r>
          <w:rPr>
            <w:rFonts w:ascii="仿宋" w:eastAsia="仿宋" w:hAnsi="仿宋" w:cs="仿宋" w:hint="eastAsia"/>
            <w:lang w:eastAsia="zh-CN"/>
          </w:rPr>
          <w:t>(二)、持续发展路径探索</w:t>
        </w:r>
        <w:r>
          <w:tab/>
        </w:r>
        <w:r>
          <w:fldChar w:fldCharType="begin"/>
        </w:r>
        <w:r>
          <w:instrText xml:space="preserve"> PAGEREF _Toc21550 \h </w:instrText>
        </w:r>
        <w:r>
          <w:fldChar w:fldCharType="separate"/>
        </w:r>
        <w:r>
          <w:t>68</w:t>
        </w:r>
        <w:r>
          <w:fldChar w:fldCharType="end"/>
        </w:r>
      </w:hyperlink>
    </w:p>
    <w:p>
      <w:pPr>
        <w:pStyle w:val="TOC1"/>
        <w:tabs>
          <w:tab w:val="right" w:leader="dot" w:pos="8306"/>
        </w:tabs>
      </w:pPr>
      <w:hyperlink w:anchor="_Toc9795" w:history="1">
        <w:r>
          <w:rPr>
            <w:rFonts w:ascii="仿宋" w:eastAsia="仿宋" w:hAnsi="仿宋" w:cs="仿宋" w:hint="eastAsia"/>
            <w:lang w:eastAsia="zh-CN"/>
          </w:rPr>
          <w:t>十七、合作与交流机制建立</w:t>
        </w:r>
        <w:r>
          <w:tab/>
        </w:r>
        <w:r>
          <w:fldChar w:fldCharType="begin"/>
        </w:r>
        <w:r>
          <w:instrText xml:space="preserve"> PAGEREF _Toc9795 \h </w:instrText>
        </w:r>
        <w:r>
          <w:fldChar w:fldCharType="separate"/>
        </w:r>
        <w:r>
          <w:t>72</w:t>
        </w:r>
        <w:r>
          <w:fldChar w:fldCharType="end"/>
        </w:r>
      </w:hyperlink>
    </w:p>
    <w:p>
      <w:pPr>
        <w:pStyle w:val="TOC2"/>
        <w:tabs>
          <w:tab w:val="right" w:leader="dot" w:pos="8306"/>
        </w:tabs>
      </w:pPr>
      <w:hyperlink w:anchor="_Toc10196" w:history="1">
        <w:r>
          <w:rPr>
            <w:rFonts w:ascii="仿宋" w:eastAsia="仿宋" w:hAnsi="仿宋" w:cs="仿宋" w:hint="eastAsia"/>
            <w:lang w:eastAsia="zh-CN"/>
          </w:rPr>
          <w:t>(一)、合作伙伴选择与合作方式</w:t>
        </w:r>
        <w:r>
          <w:tab/>
        </w:r>
        <w:r>
          <w:fldChar w:fldCharType="begin"/>
        </w:r>
        <w:r>
          <w:instrText xml:space="preserve"> PAGEREF _Toc10196 \h </w:instrText>
        </w:r>
        <w:r>
          <w:fldChar w:fldCharType="separate"/>
        </w:r>
        <w:r>
          <w:t>72</w:t>
        </w:r>
        <w:r>
          <w:fldChar w:fldCharType="end"/>
        </w:r>
      </w:hyperlink>
    </w:p>
    <w:p>
      <w:pPr>
        <w:pStyle w:val="TOC2"/>
        <w:tabs>
          <w:tab w:val="right" w:leader="dot" w:pos="8306"/>
        </w:tabs>
      </w:pPr>
      <w:hyperlink w:anchor="_Toc5599" w:history="1">
        <w:r>
          <w:rPr>
            <w:rFonts w:ascii="仿宋" w:eastAsia="仿宋" w:hAnsi="仿宋" w:cs="仿宋" w:hint="eastAsia"/>
            <w:lang w:eastAsia="zh-CN"/>
          </w:rPr>
          <w:t>(二)、交流与合作平台搭建</w:t>
        </w:r>
        <w:r>
          <w:tab/>
        </w:r>
        <w:r>
          <w:fldChar w:fldCharType="begin"/>
        </w:r>
        <w:r>
          <w:instrText xml:space="preserve"> PAGEREF _Toc5599 \h </w:instrText>
        </w:r>
        <w:r>
          <w:fldChar w:fldCharType="separate"/>
        </w:r>
        <w:r>
          <w:t>73</w:t>
        </w:r>
        <w:r>
          <w:fldChar w:fldCharType="end"/>
        </w:r>
      </w:hyperlink>
    </w:p>
    <w:p>
      <w:pPr>
        <w:pStyle w:val="TOC1"/>
        <w:tabs>
          <w:tab w:val="right" w:leader="dot" w:pos="8306"/>
        </w:tabs>
      </w:pPr>
      <w:hyperlink w:anchor="_Toc9462" w:history="1">
        <w:r>
          <w:rPr>
            <w:rFonts w:ascii="仿宋" w:eastAsia="仿宋" w:hAnsi="仿宋" w:cs="仿宋" w:hint="eastAsia"/>
            <w:lang w:eastAsia="zh-CN"/>
          </w:rPr>
          <w:t>十八、知识产权管理与保护</w:t>
        </w:r>
        <w:r>
          <w:tab/>
        </w:r>
        <w:r>
          <w:fldChar w:fldCharType="begin"/>
        </w:r>
        <w:r>
          <w:instrText xml:space="preserve"> PAGEREF _Toc9462 \h </w:instrText>
        </w:r>
        <w:r>
          <w:fldChar w:fldCharType="separate"/>
        </w:r>
        <w:r>
          <w:t>75</w:t>
        </w:r>
        <w:r>
          <w:fldChar w:fldCharType="end"/>
        </w:r>
      </w:hyperlink>
    </w:p>
    <w:p>
      <w:pPr>
        <w:pStyle w:val="TOC2"/>
        <w:tabs>
          <w:tab w:val="right" w:leader="dot" w:pos="8306"/>
        </w:tabs>
      </w:pPr>
      <w:hyperlink w:anchor="_Toc6075" w:history="1">
        <w:r>
          <w:rPr>
            <w:rFonts w:ascii="仿宋" w:eastAsia="仿宋" w:hAnsi="仿宋" w:cs="仿宋" w:hint="eastAsia"/>
            <w:lang w:eastAsia="zh-CN"/>
          </w:rPr>
          <w:t>(一)、知识产权管理体系建设</w:t>
        </w:r>
        <w:r>
          <w:tab/>
        </w:r>
        <w:r>
          <w:fldChar w:fldCharType="begin"/>
        </w:r>
        <w:r>
          <w:instrText xml:space="preserve"> PAGEREF _Toc6075 \h </w:instrText>
        </w:r>
        <w:r>
          <w:fldChar w:fldCharType="separate"/>
        </w:r>
        <w:r>
          <w:t>75</w:t>
        </w:r>
        <w:r>
          <w:fldChar w:fldCharType="end"/>
        </w:r>
      </w:hyperlink>
    </w:p>
    <w:p>
      <w:pPr>
        <w:pStyle w:val="TOC2"/>
        <w:tabs>
          <w:tab w:val="right" w:leader="dot" w:pos="8306"/>
        </w:tabs>
      </w:pPr>
      <w:hyperlink w:anchor="_Toc7229" w:history="1">
        <w:r>
          <w:rPr>
            <w:rFonts w:ascii="仿宋" w:eastAsia="仿宋" w:hAnsi="仿宋" w:cs="仿宋" w:hint="eastAsia"/>
            <w:lang w:eastAsia="zh-CN"/>
          </w:rPr>
          <w:t>(二)、知识产权保护措施</w:t>
        </w:r>
        <w:r>
          <w:tab/>
        </w:r>
        <w:r>
          <w:fldChar w:fldCharType="begin"/>
        </w:r>
        <w:r>
          <w:instrText xml:space="preserve"> PAGEREF _Toc7229 \h </w:instrText>
        </w:r>
        <w:r>
          <w:fldChar w:fldCharType="separate"/>
        </w:r>
        <w:r>
          <w:t>75</w:t>
        </w:r>
        <w:r>
          <w:fldChar w:fldCharType="end"/>
        </w:r>
      </w:hyperlink>
    </w:p>
    <w:p>
      <w:pPr>
        <w:pStyle w:val="TOC1"/>
        <w:tabs>
          <w:tab w:val="right" w:leader="dot" w:pos="8306"/>
        </w:tabs>
      </w:pPr>
      <w:hyperlink w:anchor="_Toc375" w:history="1">
        <w:r>
          <w:rPr>
            <w:rFonts w:ascii="仿宋" w:eastAsia="仿宋" w:hAnsi="仿宋" w:cs="仿宋" w:hint="eastAsia"/>
            <w:lang w:eastAsia="zh-CN"/>
          </w:rPr>
          <w:t>十九、质量管理与控制</w:t>
        </w:r>
        <w:r>
          <w:tab/>
        </w:r>
        <w:r>
          <w:fldChar w:fldCharType="begin"/>
        </w:r>
        <w:r>
          <w:instrText xml:space="preserve"> PAGEREF _Toc375 \h </w:instrText>
        </w:r>
        <w:r>
          <w:fldChar w:fldCharType="separate"/>
        </w:r>
        <w:r>
          <w:t>77</w:t>
        </w:r>
        <w:r>
          <w:fldChar w:fldCharType="end"/>
        </w:r>
      </w:hyperlink>
    </w:p>
    <w:p>
      <w:pPr>
        <w:pStyle w:val="TOC2"/>
        <w:tabs>
          <w:tab w:val="right" w:leader="dot" w:pos="8306"/>
        </w:tabs>
      </w:pPr>
      <w:hyperlink w:anchor="_Toc7678" w:history="1">
        <w:r>
          <w:rPr>
            <w:rFonts w:ascii="仿宋" w:eastAsia="仿宋" w:hAnsi="仿宋" w:cs="仿宋" w:hint="eastAsia"/>
            <w:lang w:eastAsia="zh-CN"/>
          </w:rPr>
          <w:t>(一)、质量管理体系建设</w:t>
        </w:r>
        <w:r>
          <w:tab/>
        </w:r>
        <w:r>
          <w:fldChar w:fldCharType="begin"/>
        </w:r>
        <w:r>
          <w:instrText xml:space="preserve"> PAGEREF _Toc7678 \h </w:instrText>
        </w:r>
        <w:r>
          <w:fldChar w:fldCharType="separate"/>
        </w:r>
        <w:r>
          <w:t>77</w:t>
        </w:r>
        <w:r>
          <w:fldChar w:fldCharType="end"/>
        </w:r>
      </w:hyperlink>
    </w:p>
    <w:p>
      <w:pPr>
        <w:pStyle w:val="TOC2"/>
        <w:tabs>
          <w:tab w:val="right" w:leader="dot" w:pos="8306"/>
        </w:tabs>
      </w:pPr>
      <w:hyperlink w:anchor="_Toc13945" w:history="1">
        <w:r>
          <w:rPr>
            <w:rFonts w:ascii="仿宋" w:eastAsia="仿宋" w:hAnsi="仿宋" w:cs="仿宋" w:hint="eastAsia"/>
            <w:lang w:eastAsia="zh-CN"/>
          </w:rPr>
          <w:t>(二)、质量控制措施</w:t>
        </w:r>
        <w:r>
          <w:tab/>
        </w:r>
        <w:r>
          <w:fldChar w:fldCharType="begin"/>
        </w:r>
        <w:r>
          <w:instrText xml:space="preserve"> PAGEREF _Toc13945 \h </w:instrText>
        </w:r>
        <w:r>
          <w:fldChar w:fldCharType="separate"/>
        </w:r>
        <w:r>
          <w:t>79</w:t>
        </w:r>
        <w:r>
          <w:fldChar w:fldCharType="end"/>
        </w:r>
      </w:hyperlink>
    </w:p>
    <w:p>
      <w:pPr>
        <w:pStyle w:val="TOC1"/>
        <w:tabs>
          <w:tab w:val="right" w:leader="dot" w:pos="8306"/>
        </w:tabs>
      </w:pPr>
      <w:hyperlink w:anchor="_Toc27333" w:history="1">
        <w:r>
          <w:rPr>
            <w:rFonts w:ascii="仿宋" w:eastAsia="仿宋" w:hAnsi="仿宋" w:cs="仿宋" w:hint="eastAsia"/>
            <w:lang w:eastAsia="zh-CN"/>
          </w:rPr>
          <w:t>二十、产业协同与集群发展</w:t>
        </w:r>
        <w:r>
          <w:tab/>
        </w:r>
        <w:r>
          <w:fldChar w:fldCharType="begin"/>
        </w:r>
        <w:r>
          <w:instrText xml:space="preserve"> PAGEREF _Toc27333 \h </w:instrText>
        </w:r>
        <w:r>
          <w:fldChar w:fldCharType="separate"/>
        </w:r>
        <w:r>
          <w:t>80</w:t>
        </w:r>
        <w:r>
          <w:fldChar w:fldCharType="end"/>
        </w:r>
      </w:hyperlink>
    </w:p>
    <w:p>
      <w:pPr>
        <w:pStyle w:val="TOC2"/>
        <w:tabs>
          <w:tab w:val="right" w:leader="dot" w:pos="8306"/>
        </w:tabs>
      </w:pPr>
      <w:hyperlink w:anchor="_Toc15580" w:history="1">
        <w:r>
          <w:rPr>
            <w:rFonts w:ascii="仿宋" w:eastAsia="仿宋" w:hAnsi="仿宋" w:cs="仿宋" w:hint="eastAsia"/>
            <w:lang w:eastAsia="zh-CN"/>
          </w:rPr>
          <w:t>(一)、产业协同机制建设</w:t>
        </w:r>
        <w:r>
          <w:tab/>
        </w:r>
        <w:r>
          <w:fldChar w:fldCharType="begin"/>
        </w:r>
        <w:r>
          <w:instrText xml:space="preserve"> PAGEREF _Toc15580 \h </w:instrText>
        </w:r>
        <w:r>
          <w:fldChar w:fldCharType="separate"/>
        </w:r>
        <w:r>
          <w:t>80</w:t>
        </w:r>
        <w:r>
          <w:fldChar w:fldCharType="end"/>
        </w:r>
      </w:hyperlink>
    </w:p>
    <w:p>
      <w:pPr>
        <w:pStyle w:val="TOC2"/>
        <w:tabs>
          <w:tab w:val="right" w:leader="dot" w:pos="8306"/>
        </w:tabs>
      </w:pPr>
      <w:hyperlink w:anchor="_Toc277" w:history="1">
        <w:r>
          <w:rPr>
            <w:rFonts w:ascii="仿宋" w:eastAsia="仿宋" w:hAnsi="仿宋" w:cs="仿宋" w:hint="eastAsia"/>
            <w:lang w:eastAsia="zh-CN"/>
          </w:rPr>
          <w:t>(二)、产业集群培育与发展</w:t>
        </w:r>
        <w:r>
          <w:tab/>
        </w:r>
        <w:r>
          <w:fldChar w:fldCharType="begin"/>
        </w:r>
        <w:r>
          <w:instrText xml:space="preserve"> PAGEREF _Toc277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94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070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956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168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一、神经系统用药项目的市场准入条件分析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神经系统用药项目而言，市场准入条件首先取决于政策法规环境。政府对于[行业名称]领域的法规，如环保标准、税收政策、和技术使用规范，直接影响神经系统用药项目的运营和成本结构。例如，若政府针对使用可再生能源的企业提供税收优惠，这将对神经系统用药项目的财务规划产生重要影响。同时，考虑经济环境和消费者偏好的变化对神经系统用药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二、神经系统用药项目的行业规范与合规性要求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神经系统用药项目来说，遵守行业规范和合规性要求是确保项目顺利进行的基础。这包括遵循质量控制标准、安全规定、数据保护法规等。例如，若神经系统用药项目涉及数据处理，须严格遵守相关的数据保护法规。此外，行业内部的自律规范，如产品标准和服务流程，也对于提升神经系统用药项目在行业内的认可度和竞争力至关重要。项目管理团队必须不断更新策略，以应对行业规范和法规的变化，确保神经系统用药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三、神经系统用药项目的竞争格局和战略定位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用药项目的发展规划中，理解行业的竞争格局对于制定有效的市场策略极为关键。这包括分析主要竞争对手的市场地位、优势及其业务模式。神经系统用药项目面临的竞争对手可能包括大型成熟企业和创新型初创公司，各自采取不同的市场策略。因此，神经系统用药项目需精确地定位自己的市场策略，如专注于产品创新、客户服务或成本效率，以在竞争中占据优势。通过深入的市场和竞争分析，神经系统用药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5015"/>
      <w:r>
        <w:rPr>
          <w:rFonts w:ascii="仿宋" w:eastAsia="仿宋" w:hAnsi="仿宋" w:cs="仿宋" w:hint="eastAsia"/>
          <w:sz w:val="28"/>
          <w:lang w:eastAsia="zh-CN"/>
        </w:rPr>
        <w:t>二、神经系统用药项目概论</w:t>
      </w:r>
      <w:bookmarkEnd w:id="6"/>
    </w:p>
    <w:p>
      <w:pPr>
        <w:pStyle w:val="Heading2"/>
        <w:rPr>
          <w:rFonts w:ascii="仿宋" w:eastAsia="仿宋" w:hAnsi="仿宋" w:cs="仿宋" w:hint="eastAsia"/>
          <w:lang w:eastAsia="zh-CN"/>
        </w:rPr>
      </w:pPr>
      <w:bookmarkStart w:id="7" w:name="_Toc2281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神经系统用药项目的申报单位是“XXX实业发展公司”，这是一家在其所处行业内备受尊敬的企业。公司自成立以来，通过其在神经系统用药项目中表现出的创新精神和卓越执行力，在市场上赢得了显著的地位。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该公司的法定代表人秦XX，在神经系统用药项目及其他多个行业领域中都有着显著的贡献。秦XX以其出色的领导才能和敏锐的商业洞察力，带领公司在神经系统用药项目等多个领域实现了持续的成长和成功。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神经系统用药项目的重要合作伙伴。公司专注于[行业名称]领域，以创新作为驱动力，不断推动技术进步和市场扩张。在神经系统用药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经营方面，XXX实业发展公司在神经系统用药项目中展现了强劲的增长和稳定的财务表现。公司通过有效的策略，在神经系统用药项目中扩大了其市场份额并增强了盈利能力。同时，公司积极承担社会责任，参与各类社会公益项目，增强了其在神经系统用药项目中的品牌形象和社会影响力。</w:t>
      </w:r>
    </w:p>
    <w:p>
      <w:pPr>
        <w:pStyle w:val="Heading2"/>
        <w:ind w:firstLine="560" w:firstLineChars="200"/>
        <w:rPr>
          <w:rFonts w:ascii="仿宋" w:eastAsia="仿宋" w:hAnsi="仿宋" w:cs="仿宋" w:hint="eastAsia"/>
          <w:sz w:val="28"/>
          <w:lang w:eastAsia="zh-CN"/>
        </w:rPr>
      </w:pPr>
      <w:bookmarkStart w:id="8" w:name="_Toc976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w:t>
      </w: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神经系统用药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神经系统用药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https://d.book118.com/175333124044011112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D83CB0"/>
    <w:rsid w:val="02D83C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5333124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2024-02-10T05:56:00Z</dcterms:created>
  <dcterms:modified xsi:type="dcterms:W3CDTF">2024-02-10T05:57:19Z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9F33AF9C3912426B9C41759B7F7CECF6_11</vt:lpwstr>
  </property>
  <property fmtid="{D5CDD505-2E9C-101B-9397-08002B2CF9AE}" pid="3" name="KSOProductBuildVer">
    <vt:lpwstr>2052-12.1.0.16250</vt:lpwstr>
  </property>
</Properties>
</file>