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
      </w:pPr>
      <w:r>
        <w:t>控制测量学实习报告</w:t>
      </w:r>
    </w:p>
    <w:p>
      <w:pPr>
        <w:pStyle w:val="BodyText"/>
        <w:rPr>
          <w:b/>
          <w:sz w:val="20"/>
        </w:rPr>
      </w:pPr>
    </w:p>
    <w:p>
      <w:pPr>
        <w:pStyle w:val="BodyText"/>
        <w:spacing w:before="7"/>
        <w:rPr>
          <w:b/>
          <w:sz w:val="23"/>
        </w:rPr>
      </w:pPr>
    </w:p>
    <w:p>
      <w:pPr>
        <w:pStyle w:val="Heading1"/>
        <w:numPr>
          <w:ilvl w:val="0"/>
          <w:numId w:val="8"/>
        </w:numPr>
        <w:tabs>
          <w:tab w:val="left" w:pos="825"/>
        </w:tabs>
        <w:spacing w:before="50" w:after="0" w:line="240" w:lineRule="auto"/>
        <w:ind w:left="824" w:right="0" w:hanging="545"/>
        <w:jc w:val="left"/>
      </w:pPr>
      <w:r>
        <w:t>、序言</w:t>
      </w:r>
    </w:p>
    <w:p>
      <w:pPr>
        <w:pStyle w:val="BodyText"/>
        <w:rPr>
          <w:b/>
          <w:sz w:val="37"/>
        </w:rPr>
      </w:pPr>
    </w:p>
    <w:p>
      <w:pPr>
        <w:pStyle w:val="BodyText"/>
        <w:spacing w:before="1"/>
        <w:ind w:left="1000"/>
      </w:pPr>
      <w:r>
        <w:t>1、实习目的</w:t>
      </w:r>
    </w:p>
    <w:p>
      <w:pPr>
        <w:pStyle w:val="BodyText"/>
        <w:spacing w:before="240" w:line="364" w:lineRule="auto"/>
        <w:ind w:left="280" w:right="261" w:firstLine="719"/>
      </w:pPr>
      <w:r>
        <w:rPr>
          <w:spacing w:val="-6"/>
        </w:rPr>
        <w:t>野外教学实习是在校内学完了控制测量学的理论和方法后，模拟或结合实际</w:t>
      </w:r>
      <w:r>
        <w:rPr>
          <w:spacing w:val="-20"/>
        </w:rPr>
        <w:t xml:space="preserve">生产任务所进行的一次综合性实践。通过 </w:t>
      </w:r>
      <w:r>
        <w:t>2</w:t>
      </w:r>
      <w:r>
        <w:rPr>
          <w:spacing w:val="-18"/>
        </w:rPr>
        <w:t xml:space="preserve"> 周左右时间的实习，应达到以下目的：</w:t>
      </w:r>
    </w:p>
    <w:p>
      <w:pPr>
        <w:pStyle w:val="ListParagraph"/>
        <w:numPr>
          <w:ilvl w:val="1"/>
          <w:numId w:val="8"/>
        </w:numPr>
        <w:tabs>
          <w:tab w:val="left" w:pos="1541"/>
        </w:tabs>
        <w:spacing w:before="2" w:after="0" w:line="364" w:lineRule="auto"/>
        <w:ind w:left="280" w:right="260" w:firstLine="719"/>
        <w:jc w:val="left"/>
        <w:rPr>
          <w:sz w:val="36"/>
        </w:rPr>
      </w:pPr>
      <w:r>
        <w:rPr>
          <w:sz w:val="36"/>
        </w:rPr>
        <w:t>巩固课堂教学知识，加深对控制测量学基本理论的理解，能够用有关理</w:t>
      </w:r>
      <w:r>
        <w:rPr>
          <w:spacing w:val="-21"/>
          <w:sz w:val="36"/>
        </w:rPr>
        <w:t xml:space="preserve">论指导作业实践，做到理论与实践相统一，提高学生分析问题、解决问题的能力， </w:t>
      </w:r>
      <w:r>
        <w:rPr>
          <w:spacing w:val="-6"/>
          <w:sz w:val="36"/>
        </w:rPr>
        <w:t>从而对控制测量学的基本内容得到一次实际的应用，使所学知识进一步巩固、深化。</w:t>
      </w:r>
    </w:p>
    <w:p>
      <w:pPr>
        <w:pStyle w:val="ListParagraph"/>
        <w:numPr>
          <w:ilvl w:val="1"/>
          <w:numId w:val="8"/>
        </w:numPr>
        <w:tabs>
          <w:tab w:val="left" w:pos="1541"/>
        </w:tabs>
        <w:spacing w:before="4" w:after="0" w:line="364" w:lineRule="auto"/>
        <w:ind w:left="280" w:right="478" w:firstLine="719"/>
        <w:jc w:val="left"/>
        <w:rPr>
          <w:sz w:val="36"/>
        </w:rPr>
      </w:pPr>
      <w:r>
        <w:rPr>
          <w:spacing w:val="-1"/>
          <w:sz w:val="36"/>
        </w:rPr>
        <w:t>对学生进行控制测量野外作业的基本技能训练，提高动手能力和独立工</w:t>
      </w:r>
      <w:r>
        <w:rPr>
          <w:sz w:val="36"/>
        </w:rPr>
        <w:t>作能力。通过实习，熟悉并掌握三、四等控制测量的作业程序及施测方法；</w:t>
      </w:r>
    </w:p>
    <w:p>
      <w:pPr>
        <w:pStyle w:val="ListParagraph"/>
        <w:numPr>
          <w:ilvl w:val="1"/>
          <w:numId w:val="8"/>
        </w:numPr>
        <w:tabs>
          <w:tab w:val="left" w:pos="1541"/>
        </w:tabs>
        <w:spacing w:before="2" w:after="0" w:line="364" w:lineRule="auto"/>
        <w:ind w:left="280" w:right="478" w:firstLine="719"/>
        <w:jc w:val="left"/>
        <w:rPr>
          <w:sz w:val="36"/>
        </w:rPr>
      </w:pPr>
      <w:r>
        <w:rPr>
          <w:spacing w:val="-1"/>
          <w:sz w:val="36"/>
        </w:rPr>
        <w:t>对野外观测成果的整理、检查和计算。掌握用测量平差理论处理控制测</w:t>
      </w:r>
      <w:r>
        <w:rPr>
          <w:sz w:val="36"/>
        </w:rPr>
        <w:t>量成果的基本技能。</w:t>
      </w:r>
    </w:p>
    <w:p>
      <w:pPr>
        <w:pStyle w:val="ListParagraph"/>
        <w:numPr>
          <w:ilvl w:val="1"/>
          <w:numId w:val="8"/>
        </w:numPr>
        <w:tabs>
          <w:tab w:val="left" w:pos="1541"/>
        </w:tabs>
        <w:spacing w:before="2" w:after="0" w:line="364" w:lineRule="auto"/>
        <w:ind w:left="280" w:right="257" w:firstLine="719"/>
        <w:jc w:val="left"/>
        <w:rPr>
          <w:sz w:val="36"/>
        </w:rPr>
      </w:pPr>
      <w:r>
        <w:rPr>
          <w:spacing w:val="-10"/>
          <w:sz w:val="36"/>
        </w:rPr>
        <w:t>通过完成控制测量实际任务的锻炼，提高学生独立从事测绘工作的计划、</w:t>
      </w:r>
      <w:r>
        <w:rPr>
          <w:spacing w:val="-11"/>
          <w:sz w:val="36"/>
        </w:rPr>
        <w:t>组织与管理能力，培养学生良好的专业品质和职业道德，达到综合素质培养的教学目的。</w:t>
      </w:r>
    </w:p>
    <w:p>
      <w:pPr>
        <w:pStyle w:val="BodyText"/>
        <w:spacing w:before="3"/>
        <w:ind w:left="1000"/>
      </w:pPr>
      <w:r>
        <w:t>2、实习内容与要求</w:t>
      </w:r>
    </w:p>
    <w:p>
      <w:pPr>
        <w:pStyle w:val="BodyText"/>
        <w:spacing w:before="241"/>
        <w:ind w:left="1000"/>
      </w:pPr>
      <w:r>
        <w:t>1) 实习时间：2011.07.04——2011.07.15</w:t>
      </w:r>
    </w:p>
    <w:p>
      <w:pPr>
        <w:pStyle w:val="ListParagraph"/>
        <w:numPr>
          <w:ilvl w:val="0"/>
          <w:numId w:val="7"/>
        </w:numPr>
        <w:tabs>
          <w:tab w:val="left" w:pos="1541"/>
        </w:tabs>
        <w:spacing w:before="241" w:after="0" w:line="240" w:lineRule="auto"/>
        <w:ind w:left="1540" w:right="0" w:hanging="541"/>
        <w:jc w:val="left"/>
        <w:rPr>
          <w:sz w:val="36"/>
        </w:rPr>
      </w:pPr>
      <w:r>
        <w:rPr>
          <w:sz w:val="36"/>
        </w:rPr>
        <w:t>实习地点：兰州理工大学西校区北村</w:t>
      </w:r>
    </w:p>
    <w:p>
      <w:pPr>
        <w:pStyle w:val="ListParagraph"/>
        <w:numPr>
          <w:ilvl w:val="0"/>
          <w:numId w:val="7"/>
        </w:numPr>
        <w:tabs>
          <w:tab w:val="left" w:pos="1541"/>
        </w:tabs>
        <w:spacing w:before="241" w:after="0" w:line="240" w:lineRule="auto"/>
        <w:ind w:left="1540" w:right="0" w:hanging="541"/>
        <w:jc w:val="left"/>
        <w:rPr>
          <w:sz w:val="36"/>
        </w:rPr>
      </w:pPr>
      <w:r>
        <w:rPr>
          <w:sz w:val="36"/>
        </w:rPr>
        <w:t>实习任务要求</w:t>
      </w:r>
    </w:p>
    <w:p>
      <w:pPr>
        <w:pStyle w:val="BodyText"/>
        <w:spacing w:before="240"/>
        <w:ind w:left="1000"/>
      </w:pPr>
      <w:r>
        <w:t>2 周时间内，主要完成：</w:t>
      </w:r>
    </w:p>
    <w:p>
      <w:pPr>
        <w:pStyle w:val="BodyText"/>
        <w:spacing w:before="241"/>
        <w:ind w:left="1000"/>
      </w:pPr>
      <w:r>
        <w:drawing>
          <wp:anchor distT="0" distB="0" distL="0" distR="0" simplePos="0" relativeHeight="251658240" behindDoc="1" locked="0" layoutInCell="1" allowOverlap="1">
            <wp:simplePos x="0" y="0"/>
            <wp:positionH relativeFrom="page">
              <wp:posOffset>2514600</wp:posOffset>
            </wp:positionH>
            <wp:positionV relativeFrom="paragraph">
              <wp:posOffset>407543</wp:posOffset>
            </wp:positionV>
            <wp:extent cx="1397000" cy="508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1397000" cy="50800"/>
                    </a:xfrm>
                    <a:prstGeom prst="rect">
                      <a:avLst/>
                    </a:prstGeom>
                  </pic:spPr>
                </pic:pic>
              </a:graphicData>
            </a:graphic>
          </wp:anchor>
        </w:drawing>
      </w:r>
      <w:r>
        <w:t>① 一级闭合导线水平角和水平距离的观测、记录和验算；</w:t>
      </w:r>
    </w:p>
    <w:p>
      <w:pPr>
        <w:pStyle w:val="BodyText"/>
        <w:spacing w:before="242"/>
        <w:ind w:left="1000"/>
      </w:pPr>
      <w:r>
        <w:drawing>
          <wp:anchor distT="0" distB="0" distL="0" distR="0" simplePos="0" relativeHeight="251659264" behindDoc="1" locked="0" layoutInCell="1" allowOverlap="1">
            <wp:simplePos x="0" y="0"/>
            <wp:positionH relativeFrom="page">
              <wp:posOffset>2514600</wp:posOffset>
            </wp:positionH>
            <wp:positionV relativeFrom="paragraph">
              <wp:posOffset>418972</wp:posOffset>
            </wp:positionV>
            <wp:extent cx="1397000" cy="3810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pic:nvPicPr>
                  <pic:blipFill>
                    <a:blip xmlns:r="http://schemas.openxmlformats.org/officeDocument/2006/relationships" r:embed="rId5" cstate="print"/>
                    <a:stretch>
                      <a:fillRect/>
                    </a:stretch>
                  </pic:blipFill>
                  <pic:spPr>
                    <a:xfrm>
                      <a:off x="0" y="0"/>
                      <a:ext cx="1397000" cy="38100"/>
                    </a:xfrm>
                    <a:prstGeom prst="rect">
                      <a:avLst/>
                    </a:prstGeom>
                  </pic:spPr>
                </pic:pic>
              </a:graphicData>
            </a:graphic>
          </wp:anchor>
        </w:drawing>
      </w:r>
      <w:r>
        <w:t>② 四等水准测量，并进行外业观测成果的验算，取得合格的外业成果；</w:t>
      </w:r>
    </w:p>
    <w:p>
      <w:pPr>
        <w:pStyle w:val="BodyText"/>
        <w:spacing w:before="241" w:line="364" w:lineRule="auto"/>
        <w:ind w:left="280" w:right="478" w:firstLine="719"/>
      </w:pPr>
      <w:r>
        <w:drawing>
          <wp:anchor distT="0" distB="0" distL="0" distR="0" simplePos="0" relativeHeight="251660288" behindDoc="1" locked="0" layoutInCell="1" allowOverlap="1">
            <wp:simplePos x="0" y="0"/>
            <wp:positionH relativeFrom="page">
              <wp:posOffset>2514600</wp:posOffset>
            </wp:positionH>
            <wp:positionV relativeFrom="paragraph">
              <wp:posOffset>417068</wp:posOffset>
            </wp:positionV>
            <wp:extent cx="2768600" cy="38100"/>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png"/>
                    <pic:cNvPicPr/>
                  </pic:nvPicPr>
                  <pic:blipFill>
                    <a:blip xmlns:r="http://schemas.openxmlformats.org/officeDocument/2006/relationships" r:embed="rId6" cstate="print"/>
                    <a:stretch>
                      <a:fillRect/>
                    </a:stretch>
                  </pic:blipFill>
                  <pic:spPr>
                    <a:xfrm>
                      <a:off x="0" y="0"/>
                      <a:ext cx="2768600" cy="38100"/>
                    </a:xfrm>
                    <a:prstGeom prst="rect">
                      <a:avLst/>
                    </a:prstGeom>
                  </pic:spPr>
                </pic:pic>
              </a:graphicData>
            </a:graphic>
          </wp:anchor>
        </w:drawing>
      </w:r>
      <w:r>
        <w:t>③ 四等光电测距三角高程测量，并进行外业观测成果的验算，取得合格的外业成果;</w:t>
      </w:r>
    </w:p>
    <w:p>
      <w:pPr>
        <w:pStyle w:val="BodyText"/>
        <w:spacing w:before="1"/>
        <w:ind w:left="1000"/>
      </w:pPr>
      <w:r>
        <w:t>④ 控制网的概算和平差计算。</w:t>
      </w:r>
    </w:p>
    <w:p>
      <w:pPr>
        <w:pStyle w:val="BodyText"/>
        <w:spacing w:before="241"/>
        <w:ind w:left="1000"/>
      </w:pPr>
      <w:r>
        <w:t>⑤ 实习报告的编写。</w:t>
      </w:r>
    </w:p>
    <w:p>
      <w:pPr>
        <w:pStyle w:val="ListParagraph"/>
        <w:numPr>
          <w:ilvl w:val="0"/>
          <w:numId w:val="7"/>
        </w:numPr>
        <w:tabs>
          <w:tab w:val="left" w:pos="1541"/>
        </w:tabs>
        <w:spacing w:before="241" w:after="0" w:line="240" w:lineRule="auto"/>
        <w:ind w:left="1540" w:right="0" w:hanging="541"/>
        <w:jc w:val="left"/>
        <w:rPr>
          <w:sz w:val="36"/>
        </w:rPr>
      </w:pPr>
      <w:r>
        <w:rPr>
          <w:sz w:val="36"/>
        </w:rPr>
        <w:t>为保证每个学生均有一定数量的作业实践，现规定每个小组按要求必须</w:t>
      </w:r>
    </w:p>
    <w:p>
      <w:pPr>
        <w:spacing w:after="0" w:line="240" w:lineRule="auto"/>
        <w:jc w:val="left"/>
        <w:rPr>
          <w:sz w:val="36"/>
        </w:rPr>
        <w:sectPr>
          <w:type w:val="continuous"/>
          <w:pgSz w:w="17860" w:h="25260"/>
          <w:pgMar w:top="1960" w:right="2260" w:bottom="280" w:left="2420" w:header="708" w:footer="708"/>
          <w:cols w:space="708"/>
        </w:sectPr>
      </w:pPr>
    </w:p>
    <w:p>
      <w:pPr>
        <w:pStyle w:val="BodyText"/>
        <w:spacing w:before="35"/>
        <w:ind w:left="280"/>
      </w:pPr>
      <w:r>
        <w:t>完成的任务：</w:t>
      </w:r>
    </w:p>
    <w:p>
      <w:pPr>
        <w:pStyle w:val="BodyText"/>
        <w:spacing w:before="242"/>
        <w:ind w:left="1000"/>
      </w:pPr>
      <w:r>
        <w:t>① 踏勘、选点、造标、埋石</w:t>
      </w:r>
    </w:p>
    <w:p>
      <w:pPr>
        <w:pStyle w:val="BodyText"/>
        <w:spacing w:before="267" w:line="391" w:lineRule="auto"/>
        <w:ind w:left="280" w:right="354" w:firstLine="629"/>
        <w:jc w:val="both"/>
        <w:rPr>
          <w:rFonts w:ascii="宋体" w:eastAsia="宋体" w:hint="eastAsia"/>
        </w:rPr>
      </w:pPr>
      <w:r>
        <w:rPr>
          <w:rFonts w:ascii="宋体" w:eastAsia="宋体" w:hint="eastAsia"/>
          <w:position w:val="5"/>
          <w:sz w:val="42"/>
        </w:rPr>
        <w:t xml:space="preserve">a </w:t>
      </w:r>
      <w:r>
        <w:rPr>
          <w:rFonts w:ascii="宋体" w:eastAsia="宋体" w:hint="eastAsia"/>
          <w:spacing w:val="-1"/>
        </w:rPr>
        <w:t>全队以小组为单位踏勘测区，了解测区情况及任务，领会建网的目的和意</w:t>
      </w:r>
      <w:r>
        <w:rPr>
          <w:rFonts w:ascii="宋体" w:eastAsia="宋体" w:hint="eastAsia"/>
        </w:rPr>
        <w:t>义；</w:t>
      </w:r>
    </w:p>
    <w:p>
      <w:pPr>
        <w:spacing w:before="0" w:line="547" w:lineRule="exact"/>
        <w:ind w:left="910" w:right="0" w:firstLine="0"/>
        <w:jc w:val="left"/>
        <w:rPr>
          <w:rFonts w:ascii="宋体" w:eastAsia="宋体" w:hint="eastAsia"/>
          <w:sz w:val="36"/>
        </w:rPr>
      </w:pPr>
      <w:r>
        <w:drawing>
          <wp:anchor distT="0" distB="0" distL="0" distR="0" simplePos="0" relativeHeight="251661312" behindDoc="1" locked="0" layoutInCell="1" allowOverlap="1">
            <wp:simplePos x="0" y="0"/>
            <wp:positionH relativeFrom="page">
              <wp:posOffset>5054600</wp:posOffset>
            </wp:positionH>
            <wp:positionV relativeFrom="paragraph">
              <wp:posOffset>313241</wp:posOffset>
            </wp:positionV>
            <wp:extent cx="2438400" cy="38100"/>
            <wp:effectExtent l="0" t="0" r="0" b="0"/>
            <wp:wrapNone/>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4.png"/>
                    <pic:cNvPicPr/>
                  </pic:nvPicPr>
                  <pic:blipFill>
                    <a:blip xmlns:r="http://schemas.openxmlformats.org/officeDocument/2006/relationships" r:embed="rId7" cstate="print"/>
                    <a:stretch>
                      <a:fillRect/>
                    </a:stretch>
                  </pic:blipFill>
                  <pic:spPr>
                    <a:xfrm>
                      <a:off x="0" y="0"/>
                      <a:ext cx="2438400" cy="38100"/>
                    </a:xfrm>
                    <a:prstGeom prst="rect">
                      <a:avLst/>
                    </a:prstGeom>
                  </pic:spPr>
                </pic:pic>
              </a:graphicData>
            </a:graphic>
          </wp:anchor>
        </w:drawing>
      </w:r>
      <w:r>
        <w:rPr>
          <w:rFonts w:ascii="宋体" w:eastAsia="宋体" w:hint="eastAsia"/>
          <w:position w:val="5"/>
          <w:sz w:val="42"/>
        </w:rPr>
        <w:t>b</w:t>
      </w:r>
      <w:r>
        <w:rPr>
          <w:rFonts w:ascii="宋体" w:eastAsia="宋体" w:hint="eastAsia"/>
          <w:spacing w:val="-105"/>
          <w:position w:val="5"/>
          <w:sz w:val="42"/>
        </w:rPr>
        <w:t xml:space="preserve"> </w:t>
      </w:r>
      <w:r>
        <w:rPr>
          <w:rFonts w:ascii="宋体" w:eastAsia="宋体" w:hint="eastAsia"/>
          <w:sz w:val="36"/>
        </w:rPr>
        <w:t>进行实地选点并建立标志（</w:t>
      </w:r>
      <w:r>
        <w:rPr>
          <w:rFonts w:ascii="宋体" w:eastAsia="宋体" w:hint="eastAsia"/>
          <w:b/>
          <w:spacing w:val="-9"/>
          <w:sz w:val="36"/>
        </w:rPr>
        <w:t xml:space="preserve">每组点数不得少于 </w:t>
      </w:r>
      <w:r>
        <w:rPr>
          <w:rFonts w:ascii="宋体" w:eastAsia="宋体" w:hint="eastAsia"/>
          <w:b/>
          <w:sz w:val="36"/>
        </w:rPr>
        <w:t>12</w:t>
      </w:r>
      <w:r>
        <w:rPr>
          <w:rFonts w:ascii="宋体" w:eastAsia="宋体" w:hint="eastAsia"/>
          <w:b/>
          <w:spacing w:val="-43"/>
          <w:sz w:val="36"/>
        </w:rPr>
        <w:t xml:space="preserve"> 个</w:t>
      </w:r>
      <w:r>
        <w:rPr>
          <w:rFonts w:ascii="宋体" w:eastAsia="宋体" w:hint="eastAsia"/>
          <w:spacing w:val="-180"/>
          <w:sz w:val="36"/>
        </w:rPr>
        <w:t>）</w:t>
      </w:r>
      <w:r>
        <w:rPr>
          <w:rFonts w:ascii="宋体" w:eastAsia="宋体" w:hint="eastAsia"/>
          <w:sz w:val="36"/>
        </w:rPr>
        <w:t>。</w:t>
      </w:r>
    </w:p>
    <w:p>
      <w:pPr>
        <w:pStyle w:val="BodyText"/>
        <w:spacing w:before="338"/>
        <w:ind w:left="910"/>
      </w:pPr>
      <w:r>
        <w:t>② 四等水准测量</w:t>
      </w:r>
    </w:p>
    <w:p>
      <w:pPr>
        <w:pStyle w:val="BodyText"/>
        <w:spacing w:before="268"/>
        <w:ind w:left="1119"/>
      </w:pPr>
      <w:r>
        <w:rPr>
          <w:position w:val="5"/>
          <w:sz w:val="42"/>
        </w:rPr>
        <w:t>a</w:t>
      </w:r>
      <w:r>
        <w:rPr>
          <w:spacing w:val="-104"/>
          <w:position w:val="5"/>
          <w:sz w:val="42"/>
        </w:rPr>
        <w:t xml:space="preserve"> </w:t>
      </w:r>
      <w:r>
        <w:t>控制点的单程四等水准测量的观测和记录，并取得合格的观测成果。</w:t>
      </w:r>
    </w:p>
    <w:p>
      <w:pPr>
        <w:pStyle w:val="BodyText"/>
        <w:spacing w:before="365"/>
        <w:ind w:left="1119"/>
      </w:pPr>
      <w:r>
        <w:rPr>
          <w:position w:val="5"/>
          <w:sz w:val="42"/>
        </w:rPr>
        <w:t>b</w:t>
      </w:r>
      <w:r>
        <w:rPr>
          <w:spacing w:val="-104"/>
          <w:position w:val="5"/>
          <w:sz w:val="42"/>
        </w:rPr>
        <w:t xml:space="preserve"> </w:t>
      </w:r>
      <w:r>
        <w:t>水准路线全线外业观测成果的验算和成果表的编算。</w:t>
      </w:r>
    </w:p>
    <w:p>
      <w:pPr>
        <w:pStyle w:val="BodyText"/>
        <w:spacing w:before="338"/>
        <w:ind w:left="1000"/>
      </w:pPr>
      <w:r>
        <w:t>③ 三角高程测量</w:t>
      </w:r>
    </w:p>
    <w:p>
      <w:pPr>
        <w:pStyle w:val="BodyText"/>
        <w:spacing w:before="268"/>
        <w:ind w:left="1000"/>
      </w:pPr>
      <w:r>
        <w:rPr>
          <w:position w:val="5"/>
          <w:sz w:val="42"/>
        </w:rPr>
        <w:t>a</w:t>
      </w:r>
      <w:r>
        <w:rPr>
          <w:spacing w:val="-104"/>
          <w:position w:val="5"/>
          <w:sz w:val="42"/>
        </w:rPr>
        <w:t xml:space="preserve"> </w:t>
      </w:r>
      <w:r>
        <w:t>控制点的单程四等光电测距三角高程测量，并取得合格的观测成果。</w:t>
      </w:r>
    </w:p>
    <w:p>
      <w:pPr>
        <w:pStyle w:val="BodyText"/>
        <w:spacing w:before="364"/>
        <w:ind w:left="1000"/>
      </w:pPr>
      <w:r>
        <w:rPr>
          <w:position w:val="5"/>
          <w:sz w:val="42"/>
        </w:rPr>
        <w:t>b</w:t>
      </w:r>
      <w:r>
        <w:rPr>
          <w:spacing w:val="-104"/>
          <w:position w:val="5"/>
          <w:sz w:val="42"/>
        </w:rPr>
        <w:t xml:space="preserve"> </w:t>
      </w:r>
      <w:r>
        <w:t>四等光电测距三角高程测量全线外业观测成果的验算和成果表的编算。</w:t>
      </w:r>
    </w:p>
    <w:p>
      <w:pPr>
        <w:pStyle w:val="BodyText"/>
        <w:spacing w:before="338"/>
        <w:ind w:left="1000"/>
      </w:pPr>
      <w:r>
        <w:t>C 各组提交正规的四等光电测距三角高程测量全线外业观测成果资料一份。</w:t>
      </w:r>
    </w:p>
    <w:p>
      <w:pPr>
        <w:pStyle w:val="BodyText"/>
        <w:spacing w:before="241"/>
        <w:ind w:left="1000"/>
      </w:pPr>
      <w:r>
        <w:t>④ 导线测量</w:t>
      </w:r>
    </w:p>
    <w:p>
      <w:pPr>
        <w:pStyle w:val="BodyText"/>
        <w:spacing w:before="268"/>
        <w:ind w:left="1000"/>
      </w:pPr>
      <w:r>
        <w:rPr>
          <w:position w:val="5"/>
          <w:sz w:val="42"/>
        </w:rPr>
        <w:t>a</w:t>
      </w:r>
      <w:r>
        <w:rPr>
          <w:spacing w:val="-104"/>
          <w:position w:val="5"/>
          <w:sz w:val="42"/>
        </w:rPr>
        <w:t xml:space="preserve"> </w:t>
      </w:r>
      <w:r>
        <w:t>正确掌握全站仪的使用方法。</w:t>
      </w:r>
    </w:p>
    <w:p>
      <w:pPr>
        <w:pStyle w:val="BodyText"/>
        <w:spacing w:before="365" w:line="391" w:lineRule="auto"/>
        <w:ind w:left="280" w:right="433" w:firstLine="719"/>
        <w:jc w:val="both"/>
      </w:pPr>
      <w:r>
        <w:rPr>
          <w:position w:val="5"/>
          <w:sz w:val="42"/>
        </w:rPr>
        <w:t>b</w:t>
      </w:r>
      <w:r>
        <w:rPr>
          <w:spacing w:val="-104"/>
          <w:position w:val="5"/>
          <w:sz w:val="42"/>
        </w:rPr>
        <w:t xml:space="preserve"> </w:t>
      </w:r>
      <w:r>
        <w:rPr>
          <w:spacing w:val="-7"/>
        </w:rPr>
        <w:t>按城市测量规范的技术要求，各组测定一级闭合导线的水平角和边长。各</w:t>
      </w:r>
      <w:r>
        <w:t>组提交正规的观测成果资料一份。</w:t>
      </w:r>
    </w:p>
    <w:p>
      <w:pPr>
        <w:pStyle w:val="BodyText"/>
        <w:spacing w:line="410" w:lineRule="exact"/>
        <w:ind w:left="1000"/>
      </w:pPr>
      <w:r>
        <w:t>3、实习组织与仪器设备</w:t>
      </w:r>
    </w:p>
    <w:p>
      <w:pPr>
        <w:pStyle w:val="ListParagraph"/>
        <w:numPr>
          <w:ilvl w:val="0"/>
          <w:numId w:val="6"/>
        </w:numPr>
        <w:tabs>
          <w:tab w:val="left" w:pos="1541"/>
        </w:tabs>
        <w:spacing w:before="241" w:after="0" w:line="240" w:lineRule="auto"/>
        <w:ind w:left="1540" w:right="0" w:hanging="541"/>
        <w:jc w:val="both"/>
        <w:rPr>
          <w:sz w:val="36"/>
        </w:rPr>
      </w:pPr>
      <w:r>
        <w:rPr>
          <w:sz w:val="36"/>
        </w:rPr>
        <w:t>实习组织</w:t>
      </w:r>
    </w:p>
    <w:p>
      <w:pPr>
        <w:pStyle w:val="BodyText"/>
        <w:spacing w:before="241" w:line="364" w:lineRule="auto"/>
        <w:ind w:left="280" w:right="436" w:firstLine="719"/>
        <w:jc w:val="both"/>
      </w:pPr>
      <w:r>
        <w:t>为便于实习和作业，本次实习分为若干个实习小组（</w:t>
      </w:r>
      <w:r>
        <w:rPr>
          <w:spacing w:val="-24"/>
        </w:rPr>
        <w:t xml:space="preserve">一般 </w:t>
      </w:r>
      <w:r>
        <w:t>7</w:t>
      </w:r>
      <w:r>
        <w:rPr>
          <w:spacing w:val="-36"/>
        </w:rPr>
        <w:t xml:space="preserve"> 人</w:t>
      </w:r>
      <w:r>
        <w:rPr>
          <w:spacing w:val="-180"/>
        </w:rPr>
        <w:t>）</w:t>
      </w:r>
      <w:r>
        <w:rPr>
          <w:spacing w:val="-3"/>
        </w:rPr>
        <w:t>，各组设组</w:t>
      </w:r>
      <w:r>
        <w:rPr>
          <w:spacing w:val="-46"/>
        </w:rPr>
        <w:t xml:space="preserve">长 </w:t>
      </w:r>
      <w:r>
        <w:t>1</w:t>
      </w:r>
      <w:r>
        <w:rPr>
          <w:spacing w:val="-17"/>
        </w:rPr>
        <w:t xml:space="preserve"> 人，协助指导教师负责组织本小组的各项实习、仪器的借用与保管、资料的</w:t>
      </w:r>
      <w:r>
        <w:t>收集与整理等各项具体工作，并处理好与其它实习小组的协调工作。</w:t>
      </w:r>
    </w:p>
    <w:p>
      <w:pPr>
        <w:pStyle w:val="BodyText"/>
        <w:spacing w:before="3" w:line="364" w:lineRule="auto"/>
        <w:ind w:left="280" w:right="298" w:firstLine="719"/>
      </w:pPr>
      <w:r>
        <w:rPr>
          <w:spacing w:val="-1"/>
        </w:rPr>
        <w:t>为明确职责并利于测量仪器的借用与保管，实习小组又分为水准测量小组、</w:t>
      </w:r>
      <w:r>
        <w:rPr>
          <w:spacing w:val="-16"/>
        </w:rPr>
        <w:t xml:space="preserve">全站仪小组 </w:t>
      </w:r>
      <w:r>
        <w:t>2</w:t>
      </w:r>
      <w:r>
        <w:rPr>
          <w:spacing w:val="-23"/>
        </w:rPr>
        <w:t xml:space="preserve"> 种类型</w:t>
      </w:r>
      <w:r>
        <w:t>（分组情况可视实习进度灵活安排</w:t>
      </w:r>
      <w:r>
        <w:rPr>
          <w:spacing w:val="-180"/>
        </w:rPr>
        <w:t>）</w:t>
      </w:r>
      <w:r>
        <w:t>。</w:t>
      </w:r>
    </w:p>
    <w:p>
      <w:pPr>
        <w:pStyle w:val="BodyText"/>
        <w:spacing w:before="2" w:line="364" w:lineRule="auto"/>
        <w:ind w:left="280" w:right="437" w:firstLine="719"/>
      </w:pPr>
      <w:r>
        <w:rPr>
          <w:spacing w:val="-12"/>
        </w:rPr>
        <w:t>全部实习由指导教师统一指挥，各班班干部及各组组长应积极配合教师做好</w:t>
      </w:r>
      <w:r>
        <w:t>本班、本组的各项工作。</w:t>
      </w:r>
    </w:p>
    <w:p>
      <w:pPr>
        <w:pStyle w:val="ListParagraph"/>
        <w:numPr>
          <w:ilvl w:val="0"/>
          <w:numId w:val="6"/>
        </w:numPr>
        <w:tabs>
          <w:tab w:val="left" w:pos="1541"/>
        </w:tabs>
        <w:spacing w:before="2" w:after="0" w:line="240" w:lineRule="auto"/>
        <w:ind w:left="1540" w:right="0" w:hanging="541"/>
        <w:jc w:val="left"/>
        <w:rPr>
          <w:sz w:val="36"/>
        </w:rPr>
      </w:pPr>
      <w:r>
        <w:rPr>
          <w:sz w:val="36"/>
        </w:rPr>
        <w:t>仪器设备</w:t>
      </w:r>
    </w:p>
    <w:p>
      <w:pPr>
        <w:pStyle w:val="Heading1"/>
        <w:spacing w:before="240"/>
        <w:ind w:left="1000"/>
        <w:jc w:val="left"/>
      </w:pPr>
      <w:r>
        <w:t>小组领用仪器：</w:t>
      </w:r>
    </w:p>
    <w:p>
      <w:pPr>
        <w:pStyle w:val="BodyText"/>
        <w:rPr>
          <w:b/>
          <w:sz w:val="20"/>
        </w:rPr>
      </w:pPr>
    </w:p>
    <w:p>
      <w:pPr>
        <w:pStyle w:val="BodyText"/>
        <w:rPr>
          <w:b/>
          <w:sz w:val="20"/>
        </w:rPr>
        <w:sectPr>
          <w:footerReference w:type="default" r:id="rId8"/>
          <w:pgSz w:w="17860" w:h="25260"/>
          <w:pgMar w:top="1920" w:right="2260" w:bottom="2020" w:left="2420" w:header="0" w:footer="1839"/>
          <w:pgNumType w:start="3"/>
          <w:cols w:space="708"/>
        </w:sect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5"/>
        <w:rPr>
          <w:b/>
          <w:sz w:val="27"/>
        </w:rPr>
      </w:pPr>
      <w:r>
        <w:drawing>
          <wp:anchor distT="0" distB="0" distL="0" distR="0" simplePos="0" relativeHeight="251662336" behindDoc="0" locked="0" layoutInCell="1" allowOverlap="1">
            <wp:simplePos x="0" y="0"/>
            <wp:positionH relativeFrom="page">
              <wp:posOffset>2171700</wp:posOffset>
            </wp:positionH>
            <wp:positionV relativeFrom="paragraph">
              <wp:posOffset>248189</wp:posOffset>
            </wp:positionV>
            <wp:extent cx="1270" cy="1270"/>
            <wp:effectExtent l="0" t="0" r="0" b="0"/>
            <wp:wrapTopAndBottom/>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5.png"/>
                    <pic:cNvPicPr/>
                  </pic:nvPicPr>
                  <pic:blipFill>
                    <a:blip xmlns:r="http://schemas.openxmlformats.org/officeDocument/2006/relationships" r:embed="rId9" cstate="print"/>
                    <a:stretch>
                      <a:fillRect/>
                    </a:stretch>
                  </pic:blipFill>
                  <pic:spPr>
                    <a:xfrm>
                      <a:off x="0" y="0"/>
                      <a:ext cx="1270" cy="1270"/>
                    </a:xfrm>
                    <a:prstGeom prst="rect">
                      <a:avLst/>
                    </a:prstGeom>
                  </pic:spPr>
                </pic:pic>
              </a:graphicData>
            </a:graphic>
          </wp:anchor>
        </w:drawing>
      </w:r>
    </w:p>
    <w:p>
      <w:pPr>
        <w:spacing w:after="0"/>
        <w:rPr>
          <w:sz w:val="27"/>
        </w:rPr>
        <w:sectPr>
          <w:footerReference w:type="default" r:id="rId10"/>
          <w:type w:val="nextPage"/>
          <w:pgSz w:w="17860" w:h="25260"/>
          <w:pgMar w:top="1920" w:right="2260" w:bottom="2020" w:left="2420" w:header="0" w:footer="1839"/>
          <w:pgNumType w:start="4"/>
          <w:cols w:space="708"/>
          <w:titlePg w:val="0"/>
        </w:sectPr>
      </w:pPr>
    </w:p>
    <w:p>
      <w:pPr>
        <w:pStyle w:val="BodyText"/>
        <w:spacing w:before="35"/>
        <w:ind w:left="1004"/>
      </w:pPr>
      <w:r>
        <w:rPr>
          <w:spacing w:val="-23"/>
        </w:rPr>
        <w:t xml:space="preserve">工具包 </w:t>
      </w:r>
      <w:r>
        <w:t>1</w:t>
      </w:r>
      <w:r>
        <w:rPr>
          <w:spacing w:val="-45"/>
        </w:rPr>
        <w:t xml:space="preserve"> 个</w:t>
      </w:r>
      <w:r>
        <w:t>（</w:t>
      </w:r>
      <w:r>
        <w:rPr>
          <w:spacing w:val="-13"/>
        </w:rPr>
        <w:t xml:space="preserve">内含：记录板 </w:t>
      </w:r>
      <w:r>
        <w:t>1</w:t>
      </w:r>
      <w:r>
        <w:rPr>
          <w:spacing w:val="-45"/>
        </w:rPr>
        <w:t xml:space="preserve"> 块</w:t>
      </w:r>
      <w:r>
        <w:t>，2m</w:t>
      </w:r>
      <w:r>
        <w:rPr>
          <w:spacing w:val="-18"/>
        </w:rPr>
        <w:t xml:space="preserve"> 小钢尺 </w:t>
      </w:r>
      <w:r>
        <w:t>2</w:t>
      </w:r>
      <w:r>
        <w:rPr>
          <w:spacing w:val="-31"/>
        </w:rPr>
        <w:t xml:space="preserve"> 把，锤子 </w:t>
      </w:r>
      <w:r>
        <w:t>1</w:t>
      </w:r>
      <w:r>
        <w:rPr>
          <w:spacing w:val="-45"/>
        </w:rPr>
        <w:t xml:space="preserve"> 把</w:t>
      </w:r>
      <w:r>
        <w:rPr>
          <w:spacing w:val="-180"/>
        </w:rPr>
        <w:t>）</w:t>
      </w:r>
      <w:r>
        <w:t>；</w:t>
      </w:r>
    </w:p>
    <w:p>
      <w:pPr>
        <w:pStyle w:val="BodyText"/>
        <w:rPr>
          <w:sz w:val="15"/>
        </w:rPr>
      </w:pPr>
    </w:p>
    <w:p>
      <w:pPr>
        <w:pStyle w:val="BodyText"/>
        <w:spacing w:before="49" w:line="412" w:lineRule="exact"/>
        <w:ind w:left="1004"/>
      </w:pPr>
      <w:r>
        <w:t>J 全站仪（包括电池、充电器）1 台，棱镜箱 2 个，脚架 3 个；</w:t>
      </w:r>
    </w:p>
    <w:p>
      <w:pPr>
        <w:spacing w:before="0" w:line="182" w:lineRule="exact"/>
        <w:ind w:left="1184" w:right="0" w:firstLine="0"/>
        <w:jc w:val="left"/>
        <w:rPr>
          <w:sz w:val="18"/>
        </w:rPr>
      </w:pPr>
      <w:r>
        <w:rPr>
          <w:sz w:val="18"/>
        </w:rPr>
        <w:t>2</w:t>
      </w:r>
    </w:p>
    <w:p>
      <w:pPr>
        <w:pStyle w:val="BodyText"/>
        <w:spacing w:before="108" w:line="412" w:lineRule="exact"/>
        <w:ind w:left="1004"/>
      </w:pPr>
      <w:r>
        <w:t>S 水准仪（带脚架）1 台，水准尺 1 对，尺垫 2 个。</w:t>
      </w:r>
    </w:p>
    <w:p>
      <w:pPr>
        <w:spacing w:before="0" w:line="182" w:lineRule="exact"/>
        <w:ind w:left="1184" w:right="0" w:firstLine="0"/>
        <w:jc w:val="left"/>
        <w:rPr>
          <w:sz w:val="18"/>
        </w:rPr>
      </w:pPr>
      <w:r>
        <w:rPr>
          <w:sz w:val="18"/>
        </w:rPr>
        <w:t>3</w:t>
      </w:r>
    </w:p>
    <w:p>
      <w:pPr>
        <w:pStyle w:val="BodyText"/>
        <w:spacing w:before="108"/>
        <w:ind w:left="1004"/>
      </w:pPr>
      <w:r>
        <w:drawing>
          <wp:anchor distT="0" distB="0" distL="0" distR="0" simplePos="0" relativeHeight="251663360" behindDoc="1" locked="0" layoutInCell="1" allowOverlap="1">
            <wp:simplePos x="0" y="0"/>
            <wp:positionH relativeFrom="page">
              <wp:posOffset>2171700</wp:posOffset>
            </wp:positionH>
            <wp:positionV relativeFrom="paragraph">
              <wp:posOffset>322707</wp:posOffset>
            </wp:positionV>
            <wp:extent cx="482600" cy="38100"/>
            <wp:effectExtent l="0" t="0" r="0" b="0"/>
            <wp:wrapNone/>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6.png"/>
                    <pic:cNvPicPr/>
                  </pic:nvPicPr>
                  <pic:blipFill>
                    <a:blip xmlns:r="http://schemas.openxmlformats.org/officeDocument/2006/relationships" r:embed="rId11" cstate="print"/>
                    <a:stretch>
                      <a:fillRect/>
                    </a:stretch>
                  </pic:blipFill>
                  <pic:spPr>
                    <a:xfrm>
                      <a:off x="0" y="0"/>
                      <a:ext cx="482600" cy="38100"/>
                    </a:xfrm>
                    <a:prstGeom prst="rect">
                      <a:avLst/>
                    </a:prstGeom>
                  </pic:spPr>
                </pic:pic>
              </a:graphicData>
            </a:graphic>
          </wp:anchor>
        </w:drawing>
      </w:r>
      <w:r>
        <w:rPr>
          <w:b/>
          <w:spacing w:val="2"/>
          <w:w w:val="99"/>
        </w:rPr>
        <w:t>自备：</w:t>
      </w:r>
      <w:r>
        <w:t>钢钉（水泥钉</w:t>
      </w:r>
      <w:r>
        <w:rPr>
          <w:spacing w:val="-184"/>
        </w:rPr>
        <w:t>）</w:t>
      </w:r>
      <w:r>
        <w:t>，小毛笔，油漆，铅笔、小刀等文具用品。</w:t>
      </w:r>
    </w:p>
    <w:p>
      <w:pPr>
        <w:spacing w:before="204"/>
        <w:ind w:left="1004" w:right="0" w:firstLine="0"/>
        <w:jc w:val="left"/>
        <w:rPr>
          <w:b/>
          <w:sz w:val="38"/>
        </w:rPr>
      </w:pPr>
      <w:r>
        <w:drawing>
          <wp:anchor distT="0" distB="0" distL="0" distR="0" simplePos="0" relativeHeight="251664384" behindDoc="1" locked="0" layoutInCell="1" allowOverlap="1">
            <wp:simplePos x="0" y="0"/>
            <wp:positionH relativeFrom="page">
              <wp:posOffset>2171700</wp:posOffset>
            </wp:positionH>
            <wp:positionV relativeFrom="paragraph">
              <wp:posOffset>405765</wp:posOffset>
            </wp:positionV>
            <wp:extent cx="7137400" cy="50800"/>
            <wp:effectExtent l="0" t="0" r="0" b="0"/>
            <wp:wrapNone/>
            <wp:docPr id="1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7.png"/>
                    <pic:cNvPicPr/>
                  </pic:nvPicPr>
                  <pic:blipFill>
                    <a:blip xmlns:r="http://schemas.openxmlformats.org/officeDocument/2006/relationships" r:embed="rId12" cstate="print"/>
                    <a:stretch>
                      <a:fillRect/>
                    </a:stretch>
                  </pic:blipFill>
                  <pic:spPr>
                    <a:xfrm>
                      <a:off x="0" y="0"/>
                      <a:ext cx="7137400" cy="50800"/>
                    </a:xfrm>
                    <a:prstGeom prst="rect">
                      <a:avLst/>
                    </a:prstGeom>
                  </pic:spPr>
                </pic:pic>
              </a:graphicData>
            </a:graphic>
          </wp:anchor>
        </w:drawing>
      </w:r>
      <w:r>
        <w:rPr>
          <w:b/>
          <w:sz w:val="38"/>
        </w:rPr>
        <w:t>注：所需测量费用由小组成员共同承担，组长负责收取与保管、使用！</w:t>
      </w:r>
    </w:p>
    <w:p>
      <w:pPr>
        <w:pStyle w:val="BodyText"/>
        <w:spacing w:before="12"/>
        <w:rPr>
          <w:b/>
          <w:sz w:val="37"/>
        </w:rPr>
      </w:pPr>
    </w:p>
    <w:p>
      <w:pPr>
        <w:pStyle w:val="Heading1"/>
        <w:ind w:left="280"/>
        <w:jc w:val="left"/>
      </w:pPr>
      <w:r>
        <w:t>二、测区概况</w:t>
      </w:r>
    </w:p>
    <w:p>
      <w:pPr>
        <w:pStyle w:val="BodyText"/>
        <w:spacing w:before="1"/>
        <w:rPr>
          <w:b/>
          <w:sz w:val="37"/>
        </w:rPr>
      </w:pPr>
    </w:p>
    <w:p>
      <w:pPr>
        <w:pStyle w:val="BodyText"/>
        <w:ind w:left="1000"/>
      </w:pPr>
      <w:r>
        <w:t>1、地理位置</w:t>
      </w:r>
    </w:p>
    <w:p>
      <w:pPr>
        <w:pStyle w:val="BodyText"/>
        <w:spacing w:before="241" w:line="364" w:lineRule="auto"/>
        <w:ind w:left="280" w:right="256" w:firstLine="719"/>
        <w:jc w:val="both"/>
      </w:pPr>
      <w:r>
        <w:rPr>
          <w:spacing w:val="-7"/>
        </w:rPr>
        <w:t xml:space="preserve">兰州理工大学西校区位于北纬 </w:t>
      </w:r>
      <w:r>
        <w:t>36 °3′25″</w:t>
      </w:r>
      <w:r>
        <w:rPr>
          <w:spacing w:val="-29"/>
        </w:rPr>
        <w:t xml:space="preserve"> ， 东经 </w:t>
      </w:r>
      <w:r>
        <w:t>103 ° 44 ′1″</w:t>
      </w:r>
      <w:r>
        <w:rPr>
          <w:spacing w:val="-36"/>
        </w:rPr>
        <w:t>。处</w:t>
      </w:r>
      <w:r>
        <w:rPr>
          <w:spacing w:val="-26"/>
        </w:rPr>
        <w:t>于兰州市七里河区龚家坪北路，地跨彭家坪镇龚家湾、土门墩两村。东接电机厂</w:t>
      </w:r>
      <w:r>
        <w:rPr>
          <w:spacing w:val="-23"/>
        </w:rPr>
        <w:t>家属院，南临战备路，西接</w:t>
      </w:r>
      <w:r>
        <w:t>254</w:t>
      </w:r>
      <w:r>
        <w:rPr>
          <w:spacing w:val="-10"/>
        </w:rPr>
        <w:t xml:space="preserve"> 号城市道路，北与土门墩新村比邻。该区域建筑简单，地势平坦，道路宽阔，通视良好，测量工作易于进行。测区地势平坦，平</w:t>
      </w:r>
      <w:r>
        <w:rPr>
          <w:spacing w:val="-24"/>
        </w:rPr>
        <w:t xml:space="preserve">均高程约为 </w:t>
      </w:r>
      <w:r>
        <w:t>1594m，</w:t>
      </w:r>
      <w:r>
        <w:rPr>
          <w:spacing w:val="-3"/>
        </w:rPr>
        <w:t>最高海拔：</w:t>
      </w:r>
      <w:r>
        <w:rPr>
          <w:spacing w:val="-14"/>
        </w:rPr>
        <w:t>1605m</w:t>
      </w:r>
      <w:r>
        <w:rPr>
          <w:spacing w:val="-2"/>
        </w:rPr>
        <w:t xml:space="preserve"> ，最低海拔：</w:t>
      </w:r>
      <w:r>
        <w:rPr>
          <w:spacing w:val="-13"/>
        </w:rPr>
        <w:t>1578m</w:t>
      </w:r>
      <w:r>
        <w:rPr>
          <w:spacing w:val="-7"/>
        </w:rPr>
        <w:t xml:space="preserve"> 。 东西相距：</w:t>
      </w:r>
      <w:r>
        <w:rPr>
          <w:spacing w:val="-9"/>
        </w:rPr>
        <w:t xml:space="preserve">1093m， </w:t>
      </w:r>
      <w:r>
        <w:t>南北距离：1212m。</w:t>
      </w:r>
    </w:p>
    <w:p>
      <w:pPr>
        <w:pStyle w:val="BodyText"/>
        <w:spacing w:before="6"/>
        <w:ind w:left="1000"/>
      </w:pPr>
      <w:r>
        <w:t>2、气候条件</w:t>
      </w:r>
    </w:p>
    <w:p>
      <w:pPr>
        <w:pStyle w:val="BodyText"/>
        <w:spacing w:before="241"/>
        <w:ind w:left="1000"/>
      </w:pPr>
      <w:r>
        <w:t>测区气候寒冷、干燥，早晨多雾，夏季炎热，早晚温差大，年降水量</w:t>
      </w:r>
    </w:p>
    <w:p>
      <w:pPr>
        <w:pStyle w:val="BodyText"/>
        <w:spacing w:before="241" w:line="364" w:lineRule="auto"/>
        <w:ind w:left="280" w:right="298"/>
      </w:pPr>
      <w:r>
        <w:t>580-2000mm</w:t>
      </w:r>
      <w:r>
        <w:rPr>
          <w:spacing w:val="-1"/>
        </w:rPr>
        <w:t>，大多集中在夏秋两季，全年平均气温七、八月份最高。最高气温可</w:t>
      </w:r>
      <w:r>
        <w:t>达+37</w:t>
      </w:r>
      <w:r>
        <w:rPr>
          <w:spacing w:val="-13"/>
        </w:rPr>
        <w:t xml:space="preserve"> 度，最低气温可至</w:t>
      </w:r>
      <w:r>
        <w:t>-15.2</w:t>
      </w:r>
      <w:r>
        <w:rPr>
          <w:spacing w:val="-17"/>
        </w:rPr>
        <w:t xml:space="preserve"> 度，冬季多西北风，最大风速为 </w:t>
      </w:r>
      <w:r>
        <w:t>10-13m/s，最大</w:t>
      </w:r>
      <w:r>
        <w:rPr>
          <w:spacing w:val="-19"/>
        </w:rPr>
        <w:t xml:space="preserve">风力可到 </w:t>
      </w:r>
      <w:r>
        <w:t>6</w:t>
      </w:r>
      <w:r>
        <w:rPr>
          <w:spacing w:val="-30"/>
        </w:rPr>
        <w:t xml:space="preserve"> 级。</w:t>
      </w:r>
    </w:p>
    <w:p>
      <w:pPr>
        <w:pStyle w:val="BodyText"/>
        <w:spacing w:before="3"/>
        <w:ind w:left="1000"/>
      </w:pPr>
      <w:r>
        <w:t>3、测区范围</w:t>
      </w:r>
    </w:p>
    <w:p>
      <w:pPr>
        <w:pStyle w:val="BodyText"/>
        <w:spacing w:before="240" w:line="364" w:lineRule="auto"/>
        <w:ind w:left="280" w:right="1378" w:firstLine="719"/>
      </w:pPr>
      <w:r>
        <w:t>东起兰州理工大学技术工程学院正门，西至兰州理工大学西校区西门南至西校区南门，北至学校围墙，总占地面积约 1.0098 平方公里。</w:t>
      </w:r>
    </w:p>
    <w:p>
      <w:pPr>
        <w:pStyle w:val="BodyText"/>
        <w:spacing w:before="2"/>
        <w:ind w:left="1000"/>
      </w:pPr>
      <w:r>
        <w:t>4、已有测绘成果及资料</w:t>
      </w:r>
    </w:p>
    <w:p>
      <w:pPr>
        <w:pStyle w:val="ListParagraph"/>
        <w:numPr>
          <w:ilvl w:val="0"/>
          <w:numId w:val="9"/>
        </w:numPr>
        <w:tabs>
          <w:tab w:val="left" w:pos="1545"/>
        </w:tabs>
        <w:spacing w:before="241" w:after="0" w:line="240" w:lineRule="auto"/>
        <w:ind w:left="1544" w:right="0" w:hanging="541"/>
        <w:jc w:val="left"/>
        <w:rPr>
          <w:sz w:val="36"/>
        </w:rPr>
      </w:pPr>
      <w:r>
        <w:rPr>
          <w:sz w:val="36"/>
        </w:rPr>
        <w:t>起始点坐标：</w:t>
      </w:r>
    </w:p>
    <w:p>
      <w:pPr>
        <w:pStyle w:val="BodyText"/>
        <w:spacing w:before="5"/>
        <w:rPr>
          <w:sz w:val="24"/>
        </w:rPr>
      </w:pPr>
      <w:r>
        <w:pict>
          <v:group id="_x0000_s1025" style="width:528pt;height:98pt;margin-top:17.59pt;margin-left:183pt;mso-position-horizontal-relative:page;mso-wrap-distance-left:0;mso-wrap-distance-right:0;position:absolute;z-index:-251651072" coordorigin="3660,352" coordsize="10560,19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0560;height:1960;left:3660;position:absolute;top:351" stroked="f">
              <v:imagedata r:id="rId13" o:title=""/>
            </v:shape>
            <v:shapetype id="_x0000_t202" coordsize="21600,21600" o:spt="202" path="m,l,21600r21600,l21600,xe">
              <v:stroke joinstyle="miter"/>
              <v:path gradientshapeok="t" o:connecttype="rect"/>
            </v:shapetype>
            <v:shape id="_x0000_s1027" type="#_x0000_t202" style="width:863;height:422;left:3841;position:absolute;top:572" filled="f" stroked="f">
              <v:textbox inset="0,0,0,0">
                <w:txbxContent>
                  <w:p>
                    <w:pPr>
                      <w:spacing w:before="0" w:line="421" w:lineRule="exact"/>
                      <w:ind w:left="0" w:right="0" w:firstLine="0"/>
                      <w:jc w:val="left"/>
                      <w:rPr>
                        <w:b/>
                        <w:sz w:val="42"/>
                      </w:rPr>
                    </w:pPr>
                    <w:r>
                      <w:rPr>
                        <w:sz w:val="42"/>
                      </w:rPr>
                      <w:t>Ⅱ</w:t>
                    </w:r>
                    <w:r>
                      <w:rPr>
                        <w:b/>
                        <w:sz w:val="42"/>
                      </w:rPr>
                      <w:t>23</w:t>
                    </w:r>
                  </w:p>
                </w:txbxContent>
              </v:textbox>
            </v:shape>
            <v:shape id="_x0000_s1028" type="#_x0000_t202" style="width:2758;height:422;left:5490;position:absolute;top:572" filled="f" stroked="f">
              <v:textbox inset="0,0,0,0">
                <w:txbxContent>
                  <w:p>
                    <w:pPr>
                      <w:spacing w:before="0" w:line="421" w:lineRule="exact"/>
                      <w:ind w:left="0" w:right="0" w:firstLine="0"/>
                      <w:jc w:val="left"/>
                      <w:rPr>
                        <w:b/>
                        <w:sz w:val="42"/>
                      </w:rPr>
                    </w:pPr>
                    <w:r>
                      <w:rPr>
                        <w:b/>
                        <w:sz w:val="42"/>
                      </w:rPr>
                      <w:t>X: 53631.7930</w:t>
                    </w:r>
                  </w:p>
                </w:txbxContent>
              </v:textbox>
            </v:shape>
            <v:shape id="_x0000_s1029" type="#_x0000_t202" style="width:2758;height:422;left:8897;position:absolute;top:572" filled="f" stroked="f">
              <v:textbox inset="0,0,0,0">
                <w:txbxContent>
                  <w:p>
                    <w:pPr>
                      <w:spacing w:before="0" w:line="421" w:lineRule="exact"/>
                      <w:ind w:left="0" w:right="0" w:firstLine="0"/>
                      <w:jc w:val="left"/>
                      <w:rPr>
                        <w:b/>
                        <w:sz w:val="42"/>
                      </w:rPr>
                    </w:pPr>
                    <w:r>
                      <w:rPr>
                        <w:b/>
                        <w:sz w:val="42"/>
                      </w:rPr>
                      <w:t>Y: 40607.6670</w:t>
                    </w:r>
                  </w:p>
                </w:txbxContent>
              </v:textbox>
            </v:shape>
            <v:shape id="_x0000_s1030" type="#_x0000_t202" style="width:1916;height:422;left:12098;position:absolute;top:572" filled="f" stroked="f">
              <v:textbox inset="0,0,0,0">
                <w:txbxContent>
                  <w:p>
                    <w:pPr>
                      <w:spacing w:before="0" w:line="421" w:lineRule="exact"/>
                      <w:ind w:left="0" w:right="0" w:firstLine="0"/>
                      <w:jc w:val="left"/>
                      <w:rPr>
                        <w:b/>
                        <w:sz w:val="42"/>
                      </w:rPr>
                    </w:pPr>
                    <w:r>
                      <w:rPr>
                        <w:b/>
                        <w:sz w:val="42"/>
                      </w:rPr>
                      <w:t>1594.6490</w:t>
                    </w:r>
                  </w:p>
                </w:txbxContent>
              </v:textbox>
            </v:shape>
            <v:shape id="_x0000_s1031" type="#_x0000_t202" style="width:863;height:422;left:3841;position:absolute;top:1523" filled="f" stroked="f">
              <v:textbox inset="0,0,0,0">
                <w:txbxContent>
                  <w:p>
                    <w:pPr>
                      <w:spacing w:before="0" w:line="421" w:lineRule="exact"/>
                      <w:ind w:left="0" w:right="0" w:firstLine="0"/>
                      <w:jc w:val="left"/>
                      <w:rPr>
                        <w:b/>
                        <w:sz w:val="42"/>
                      </w:rPr>
                    </w:pPr>
                    <w:r>
                      <w:rPr>
                        <w:sz w:val="42"/>
                      </w:rPr>
                      <w:t>Ⅱ</w:t>
                    </w:r>
                    <w:r>
                      <w:rPr>
                        <w:b/>
                        <w:sz w:val="42"/>
                      </w:rPr>
                      <w:t>18</w:t>
                    </w:r>
                  </w:p>
                </w:txbxContent>
              </v:textbox>
            </v:shape>
            <v:shape id="_x0000_s1032" type="#_x0000_t202" style="width:2758;height:422;left:5490;position:absolute;top:1523" filled="f" stroked="f">
              <v:textbox inset="0,0,0,0">
                <w:txbxContent>
                  <w:p>
                    <w:pPr>
                      <w:spacing w:before="0" w:line="421" w:lineRule="exact"/>
                      <w:ind w:left="0" w:right="0" w:firstLine="0"/>
                      <w:jc w:val="left"/>
                      <w:rPr>
                        <w:b/>
                        <w:sz w:val="42"/>
                      </w:rPr>
                    </w:pPr>
                    <w:r>
                      <w:rPr>
                        <w:b/>
                        <w:sz w:val="42"/>
                      </w:rPr>
                      <w:t>X: 53720.2800</w:t>
                    </w:r>
                  </w:p>
                </w:txbxContent>
              </v:textbox>
            </v:shape>
            <v:shape id="_x0000_s1033" type="#_x0000_t202" style="width:2758;height:422;left:8897;position:absolute;top:1523" filled="f" stroked="f">
              <v:textbox inset="0,0,0,0">
                <w:txbxContent>
                  <w:p>
                    <w:pPr>
                      <w:spacing w:before="0" w:line="421" w:lineRule="exact"/>
                      <w:ind w:left="0" w:right="0" w:firstLine="0"/>
                      <w:jc w:val="left"/>
                      <w:rPr>
                        <w:b/>
                        <w:sz w:val="42"/>
                      </w:rPr>
                    </w:pPr>
                    <w:r>
                      <w:rPr>
                        <w:b/>
                        <w:sz w:val="42"/>
                      </w:rPr>
                      <w:t>Y: 40623.7030</w:t>
                    </w:r>
                  </w:p>
                </w:txbxContent>
              </v:textbox>
            </v:shape>
            <v:shape id="_x0000_s1034" type="#_x0000_t202" style="width:1916;height:422;left:12098;position:absolute;top:1523" filled="f" stroked="f">
              <v:textbox inset="0,0,0,0">
                <w:txbxContent>
                  <w:p>
                    <w:pPr>
                      <w:spacing w:before="0" w:line="421" w:lineRule="exact"/>
                      <w:ind w:left="0" w:right="0" w:firstLine="0"/>
                      <w:jc w:val="left"/>
                      <w:rPr>
                        <w:b/>
                        <w:sz w:val="42"/>
                      </w:rPr>
                    </w:pPr>
                    <w:r>
                      <w:rPr>
                        <w:b/>
                        <w:sz w:val="42"/>
                      </w:rPr>
                      <w:t>1594.0470</w:t>
                    </w:r>
                  </w:p>
                </w:txbxContent>
              </v:textbox>
            </v:shape>
            <w10:wrap type="topAndBottom"/>
          </v:group>
        </w:pict>
      </w:r>
    </w:p>
    <w:p>
      <w:pPr>
        <w:pStyle w:val="BodyText"/>
        <w:spacing w:before="4"/>
        <w:rPr>
          <w:sz w:val="18"/>
        </w:rPr>
      </w:pPr>
    </w:p>
    <w:p>
      <w:pPr>
        <w:pStyle w:val="ListParagraph"/>
        <w:numPr>
          <w:ilvl w:val="0"/>
          <w:numId w:val="9"/>
        </w:numPr>
        <w:tabs>
          <w:tab w:val="left" w:pos="1545"/>
        </w:tabs>
        <w:spacing w:before="49" w:after="0" w:line="240" w:lineRule="auto"/>
        <w:ind w:left="1544" w:right="0" w:hanging="541"/>
        <w:jc w:val="left"/>
        <w:rPr>
          <w:sz w:val="36"/>
        </w:rPr>
      </w:pPr>
      <w:r>
        <w:rPr>
          <w:sz w:val="36"/>
        </w:rPr>
        <w:t>已知实习区域</w:t>
      </w:r>
    </w:p>
    <w:p>
      <w:pPr>
        <w:spacing w:after="0" w:line="240" w:lineRule="auto"/>
        <w:jc w:val="left"/>
        <w:rPr>
          <w:sz w:val="36"/>
        </w:rPr>
        <w:sectPr>
          <w:footerReference w:type="default" r:id="rId14"/>
          <w:pgSz w:w="17860" w:h="25260"/>
          <w:pgMar w:top="1920" w:right="2260" w:bottom="2040" w:left="2420" w:header="0" w:footer="1839"/>
          <w:pgNumType w:start="5"/>
          <w:cols w:space="708"/>
        </w:sectPr>
      </w:pPr>
    </w:p>
    <w:p>
      <w:pPr>
        <w:pStyle w:val="BodyText"/>
        <w:rPr>
          <w:sz w:val="20"/>
        </w:rPr>
      </w:pPr>
      <w:r>
        <w:pict>
          <v:group id="_x0000_s1035" style="width:893pt;height:1248pt;margin-top:0;margin-left:0;mso-position-horizontal-relative:page;mso-position-vertical-relative:page;position:absolute;z-index:-251650048" coordorigin="0,0" coordsize="17860,24960">
            <v:shape id="_x0000_s1036" type="#_x0000_t75" style="width:17860;height:24960;position:absolute" stroked="f">
              <v:imagedata r:id="rId15" o:title=""/>
            </v:shape>
            <v:shape id="_x0000_s1037" type="#_x0000_t75" style="width:11640;height:8480;left:2960;position:absolute;top:1140" stroked="f">
              <v:imagedata r:id="rId16" o:title=""/>
            </v:shape>
          </v:group>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1"/>
        <w:rPr>
          <w:sz w:val="27"/>
        </w:rPr>
      </w:pPr>
    </w:p>
    <w:p>
      <w:pPr>
        <w:pStyle w:val="BodyText"/>
        <w:spacing w:before="50"/>
        <w:ind w:left="280"/>
      </w:pPr>
      <w:r>
        <w:t>三、平面控制网的布设及施测</w:t>
      </w:r>
    </w:p>
    <w:p>
      <w:pPr>
        <w:pStyle w:val="BodyText"/>
        <w:spacing w:before="241"/>
        <w:ind w:left="1004"/>
        <w:rPr>
          <w:rFonts w:ascii="宋体" w:eastAsia="宋体" w:hint="eastAsia"/>
        </w:rPr>
      </w:pPr>
      <w:r>
        <w:rPr>
          <w:rFonts w:ascii="Times New Roman" w:eastAsia="Times New Roman"/>
        </w:rPr>
        <w:t>1</w:t>
      </w:r>
      <w:r>
        <w:rPr>
          <w:rFonts w:ascii="宋体" w:eastAsia="宋体" w:hint="eastAsia"/>
        </w:rPr>
        <w:t>、平面控制网的布设方案及控制网略图</w:t>
      </w:r>
    </w:p>
    <w:p>
      <w:pPr>
        <w:pStyle w:val="ListParagraph"/>
        <w:numPr>
          <w:ilvl w:val="0"/>
          <w:numId w:val="4"/>
        </w:numPr>
        <w:tabs>
          <w:tab w:val="left" w:pos="1483"/>
        </w:tabs>
        <w:spacing w:before="240" w:after="0" w:line="240" w:lineRule="auto"/>
        <w:ind w:left="1483" w:right="0" w:hanging="479"/>
        <w:jc w:val="left"/>
        <w:rPr>
          <w:rFonts w:ascii="宋体" w:eastAsia="宋体" w:hint="eastAsia"/>
          <w:sz w:val="36"/>
        </w:rPr>
      </w:pPr>
      <w:r>
        <w:rPr>
          <w:rFonts w:ascii="宋体" w:eastAsia="宋体" w:hint="eastAsia"/>
          <w:sz w:val="36"/>
        </w:rPr>
        <w:t>平面控制网的布设方案</w:t>
      </w:r>
    </w:p>
    <w:p>
      <w:pPr>
        <w:pStyle w:val="BodyText"/>
        <w:spacing w:before="241" w:line="364" w:lineRule="auto"/>
        <w:ind w:left="280" w:right="473" w:firstLine="723"/>
        <w:rPr>
          <w:rFonts w:ascii="宋体" w:eastAsia="宋体" w:hAnsi="宋体" w:hint="eastAsia"/>
        </w:rPr>
      </w:pPr>
      <w:r>
        <w:rPr>
          <w:rFonts w:ascii="宋体" w:eastAsia="宋体" w:hAnsi="宋体" w:hint="eastAsia"/>
        </w:rPr>
        <w:t>① 根据学校提供的高级控制点资料，到测区实地现场勘察。了解高级控制点标志的完好情况，核对地形图的准确性，初步考虑导线的布设形式。</w:t>
      </w:r>
    </w:p>
    <w:p>
      <w:pPr>
        <w:pStyle w:val="BodyText"/>
        <w:spacing w:before="2" w:line="364" w:lineRule="auto"/>
        <w:ind w:left="280" w:right="262" w:firstLine="723"/>
        <w:rPr>
          <w:rFonts w:ascii="宋体" w:eastAsia="宋体" w:hAnsi="宋体" w:hint="eastAsia"/>
        </w:rPr>
      </w:pPr>
      <w:r>
        <w:rPr>
          <w:rFonts w:ascii="宋体" w:eastAsia="宋体" w:hAnsi="宋体" w:hint="eastAsia"/>
        </w:rPr>
        <w:t>② 在本测区范围内，综合考虑测区内高级控制点的数量、分布及地形条件</w:t>
      </w:r>
      <w:r>
        <w:rPr>
          <w:rFonts w:ascii="宋体" w:eastAsia="宋体" w:hAnsi="宋体" w:hint="eastAsia"/>
          <w:spacing w:val="-21"/>
        </w:rPr>
        <w:t>等情况，根据技术要求，确定导线布设形式及点的位置，用铅笔标于图上并编号。</w:t>
      </w:r>
      <w:r>
        <w:rPr>
          <w:rFonts w:ascii="宋体" w:eastAsia="宋体" w:hAnsi="宋体" w:hint="eastAsia"/>
        </w:rPr>
        <w:t>绘制出注有高级控制点和导线点点位的导线设计略图，并编写技术设计书。</w:t>
      </w:r>
    </w:p>
    <w:p>
      <w:pPr>
        <w:pStyle w:val="BodyText"/>
        <w:spacing w:before="3" w:line="364" w:lineRule="auto"/>
        <w:ind w:left="280" w:right="436" w:firstLine="723"/>
        <w:jc w:val="both"/>
        <w:rPr>
          <w:rFonts w:ascii="宋体" w:eastAsia="宋体" w:hAnsi="宋体" w:hint="eastAsia"/>
        </w:rPr>
      </w:pPr>
      <w:r>
        <w:rPr>
          <w:rFonts w:ascii="宋体" w:eastAsia="宋体" w:hAnsi="宋体" w:hint="eastAsia"/>
        </w:rPr>
        <w:t>③ 带着导线设计略图，通过实地勘察，结合所给的实习区域，综合考虑通</w:t>
      </w:r>
      <w:r>
        <w:rPr>
          <w:rFonts w:ascii="宋体" w:eastAsia="宋体" w:hAnsi="宋体" w:hint="eastAsia"/>
          <w:spacing w:val="-14"/>
        </w:rPr>
        <w:t>视情况、是否利于架设仪器、人与仪器的安全和测量误差等各种因素，实地察看</w:t>
      </w:r>
      <w:r>
        <w:rPr>
          <w:rFonts w:ascii="宋体" w:eastAsia="宋体" w:hAnsi="宋体" w:hint="eastAsia"/>
          <w:spacing w:val="-11"/>
        </w:rPr>
        <w:t>并设计导线点的点位。在实地有变化的地方，适当更改导线点的位置，用油漆作</w:t>
      </w:r>
      <w:r>
        <w:rPr>
          <w:rFonts w:ascii="宋体" w:eastAsia="宋体" w:hAnsi="宋体" w:hint="eastAsia"/>
        </w:rPr>
        <w:t>好标志并编号。</w:t>
      </w:r>
    </w:p>
    <w:p>
      <w:pPr>
        <w:pStyle w:val="ListParagraph"/>
        <w:numPr>
          <w:ilvl w:val="0"/>
          <w:numId w:val="4"/>
        </w:numPr>
        <w:tabs>
          <w:tab w:val="left" w:pos="1483"/>
        </w:tabs>
        <w:spacing w:before="4" w:after="0" w:line="240" w:lineRule="auto"/>
        <w:ind w:left="1483" w:right="0" w:hanging="479"/>
        <w:jc w:val="both"/>
        <w:rPr>
          <w:rFonts w:ascii="Times New Roman" w:eastAsia="Times New Roman"/>
          <w:sz w:val="36"/>
        </w:rPr>
      </w:pPr>
      <w:r>
        <w:rPr>
          <w:rFonts w:ascii="宋体" w:eastAsia="宋体" w:hint="eastAsia"/>
          <w:sz w:val="36"/>
        </w:rPr>
        <w:t xml:space="preserve">控制网略图 </w:t>
      </w:r>
      <w:r>
        <w:rPr>
          <w:rFonts w:ascii="Times New Roman" w:eastAsia="Times New Roman"/>
          <w:sz w:val="36"/>
        </w:rPr>
        <w:t>(</w:t>
      </w:r>
      <w:r>
        <w:rPr>
          <w:rFonts w:ascii="宋体" w:eastAsia="宋体" w:hint="eastAsia"/>
          <w:sz w:val="36"/>
        </w:rPr>
        <w:t>见附件</w:t>
      </w:r>
      <w:r>
        <w:rPr>
          <w:rFonts w:ascii="Times New Roman" w:eastAsia="Times New Roman"/>
          <w:sz w:val="36"/>
        </w:rPr>
        <w:t>)</w:t>
      </w:r>
    </w:p>
    <w:p>
      <w:pPr>
        <w:pStyle w:val="BodyText"/>
        <w:spacing w:before="241"/>
        <w:ind w:left="1004"/>
        <w:rPr>
          <w:rFonts w:ascii="宋体" w:eastAsia="宋体" w:hint="eastAsia"/>
        </w:rPr>
      </w:pPr>
      <w:r>
        <w:rPr>
          <w:rFonts w:ascii="Times New Roman" w:eastAsia="Times New Roman"/>
        </w:rPr>
        <w:t>2</w:t>
      </w:r>
      <w:r>
        <w:rPr>
          <w:rFonts w:ascii="宋体" w:eastAsia="宋体" w:hint="eastAsia"/>
        </w:rPr>
        <w:t>、施测技术依据及施测方法</w:t>
      </w:r>
    </w:p>
    <w:p>
      <w:pPr>
        <w:pStyle w:val="ListParagraph"/>
        <w:numPr>
          <w:ilvl w:val="0"/>
          <w:numId w:val="3"/>
        </w:numPr>
        <w:tabs>
          <w:tab w:val="left" w:pos="1483"/>
        </w:tabs>
        <w:spacing w:before="241" w:after="0" w:line="240" w:lineRule="auto"/>
        <w:ind w:left="1483" w:right="0" w:hanging="479"/>
        <w:jc w:val="both"/>
        <w:rPr>
          <w:rFonts w:ascii="Times New Roman" w:eastAsia="Times New Roman"/>
          <w:sz w:val="36"/>
        </w:rPr>
      </w:pPr>
      <w:r>
        <w:rPr>
          <w:rFonts w:ascii="宋体" w:eastAsia="宋体" w:hint="eastAsia"/>
          <w:sz w:val="36"/>
        </w:rPr>
        <w:t>施测技术依据</w:t>
      </w:r>
    </w:p>
    <w:p>
      <w:pPr>
        <w:pStyle w:val="BodyText"/>
        <w:spacing w:before="241" w:line="364" w:lineRule="auto"/>
        <w:ind w:left="280" w:right="434" w:firstLine="723"/>
        <w:jc w:val="both"/>
        <w:rPr>
          <w:rFonts w:ascii="宋体" w:eastAsia="宋体" w:hAnsi="宋体" w:hint="eastAsia"/>
        </w:rPr>
      </w:pPr>
      <w:r>
        <w:rPr>
          <w:rFonts w:ascii="宋体" w:eastAsia="宋体" w:hAnsi="宋体" w:hint="eastAsia"/>
          <w:spacing w:val="-11"/>
        </w:rPr>
        <w:t xml:space="preserve">采用南方 </w:t>
      </w:r>
      <w:r>
        <w:rPr>
          <w:rFonts w:ascii="Times New Roman" w:eastAsia="Times New Roman" w:hAnsi="Times New Roman"/>
        </w:rPr>
        <w:t xml:space="preserve">NTS32 </w:t>
      </w:r>
      <w:r>
        <w:rPr>
          <w:rFonts w:ascii="宋体" w:eastAsia="宋体" w:hAnsi="宋体" w:hint="eastAsia"/>
          <w:spacing w:val="-1"/>
        </w:rPr>
        <w:t>全站仪，通过实地勘察，结合所给的实习区域，综合考虑</w:t>
      </w:r>
      <w:r>
        <w:rPr>
          <w:rFonts w:ascii="宋体" w:eastAsia="宋体" w:hAnsi="宋体" w:hint="eastAsia"/>
          <w:spacing w:val="-13"/>
        </w:rPr>
        <w:t>通视情况、是否利于架设仪器、人与仪器的安全和测量误差等各种因素，决定综</w:t>
      </w:r>
      <w:r>
        <w:rPr>
          <w:rFonts w:ascii="宋体" w:eastAsia="宋体" w:hAnsi="宋体" w:hint="eastAsia"/>
          <w:spacing w:val="-6"/>
        </w:rPr>
        <w:t xml:space="preserve">合所提供的区域布设一条具有 </w:t>
      </w:r>
      <w:r>
        <w:rPr>
          <w:rFonts w:ascii="Times New Roman" w:eastAsia="Times New Roman" w:hAnsi="Times New Roman"/>
        </w:rPr>
        <w:t xml:space="preserve">19 </w:t>
      </w:r>
      <w:r>
        <w:rPr>
          <w:rFonts w:ascii="宋体" w:eastAsia="宋体" w:hAnsi="宋体" w:hint="eastAsia"/>
          <w:spacing w:val="-1"/>
        </w:rPr>
        <w:t>个点的平面控制网，在实地用油漆作好标志并</w:t>
      </w:r>
      <w:r>
        <w:rPr>
          <w:rFonts w:ascii="宋体" w:eastAsia="宋体" w:hAnsi="宋体" w:hint="eastAsia"/>
        </w:rPr>
        <w:t>编号为，Ⅱ</w:t>
      </w:r>
      <w:r>
        <w:rPr>
          <w:rFonts w:ascii="Times New Roman" w:eastAsia="Times New Roman" w:hAnsi="Times New Roman"/>
        </w:rPr>
        <w:t>23</w:t>
      </w:r>
      <w:r>
        <w:rPr>
          <w:rFonts w:ascii="宋体" w:eastAsia="宋体" w:hAnsi="宋体" w:hint="eastAsia"/>
        </w:rPr>
        <w:t>，Ⅱ</w:t>
      </w:r>
      <w:r>
        <w:rPr>
          <w:rFonts w:ascii="Times New Roman" w:eastAsia="Times New Roman" w:hAnsi="Times New Roman"/>
        </w:rPr>
        <w:t>18</w:t>
      </w:r>
      <w:r>
        <w:rPr>
          <w:rFonts w:ascii="宋体" w:eastAsia="宋体" w:hAnsi="宋体" w:hint="eastAsia"/>
        </w:rPr>
        <w:t>，</w:t>
      </w:r>
      <w:r>
        <w:rPr>
          <w:rFonts w:ascii="Times New Roman" w:eastAsia="Times New Roman" w:hAnsi="Times New Roman"/>
        </w:rPr>
        <w:t>1</w:t>
      </w:r>
      <w:r>
        <w:rPr>
          <w:rFonts w:ascii="宋体" w:eastAsia="宋体" w:hAnsi="宋体" w:hint="eastAsia"/>
        </w:rPr>
        <w:t>，</w:t>
      </w:r>
      <w:r>
        <w:rPr>
          <w:rFonts w:ascii="Times New Roman" w:eastAsia="Times New Roman" w:hAnsi="Times New Roman"/>
        </w:rPr>
        <w:t>2</w:t>
      </w:r>
      <w:r>
        <w:rPr>
          <w:rFonts w:ascii="宋体" w:eastAsia="宋体" w:hAnsi="宋体" w:hint="eastAsia"/>
        </w:rPr>
        <w:t>，</w:t>
      </w:r>
      <w:r>
        <w:rPr>
          <w:rFonts w:ascii="Times New Roman" w:eastAsia="Times New Roman" w:hAnsi="Times New Roman"/>
        </w:rPr>
        <w:t>3</w:t>
      </w:r>
      <w:r>
        <w:rPr>
          <w:rFonts w:ascii="宋体" w:eastAsia="宋体" w:hAnsi="宋体" w:hint="eastAsia"/>
        </w:rPr>
        <w:t>，……，</w:t>
      </w:r>
      <w:r>
        <w:rPr>
          <w:rFonts w:ascii="Times New Roman" w:eastAsia="Times New Roman" w:hAnsi="Times New Roman"/>
        </w:rPr>
        <w:t>17</w:t>
      </w:r>
      <w:r>
        <w:rPr>
          <w:rFonts w:ascii="宋体" w:eastAsia="宋体" w:hAnsi="宋体" w:hint="eastAsia"/>
        </w:rPr>
        <w:t>，其中Ⅱ</w:t>
      </w:r>
      <w:r>
        <w:rPr>
          <w:rFonts w:ascii="Times New Roman" w:eastAsia="Times New Roman" w:hAnsi="Times New Roman"/>
        </w:rPr>
        <w:t>23</w:t>
      </w:r>
      <w:r>
        <w:rPr>
          <w:rFonts w:ascii="宋体" w:eastAsia="宋体" w:hAnsi="宋体" w:hint="eastAsia"/>
        </w:rPr>
        <w:t>，和Ⅱ</w:t>
      </w:r>
      <w:r>
        <w:rPr>
          <w:rFonts w:ascii="Times New Roman" w:eastAsia="Times New Roman" w:hAnsi="Times New Roman"/>
        </w:rPr>
        <w:t xml:space="preserve">18 </w:t>
      </w:r>
      <w:r>
        <w:rPr>
          <w:rFonts w:ascii="宋体" w:eastAsia="宋体" w:hAnsi="宋体" w:hint="eastAsia"/>
        </w:rPr>
        <w:t>为已知点。</w:t>
      </w:r>
    </w:p>
    <w:p>
      <w:pPr>
        <w:pStyle w:val="BodyText"/>
        <w:rPr>
          <w:rFonts w:ascii="宋体"/>
          <w:sz w:val="38"/>
        </w:rPr>
      </w:pPr>
    </w:p>
    <w:p>
      <w:pPr>
        <w:pStyle w:val="BodyText"/>
        <w:spacing w:before="4"/>
        <w:rPr>
          <w:rFonts w:ascii="宋体"/>
          <w:sz w:val="32"/>
        </w:rPr>
      </w:pPr>
    </w:p>
    <w:p>
      <w:pPr>
        <w:spacing w:before="1"/>
        <w:ind w:left="0" w:right="436" w:firstLine="0"/>
        <w:jc w:val="right"/>
        <w:rPr>
          <w:rFonts w:ascii="Times New Roman"/>
          <w:sz w:val="27"/>
        </w:rPr>
      </w:pPr>
      <w:r>
        <w:rPr>
          <w:rFonts w:ascii="Times New Roman"/>
          <w:sz w:val="27"/>
        </w:rPr>
        <w:t>5</w:t>
      </w:r>
    </w:p>
    <w:p>
      <w:pPr>
        <w:spacing w:after="0"/>
        <w:jc w:val="right"/>
        <w:rPr>
          <w:rFonts w:ascii="Times New Roman"/>
          <w:sz w:val="27"/>
        </w:rPr>
        <w:sectPr>
          <w:footerReference w:type="default" r:id="rId17"/>
          <w:pgSz w:w="17860" w:h="25260"/>
          <w:pgMar w:top="2420" w:right="2260" w:bottom="280" w:left="2420" w:header="0" w:footer="0"/>
          <w:pgNumType w:start="6"/>
          <w:cols w:space="708"/>
        </w:sectPr>
      </w:pPr>
    </w:p>
    <w:p>
      <w:pPr>
        <w:pStyle w:val="Heading1"/>
        <w:spacing w:before="35"/>
        <w:ind w:right="435"/>
      </w:pPr>
      <w:r>
        <w:t>导线测量的技术要求</w:t>
      </w:r>
    </w:p>
    <w:p>
      <w:pPr>
        <w:pStyle w:val="BodyText"/>
        <w:spacing w:before="8"/>
        <w:rPr>
          <w:b/>
          <w:sz w:val="25"/>
        </w:rPr>
      </w:pPr>
    </w:p>
    <w:p>
      <w:pPr>
        <w:spacing w:after="0"/>
        <w:rPr>
          <w:sz w:val="25"/>
        </w:rPr>
        <w:sectPr>
          <w:footerReference w:type="default" r:id="rId18"/>
          <w:pgSz w:w="17860" w:h="25260"/>
          <w:pgMar w:top="1920" w:right="2260" w:bottom="280" w:left="2420" w:header="0" w:footer="0"/>
          <w:pgNumType w:start="7"/>
          <w:cols w:space="708"/>
        </w:sectPr>
      </w:pPr>
    </w:p>
    <w:p>
      <w:pPr>
        <w:pStyle w:val="BodyText"/>
        <w:spacing w:before="10"/>
        <w:rPr>
          <w:b/>
          <w:sz w:val="24"/>
        </w:rPr>
      </w:pPr>
    </w:p>
    <w:p>
      <w:pPr>
        <w:spacing w:before="1"/>
        <w:ind w:left="0" w:right="0" w:firstLine="0"/>
        <w:jc w:val="right"/>
        <w:rPr>
          <w:rFonts w:ascii="宋体" w:eastAsia="宋体" w:hint="eastAsia"/>
          <w:sz w:val="27"/>
        </w:rPr>
      </w:pPr>
      <w:r>
        <w:rPr>
          <w:rFonts w:ascii="宋体" w:eastAsia="宋体" w:hint="eastAsia"/>
          <w:sz w:val="27"/>
        </w:rPr>
        <w:t>附合导</w:t>
      </w:r>
    </w:p>
    <w:p>
      <w:pPr>
        <w:pStyle w:val="BodyText"/>
        <w:rPr>
          <w:rFonts w:ascii="宋体"/>
          <w:sz w:val="26"/>
        </w:rPr>
      </w:pPr>
    </w:p>
    <w:p>
      <w:pPr>
        <w:tabs>
          <w:tab w:val="left" w:pos="939"/>
        </w:tabs>
        <w:spacing w:before="210"/>
        <w:ind w:left="0" w:right="0" w:firstLine="0"/>
        <w:jc w:val="right"/>
        <w:rPr>
          <w:rFonts w:ascii="宋体" w:eastAsia="宋体" w:hint="eastAsia"/>
          <w:sz w:val="27"/>
        </w:rPr>
      </w:pPr>
      <w:r>
        <w:rPr>
          <w:rFonts w:ascii="宋体" w:eastAsia="宋体" w:hint="eastAsia"/>
          <w:sz w:val="27"/>
        </w:rPr>
        <w:t>等级</w:t>
        <w:tab/>
        <w:t>线长度</w:t>
      </w:r>
    </w:p>
    <w:p>
      <w:pPr>
        <w:spacing w:before="217" w:line="890" w:lineRule="atLeast"/>
        <w:ind w:left="147" w:right="0" w:firstLine="201"/>
        <w:jc w:val="left"/>
        <w:rPr>
          <w:rFonts w:ascii="宋体" w:eastAsia="宋体" w:hint="eastAsia"/>
          <w:sz w:val="27"/>
        </w:rPr>
      </w:pPr>
      <w:r>
        <w:br w:type="column"/>
      </w:r>
      <w:r>
        <w:rPr>
          <w:rFonts w:ascii="宋体" w:eastAsia="宋体" w:hint="eastAsia"/>
          <w:sz w:val="27"/>
        </w:rPr>
        <w:t>平均边长（ km）</w:t>
      </w:r>
    </w:p>
    <w:p>
      <w:pPr>
        <w:pStyle w:val="BodyText"/>
        <w:spacing w:before="10"/>
        <w:rPr>
          <w:rFonts w:ascii="宋体"/>
          <w:sz w:val="24"/>
        </w:rPr>
      </w:pPr>
      <w:r>
        <w:br w:type="column"/>
      </w:r>
    </w:p>
    <w:p>
      <w:pPr>
        <w:tabs>
          <w:tab w:val="left" w:pos="1522"/>
          <w:tab w:val="left" w:pos="1590"/>
          <w:tab w:val="left" w:pos="2678"/>
          <w:tab w:val="left" w:pos="4172"/>
        </w:tabs>
        <w:spacing w:before="1" w:line="616" w:lineRule="auto"/>
        <w:ind w:left="229" w:right="38" w:firstLine="0"/>
        <w:jc w:val="left"/>
        <w:rPr>
          <w:rFonts w:ascii="宋体" w:eastAsia="宋体" w:hint="eastAsia"/>
          <w:sz w:val="27"/>
        </w:rPr>
      </w:pPr>
      <w:r>
        <w:rPr>
          <w:rFonts w:ascii="宋体" w:eastAsia="宋体" w:hint="eastAsia"/>
          <w:sz w:val="27"/>
        </w:rPr>
        <w:t>每边测</w:t>
        <w:tab/>
        <w:tab/>
        <w:t>测</w:t>
      </w:r>
      <w:r>
        <w:rPr>
          <w:rFonts w:ascii="宋体" w:eastAsia="宋体" w:hint="eastAsia"/>
          <w:spacing w:val="1"/>
          <w:sz w:val="27"/>
        </w:rPr>
        <w:t xml:space="preserve"> </w:t>
      </w:r>
      <w:r>
        <w:rPr>
          <w:rFonts w:ascii="宋体" w:eastAsia="宋体" w:hint="eastAsia"/>
          <w:sz w:val="27"/>
        </w:rPr>
        <w:t>角</w:t>
        <w:tab/>
        <w:t>导线全长</w:t>
        <w:tab/>
        <w:t>方位</w:t>
      </w:r>
      <w:r>
        <w:rPr>
          <w:rFonts w:ascii="宋体" w:eastAsia="宋体" w:hint="eastAsia"/>
          <w:spacing w:val="-18"/>
          <w:sz w:val="27"/>
        </w:rPr>
        <w:t>角</w:t>
      </w:r>
      <w:r>
        <w:rPr>
          <w:rFonts w:ascii="宋体" w:eastAsia="宋体" w:hint="eastAsia"/>
          <w:sz w:val="27"/>
        </w:rPr>
        <w:t>距中误</w:t>
        <w:tab/>
        <w:t>中误差</w:t>
        <w:tab/>
        <w:t>相对闭合</w:t>
        <w:tab/>
        <w:t>闭合</w:t>
      </w:r>
      <w:r>
        <w:rPr>
          <w:rFonts w:ascii="宋体" w:eastAsia="宋体" w:hint="eastAsia"/>
          <w:spacing w:val="-18"/>
          <w:sz w:val="27"/>
        </w:rPr>
        <w:t>差</w:t>
      </w:r>
    </w:p>
    <w:p>
      <w:pPr>
        <w:spacing w:before="63"/>
        <w:ind w:left="0" w:right="213" w:firstLine="0"/>
        <w:jc w:val="center"/>
        <w:rPr>
          <w:rFonts w:ascii="宋体" w:eastAsia="宋体" w:hint="eastAsia"/>
          <w:sz w:val="27"/>
        </w:rPr>
      </w:pPr>
      <w:r>
        <w:br w:type="column"/>
      </w:r>
      <w:r>
        <w:rPr>
          <w:rFonts w:ascii="宋体" w:eastAsia="宋体" w:hint="eastAsia"/>
          <w:sz w:val="27"/>
        </w:rPr>
        <w:t>测 回 数</w:t>
      </w:r>
    </w:p>
    <w:p>
      <w:pPr>
        <w:pStyle w:val="BodyText"/>
        <w:rPr>
          <w:rFonts w:ascii="宋体"/>
          <w:sz w:val="26"/>
        </w:rPr>
      </w:pPr>
    </w:p>
    <w:p>
      <w:pPr>
        <w:pStyle w:val="BodyText"/>
        <w:rPr>
          <w:rFonts w:ascii="宋体"/>
          <w:sz w:val="26"/>
        </w:rPr>
      </w:pPr>
    </w:p>
    <w:p>
      <w:pPr>
        <w:pStyle w:val="BodyText"/>
        <w:rPr>
          <w:rFonts w:ascii="宋体"/>
          <w:sz w:val="37"/>
        </w:rPr>
      </w:pPr>
    </w:p>
    <w:p>
      <w:pPr>
        <w:tabs>
          <w:tab w:val="left" w:pos="1220"/>
          <w:tab w:val="left" w:pos="2509"/>
        </w:tabs>
        <w:spacing w:before="0"/>
        <w:ind w:left="0" w:right="283" w:firstLine="0"/>
        <w:jc w:val="center"/>
        <w:rPr>
          <w:rFonts w:ascii="宋体"/>
          <w:sz w:val="27"/>
        </w:rPr>
      </w:pPr>
      <w:r>
        <w:rPr>
          <w:rFonts w:ascii="宋体"/>
          <w:sz w:val="27"/>
        </w:rPr>
        <w:t>DJ 1</w:t>
        <w:tab/>
        <w:t>DJ 2</w:t>
        <w:tab/>
        <w:t>DJ 6</w:t>
      </w:r>
    </w:p>
    <w:p>
      <w:pPr>
        <w:spacing w:after="0"/>
        <w:jc w:val="center"/>
        <w:rPr>
          <w:rFonts w:ascii="宋体"/>
          <w:sz w:val="27"/>
        </w:rPr>
        <w:sectPr>
          <w:footerReference w:type="default" r:id="rId19"/>
          <w:type w:val="continuous"/>
          <w:pgSz w:w="17860" w:h="25260"/>
          <w:pgMar w:top="1960" w:right="2260" w:bottom="280" w:left="2420" w:header="708" w:footer="708"/>
          <w:pgNumType w:start="8"/>
          <w:cols w:num="4" w:space="708" w:equalWidth="0">
            <w:col w:w="2276" w:space="40"/>
            <w:col w:w="1369" w:space="39"/>
            <w:col w:w="5023" w:space="45"/>
            <w:col w:w="4388" w:space="0"/>
          </w:cols>
        </w:sectPr>
      </w:pPr>
    </w:p>
    <w:p>
      <w:pPr>
        <w:tabs>
          <w:tab w:val="left" w:pos="3751"/>
          <w:tab w:val="left" w:pos="5245"/>
          <w:tab w:val="left" w:pos="6804"/>
          <w:tab w:val="left" w:pos="7895"/>
        </w:tabs>
        <w:spacing w:before="0" w:line="343" w:lineRule="exact"/>
        <w:ind w:left="1396" w:right="0" w:firstLine="0"/>
        <w:jc w:val="left"/>
        <w:rPr>
          <w:rFonts w:ascii="宋体" w:eastAsia="宋体" w:hAnsi="宋体" w:hint="eastAsia"/>
          <w:sz w:val="27"/>
        </w:rPr>
      </w:pPr>
      <w:r>
        <w:rPr>
          <w:rFonts w:ascii="宋体" w:eastAsia="宋体" w:hAnsi="宋体" w:hint="eastAsia"/>
          <w:sz w:val="27"/>
        </w:rPr>
        <w:t>（</w:t>
      </w:r>
      <w:r>
        <w:rPr>
          <w:rFonts w:ascii="宋体" w:eastAsia="宋体" w:hAnsi="宋体" w:hint="eastAsia"/>
          <w:spacing w:val="2"/>
          <w:sz w:val="27"/>
        </w:rPr>
        <w:t xml:space="preserve"> </w:t>
      </w:r>
      <w:r>
        <w:rPr>
          <w:rFonts w:ascii="宋体" w:eastAsia="宋体" w:hAnsi="宋体" w:hint="eastAsia"/>
          <w:sz w:val="27"/>
        </w:rPr>
        <w:t>km）</w:t>
        <w:tab/>
        <w:t>差（</w:t>
      </w:r>
      <w:r>
        <w:rPr>
          <w:rFonts w:ascii="宋体" w:eastAsia="宋体" w:hAnsi="宋体" w:hint="eastAsia"/>
          <w:spacing w:val="2"/>
          <w:sz w:val="27"/>
        </w:rPr>
        <w:t xml:space="preserve"> </w:t>
      </w:r>
      <w:r>
        <w:rPr>
          <w:rFonts w:ascii="宋体" w:eastAsia="宋体" w:hAnsi="宋体" w:hint="eastAsia"/>
          <w:sz w:val="27"/>
        </w:rPr>
        <w:t>mm）</w:t>
        <w:tab/>
        <w:t>（″）</w:t>
        <w:tab/>
        <w:t>差</w:t>
        <w:tab/>
        <w:t>（″）</w:t>
      </w:r>
    </w:p>
    <w:p>
      <w:pPr>
        <w:pStyle w:val="BodyText"/>
        <w:rPr>
          <w:rFonts w:ascii="宋体"/>
          <w:sz w:val="20"/>
        </w:rPr>
      </w:pPr>
    </w:p>
    <w:p>
      <w:pPr>
        <w:pStyle w:val="BodyText"/>
        <w:rPr>
          <w:rFonts w:ascii="宋体"/>
          <w:sz w:val="20"/>
        </w:rPr>
      </w:pPr>
    </w:p>
    <w:p>
      <w:pPr>
        <w:pStyle w:val="BodyText"/>
        <w:spacing w:before="10"/>
        <w:rPr>
          <w:rFonts w:ascii="宋体"/>
          <w:sz w:val="24"/>
        </w:rPr>
      </w:pPr>
    </w:p>
    <w:p>
      <w:pPr>
        <w:tabs>
          <w:tab w:val="left" w:pos="1731"/>
          <w:tab w:val="left" w:pos="2865"/>
          <w:tab w:val="left" w:pos="4223"/>
          <w:tab w:val="left" w:pos="5447"/>
          <w:tab w:val="left" w:pos="6397"/>
          <w:tab w:val="left" w:pos="9519"/>
          <w:tab w:val="left" w:pos="10675"/>
          <w:tab w:val="left" w:pos="11964"/>
        </w:tabs>
        <w:spacing w:before="62"/>
        <w:ind w:left="525" w:right="0" w:firstLine="0"/>
        <w:jc w:val="left"/>
        <w:rPr>
          <w:rFonts w:ascii="宋体" w:eastAsia="宋体" w:hAnsi="宋体" w:hint="eastAsia"/>
          <w:sz w:val="27"/>
        </w:rPr>
      </w:pPr>
      <w:r>
        <w:rPr>
          <w:rFonts w:ascii="宋体" w:eastAsia="宋体" w:hAnsi="宋体" w:hint="eastAsia"/>
          <w:sz w:val="27"/>
        </w:rPr>
        <w:t>三等</w:t>
        <w:tab/>
        <w:t>30</w:t>
        <w:tab/>
        <w:t>2.0</w:t>
        <w:tab/>
        <w:t>13</w:t>
        <w:tab/>
        <w:t>1.8</w:t>
        <w:tab/>
        <w:t>1/55 000</w:t>
      </w:r>
      <w:r>
        <w:rPr>
          <w:rFonts w:ascii="宋体" w:eastAsia="宋体" w:hAnsi="宋体" w:hint="eastAsia"/>
          <w:spacing w:val="-5"/>
          <w:sz w:val="27"/>
        </w:rPr>
        <w:t xml:space="preserve"> </w:t>
      </w:r>
      <w:r>
        <w:rPr>
          <w:rFonts w:ascii="宋体" w:eastAsia="宋体" w:hAnsi="宋体" w:hint="eastAsia"/>
          <w:position w:val="-8"/>
          <w:sz w:val="27"/>
        </w:rPr>
        <w:t>± 3.6</w:t>
        <w:tab/>
      </w:r>
      <w:r>
        <w:rPr>
          <w:rFonts w:ascii="宋体" w:eastAsia="宋体" w:hAnsi="宋体" w:hint="eastAsia"/>
          <w:sz w:val="27"/>
        </w:rPr>
        <w:t>6</w:t>
        <w:tab/>
        <w:t>10</w:t>
        <w:tab/>
        <w:t>—</w:t>
      </w:r>
    </w:p>
    <w:p>
      <w:pPr>
        <w:pStyle w:val="BodyText"/>
        <w:rPr>
          <w:rFonts w:ascii="宋体"/>
        </w:rPr>
      </w:pPr>
    </w:p>
    <w:p>
      <w:pPr>
        <w:pStyle w:val="BodyText"/>
        <w:rPr>
          <w:rFonts w:ascii="宋体"/>
          <w:sz w:val="28"/>
        </w:rPr>
      </w:pPr>
    </w:p>
    <w:p>
      <w:pPr>
        <w:tabs>
          <w:tab w:val="left" w:pos="1731"/>
          <w:tab w:val="left" w:pos="2865"/>
          <w:tab w:val="left" w:pos="4223"/>
          <w:tab w:val="left" w:pos="5447"/>
          <w:tab w:val="left" w:pos="6466"/>
          <w:tab w:val="left" w:pos="7737"/>
          <w:tab w:val="left" w:pos="9519"/>
          <w:tab w:val="left" w:pos="10743"/>
          <w:tab w:val="left" w:pos="11964"/>
        </w:tabs>
        <w:spacing w:before="1"/>
        <w:ind w:left="525" w:right="0" w:firstLine="0"/>
        <w:jc w:val="left"/>
        <w:rPr>
          <w:rFonts w:ascii="宋体" w:eastAsia="宋体" w:hAnsi="宋体" w:hint="eastAsia"/>
          <w:sz w:val="27"/>
        </w:rPr>
      </w:pPr>
      <w:r>
        <w:rPr>
          <w:rFonts w:ascii="宋体" w:eastAsia="宋体" w:hAnsi="宋体" w:hint="eastAsia"/>
          <w:sz w:val="27"/>
        </w:rPr>
        <w:t>四等</w:t>
        <w:tab/>
        <w:t>20</w:t>
        <w:tab/>
        <w:t>1.0</w:t>
        <w:tab/>
        <w:t>13</w:t>
        <w:tab/>
        <w:t>2.5</w:t>
        <w:tab/>
        <w:t>1/35000</w:t>
        <w:tab/>
      </w:r>
      <w:r>
        <w:rPr>
          <w:rFonts w:ascii="宋体" w:eastAsia="宋体" w:hAnsi="宋体" w:hint="eastAsia"/>
          <w:position w:val="-8"/>
          <w:sz w:val="27"/>
        </w:rPr>
        <w:t>± 5</w:t>
        <w:tab/>
      </w:r>
      <w:r>
        <w:rPr>
          <w:rFonts w:ascii="宋体" w:eastAsia="宋体" w:hAnsi="宋体" w:hint="eastAsia"/>
          <w:sz w:val="27"/>
        </w:rPr>
        <w:t>4</w:t>
        <w:tab/>
        <w:t>6</w:t>
        <w:tab/>
        <w:t>—</w:t>
      </w:r>
    </w:p>
    <w:p>
      <w:pPr>
        <w:tabs>
          <w:tab w:val="left" w:pos="1716"/>
          <w:tab w:val="left" w:pos="2843"/>
          <w:tab w:val="left" w:pos="4208"/>
          <w:tab w:val="left" w:pos="5425"/>
          <w:tab w:val="left" w:pos="6412"/>
          <w:tab w:val="left" w:pos="9440"/>
          <w:tab w:val="left" w:pos="10736"/>
          <w:tab w:val="right" w:pos="12175"/>
        </w:tabs>
        <w:spacing w:before="773"/>
        <w:ind w:left="496" w:right="0" w:firstLine="0"/>
        <w:jc w:val="left"/>
        <w:rPr>
          <w:rFonts w:ascii="宋体" w:eastAsia="宋体" w:hAnsi="宋体" w:hint="eastAsia"/>
          <w:b/>
          <w:sz w:val="30"/>
        </w:rPr>
      </w:pPr>
      <w:r>
        <w:rPr>
          <w:rFonts w:ascii="宋体" w:eastAsia="宋体" w:hAnsi="宋体" w:hint="eastAsia"/>
          <w:b/>
          <w:sz w:val="30"/>
        </w:rPr>
        <w:t>一级</w:t>
        <w:tab/>
        <w:t>10</w:t>
        <w:tab/>
        <w:t>0.5</w:t>
        <w:tab/>
        <w:t>17</w:t>
        <w:tab/>
        <w:t>5.0</w:t>
        <w:tab/>
        <w:t>1/15000</w:t>
      </w:r>
      <w:r>
        <w:rPr>
          <w:rFonts w:ascii="宋体" w:eastAsia="宋体" w:hAnsi="宋体" w:hint="eastAsia"/>
          <w:b/>
          <w:spacing w:val="7"/>
          <w:sz w:val="30"/>
        </w:rPr>
        <w:t xml:space="preserve"> </w:t>
      </w:r>
      <w:r>
        <w:rPr>
          <w:rFonts w:ascii="宋体" w:eastAsia="宋体" w:hAnsi="宋体" w:hint="eastAsia"/>
          <w:b/>
          <w:position w:val="-7"/>
          <w:sz w:val="30"/>
        </w:rPr>
        <w:t>±</w:t>
      </w:r>
      <w:r>
        <w:rPr>
          <w:rFonts w:ascii="宋体" w:eastAsia="宋体" w:hAnsi="宋体" w:hint="eastAsia"/>
          <w:b/>
          <w:spacing w:val="-7"/>
          <w:position w:val="-7"/>
          <w:sz w:val="30"/>
        </w:rPr>
        <w:t xml:space="preserve"> </w:t>
      </w:r>
      <w:r>
        <w:rPr>
          <w:rFonts w:ascii="宋体" w:eastAsia="宋体" w:hAnsi="宋体" w:hint="eastAsia"/>
          <w:b/>
          <w:position w:val="-7"/>
          <w:sz w:val="30"/>
        </w:rPr>
        <w:t>10</w:t>
        <w:tab/>
      </w:r>
      <w:r>
        <w:rPr>
          <w:rFonts w:ascii="宋体" w:eastAsia="宋体" w:hAnsi="宋体" w:hint="eastAsia"/>
          <w:b/>
          <w:sz w:val="30"/>
        </w:rPr>
        <w:t>—</w:t>
        <w:tab/>
        <w:t>2</w:t>
        <w:tab/>
        <w:t>4</w:t>
      </w:r>
    </w:p>
    <w:p>
      <w:pPr>
        <w:tabs>
          <w:tab w:val="left" w:pos="1799"/>
          <w:tab w:val="left" w:pos="2865"/>
          <w:tab w:val="left" w:pos="4223"/>
          <w:tab w:val="left" w:pos="5447"/>
          <w:tab w:val="left" w:pos="6466"/>
          <w:tab w:val="left" w:pos="7669"/>
          <w:tab w:val="left" w:pos="9454"/>
          <w:tab w:val="left" w:pos="10743"/>
          <w:tab w:val="right" w:pos="12168"/>
        </w:tabs>
        <w:spacing w:before="837"/>
        <w:ind w:left="525" w:right="0" w:firstLine="0"/>
        <w:jc w:val="left"/>
        <w:rPr>
          <w:rFonts w:ascii="宋体" w:eastAsia="宋体" w:hAnsi="宋体" w:hint="eastAsia"/>
          <w:sz w:val="27"/>
        </w:rPr>
      </w:pPr>
      <w:r>
        <w:rPr>
          <w:rFonts w:ascii="宋体" w:eastAsia="宋体" w:hAnsi="宋体" w:hint="eastAsia"/>
          <w:sz w:val="27"/>
        </w:rPr>
        <w:t>二级</w:t>
        <w:tab/>
        <w:t>6</w:t>
        <w:tab/>
        <w:t>0.3</w:t>
        <w:tab/>
        <w:t>30</w:t>
        <w:tab/>
        <w:t>8.0</w:t>
        <w:tab/>
        <w:t>1/10000</w:t>
        <w:tab/>
      </w:r>
      <w:r>
        <w:rPr>
          <w:rFonts w:ascii="宋体" w:eastAsia="宋体" w:hAnsi="宋体" w:hint="eastAsia"/>
          <w:position w:val="-8"/>
          <w:sz w:val="27"/>
        </w:rPr>
        <w:t>± 16</w:t>
        <w:tab/>
      </w:r>
      <w:r>
        <w:rPr>
          <w:rFonts w:ascii="宋体" w:eastAsia="宋体" w:hAnsi="宋体" w:hint="eastAsia"/>
          <w:sz w:val="27"/>
        </w:rPr>
        <w:t>—</w:t>
        <w:tab/>
        <w:t>1</w:t>
        <w:tab/>
        <w:t>3</w:t>
      </w:r>
    </w:p>
    <w:p>
      <w:pPr>
        <w:tabs>
          <w:tab w:val="left" w:pos="1734"/>
          <w:tab w:val="left" w:pos="2933"/>
          <w:tab w:val="left" w:pos="4223"/>
          <w:tab w:val="left" w:pos="5378"/>
          <w:tab w:val="left" w:pos="6534"/>
          <w:tab w:val="left" w:pos="7669"/>
          <w:tab w:val="left" w:pos="9454"/>
          <w:tab w:val="left" w:pos="10743"/>
          <w:tab w:val="right" w:pos="12168"/>
        </w:tabs>
        <w:spacing w:before="820"/>
        <w:ind w:left="525" w:right="0" w:firstLine="0"/>
        <w:jc w:val="left"/>
        <w:rPr>
          <w:rFonts w:ascii="宋体" w:eastAsia="宋体" w:hAnsi="宋体" w:hint="eastAsia"/>
          <w:sz w:val="27"/>
        </w:rPr>
      </w:pPr>
      <w:r>
        <w:rPr>
          <w:rFonts w:ascii="宋体" w:eastAsia="宋体" w:hAnsi="宋体" w:hint="eastAsia"/>
          <w:sz w:val="27"/>
        </w:rPr>
        <w:t>三级</w:t>
        <w:tab/>
        <w:t>—</w:t>
        <w:tab/>
        <w:t>—</w:t>
        <w:tab/>
        <w:t>—</w:t>
        <w:tab/>
        <w:t>20.0</w:t>
        <w:tab/>
        <w:t>1/2000</w:t>
        <w:tab/>
      </w:r>
      <w:r>
        <w:rPr>
          <w:rFonts w:ascii="宋体" w:eastAsia="宋体" w:hAnsi="宋体" w:hint="eastAsia"/>
          <w:position w:val="-8"/>
          <w:sz w:val="27"/>
        </w:rPr>
        <w:t>± 30</w:t>
        <w:tab/>
      </w:r>
      <w:r>
        <w:rPr>
          <w:rFonts w:ascii="宋体" w:eastAsia="宋体" w:hAnsi="宋体" w:hint="eastAsia"/>
          <w:sz w:val="27"/>
        </w:rPr>
        <w:t>—</w:t>
        <w:tab/>
        <w:t>1</w:t>
        <w:tab/>
        <w:t>2</w:t>
      </w:r>
    </w:p>
    <w:p>
      <w:pPr>
        <w:pStyle w:val="BodyText"/>
        <w:spacing w:before="441"/>
        <w:ind w:left="262" w:right="7830"/>
        <w:jc w:val="center"/>
        <w:rPr>
          <w:rFonts w:ascii="宋体" w:eastAsia="宋体" w:hint="eastAsia"/>
          <w:sz w:val="31"/>
        </w:rPr>
      </w:pPr>
      <w:r>
        <w:rPr>
          <w:rFonts w:ascii="宋体" w:eastAsia="宋体" w:hint="eastAsia"/>
        </w:rPr>
        <w:t xml:space="preserve">注：表中 </w:t>
      </w:r>
      <w:r>
        <w:rPr>
          <w:rFonts w:ascii="幼圆" w:eastAsia="幼圆" w:hint="eastAsia"/>
        </w:rPr>
        <w:t xml:space="preserve">n </w:t>
      </w:r>
      <w:r>
        <w:rPr>
          <w:rFonts w:ascii="宋体" w:eastAsia="宋体" w:hint="eastAsia"/>
        </w:rPr>
        <w:t>为测站数</w:t>
      </w:r>
      <w:r>
        <w:rPr>
          <w:rFonts w:ascii="宋体" w:eastAsia="宋体" w:hint="eastAsia"/>
          <w:position w:val="-3"/>
          <w:sz w:val="31"/>
        </w:rPr>
        <w:t>。</w:t>
      </w:r>
    </w:p>
    <w:p>
      <w:pPr>
        <w:pStyle w:val="Heading1"/>
        <w:spacing w:before="211"/>
        <w:ind w:right="435"/>
        <w:rPr>
          <w:rFonts w:ascii="宋体" w:eastAsia="宋体" w:hint="eastAsia"/>
        </w:rPr>
      </w:pPr>
      <w:r>
        <w:rPr>
          <w:rFonts w:ascii="宋体" w:eastAsia="宋体" w:hint="eastAsia"/>
        </w:rPr>
        <w:t>水平角方向观测法的各项限差</w:t>
      </w:r>
    </w:p>
    <w:p>
      <w:pPr>
        <w:spacing w:after="0"/>
        <w:rPr>
          <w:rFonts w:ascii="宋体" w:eastAsia="宋体" w:hint="eastAsia"/>
        </w:rPr>
        <w:sectPr>
          <w:footerReference w:type="default" r:id="rId20"/>
          <w:type w:val="continuous"/>
          <w:pgSz w:w="17860" w:h="25260"/>
          <w:pgMar w:top="1960" w:right="2260" w:bottom="280" w:left="2420" w:header="708" w:footer="708"/>
          <w:pgNumType w:start="9"/>
          <w:cols w:space="708"/>
        </w:sectPr>
      </w:pPr>
    </w:p>
    <w:p>
      <w:pPr>
        <w:pStyle w:val="BodyText"/>
        <w:rPr>
          <w:rFonts w:ascii="宋体"/>
          <w:b/>
          <w:sz w:val="26"/>
        </w:rPr>
      </w:pPr>
    </w:p>
    <w:p>
      <w:pPr>
        <w:pStyle w:val="BodyText"/>
        <w:rPr>
          <w:rFonts w:ascii="宋体"/>
          <w:b/>
          <w:sz w:val="26"/>
        </w:rPr>
      </w:pPr>
    </w:p>
    <w:p>
      <w:pPr>
        <w:pStyle w:val="BodyText"/>
        <w:rPr>
          <w:rFonts w:ascii="宋体"/>
          <w:b/>
          <w:sz w:val="26"/>
        </w:rPr>
      </w:pPr>
    </w:p>
    <w:p>
      <w:pPr>
        <w:spacing w:before="172"/>
        <w:ind w:left="2627" w:right="0" w:firstLine="0"/>
        <w:jc w:val="left"/>
        <w:rPr>
          <w:rFonts w:ascii="宋体" w:eastAsia="宋体" w:hint="eastAsia"/>
          <w:sz w:val="27"/>
        </w:rPr>
      </w:pPr>
      <w:r>
        <w:rPr>
          <w:rFonts w:ascii="宋体" w:eastAsia="宋体" w:hint="eastAsia"/>
          <w:sz w:val="27"/>
        </w:rPr>
        <w:t>经纬仪</w:t>
      </w:r>
    </w:p>
    <w:p>
      <w:pPr>
        <w:spacing w:before="97"/>
        <w:ind w:left="989" w:right="0" w:firstLine="0"/>
        <w:jc w:val="left"/>
        <w:rPr>
          <w:rFonts w:ascii="宋体" w:eastAsia="宋体" w:hint="eastAsia"/>
          <w:sz w:val="27"/>
        </w:rPr>
      </w:pPr>
      <w:r>
        <w:rPr>
          <w:rFonts w:ascii="宋体" w:eastAsia="宋体" w:hint="eastAsia"/>
          <w:sz w:val="27"/>
        </w:rPr>
        <w:t>等 级</w:t>
      </w:r>
    </w:p>
    <w:p>
      <w:pPr>
        <w:pStyle w:val="BodyText"/>
        <w:rPr>
          <w:rFonts w:ascii="宋体"/>
          <w:sz w:val="26"/>
        </w:rPr>
      </w:pPr>
      <w:r>
        <w:br w:type="column"/>
      </w:r>
    </w:p>
    <w:p>
      <w:pPr>
        <w:pStyle w:val="BodyText"/>
        <w:spacing w:before="11"/>
        <w:rPr>
          <w:rFonts w:ascii="宋体"/>
          <w:sz w:val="30"/>
        </w:rPr>
      </w:pPr>
    </w:p>
    <w:p>
      <w:pPr>
        <w:spacing w:before="0" w:line="614" w:lineRule="auto"/>
        <w:ind w:left="662" w:right="0" w:firstLine="0"/>
        <w:jc w:val="left"/>
        <w:rPr>
          <w:rFonts w:ascii="宋体" w:eastAsia="宋体" w:hint="eastAsia"/>
          <w:sz w:val="27"/>
        </w:rPr>
      </w:pPr>
      <w:r>
        <w:rPr>
          <w:rFonts w:ascii="宋体" w:eastAsia="宋体" w:hint="eastAsia"/>
          <w:sz w:val="27"/>
        </w:rPr>
        <w:t>光学测微器两次重合读数差</w:t>
      </w:r>
    </w:p>
    <w:p>
      <w:pPr>
        <w:pStyle w:val="BodyText"/>
        <w:rPr>
          <w:rFonts w:ascii="宋体"/>
          <w:sz w:val="26"/>
        </w:rPr>
      </w:pPr>
      <w:r>
        <w:br w:type="column"/>
      </w:r>
    </w:p>
    <w:p>
      <w:pPr>
        <w:pStyle w:val="BodyText"/>
        <w:rPr>
          <w:rFonts w:ascii="宋体"/>
          <w:sz w:val="26"/>
        </w:rPr>
      </w:pPr>
    </w:p>
    <w:p>
      <w:pPr>
        <w:pStyle w:val="BodyText"/>
        <w:rPr>
          <w:rFonts w:ascii="宋体"/>
          <w:sz w:val="26"/>
        </w:rPr>
      </w:pPr>
    </w:p>
    <w:p>
      <w:pPr>
        <w:spacing w:before="172"/>
        <w:ind w:left="654" w:right="0" w:firstLine="0"/>
        <w:jc w:val="left"/>
        <w:rPr>
          <w:rFonts w:ascii="宋体" w:eastAsia="宋体" w:hint="eastAsia"/>
          <w:sz w:val="27"/>
        </w:rPr>
      </w:pPr>
      <w:r>
        <w:rPr>
          <w:rFonts w:ascii="宋体" w:eastAsia="宋体" w:hint="eastAsia"/>
          <w:sz w:val="27"/>
        </w:rPr>
        <w:t>半测回归零差</w:t>
      </w:r>
    </w:p>
    <w:p>
      <w:pPr>
        <w:pStyle w:val="BodyText"/>
        <w:rPr>
          <w:rFonts w:ascii="宋体"/>
          <w:sz w:val="26"/>
        </w:rPr>
      </w:pPr>
      <w:r>
        <w:br w:type="column"/>
      </w:r>
    </w:p>
    <w:p>
      <w:pPr>
        <w:pStyle w:val="BodyText"/>
        <w:rPr>
          <w:rFonts w:ascii="宋体"/>
          <w:sz w:val="26"/>
        </w:rPr>
      </w:pPr>
    </w:p>
    <w:p>
      <w:pPr>
        <w:pStyle w:val="BodyText"/>
        <w:spacing w:before="2"/>
        <w:rPr>
          <w:rFonts w:ascii="宋体"/>
          <w:sz w:val="21"/>
        </w:rPr>
      </w:pPr>
    </w:p>
    <w:p>
      <w:pPr>
        <w:spacing w:before="0"/>
        <w:ind w:left="518" w:right="0" w:firstLine="0"/>
        <w:jc w:val="left"/>
        <w:rPr>
          <w:rFonts w:ascii="宋体" w:eastAsia="宋体" w:hint="eastAsia"/>
          <w:sz w:val="27"/>
        </w:rPr>
      </w:pPr>
      <w:r>
        <w:rPr>
          <w:rFonts w:ascii="宋体" w:eastAsia="宋体" w:hint="eastAsia"/>
          <w:sz w:val="27"/>
        </w:rPr>
        <w:t>一测回中两倍</w:t>
      </w:r>
    </w:p>
    <w:p>
      <w:pPr>
        <w:pStyle w:val="BodyText"/>
        <w:rPr>
          <w:rFonts w:ascii="宋体"/>
          <w:sz w:val="26"/>
        </w:rPr>
      </w:pPr>
      <w:r>
        <w:br w:type="column"/>
      </w:r>
    </w:p>
    <w:p>
      <w:pPr>
        <w:pStyle w:val="BodyText"/>
        <w:spacing w:before="11"/>
        <w:rPr>
          <w:rFonts w:ascii="宋体"/>
          <w:sz w:val="30"/>
        </w:rPr>
      </w:pPr>
    </w:p>
    <w:p>
      <w:pPr>
        <w:spacing w:before="0" w:line="614" w:lineRule="auto"/>
        <w:ind w:left="655" w:right="877" w:firstLine="0"/>
        <w:jc w:val="left"/>
        <w:rPr>
          <w:rFonts w:ascii="宋体" w:eastAsia="宋体" w:hint="eastAsia"/>
          <w:sz w:val="27"/>
        </w:rPr>
      </w:pPr>
      <w:r>
        <w:rPr>
          <w:rFonts w:ascii="宋体" w:eastAsia="宋体" w:hint="eastAsia"/>
          <w:sz w:val="27"/>
        </w:rPr>
        <w:t>同一方向各测回间较差</w:t>
      </w:r>
    </w:p>
    <w:p>
      <w:pPr>
        <w:spacing w:after="0" w:line="614" w:lineRule="auto"/>
        <w:jc w:val="left"/>
        <w:rPr>
          <w:rFonts w:ascii="宋体" w:eastAsia="宋体" w:hint="eastAsia"/>
          <w:sz w:val="27"/>
        </w:rPr>
        <w:sectPr>
          <w:footerReference w:type="default" r:id="rId21"/>
          <w:type w:val="continuous"/>
          <w:pgSz w:w="17860" w:h="25260"/>
          <w:pgMar w:top="1960" w:right="2260" w:bottom="280" w:left="2420" w:header="708" w:footer="708"/>
          <w:pgNumType w:start="10"/>
          <w:cols w:num="5" w:space="708" w:equalWidth="0">
            <w:col w:w="3438" w:space="40"/>
            <w:col w:w="2283" w:space="39"/>
            <w:col w:w="2275" w:space="40"/>
            <w:col w:w="2139" w:space="40"/>
            <w:col w:w="2886" w:space="0"/>
          </w:cols>
        </w:sectPr>
      </w:pPr>
    </w:p>
    <w:p>
      <w:pPr>
        <w:pStyle w:val="BodyText"/>
        <w:rPr>
          <w:rFonts w:ascii="宋体"/>
          <w:sz w:val="20"/>
        </w:rPr>
      </w:pPr>
      <w:r>
        <w:pict>
          <v:group id="_x0000_s1038" style="width:893pt;height:1248pt;margin-top:0;margin-left:0;mso-position-horizontal-relative:page;mso-position-vertical-relative:page;position:absolute;z-index:-251648000" coordorigin="0,0" coordsize="17860,24960">
            <v:shape id="_x0000_s1039" type="#_x0000_t75" style="width:12700;height:3240;left:2580;position:absolute;top:2460" stroked="f">
              <v:imagedata r:id="rId22" o:title=""/>
            </v:shape>
            <v:shape id="_x0000_s1040" type="#_x0000_t75" style="width:17860;height:24960;position:absolute" stroked="f">
              <v:imagedata r:id="rId23" o:title=""/>
            </v:shape>
            <v:shape id="_x0000_s1041" type="#_x0000_t75" style="width:12700;height:4500;left:2580;position:absolute;top:2460" stroked="f">
              <v:imagedata r:id="rId24" o:title=""/>
            </v:shape>
            <v:shape id="_x0000_s1042" type="#_x0000_t75" style="width:17860;height:24960;position:absolute" stroked="f">
              <v:imagedata r:id="rId25" o:title=""/>
            </v:shape>
            <v:shape id="_x0000_s1043" type="#_x0000_t75" style="width:12700;height:5740;left:2580;position:absolute;top:2460" stroked="f">
              <v:imagedata r:id="rId26" o:title=""/>
            </v:shape>
            <v:shape id="_x0000_s1044" type="#_x0000_t75" style="width:17860;height:24960;position:absolute" stroked="f">
              <v:imagedata r:id="rId27" o:title=""/>
            </v:shape>
            <v:shape id="_x0000_s1045" type="#_x0000_t75" style="width:12700;height:7020;left:2580;position:absolute;top:2460" stroked="f">
              <v:imagedata r:id="rId28" o:title=""/>
            </v:shape>
            <v:shape id="_x0000_s1046" type="#_x0000_t75" style="width:17860;height:24960;position:absolute" stroked="f">
              <v:imagedata r:id="rId29" o:title=""/>
            </v:shape>
            <v:shape id="_x0000_s1047" type="#_x0000_t75" style="width:12700;height:8260;left:2580;position:absolute;top:2460" stroked="f">
              <v:imagedata r:id="rId30" o:title=""/>
            </v:shape>
            <v:shape id="_x0000_s1048" type="#_x0000_t75" style="width:17860;height:24960;position:absolute" stroked="f">
              <v:imagedata r:id="rId31" o:title=""/>
            </v:shape>
            <v:shape id="_x0000_s1049" type="#_x0000_t75" style="width:12520;height:9360;left:2680;position:absolute;top:2560" stroked="f">
              <v:imagedata r:id="rId32" o:title=""/>
            </v:shape>
            <v:shape id="_x0000_s1050" type="#_x0000_t75" style="width:12480;height:5700;left:2700;position:absolute;top:13280" stroked="f">
              <v:imagedata r:id="rId33" o:title=""/>
            </v:shape>
          </v:group>
        </w:pict>
      </w: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spacing w:before="10"/>
        <w:rPr>
          <w:rFonts w:ascii="宋体"/>
          <w:sz w:val="22"/>
        </w:rPr>
      </w:pPr>
    </w:p>
    <w:p>
      <w:pPr>
        <w:pStyle w:val="BodyText"/>
        <w:spacing w:before="49" w:line="364" w:lineRule="auto"/>
        <w:ind w:left="280" w:right="435" w:firstLine="723"/>
      </w:pPr>
      <w:r>
        <w:pict>
          <v:shape id="_x0000_s1051" type="#_x0000_t202" style="width:573.95pt;height:193pt;margin-top:-200.09pt;margin-left:151.07pt;mso-position-horizontal-relative:page;position:absolute;z-index:251667456" filled="f" stroked="f">
            <v:textbox inset="0,0,0,0">
              <w:txbxContent>
                <w:tbl>
                  <w:tblPr>
                    <w:tblStyle w:val="TableNormal0"/>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045"/>
                    <w:gridCol w:w="453"/>
                    <w:gridCol w:w="862"/>
                    <w:gridCol w:w="2276"/>
                    <w:gridCol w:w="1687"/>
                    <w:gridCol w:w="2590"/>
                    <w:gridCol w:w="1567"/>
                  </w:tblGrid>
                  <w:tr>
                    <w:tblPrEx>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485"/>
                      <w:jc w:val="left"/>
                    </w:trPr>
                    <w:tc>
                      <w:tcPr>
                        <w:tcW w:w="3360" w:type="dxa"/>
                        <w:gridSpan w:val="3"/>
                      </w:tcPr>
                      <w:p>
                        <w:pPr>
                          <w:pStyle w:val="TableParagraph"/>
                          <w:spacing w:before="196" w:line="270" w:lineRule="exact"/>
                          <w:ind w:left="2094"/>
                          <w:rPr>
                            <w:rFonts w:ascii="宋体" w:eastAsia="宋体" w:hint="eastAsia"/>
                            <w:sz w:val="27"/>
                          </w:rPr>
                        </w:pPr>
                        <w:r>
                          <w:rPr>
                            <w:rFonts w:ascii="宋体" w:eastAsia="宋体" w:hint="eastAsia"/>
                            <w:sz w:val="27"/>
                          </w:rPr>
                          <w:t>型 号</w:t>
                        </w:r>
                      </w:p>
                    </w:tc>
                    <w:tc>
                      <w:tcPr>
                        <w:tcW w:w="8120" w:type="dxa"/>
                        <w:gridSpan w:val="4"/>
                      </w:tcPr>
                      <w:p>
                        <w:pPr>
                          <w:pStyle w:val="TableParagraph"/>
                          <w:spacing w:line="308" w:lineRule="exact"/>
                          <w:ind w:left="4471"/>
                          <w:rPr>
                            <w:rFonts w:ascii="宋体" w:eastAsia="宋体" w:hint="eastAsia"/>
                            <w:sz w:val="27"/>
                          </w:rPr>
                        </w:pPr>
                        <w:r>
                          <w:rPr>
                            <w:rFonts w:ascii="宋体" w:eastAsia="宋体" w:hint="eastAsia"/>
                            <w:sz w:val="27"/>
                          </w:rPr>
                          <w:t>照准差（ 2c）较</w:t>
                        </w:r>
                      </w:p>
                    </w:tc>
                  </w:tr>
                  <w:tr>
                    <w:tblPrEx>
                      <w:tblW w:w="0" w:type="auto"/>
                      <w:jc w:val="left"/>
                      <w:tblInd w:w="7" w:type="dxa"/>
                      <w:tblLayout w:type="fixed"/>
                      <w:tblCellMar>
                        <w:top w:w="0" w:type="dxa"/>
                        <w:left w:w="0" w:type="dxa"/>
                        <w:bottom w:w="0" w:type="dxa"/>
                        <w:right w:w="0" w:type="dxa"/>
                      </w:tblCellMar>
                      <w:tblLook w:val="01E0"/>
                    </w:tblPrEx>
                    <w:trPr>
                      <w:trHeight w:val="190"/>
                      <w:jc w:val="left"/>
                    </w:trPr>
                    <w:tc>
                      <w:tcPr>
                        <w:tcW w:w="3360" w:type="dxa"/>
                        <w:gridSpan w:val="3"/>
                      </w:tcPr>
                      <w:p>
                        <w:pPr>
                          <w:pStyle w:val="TableParagraph"/>
                          <w:rPr>
                            <w:rFonts w:ascii="Times New Roman"/>
                            <w:sz w:val="12"/>
                          </w:rPr>
                        </w:pPr>
                      </w:p>
                    </w:tc>
                    <w:tc>
                      <w:tcPr>
                        <w:tcW w:w="8120" w:type="dxa"/>
                        <w:gridSpan w:val="4"/>
                      </w:tcPr>
                      <w:p>
                        <w:pPr>
                          <w:pStyle w:val="TableParagraph"/>
                          <w:spacing w:line="171" w:lineRule="exact"/>
                          <w:ind w:left="4942"/>
                          <w:rPr>
                            <w:rFonts w:ascii="宋体" w:eastAsia="宋体" w:hAnsi="宋体" w:hint="eastAsia"/>
                            <w:sz w:val="27"/>
                          </w:rPr>
                        </w:pPr>
                        <w:r>
                          <w:rPr>
                            <w:rFonts w:ascii="宋体" w:eastAsia="宋体" w:hAnsi="宋体" w:hint="eastAsia"/>
                            <w:sz w:val="27"/>
                          </w:rPr>
                          <w:t>差（″）</w:t>
                        </w:r>
                      </w:p>
                    </w:tc>
                  </w:tr>
                  <w:tr>
                    <w:tblPrEx>
                      <w:tblW w:w="0" w:type="auto"/>
                      <w:jc w:val="left"/>
                      <w:tblInd w:w="7" w:type="dxa"/>
                      <w:tblLayout w:type="fixed"/>
                      <w:tblCellMar>
                        <w:top w:w="0" w:type="dxa"/>
                        <w:left w:w="0" w:type="dxa"/>
                        <w:bottom w:w="0" w:type="dxa"/>
                        <w:right w:w="0" w:type="dxa"/>
                      </w:tblCellMar>
                      <w:tblLook w:val="01E0"/>
                    </w:tblPrEx>
                    <w:trPr>
                      <w:trHeight w:val="658"/>
                      <w:jc w:val="left"/>
                    </w:trPr>
                    <w:tc>
                      <w:tcPr>
                        <w:tcW w:w="2045" w:type="dxa"/>
                      </w:tcPr>
                      <w:p>
                        <w:pPr>
                          <w:pStyle w:val="TableParagraph"/>
                          <w:rPr>
                            <w:rFonts w:ascii="Times New Roman"/>
                            <w:sz w:val="30"/>
                          </w:rPr>
                        </w:pPr>
                      </w:p>
                    </w:tc>
                    <w:tc>
                      <w:tcPr>
                        <w:tcW w:w="453" w:type="dxa"/>
                      </w:tcPr>
                      <w:p>
                        <w:pPr>
                          <w:pStyle w:val="TableParagraph"/>
                          <w:rPr>
                            <w:rFonts w:ascii="Times New Roman"/>
                            <w:sz w:val="30"/>
                          </w:rPr>
                        </w:pPr>
                      </w:p>
                    </w:tc>
                    <w:tc>
                      <w:tcPr>
                        <w:tcW w:w="862" w:type="dxa"/>
                      </w:tcPr>
                      <w:p>
                        <w:pPr>
                          <w:pStyle w:val="TableParagraph"/>
                          <w:rPr>
                            <w:rFonts w:ascii="Times New Roman"/>
                            <w:sz w:val="30"/>
                          </w:rPr>
                        </w:pPr>
                      </w:p>
                    </w:tc>
                    <w:tc>
                      <w:tcPr>
                        <w:tcW w:w="2276" w:type="dxa"/>
                      </w:tcPr>
                      <w:p>
                        <w:pPr>
                          <w:pStyle w:val="TableParagraph"/>
                          <w:spacing w:line="308" w:lineRule="exact"/>
                          <w:ind w:left="567" w:right="858"/>
                          <w:jc w:val="center"/>
                          <w:rPr>
                            <w:rFonts w:ascii="宋体" w:eastAsia="宋体" w:hAnsi="宋体" w:hint="eastAsia"/>
                            <w:sz w:val="27"/>
                          </w:rPr>
                        </w:pPr>
                        <w:r>
                          <w:rPr>
                            <w:rFonts w:ascii="宋体" w:eastAsia="宋体" w:hAnsi="宋体" w:hint="eastAsia"/>
                            <w:sz w:val="27"/>
                          </w:rPr>
                          <w:t>（″）</w:t>
                        </w:r>
                      </w:p>
                    </w:tc>
                    <w:tc>
                      <w:tcPr>
                        <w:tcW w:w="1687" w:type="dxa"/>
                      </w:tcPr>
                      <w:p>
                        <w:pPr>
                          <w:pStyle w:val="TableParagraph"/>
                          <w:rPr>
                            <w:rFonts w:ascii="Times New Roman"/>
                            <w:sz w:val="30"/>
                          </w:rPr>
                        </w:pPr>
                      </w:p>
                    </w:tc>
                    <w:tc>
                      <w:tcPr>
                        <w:tcW w:w="2590" w:type="dxa"/>
                      </w:tcPr>
                      <w:p>
                        <w:pPr>
                          <w:pStyle w:val="TableParagraph"/>
                          <w:rPr>
                            <w:rFonts w:ascii="Times New Roman"/>
                            <w:sz w:val="30"/>
                          </w:rPr>
                        </w:pPr>
                      </w:p>
                    </w:tc>
                    <w:tc>
                      <w:tcPr>
                        <w:tcW w:w="1567" w:type="dxa"/>
                      </w:tcPr>
                      <w:p>
                        <w:pPr>
                          <w:pStyle w:val="TableParagraph"/>
                          <w:spacing w:line="308" w:lineRule="exact"/>
                          <w:ind w:left="685" w:right="32"/>
                          <w:jc w:val="center"/>
                          <w:rPr>
                            <w:rFonts w:ascii="宋体" w:eastAsia="宋体" w:hAnsi="宋体" w:hint="eastAsia"/>
                            <w:sz w:val="27"/>
                          </w:rPr>
                        </w:pPr>
                        <w:r>
                          <w:rPr>
                            <w:rFonts w:ascii="宋体" w:eastAsia="宋体" w:hAnsi="宋体" w:hint="eastAsia"/>
                            <w:sz w:val="27"/>
                          </w:rPr>
                          <w:t>（″）</w:t>
                        </w:r>
                      </w:p>
                    </w:tc>
                  </w:tr>
                  <w:tr>
                    <w:tblPrEx>
                      <w:tblW w:w="0" w:type="auto"/>
                      <w:jc w:val="left"/>
                      <w:tblInd w:w="7" w:type="dxa"/>
                      <w:tblLayout w:type="fixed"/>
                      <w:tblCellMar>
                        <w:top w:w="0" w:type="dxa"/>
                        <w:left w:w="0" w:type="dxa"/>
                        <w:bottom w:w="0" w:type="dxa"/>
                        <w:right w:w="0" w:type="dxa"/>
                      </w:tblCellMar>
                      <w:tblLook w:val="01E0"/>
                    </w:tblPrEx>
                    <w:trPr>
                      <w:trHeight w:val="651"/>
                      <w:jc w:val="left"/>
                    </w:trPr>
                    <w:tc>
                      <w:tcPr>
                        <w:tcW w:w="2045" w:type="dxa"/>
                      </w:tcPr>
                      <w:p>
                        <w:pPr>
                          <w:pStyle w:val="TableParagraph"/>
                          <w:rPr>
                            <w:rFonts w:ascii="Times New Roman"/>
                            <w:sz w:val="30"/>
                          </w:rPr>
                        </w:pPr>
                      </w:p>
                    </w:tc>
                    <w:tc>
                      <w:tcPr>
                        <w:tcW w:w="453" w:type="dxa"/>
                      </w:tcPr>
                      <w:p>
                        <w:pPr>
                          <w:pStyle w:val="TableParagraph"/>
                          <w:spacing w:before="5"/>
                          <w:rPr>
                            <w:rFonts w:ascii="Arial"/>
                            <w:sz w:val="30"/>
                          </w:rPr>
                        </w:pPr>
                      </w:p>
                      <w:p>
                        <w:pPr>
                          <w:pStyle w:val="TableParagraph"/>
                          <w:spacing w:before="1" w:line="281" w:lineRule="exact"/>
                          <w:ind w:left="63" w:right="17"/>
                          <w:jc w:val="center"/>
                          <w:rPr>
                            <w:rFonts w:ascii="宋体"/>
                            <w:sz w:val="27"/>
                          </w:rPr>
                        </w:pPr>
                        <w:r>
                          <w:rPr>
                            <w:rFonts w:ascii="宋体"/>
                            <w:sz w:val="27"/>
                          </w:rPr>
                          <w:t>DJ</w:t>
                        </w:r>
                      </w:p>
                    </w:tc>
                    <w:tc>
                      <w:tcPr>
                        <w:tcW w:w="862" w:type="dxa"/>
                      </w:tcPr>
                      <w:p>
                        <w:pPr>
                          <w:pStyle w:val="TableParagraph"/>
                          <w:spacing w:before="5"/>
                          <w:rPr>
                            <w:rFonts w:ascii="Arial"/>
                            <w:sz w:val="30"/>
                          </w:rPr>
                        </w:pPr>
                      </w:p>
                      <w:p>
                        <w:pPr>
                          <w:pStyle w:val="TableParagraph"/>
                          <w:spacing w:before="1" w:line="281" w:lineRule="exact"/>
                          <w:ind w:left="66"/>
                          <w:rPr>
                            <w:rFonts w:ascii="宋体"/>
                            <w:sz w:val="27"/>
                          </w:rPr>
                        </w:pPr>
                        <w:r>
                          <w:rPr>
                            <w:rFonts w:ascii="宋体"/>
                            <w:sz w:val="27"/>
                          </w:rPr>
                          <w:t>1</w:t>
                        </w:r>
                      </w:p>
                    </w:tc>
                    <w:tc>
                      <w:tcPr>
                        <w:tcW w:w="2276" w:type="dxa"/>
                      </w:tcPr>
                      <w:p>
                        <w:pPr>
                          <w:pStyle w:val="TableParagraph"/>
                          <w:spacing w:before="5"/>
                          <w:rPr>
                            <w:rFonts w:ascii="Arial"/>
                            <w:sz w:val="30"/>
                          </w:rPr>
                        </w:pPr>
                      </w:p>
                      <w:p>
                        <w:pPr>
                          <w:pStyle w:val="TableParagraph"/>
                          <w:spacing w:before="1" w:line="281" w:lineRule="exact"/>
                          <w:ind w:right="297"/>
                          <w:jc w:val="center"/>
                          <w:rPr>
                            <w:rFonts w:ascii="宋体"/>
                            <w:sz w:val="27"/>
                          </w:rPr>
                        </w:pPr>
                        <w:r>
                          <w:rPr>
                            <w:rFonts w:ascii="宋体"/>
                            <w:sz w:val="27"/>
                          </w:rPr>
                          <w:t>1</w:t>
                        </w:r>
                      </w:p>
                    </w:tc>
                    <w:tc>
                      <w:tcPr>
                        <w:tcW w:w="1687" w:type="dxa"/>
                      </w:tcPr>
                      <w:p>
                        <w:pPr>
                          <w:pStyle w:val="TableParagraph"/>
                          <w:spacing w:before="5"/>
                          <w:rPr>
                            <w:rFonts w:ascii="Arial"/>
                            <w:sz w:val="30"/>
                          </w:rPr>
                        </w:pPr>
                      </w:p>
                      <w:p>
                        <w:pPr>
                          <w:pStyle w:val="TableParagraph"/>
                          <w:spacing w:before="1" w:line="281" w:lineRule="exact"/>
                          <w:ind w:right="589"/>
                          <w:jc w:val="right"/>
                          <w:rPr>
                            <w:rFonts w:ascii="宋体"/>
                            <w:sz w:val="27"/>
                          </w:rPr>
                        </w:pPr>
                        <w:r>
                          <w:rPr>
                            <w:rFonts w:ascii="宋体"/>
                            <w:sz w:val="27"/>
                          </w:rPr>
                          <w:t>6</w:t>
                        </w:r>
                      </w:p>
                    </w:tc>
                    <w:tc>
                      <w:tcPr>
                        <w:tcW w:w="2590" w:type="dxa"/>
                      </w:tcPr>
                      <w:p>
                        <w:pPr>
                          <w:pStyle w:val="TableParagraph"/>
                          <w:spacing w:before="5"/>
                          <w:rPr>
                            <w:rFonts w:ascii="Arial"/>
                            <w:sz w:val="30"/>
                          </w:rPr>
                        </w:pPr>
                      </w:p>
                      <w:p>
                        <w:pPr>
                          <w:pStyle w:val="TableParagraph"/>
                          <w:spacing w:before="1" w:line="281" w:lineRule="exact"/>
                          <w:ind w:right="1001"/>
                          <w:jc w:val="right"/>
                          <w:rPr>
                            <w:rFonts w:ascii="宋体"/>
                            <w:sz w:val="27"/>
                          </w:rPr>
                        </w:pPr>
                        <w:r>
                          <w:rPr>
                            <w:rFonts w:ascii="宋体"/>
                            <w:sz w:val="27"/>
                          </w:rPr>
                          <w:t>9</w:t>
                        </w:r>
                      </w:p>
                    </w:tc>
                    <w:tc>
                      <w:tcPr>
                        <w:tcW w:w="1567" w:type="dxa"/>
                      </w:tcPr>
                      <w:p>
                        <w:pPr>
                          <w:pStyle w:val="TableParagraph"/>
                          <w:spacing w:before="5"/>
                          <w:rPr>
                            <w:rFonts w:ascii="Arial"/>
                            <w:sz w:val="30"/>
                          </w:rPr>
                        </w:pPr>
                      </w:p>
                      <w:p>
                        <w:pPr>
                          <w:pStyle w:val="TableParagraph"/>
                          <w:spacing w:before="1" w:line="281" w:lineRule="exact"/>
                          <w:ind w:left="648"/>
                          <w:jc w:val="center"/>
                          <w:rPr>
                            <w:rFonts w:ascii="宋体"/>
                            <w:sz w:val="27"/>
                          </w:rPr>
                        </w:pPr>
                        <w:r>
                          <w:rPr>
                            <w:rFonts w:ascii="宋体"/>
                            <w:sz w:val="27"/>
                          </w:rPr>
                          <w:t>6</w:t>
                        </w:r>
                      </w:p>
                    </w:tc>
                  </w:tr>
                  <w:tr>
                    <w:tblPrEx>
                      <w:tblW w:w="0" w:type="auto"/>
                      <w:jc w:val="left"/>
                      <w:tblInd w:w="7" w:type="dxa"/>
                      <w:tblLayout w:type="fixed"/>
                      <w:tblCellMar>
                        <w:top w:w="0" w:type="dxa"/>
                        <w:left w:w="0" w:type="dxa"/>
                        <w:bottom w:w="0" w:type="dxa"/>
                        <w:right w:w="0" w:type="dxa"/>
                      </w:tblCellMar>
                      <w:tblLook w:val="01E0"/>
                    </w:tblPrEx>
                    <w:trPr>
                      <w:trHeight w:val="311"/>
                      <w:jc w:val="left"/>
                    </w:trPr>
                    <w:tc>
                      <w:tcPr>
                        <w:tcW w:w="2045" w:type="dxa"/>
                      </w:tcPr>
                      <w:p>
                        <w:pPr>
                          <w:pStyle w:val="TableParagraph"/>
                          <w:spacing w:line="291" w:lineRule="exact"/>
                          <w:ind w:left="50"/>
                          <w:rPr>
                            <w:rFonts w:ascii="宋体" w:eastAsia="宋体" w:hint="eastAsia"/>
                            <w:sz w:val="27"/>
                          </w:rPr>
                        </w:pPr>
                        <w:r>
                          <w:rPr>
                            <w:rFonts w:ascii="宋体" w:eastAsia="宋体" w:hint="eastAsia"/>
                            <w:sz w:val="27"/>
                          </w:rPr>
                          <w:t>四等及以上</w:t>
                        </w:r>
                      </w:p>
                    </w:tc>
                    <w:tc>
                      <w:tcPr>
                        <w:tcW w:w="453" w:type="dxa"/>
                      </w:tcPr>
                      <w:p>
                        <w:pPr>
                          <w:pStyle w:val="TableParagraph"/>
                          <w:rPr>
                            <w:rFonts w:ascii="Times New Roman"/>
                            <w:sz w:val="22"/>
                          </w:rPr>
                        </w:pPr>
                      </w:p>
                    </w:tc>
                    <w:tc>
                      <w:tcPr>
                        <w:tcW w:w="862" w:type="dxa"/>
                      </w:tcPr>
                      <w:p>
                        <w:pPr>
                          <w:pStyle w:val="TableParagraph"/>
                          <w:rPr>
                            <w:rFonts w:ascii="Times New Roman"/>
                            <w:sz w:val="22"/>
                          </w:rPr>
                        </w:pPr>
                      </w:p>
                    </w:tc>
                    <w:tc>
                      <w:tcPr>
                        <w:tcW w:w="2276" w:type="dxa"/>
                      </w:tcPr>
                      <w:p>
                        <w:pPr>
                          <w:pStyle w:val="TableParagraph"/>
                          <w:rPr>
                            <w:rFonts w:ascii="Times New Roman"/>
                            <w:sz w:val="22"/>
                          </w:rPr>
                        </w:pPr>
                      </w:p>
                    </w:tc>
                    <w:tc>
                      <w:tcPr>
                        <w:tcW w:w="1687" w:type="dxa"/>
                      </w:tcPr>
                      <w:p>
                        <w:pPr>
                          <w:pStyle w:val="TableParagraph"/>
                          <w:rPr>
                            <w:rFonts w:ascii="Times New Roman"/>
                            <w:sz w:val="22"/>
                          </w:rPr>
                        </w:pPr>
                      </w:p>
                    </w:tc>
                    <w:tc>
                      <w:tcPr>
                        <w:tcW w:w="2590" w:type="dxa"/>
                      </w:tcPr>
                      <w:p>
                        <w:pPr>
                          <w:pStyle w:val="TableParagraph"/>
                          <w:rPr>
                            <w:rFonts w:ascii="Times New Roman"/>
                            <w:sz w:val="22"/>
                          </w:rPr>
                        </w:pPr>
                      </w:p>
                    </w:tc>
                    <w:tc>
                      <w:tcPr>
                        <w:tcW w:w="1567" w:type="dxa"/>
                      </w:tcPr>
                      <w:p>
                        <w:pPr>
                          <w:pStyle w:val="TableParagraph"/>
                          <w:rPr>
                            <w:rFonts w:ascii="Times New Roman"/>
                            <w:sz w:val="22"/>
                          </w:rPr>
                        </w:pPr>
                      </w:p>
                    </w:tc>
                  </w:tr>
                  <w:tr>
                    <w:tblPrEx>
                      <w:tblW w:w="0" w:type="auto"/>
                      <w:jc w:val="left"/>
                      <w:tblInd w:w="7" w:type="dxa"/>
                      <w:tblLayout w:type="fixed"/>
                      <w:tblCellMar>
                        <w:top w:w="0" w:type="dxa"/>
                        <w:left w:w="0" w:type="dxa"/>
                        <w:bottom w:w="0" w:type="dxa"/>
                        <w:right w:w="0" w:type="dxa"/>
                      </w:tblCellMar>
                      <w:tblLook w:val="01E0"/>
                    </w:tblPrEx>
                    <w:trPr>
                      <w:trHeight w:val="473"/>
                      <w:jc w:val="left"/>
                    </w:trPr>
                    <w:tc>
                      <w:tcPr>
                        <w:tcW w:w="2045" w:type="dxa"/>
                      </w:tcPr>
                      <w:p>
                        <w:pPr>
                          <w:pStyle w:val="TableParagraph"/>
                          <w:rPr>
                            <w:rFonts w:ascii="Times New Roman"/>
                            <w:sz w:val="30"/>
                          </w:rPr>
                        </w:pPr>
                      </w:p>
                    </w:tc>
                    <w:tc>
                      <w:tcPr>
                        <w:tcW w:w="453" w:type="dxa"/>
                      </w:tcPr>
                      <w:p>
                        <w:pPr>
                          <w:pStyle w:val="TableParagraph"/>
                          <w:spacing w:before="10"/>
                          <w:ind w:left="63" w:right="17"/>
                          <w:jc w:val="center"/>
                          <w:rPr>
                            <w:rFonts w:ascii="宋体"/>
                            <w:sz w:val="27"/>
                          </w:rPr>
                        </w:pPr>
                        <w:r>
                          <w:rPr>
                            <w:rFonts w:ascii="宋体"/>
                            <w:sz w:val="27"/>
                          </w:rPr>
                          <w:t>DJ</w:t>
                        </w:r>
                      </w:p>
                    </w:tc>
                    <w:tc>
                      <w:tcPr>
                        <w:tcW w:w="862" w:type="dxa"/>
                      </w:tcPr>
                      <w:p>
                        <w:pPr>
                          <w:pStyle w:val="TableParagraph"/>
                          <w:spacing w:before="10"/>
                          <w:ind w:left="66"/>
                          <w:rPr>
                            <w:rFonts w:ascii="宋体"/>
                            <w:sz w:val="27"/>
                          </w:rPr>
                        </w:pPr>
                        <w:r>
                          <w:rPr>
                            <w:rFonts w:ascii="宋体"/>
                            <w:sz w:val="27"/>
                          </w:rPr>
                          <w:t>2</w:t>
                        </w:r>
                      </w:p>
                    </w:tc>
                    <w:tc>
                      <w:tcPr>
                        <w:tcW w:w="2276" w:type="dxa"/>
                      </w:tcPr>
                      <w:p>
                        <w:pPr>
                          <w:pStyle w:val="TableParagraph"/>
                          <w:spacing w:before="10"/>
                          <w:ind w:right="297"/>
                          <w:jc w:val="center"/>
                          <w:rPr>
                            <w:rFonts w:ascii="宋体"/>
                            <w:sz w:val="27"/>
                          </w:rPr>
                        </w:pPr>
                        <w:r>
                          <w:rPr>
                            <w:rFonts w:ascii="宋体"/>
                            <w:sz w:val="27"/>
                          </w:rPr>
                          <w:t>3</w:t>
                        </w:r>
                      </w:p>
                    </w:tc>
                    <w:tc>
                      <w:tcPr>
                        <w:tcW w:w="1687" w:type="dxa"/>
                      </w:tcPr>
                      <w:p>
                        <w:pPr>
                          <w:pStyle w:val="TableParagraph"/>
                          <w:spacing w:before="10"/>
                          <w:ind w:right="589"/>
                          <w:jc w:val="right"/>
                          <w:rPr>
                            <w:rFonts w:ascii="宋体"/>
                            <w:sz w:val="27"/>
                          </w:rPr>
                        </w:pPr>
                        <w:r>
                          <w:rPr>
                            <w:rFonts w:ascii="宋体"/>
                            <w:sz w:val="27"/>
                          </w:rPr>
                          <w:t>8</w:t>
                        </w:r>
                      </w:p>
                    </w:tc>
                    <w:tc>
                      <w:tcPr>
                        <w:tcW w:w="2590" w:type="dxa"/>
                      </w:tcPr>
                      <w:p>
                        <w:pPr>
                          <w:pStyle w:val="TableParagraph"/>
                          <w:spacing w:before="10"/>
                          <w:ind w:right="935"/>
                          <w:jc w:val="right"/>
                          <w:rPr>
                            <w:rFonts w:ascii="宋体"/>
                            <w:sz w:val="27"/>
                          </w:rPr>
                        </w:pPr>
                        <w:r>
                          <w:rPr>
                            <w:rFonts w:ascii="宋体"/>
                            <w:sz w:val="27"/>
                          </w:rPr>
                          <w:t>13</w:t>
                        </w:r>
                      </w:p>
                    </w:tc>
                    <w:tc>
                      <w:tcPr>
                        <w:tcW w:w="1567" w:type="dxa"/>
                      </w:tcPr>
                      <w:p>
                        <w:pPr>
                          <w:pStyle w:val="TableParagraph"/>
                          <w:spacing w:before="10"/>
                          <w:ind w:left="648"/>
                          <w:jc w:val="center"/>
                          <w:rPr>
                            <w:rFonts w:ascii="宋体"/>
                            <w:sz w:val="27"/>
                          </w:rPr>
                        </w:pPr>
                        <w:r>
                          <w:rPr>
                            <w:rFonts w:ascii="宋体"/>
                            <w:sz w:val="27"/>
                          </w:rPr>
                          <w:t>9</w:t>
                        </w:r>
                      </w:p>
                    </w:tc>
                  </w:tr>
                  <w:tr>
                    <w:tblPrEx>
                      <w:tblW w:w="0" w:type="auto"/>
                      <w:jc w:val="left"/>
                      <w:tblInd w:w="7" w:type="dxa"/>
                      <w:tblLayout w:type="fixed"/>
                      <w:tblCellMar>
                        <w:top w:w="0" w:type="dxa"/>
                        <w:left w:w="0" w:type="dxa"/>
                        <w:bottom w:w="0" w:type="dxa"/>
                        <w:right w:w="0" w:type="dxa"/>
                      </w:tblCellMar>
                      <w:tblLook w:val="01E0"/>
                    </w:tblPrEx>
                    <w:trPr>
                      <w:trHeight w:val="453"/>
                      <w:jc w:val="left"/>
                    </w:trPr>
                    <w:tc>
                      <w:tcPr>
                        <w:tcW w:w="2045" w:type="dxa"/>
                      </w:tcPr>
                      <w:p>
                        <w:pPr>
                          <w:pStyle w:val="TableParagraph"/>
                          <w:rPr>
                            <w:rFonts w:ascii="Times New Roman"/>
                            <w:sz w:val="30"/>
                          </w:rPr>
                        </w:pPr>
                      </w:p>
                    </w:tc>
                    <w:tc>
                      <w:tcPr>
                        <w:tcW w:w="453" w:type="dxa"/>
                      </w:tcPr>
                      <w:p>
                        <w:pPr>
                          <w:pStyle w:val="TableParagraph"/>
                          <w:spacing w:before="112" w:line="322" w:lineRule="exact"/>
                          <w:ind w:left="63" w:right="46"/>
                          <w:jc w:val="center"/>
                          <w:rPr>
                            <w:rFonts w:ascii="宋体"/>
                            <w:b/>
                            <w:sz w:val="30"/>
                          </w:rPr>
                        </w:pPr>
                        <w:r>
                          <w:rPr>
                            <w:rFonts w:ascii="宋体"/>
                            <w:b/>
                            <w:sz w:val="30"/>
                          </w:rPr>
                          <w:t>DJ</w:t>
                        </w:r>
                      </w:p>
                    </w:tc>
                    <w:tc>
                      <w:tcPr>
                        <w:tcW w:w="862" w:type="dxa"/>
                      </w:tcPr>
                      <w:p>
                        <w:pPr>
                          <w:pStyle w:val="TableParagraph"/>
                          <w:spacing w:before="112" w:line="322" w:lineRule="exact"/>
                          <w:ind w:left="81"/>
                          <w:rPr>
                            <w:rFonts w:ascii="宋体"/>
                            <w:b/>
                            <w:sz w:val="30"/>
                          </w:rPr>
                        </w:pPr>
                        <w:r>
                          <w:rPr>
                            <w:rFonts w:ascii="宋体"/>
                            <w:b/>
                            <w:w w:val="98"/>
                            <w:sz w:val="30"/>
                          </w:rPr>
                          <w:t>2</w:t>
                        </w:r>
                      </w:p>
                    </w:tc>
                    <w:tc>
                      <w:tcPr>
                        <w:tcW w:w="2276" w:type="dxa"/>
                      </w:tcPr>
                      <w:p>
                        <w:pPr>
                          <w:pStyle w:val="TableParagraph"/>
                          <w:spacing w:before="112" w:line="322" w:lineRule="exact"/>
                          <w:ind w:right="293"/>
                          <w:jc w:val="center"/>
                          <w:rPr>
                            <w:rFonts w:ascii="宋体" w:hAnsi="宋体"/>
                            <w:b/>
                            <w:sz w:val="30"/>
                          </w:rPr>
                        </w:pPr>
                        <w:r>
                          <w:rPr>
                            <w:rFonts w:ascii="宋体" w:hAnsi="宋体"/>
                            <w:b/>
                            <w:w w:val="99"/>
                            <w:sz w:val="30"/>
                          </w:rPr>
                          <w:t>—</w:t>
                        </w:r>
                      </w:p>
                    </w:tc>
                    <w:tc>
                      <w:tcPr>
                        <w:tcW w:w="1687" w:type="dxa"/>
                      </w:tcPr>
                      <w:p>
                        <w:pPr>
                          <w:pStyle w:val="TableParagraph"/>
                          <w:spacing w:before="112" w:line="322" w:lineRule="exact"/>
                          <w:ind w:right="508"/>
                          <w:jc w:val="right"/>
                          <w:rPr>
                            <w:rFonts w:ascii="宋体"/>
                            <w:b/>
                            <w:sz w:val="30"/>
                          </w:rPr>
                        </w:pPr>
                        <w:r>
                          <w:rPr>
                            <w:rFonts w:ascii="宋体"/>
                            <w:b/>
                            <w:w w:val="95"/>
                            <w:sz w:val="30"/>
                          </w:rPr>
                          <w:t>12</w:t>
                        </w:r>
                      </w:p>
                    </w:tc>
                    <w:tc>
                      <w:tcPr>
                        <w:tcW w:w="2590" w:type="dxa"/>
                      </w:tcPr>
                      <w:p>
                        <w:pPr>
                          <w:pStyle w:val="TableParagraph"/>
                          <w:spacing w:before="112" w:line="322" w:lineRule="exact"/>
                          <w:ind w:right="920"/>
                          <w:jc w:val="right"/>
                          <w:rPr>
                            <w:rFonts w:ascii="宋体"/>
                            <w:b/>
                            <w:sz w:val="30"/>
                          </w:rPr>
                        </w:pPr>
                        <w:r>
                          <w:rPr>
                            <w:rFonts w:ascii="宋体"/>
                            <w:b/>
                            <w:w w:val="95"/>
                            <w:sz w:val="30"/>
                          </w:rPr>
                          <w:t>18</w:t>
                        </w:r>
                      </w:p>
                    </w:tc>
                    <w:tc>
                      <w:tcPr>
                        <w:tcW w:w="1567" w:type="dxa"/>
                      </w:tcPr>
                      <w:p>
                        <w:pPr>
                          <w:pStyle w:val="TableParagraph"/>
                          <w:spacing w:before="112" w:line="322" w:lineRule="exact"/>
                          <w:ind w:left="678" w:right="32"/>
                          <w:jc w:val="center"/>
                          <w:rPr>
                            <w:rFonts w:ascii="宋体"/>
                            <w:b/>
                            <w:sz w:val="30"/>
                          </w:rPr>
                        </w:pPr>
                        <w:r>
                          <w:rPr>
                            <w:rFonts w:ascii="宋体"/>
                            <w:b/>
                            <w:sz w:val="30"/>
                          </w:rPr>
                          <w:t>12</w:t>
                        </w:r>
                      </w:p>
                    </w:tc>
                  </w:tr>
                  <w:tr>
                    <w:tblPrEx>
                      <w:tblW w:w="0" w:type="auto"/>
                      <w:jc w:val="left"/>
                      <w:tblInd w:w="7" w:type="dxa"/>
                      <w:tblLayout w:type="fixed"/>
                      <w:tblCellMar>
                        <w:top w:w="0" w:type="dxa"/>
                        <w:left w:w="0" w:type="dxa"/>
                        <w:bottom w:w="0" w:type="dxa"/>
                        <w:right w:w="0" w:type="dxa"/>
                      </w:tblCellMar>
                      <w:tblLook w:val="01E0"/>
                    </w:tblPrEx>
                    <w:trPr>
                      <w:trHeight w:val="316"/>
                      <w:jc w:val="left"/>
                    </w:trPr>
                    <w:tc>
                      <w:tcPr>
                        <w:tcW w:w="2045" w:type="dxa"/>
                      </w:tcPr>
                      <w:p>
                        <w:pPr>
                          <w:pStyle w:val="TableParagraph"/>
                          <w:spacing w:line="297" w:lineRule="exact"/>
                          <w:ind w:left="50"/>
                          <w:rPr>
                            <w:rFonts w:ascii="宋体" w:eastAsia="宋体" w:hint="eastAsia"/>
                            <w:sz w:val="27"/>
                          </w:rPr>
                        </w:pPr>
                        <w:r>
                          <w:rPr>
                            <w:rFonts w:ascii="宋体" w:eastAsia="宋体" w:hint="eastAsia"/>
                            <w:sz w:val="27"/>
                          </w:rPr>
                          <w:t>一级及以下</w:t>
                        </w:r>
                      </w:p>
                    </w:tc>
                    <w:tc>
                      <w:tcPr>
                        <w:tcW w:w="453" w:type="dxa"/>
                      </w:tcPr>
                      <w:p>
                        <w:pPr>
                          <w:pStyle w:val="TableParagraph"/>
                          <w:rPr>
                            <w:rFonts w:ascii="Times New Roman"/>
                            <w:sz w:val="24"/>
                          </w:rPr>
                        </w:pPr>
                      </w:p>
                    </w:tc>
                    <w:tc>
                      <w:tcPr>
                        <w:tcW w:w="862" w:type="dxa"/>
                      </w:tcPr>
                      <w:p>
                        <w:pPr>
                          <w:pStyle w:val="TableParagraph"/>
                          <w:rPr>
                            <w:rFonts w:ascii="Times New Roman"/>
                            <w:sz w:val="24"/>
                          </w:rPr>
                        </w:pPr>
                      </w:p>
                    </w:tc>
                    <w:tc>
                      <w:tcPr>
                        <w:tcW w:w="2276" w:type="dxa"/>
                      </w:tcPr>
                      <w:p>
                        <w:pPr>
                          <w:pStyle w:val="TableParagraph"/>
                          <w:rPr>
                            <w:rFonts w:ascii="Times New Roman"/>
                            <w:sz w:val="24"/>
                          </w:rPr>
                        </w:pPr>
                      </w:p>
                    </w:tc>
                    <w:tc>
                      <w:tcPr>
                        <w:tcW w:w="1687" w:type="dxa"/>
                      </w:tcPr>
                      <w:p>
                        <w:pPr>
                          <w:pStyle w:val="TableParagraph"/>
                          <w:rPr>
                            <w:rFonts w:ascii="Times New Roman"/>
                            <w:sz w:val="24"/>
                          </w:rPr>
                        </w:pPr>
                      </w:p>
                    </w:tc>
                    <w:tc>
                      <w:tcPr>
                        <w:tcW w:w="2590" w:type="dxa"/>
                      </w:tcPr>
                      <w:p>
                        <w:pPr>
                          <w:pStyle w:val="TableParagraph"/>
                          <w:rPr>
                            <w:rFonts w:ascii="Times New Roman"/>
                            <w:sz w:val="24"/>
                          </w:rPr>
                        </w:pPr>
                      </w:p>
                    </w:tc>
                    <w:tc>
                      <w:tcPr>
                        <w:tcW w:w="1567" w:type="dxa"/>
                      </w:tcPr>
                      <w:p>
                        <w:pPr>
                          <w:pStyle w:val="TableParagraph"/>
                          <w:rPr>
                            <w:rFonts w:ascii="Times New Roman"/>
                            <w:sz w:val="24"/>
                          </w:rPr>
                        </w:pPr>
                      </w:p>
                    </w:tc>
                  </w:tr>
                  <w:tr>
                    <w:tblPrEx>
                      <w:tblW w:w="0" w:type="auto"/>
                      <w:jc w:val="left"/>
                      <w:tblInd w:w="7" w:type="dxa"/>
                      <w:tblLayout w:type="fixed"/>
                      <w:tblCellMar>
                        <w:top w:w="0" w:type="dxa"/>
                        <w:left w:w="0" w:type="dxa"/>
                        <w:bottom w:w="0" w:type="dxa"/>
                        <w:right w:w="0" w:type="dxa"/>
                      </w:tblCellMar>
                      <w:tblLook w:val="01E0"/>
                    </w:tblPrEx>
                    <w:trPr>
                      <w:trHeight w:val="317"/>
                      <w:jc w:val="left"/>
                    </w:trPr>
                    <w:tc>
                      <w:tcPr>
                        <w:tcW w:w="2045" w:type="dxa"/>
                      </w:tcPr>
                      <w:p>
                        <w:pPr>
                          <w:pStyle w:val="TableParagraph"/>
                          <w:rPr>
                            <w:rFonts w:ascii="Times New Roman"/>
                            <w:sz w:val="24"/>
                          </w:rPr>
                        </w:pPr>
                      </w:p>
                    </w:tc>
                    <w:tc>
                      <w:tcPr>
                        <w:tcW w:w="453" w:type="dxa"/>
                      </w:tcPr>
                      <w:p>
                        <w:pPr>
                          <w:pStyle w:val="TableParagraph"/>
                          <w:spacing w:before="9" w:line="288" w:lineRule="exact"/>
                          <w:ind w:left="63" w:right="17"/>
                          <w:jc w:val="center"/>
                          <w:rPr>
                            <w:rFonts w:ascii="宋体"/>
                            <w:sz w:val="27"/>
                          </w:rPr>
                        </w:pPr>
                        <w:r>
                          <w:rPr>
                            <w:rFonts w:ascii="宋体"/>
                            <w:sz w:val="27"/>
                          </w:rPr>
                          <w:t>DJ</w:t>
                        </w:r>
                      </w:p>
                    </w:tc>
                    <w:tc>
                      <w:tcPr>
                        <w:tcW w:w="862" w:type="dxa"/>
                      </w:tcPr>
                      <w:p>
                        <w:pPr>
                          <w:pStyle w:val="TableParagraph"/>
                          <w:spacing w:before="9" w:line="288" w:lineRule="exact"/>
                          <w:ind w:left="66"/>
                          <w:rPr>
                            <w:rFonts w:ascii="宋体"/>
                            <w:sz w:val="27"/>
                          </w:rPr>
                        </w:pPr>
                        <w:r>
                          <w:rPr>
                            <w:rFonts w:ascii="宋体"/>
                            <w:sz w:val="27"/>
                          </w:rPr>
                          <w:t>6</w:t>
                        </w:r>
                      </w:p>
                    </w:tc>
                    <w:tc>
                      <w:tcPr>
                        <w:tcW w:w="2276" w:type="dxa"/>
                      </w:tcPr>
                      <w:p>
                        <w:pPr>
                          <w:pStyle w:val="TableParagraph"/>
                          <w:spacing w:before="9" w:line="288" w:lineRule="exact"/>
                          <w:ind w:right="291"/>
                          <w:jc w:val="center"/>
                          <w:rPr>
                            <w:rFonts w:ascii="宋体" w:hAnsi="宋体"/>
                            <w:sz w:val="27"/>
                          </w:rPr>
                        </w:pPr>
                        <w:r>
                          <w:rPr>
                            <w:rFonts w:ascii="宋体" w:hAnsi="宋体"/>
                            <w:sz w:val="27"/>
                          </w:rPr>
                          <w:t>—</w:t>
                        </w:r>
                      </w:p>
                    </w:tc>
                    <w:tc>
                      <w:tcPr>
                        <w:tcW w:w="1687" w:type="dxa"/>
                      </w:tcPr>
                      <w:p>
                        <w:pPr>
                          <w:pStyle w:val="TableParagraph"/>
                          <w:spacing w:before="9" w:line="288" w:lineRule="exact"/>
                          <w:ind w:right="523"/>
                          <w:jc w:val="right"/>
                          <w:rPr>
                            <w:rFonts w:ascii="宋体"/>
                            <w:sz w:val="27"/>
                          </w:rPr>
                        </w:pPr>
                        <w:r>
                          <w:rPr>
                            <w:rFonts w:ascii="宋体"/>
                            <w:sz w:val="27"/>
                          </w:rPr>
                          <w:t>18</w:t>
                        </w:r>
                      </w:p>
                    </w:tc>
                    <w:tc>
                      <w:tcPr>
                        <w:tcW w:w="2590" w:type="dxa"/>
                      </w:tcPr>
                      <w:p>
                        <w:pPr>
                          <w:pStyle w:val="TableParagraph"/>
                          <w:spacing w:before="9" w:line="288" w:lineRule="exact"/>
                          <w:ind w:right="931"/>
                          <w:jc w:val="right"/>
                          <w:rPr>
                            <w:rFonts w:ascii="宋体" w:hAnsi="宋体"/>
                            <w:sz w:val="27"/>
                          </w:rPr>
                        </w:pPr>
                        <w:r>
                          <w:rPr>
                            <w:rFonts w:ascii="宋体" w:hAnsi="宋体"/>
                            <w:sz w:val="27"/>
                          </w:rPr>
                          <w:t>—</w:t>
                        </w:r>
                      </w:p>
                    </w:tc>
                    <w:tc>
                      <w:tcPr>
                        <w:tcW w:w="1567" w:type="dxa"/>
                      </w:tcPr>
                      <w:p>
                        <w:pPr>
                          <w:pStyle w:val="TableParagraph"/>
                          <w:spacing w:before="9" w:line="288" w:lineRule="exact"/>
                          <w:ind w:left="678" w:right="32"/>
                          <w:jc w:val="center"/>
                          <w:rPr>
                            <w:rFonts w:ascii="宋体"/>
                            <w:sz w:val="27"/>
                          </w:rPr>
                        </w:pPr>
                        <w:r>
                          <w:rPr>
                            <w:rFonts w:ascii="宋体"/>
                            <w:sz w:val="27"/>
                          </w:rPr>
                          <w:t>24</w:t>
                        </w:r>
                      </w:p>
                    </w:tc>
                  </w:tr>
                </w:tbl>
                <w:p>
                  <w:pPr>
                    <w:pStyle w:val="BodyText"/>
                  </w:pPr>
                </w:p>
              </w:txbxContent>
            </v:textbox>
          </v:shape>
        </w:pict>
      </w:r>
      <w:r>
        <w:t>注：当观测方向的垂直角超过± 3°</w:t>
      </w:r>
      <w:r>
        <w:rPr>
          <w:spacing w:val="-11"/>
        </w:rPr>
        <w:t xml:space="preserve">时，该方向的 </w:t>
      </w:r>
      <w:r>
        <w:t>2c</w:t>
      </w:r>
      <w:r>
        <w:rPr>
          <w:spacing w:val="-11"/>
        </w:rPr>
        <w:t xml:space="preserve"> 较差可按同一观测时</w:t>
      </w:r>
      <w:r>
        <w:t>间段内相邻测回进行比较。</w:t>
      </w:r>
    </w:p>
    <w:p>
      <w:pPr>
        <w:pStyle w:val="ListParagraph"/>
        <w:numPr>
          <w:ilvl w:val="0"/>
          <w:numId w:val="10"/>
        </w:numPr>
        <w:tabs>
          <w:tab w:val="left" w:pos="1483"/>
        </w:tabs>
        <w:spacing w:before="2" w:after="0" w:line="240" w:lineRule="auto"/>
        <w:ind w:left="1483" w:right="0" w:hanging="479"/>
        <w:jc w:val="left"/>
        <w:rPr>
          <w:rFonts w:ascii="Arial" w:eastAsia="Arial"/>
          <w:sz w:val="36"/>
        </w:rPr>
      </w:pPr>
      <w:r>
        <w:rPr>
          <w:rFonts w:ascii="宋体" w:eastAsia="宋体" w:hint="eastAsia"/>
          <w:sz w:val="36"/>
        </w:rPr>
        <w:t>施测方法：水平角观测，采用测回法，每个测站两个测回。</w:t>
      </w:r>
    </w:p>
    <w:p>
      <w:pPr>
        <w:pStyle w:val="Heading1"/>
        <w:spacing w:before="241"/>
        <w:ind w:left="280"/>
        <w:jc w:val="left"/>
      </w:pPr>
      <w:r>
        <w:t>四、高程控制网的布设及施测</w:t>
      </w:r>
    </w:p>
    <w:p>
      <w:pPr>
        <w:pStyle w:val="BodyText"/>
        <w:spacing w:before="240"/>
        <w:ind w:left="1004"/>
      </w:pPr>
      <w:r>
        <w:t>1、高程控制网的布设方案及控制网略图</w:t>
      </w:r>
    </w:p>
    <w:p>
      <w:pPr>
        <w:pStyle w:val="BodyText"/>
      </w:pPr>
    </w:p>
    <w:p>
      <w:pPr>
        <w:pStyle w:val="BodyText"/>
        <w:spacing w:before="9"/>
        <w:rPr>
          <w:sz w:val="33"/>
        </w:rPr>
      </w:pPr>
    </w:p>
    <w:p>
      <w:pPr>
        <w:spacing w:before="0"/>
        <w:ind w:left="0" w:right="436" w:firstLine="0"/>
        <w:jc w:val="right"/>
        <w:rPr>
          <w:rFonts w:ascii="Arial"/>
          <w:sz w:val="27"/>
        </w:rPr>
      </w:pPr>
      <w:r>
        <w:rPr>
          <w:rFonts w:ascii="Arial"/>
          <w:w w:val="89"/>
          <w:sz w:val="27"/>
        </w:rPr>
        <w:t>6</w:t>
      </w:r>
    </w:p>
    <w:p>
      <w:pPr>
        <w:spacing w:after="0"/>
        <w:jc w:val="right"/>
        <w:rPr>
          <w:rFonts w:ascii="Arial"/>
          <w:sz w:val="27"/>
        </w:rPr>
        <w:sectPr>
          <w:footerReference w:type="default" r:id="rId34"/>
          <w:type w:val="continuous"/>
          <w:pgSz w:w="17860" w:h="25260"/>
          <w:pgMar w:top="1960" w:right="2260" w:bottom="280" w:left="2420" w:header="708" w:footer="708"/>
          <w:pgNumType w:start="11"/>
          <w:cols w:space="708"/>
        </w:sectPr>
      </w:pPr>
    </w:p>
    <w:p>
      <w:pPr>
        <w:pStyle w:val="ListParagraph"/>
        <w:numPr>
          <w:ilvl w:val="0"/>
          <w:numId w:val="2"/>
        </w:numPr>
        <w:tabs>
          <w:tab w:val="left" w:pos="1545"/>
        </w:tabs>
        <w:spacing w:before="35" w:after="0" w:line="240" w:lineRule="auto"/>
        <w:ind w:left="1544" w:right="0" w:hanging="541"/>
        <w:jc w:val="left"/>
        <w:rPr>
          <w:sz w:val="36"/>
        </w:rPr>
      </w:pPr>
      <w:r>
        <w:rPr>
          <w:sz w:val="36"/>
        </w:rPr>
        <w:t>高程控制网的布设方案</w:t>
      </w:r>
    </w:p>
    <w:p>
      <w:pPr>
        <w:pStyle w:val="BodyText"/>
        <w:spacing w:before="242" w:line="364" w:lineRule="auto"/>
        <w:ind w:left="280" w:right="473" w:firstLine="723"/>
      </w:pPr>
      <w:r>
        <w:t>① 根据学校提供的高级控制点资料，到测区实地现场勘察。了解高级控制点标志的完好情况，核对地形图的准确性，初步考虑导线的布设形式。</w:t>
      </w:r>
    </w:p>
    <w:p>
      <w:pPr>
        <w:pStyle w:val="BodyText"/>
        <w:spacing w:before="1" w:line="364" w:lineRule="auto"/>
        <w:ind w:left="280" w:right="260" w:firstLine="723"/>
      </w:pPr>
      <w:r>
        <w:t>② 在本测区范围内，综合考虑测区内高级控制点的数量、分布及地形条件</w:t>
      </w:r>
      <w:r>
        <w:rPr>
          <w:spacing w:val="-20"/>
        </w:rPr>
        <w:t>等情况，根据技术要求，确定导线布设形式及点的位置，用铅笔标于图上并编号。</w:t>
      </w:r>
      <w:r>
        <w:t>绘制出注有高级控制点和导线点点位的导线设计略图，并编写技术设计书。</w:t>
      </w:r>
    </w:p>
    <w:p>
      <w:pPr>
        <w:pStyle w:val="BodyText"/>
        <w:spacing w:before="3" w:line="364" w:lineRule="auto"/>
        <w:ind w:left="280" w:right="437" w:firstLine="723"/>
        <w:jc w:val="both"/>
      </w:pPr>
      <w:r>
        <w:t>③ 带着导线设计略图，通过实地勘察，结合所给的实习区域，综合考虑通</w:t>
      </w:r>
      <w:r>
        <w:rPr>
          <w:spacing w:val="-14"/>
        </w:rPr>
        <w:t>视情况、是否利于架设仪器、人与仪器的安全和测量误差等各种因素，实地察看</w:t>
      </w:r>
      <w:r>
        <w:rPr>
          <w:spacing w:val="-11"/>
        </w:rPr>
        <w:t>并设计导线点的点位。在实地有变化的地方，适当更改导线点的位置，用油漆作</w:t>
      </w:r>
      <w:r>
        <w:t>好标志并编号。</w:t>
      </w:r>
    </w:p>
    <w:p>
      <w:pPr>
        <w:pStyle w:val="ListParagraph"/>
        <w:numPr>
          <w:ilvl w:val="0"/>
          <w:numId w:val="2"/>
        </w:numPr>
        <w:tabs>
          <w:tab w:val="left" w:pos="1545"/>
        </w:tabs>
        <w:spacing w:before="5" w:after="0" w:line="240" w:lineRule="auto"/>
        <w:ind w:left="1544" w:right="0" w:hanging="541"/>
        <w:jc w:val="both"/>
        <w:rPr>
          <w:sz w:val="36"/>
        </w:rPr>
      </w:pPr>
      <w:r>
        <w:rPr>
          <w:sz w:val="36"/>
        </w:rPr>
        <w:t>控制网略图 (见附件)</w:t>
      </w:r>
    </w:p>
    <w:p>
      <w:pPr>
        <w:pStyle w:val="BodyText"/>
        <w:spacing w:before="240"/>
        <w:ind w:left="1004"/>
        <w:rPr>
          <w:rFonts w:ascii="宋体" w:eastAsia="宋体" w:hint="eastAsia"/>
        </w:rPr>
      </w:pPr>
      <w:r>
        <w:rPr>
          <w:rFonts w:ascii="Times New Roman" w:eastAsia="Times New Roman"/>
        </w:rPr>
        <w:t>2</w:t>
      </w:r>
      <w:r>
        <w:rPr>
          <w:rFonts w:ascii="宋体" w:eastAsia="宋体" w:hint="eastAsia"/>
        </w:rPr>
        <w:t>、施测技术依据及施测方法</w:t>
      </w:r>
    </w:p>
    <w:p>
      <w:pPr>
        <w:pStyle w:val="ListParagraph"/>
        <w:numPr>
          <w:ilvl w:val="0"/>
          <w:numId w:val="1"/>
        </w:numPr>
        <w:tabs>
          <w:tab w:val="left" w:pos="1483"/>
        </w:tabs>
        <w:spacing w:before="241" w:after="0" w:line="240" w:lineRule="auto"/>
        <w:ind w:left="1483" w:right="0" w:hanging="479"/>
        <w:jc w:val="both"/>
        <w:rPr>
          <w:rFonts w:ascii="Times New Roman" w:eastAsia="Times New Roman"/>
          <w:sz w:val="36"/>
        </w:rPr>
      </w:pPr>
      <w:r>
        <w:rPr>
          <w:rFonts w:ascii="宋体" w:eastAsia="宋体" w:hint="eastAsia"/>
          <w:sz w:val="36"/>
        </w:rPr>
        <w:t>施测技术依据</w:t>
      </w:r>
    </w:p>
    <w:p>
      <w:pPr>
        <w:pStyle w:val="BodyText"/>
        <w:spacing w:before="241" w:line="364" w:lineRule="auto"/>
        <w:ind w:left="280" w:right="436" w:firstLine="723"/>
        <w:jc w:val="both"/>
        <w:rPr>
          <w:rFonts w:ascii="宋体" w:eastAsia="宋体" w:hAnsi="宋体" w:hint="eastAsia"/>
        </w:rPr>
      </w:pPr>
      <w:r>
        <w:rPr>
          <w:rFonts w:ascii="宋体" w:eastAsia="宋体" w:hAnsi="宋体" w:hint="eastAsia"/>
        </w:rPr>
        <w:t xml:space="preserve">四等水准采用 </w:t>
      </w:r>
      <w:r>
        <w:rPr>
          <w:rFonts w:ascii="Times New Roman" w:eastAsia="Times New Roman" w:hAnsi="Times New Roman"/>
        </w:rPr>
        <w:t xml:space="preserve">DJ2 </w:t>
      </w:r>
      <w:r>
        <w:rPr>
          <w:rFonts w:ascii="宋体" w:eastAsia="宋体" w:hAnsi="宋体" w:hint="eastAsia"/>
        </w:rPr>
        <w:t>水准仪</w:t>
      </w:r>
      <w:r>
        <w:rPr>
          <w:rFonts w:ascii="Times New Roman" w:eastAsia="Times New Roman" w:hAnsi="Times New Roman"/>
        </w:rPr>
        <w:t>,</w:t>
      </w:r>
      <w:r>
        <w:rPr>
          <w:rFonts w:ascii="宋体" w:eastAsia="宋体" w:hAnsi="宋体" w:hint="eastAsia"/>
        </w:rPr>
        <w:t>根据所布设的图根导线路线和实际情况，从Ⅱ</w:t>
      </w:r>
      <w:r>
        <w:rPr>
          <w:rFonts w:ascii="Times New Roman" w:eastAsia="Times New Roman" w:hAnsi="Times New Roman"/>
        </w:rPr>
        <w:t xml:space="preserve">18 </w:t>
      </w:r>
      <w:r>
        <w:rPr>
          <w:rFonts w:ascii="宋体" w:eastAsia="宋体" w:hAnsi="宋体" w:hint="eastAsia"/>
        </w:rPr>
        <w:t xml:space="preserve">点沿着导线方向一直到 </w:t>
      </w:r>
      <w:r>
        <w:rPr>
          <w:rFonts w:ascii="Times New Roman" w:eastAsia="Times New Roman" w:hAnsi="Times New Roman"/>
        </w:rPr>
        <w:t xml:space="preserve">18 </w:t>
      </w:r>
      <w:r>
        <w:rPr>
          <w:rFonts w:ascii="宋体" w:eastAsia="宋体" w:hAnsi="宋体" w:hint="eastAsia"/>
        </w:rPr>
        <w:t>点施测一条水准路线，按四等水准要求进行观测。</w:t>
      </w:r>
    </w:p>
    <w:p>
      <w:pPr>
        <w:spacing w:before="71"/>
        <w:ind w:left="262" w:right="413" w:firstLine="0"/>
        <w:jc w:val="center"/>
        <w:rPr>
          <w:rFonts w:ascii="宋体" w:eastAsia="宋体" w:hint="eastAsia"/>
          <w:b/>
          <w:sz w:val="31"/>
        </w:rPr>
      </w:pPr>
      <w:r>
        <w:rPr>
          <w:rFonts w:ascii="宋体" w:eastAsia="宋体" w:hint="eastAsia"/>
          <w:b/>
          <w:sz w:val="31"/>
        </w:rPr>
        <w:t>水准测量的精度</w:t>
      </w:r>
    </w:p>
    <w:p>
      <w:pPr>
        <w:pStyle w:val="BodyText"/>
        <w:spacing w:before="3"/>
        <w:rPr>
          <w:rFonts w:ascii="宋体"/>
          <w:b/>
          <w:sz w:val="18"/>
        </w:rPr>
      </w:pPr>
    </w:p>
    <w:p>
      <w:pPr>
        <w:tabs>
          <w:tab w:val="left" w:pos="5947"/>
        </w:tabs>
        <w:spacing w:before="62"/>
        <w:ind w:left="2167" w:right="0" w:firstLine="0"/>
        <w:jc w:val="left"/>
        <w:rPr>
          <w:rFonts w:ascii="宋体" w:eastAsia="宋体" w:hint="eastAsia"/>
          <w:sz w:val="27"/>
        </w:rPr>
      </w:pPr>
      <w:r>
        <w:rPr>
          <w:rFonts w:ascii="宋体" w:eastAsia="宋体" w:hint="eastAsia"/>
          <w:sz w:val="27"/>
        </w:rPr>
        <w:t>每公里高差中数误差</w:t>
        <w:tab/>
        <w:t>往返较差、附合或环线闭合差</w:t>
      </w:r>
    </w:p>
    <w:p>
      <w:pPr>
        <w:pStyle w:val="BodyText"/>
        <w:spacing w:before="12"/>
        <w:rPr>
          <w:rFonts w:ascii="宋体"/>
          <w:sz w:val="22"/>
        </w:rPr>
      </w:pPr>
    </w:p>
    <w:p>
      <w:pPr>
        <w:spacing w:after="0"/>
        <w:rPr>
          <w:rFonts w:ascii="宋体"/>
          <w:sz w:val="22"/>
        </w:rPr>
        <w:sectPr>
          <w:footerReference w:type="default" r:id="rId35"/>
          <w:pgSz w:w="17860" w:h="25260"/>
          <w:pgMar w:top="1920" w:right="2260" w:bottom="280" w:left="2420" w:header="0" w:footer="0"/>
          <w:pgNumType w:start="12"/>
          <w:cols w:space="708"/>
        </w:sectPr>
      </w:pPr>
    </w:p>
    <w:p>
      <w:pPr>
        <w:pStyle w:val="BodyText"/>
        <w:spacing w:before="6"/>
        <w:rPr>
          <w:rFonts w:ascii="宋体"/>
          <w:sz w:val="19"/>
        </w:rPr>
      </w:pPr>
    </w:p>
    <w:p>
      <w:pPr>
        <w:spacing w:before="0" w:line="301" w:lineRule="exact"/>
        <w:ind w:left="2908" w:right="0" w:firstLine="0"/>
        <w:jc w:val="left"/>
        <w:rPr>
          <w:rFonts w:ascii="宋体" w:eastAsia="宋体" w:hint="eastAsia"/>
          <w:sz w:val="27"/>
        </w:rPr>
      </w:pPr>
      <w:r>
        <w:rPr>
          <w:rFonts w:ascii="宋体" w:eastAsia="宋体" w:hint="eastAsia"/>
          <w:sz w:val="27"/>
        </w:rPr>
        <w:t>（ mm）</w:t>
      </w:r>
    </w:p>
    <w:p>
      <w:pPr>
        <w:spacing w:before="0" w:line="257" w:lineRule="exact"/>
        <w:ind w:left="691" w:right="0" w:firstLine="0"/>
        <w:jc w:val="left"/>
        <w:rPr>
          <w:rFonts w:ascii="宋体" w:eastAsia="宋体" w:hint="eastAsia"/>
          <w:sz w:val="27"/>
        </w:rPr>
      </w:pPr>
      <w:r>
        <w:rPr>
          <w:rFonts w:ascii="宋体" w:eastAsia="宋体" w:hint="eastAsia"/>
          <w:sz w:val="27"/>
        </w:rPr>
        <w:t>等 级</w:t>
      </w:r>
    </w:p>
    <w:p>
      <w:pPr>
        <w:tabs>
          <w:tab w:val="left" w:pos="3787"/>
        </w:tabs>
        <w:spacing w:before="0" w:line="303" w:lineRule="exact"/>
        <w:ind w:left="1897" w:right="0" w:firstLine="0"/>
        <w:jc w:val="left"/>
        <w:rPr>
          <w:rFonts w:ascii="宋体" w:eastAsia="宋体" w:hint="eastAsia"/>
          <w:sz w:val="27"/>
        </w:rPr>
      </w:pPr>
      <w:r>
        <w:rPr>
          <w:rFonts w:ascii="宋体" w:eastAsia="宋体" w:hint="eastAsia"/>
          <w:sz w:val="27"/>
        </w:rPr>
        <w:t>偶然中误差</w:t>
        <w:tab/>
        <w:t>全中误</w:t>
      </w:r>
      <w:r>
        <w:rPr>
          <w:rFonts w:ascii="宋体" w:eastAsia="宋体" w:hint="eastAsia"/>
          <w:spacing w:val="-20"/>
          <w:sz w:val="27"/>
        </w:rPr>
        <w:t>差</w:t>
      </w:r>
    </w:p>
    <w:p>
      <w:pPr>
        <w:pStyle w:val="BodyText"/>
        <w:spacing w:before="6"/>
        <w:rPr>
          <w:rFonts w:ascii="宋体"/>
          <w:sz w:val="19"/>
        </w:rPr>
      </w:pPr>
      <w:r>
        <w:br w:type="column"/>
      </w:r>
    </w:p>
    <w:p>
      <w:pPr>
        <w:spacing w:before="0"/>
        <w:ind w:left="2322" w:right="0" w:firstLine="0"/>
        <w:jc w:val="left"/>
        <w:rPr>
          <w:rFonts w:ascii="宋体" w:eastAsia="宋体" w:hint="eastAsia"/>
          <w:sz w:val="27"/>
        </w:rPr>
      </w:pPr>
      <w:r>
        <w:rPr>
          <w:rFonts w:ascii="宋体" w:eastAsia="宋体" w:hint="eastAsia"/>
          <w:sz w:val="27"/>
        </w:rPr>
        <w:t>（ mm）</w:t>
      </w:r>
    </w:p>
    <w:p>
      <w:pPr>
        <w:pStyle w:val="BodyText"/>
        <w:rPr>
          <w:rFonts w:ascii="宋体"/>
          <w:sz w:val="26"/>
        </w:rPr>
      </w:pPr>
    </w:p>
    <w:p>
      <w:pPr>
        <w:pStyle w:val="BodyText"/>
        <w:spacing w:before="9"/>
        <w:rPr>
          <w:rFonts w:ascii="宋体"/>
          <w:sz w:val="21"/>
        </w:rPr>
      </w:pPr>
    </w:p>
    <w:p>
      <w:pPr>
        <w:tabs>
          <w:tab w:val="left" w:pos="3063"/>
        </w:tabs>
        <w:spacing w:before="0"/>
        <w:ind w:left="499" w:right="0" w:firstLine="0"/>
        <w:jc w:val="left"/>
        <w:rPr>
          <w:rFonts w:ascii="宋体" w:eastAsia="宋体" w:hint="eastAsia"/>
          <w:sz w:val="27"/>
        </w:rPr>
      </w:pPr>
      <w:r>
        <w:rPr>
          <w:rFonts w:ascii="宋体" w:eastAsia="宋体" w:hint="eastAsia"/>
          <w:sz w:val="27"/>
        </w:rPr>
        <w:t>平原微丘区</w:t>
        <w:tab/>
        <w:t>山岭重丘区</w:t>
      </w:r>
    </w:p>
    <w:p>
      <w:pPr>
        <w:spacing w:before="62"/>
        <w:ind w:left="666" w:right="717" w:firstLine="0"/>
        <w:jc w:val="center"/>
        <w:rPr>
          <w:rFonts w:ascii="宋体" w:eastAsia="宋体" w:hint="eastAsia"/>
          <w:sz w:val="27"/>
        </w:rPr>
      </w:pPr>
      <w:r>
        <w:br w:type="column"/>
      </w:r>
      <w:r>
        <w:rPr>
          <w:rFonts w:ascii="宋体" w:eastAsia="宋体" w:hint="eastAsia"/>
          <w:sz w:val="27"/>
        </w:rPr>
        <w:t>检测已测测段</w:t>
      </w:r>
    </w:p>
    <w:p>
      <w:pPr>
        <w:pStyle w:val="BodyText"/>
        <w:rPr>
          <w:rFonts w:ascii="宋体"/>
          <w:sz w:val="26"/>
        </w:rPr>
      </w:pPr>
    </w:p>
    <w:p>
      <w:pPr>
        <w:spacing w:before="210"/>
        <w:ind w:left="675" w:right="717" w:firstLine="0"/>
        <w:jc w:val="center"/>
        <w:rPr>
          <w:rFonts w:ascii="宋体" w:eastAsia="宋体" w:hint="eastAsia"/>
          <w:sz w:val="27"/>
        </w:rPr>
      </w:pPr>
      <w:r>
        <w:rPr>
          <w:rFonts w:ascii="宋体" w:eastAsia="宋体" w:hint="eastAsia"/>
          <w:sz w:val="27"/>
        </w:rPr>
        <w:t>高差之差（ mm）</w:t>
      </w:r>
    </w:p>
    <w:p>
      <w:pPr>
        <w:spacing w:after="0"/>
        <w:jc w:val="center"/>
        <w:rPr>
          <w:rFonts w:ascii="宋体" w:eastAsia="宋体" w:hint="eastAsia"/>
          <w:sz w:val="27"/>
        </w:rPr>
        <w:sectPr>
          <w:footerReference w:type="default" r:id="rId36"/>
          <w:type w:val="continuous"/>
          <w:pgSz w:w="17860" w:h="25260"/>
          <w:pgMar w:top="1960" w:right="2260" w:bottom="280" w:left="2420" w:header="708" w:footer="708"/>
          <w:pgNumType w:start="13"/>
          <w:cols w:num="3" w:space="708" w:equalWidth="0">
            <w:col w:w="4868" w:space="40"/>
            <w:col w:w="4455" w:space="359"/>
            <w:col w:w="3458" w:space="0"/>
          </w:cols>
        </w:sectPr>
      </w:pPr>
    </w:p>
    <w:p>
      <w:pPr>
        <w:spacing w:before="77"/>
        <w:ind w:left="0" w:right="38" w:firstLine="0"/>
        <w:jc w:val="right"/>
        <w:rPr>
          <w:rFonts w:ascii="宋体" w:hAnsi="宋体"/>
          <w:sz w:val="27"/>
        </w:rPr>
      </w:pPr>
      <w:r>
        <w:rPr>
          <w:rFonts w:ascii="宋体" w:hAnsi="宋体"/>
          <w:position w:val="1"/>
          <w:sz w:val="28"/>
        </w:rPr>
        <w:t>M</w:t>
      </w:r>
      <w:r>
        <w:rPr>
          <w:rFonts w:ascii="宋体" w:hAnsi="宋体"/>
          <w:spacing w:val="-7"/>
          <w:position w:val="1"/>
          <w:sz w:val="28"/>
        </w:rPr>
        <w:t xml:space="preserve"> </w:t>
      </w:r>
      <w:r>
        <w:rPr>
          <w:rFonts w:ascii="宋体" w:hAnsi="宋体"/>
          <w:sz w:val="27"/>
        </w:rPr>
        <w:t>△</w:t>
      </w:r>
    </w:p>
    <w:p>
      <w:pPr>
        <w:pStyle w:val="BodyText"/>
        <w:spacing w:before="6"/>
        <w:rPr>
          <w:rFonts w:ascii="宋体"/>
          <w:sz w:val="31"/>
        </w:rPr>
      </w:pPr>
    </w:p>
    <w:p>
      <w:pPr>
        <w:tabs>
          <w:tab w:val="left" w:pos="2300"/>
        </w:tabs>
        <w:spacing w:before="0"/>
        <w:ind w:left="759" w:right="0" w:firstLine="0"/>
        <w:jc w:val="left"/>
        <w:rPr>
          <w:rFonts w:ascii="宋体" w:eastAsia="宋体" w:hAnsi="宋体" w:hint="eastAsia"/>
          <w:sz w:val="27"/>
        </w:rPr>
      </w:pPr>
      <w:r>
        <w:rPr>
          <w:rFonts w:ascii="宋体" w:eastAsia="宋体" w:hAnsi="宋体" w:hint="eastAsia"/>
          <w:sz w:val="27"/>
        </w:rPr>
        <w:t>三等</w:t>
        <w:tab/>
        <w:t>± 3</w:t>
      </w:r>
    </w:p>
    <w:p>
      <w:pPr>
        <w:spacing w:before="77"/>
        <w:ind w:left="827" w:right="0" w:firstLine="0"/>
        <w:jc w:val="left"/>
        <w:rPr>
          <w:rFonts w:ascii="宋体"/>
          <w:sz w:val="27"/>
        </w:rPr>
      </w:pPr>
      <w:r>
        <w:br w:type="column"/>
      </w:r>
      <w:r>
        <w:rPr>
          <w:rFonts w:ascii="宋体"/>
          <w:position w:val="1"/>
          <w:sz w:val="28"/>
        </w:rPr>
        <w:t xml:space="preserve">M </w:t>
      </w:r>
      <w:r>
        <w:rPr>
          <w:rFonts w:ascii="宋体"/>
          <w:sz w:val="27"/>
        </w:rPr>
        <w:t>W</w:t>
      </w:r>
    </w:p>
    <w:p>
      <w:pPr>
        <w:pStyle w:val="BodyText"/>
        <w:spacing w:before="6"/>
        <w:rPr>
          <w:rFonts w:ascii="宋体"/>
          <w:sz w:val="31"/>
        </w:rPr>
      </w:pPr>
    </w:p>
    <w:p>
      <w:pPr>
        <w:tabs>
          <w:tab w:val="left" w:pos="4655"/>
        </w:tabs>
        <w:spacing w:before="0"/>
        <w:ind w:left="759" w:right="0" w:firstLine="0"/>
        <w:jc w:val="left"/>
        <w:rPr>
          <w:rFonts w:ascii="宋体" w:eastAsia="宋体" w:hAnsi="宋体" w:hint="eastAsia"/>
          <w:sz w:val="27"/>
        </w:rPr>
      </w:pPr>
      <w:r>
        <w:rPr>
          <w:rFonts w:ascii="宋体" w:eastAsia="宋体" w:hAnsi="宋体" w:hint="eastAsia"/>
          <w:sz w:val="27"/>
        </w:rPr>
        <w:t>± 6</w:t>
        <w:tab/>
      </w:r>
      <w:r>
        <w:rPr>
          <w:rFonts w:ascii="宋体" w:eastAsia="宋体" w:hAnsi="宋体" w:hint="eastAsia"/>
          <w:position w:val="-8"/>
          <w:sz w:val="27"/>
        </w:rPr>
        <w:t>或</w:t>
      </w:r>
    </w:p>
    <w:p>
      <w:pPr>
        <w:spacing w:after="0"/>
        <w:jc w:val="left"/>
        <w:rPr>
          <w:rFonts w:ascii="宋体" w:eastAsia="宋体" w:hAnsi="宋体" w:hint="eastAsia"/>
          <w:sz w:val="27"/>
        </w:rPr>
        <w:sectPr>
          <w:footerReference w:type="default" r:id="rId37"/>
          <w:type w:val="continuous"/>
          <w:pgSz w:w="17860" w:h="25260"/>
          <w:pgMar w:top="1960" w:right="2260" w:bottom="280" w:left="2420" w:header="708" w:footer="708"/>
          <w:pgNumType w:start="14"/>
          <w:cols w:num="2" w:space="708" w:equalWidth="0">
            <w:col w:w="2884" w:space="410"/>
            <w:col w:w="9886" w:space="0"/>
          </w:cols>
        </w:sectPr>
      </w:pPr>
    </w:p>
    <w:p>
      <w:pPr>
        <w:pStyle w:val="BodyText"/>
        <w:rPr>
          <w:rFonts w:ascii="宋体"/>
          <w:sz w:val="20"/>
        </w:rPr>
      </w:pPr>
    </w:p>
    <w:p>
      <w:pPr>
        <w:tabs>
          <w:tab w:val="left" w:pos="2300"/>
          <w:tab w:val="left" w:pos="3985"/>
          <w:tab w:val="left" w:pos="8464"/>
        </w:tabs>
        <w:spacing w:before="227"/>
        <w:ind w:left="712" w:right="0" w:firstLine="0"/>
        <w:jc w:val="left"/>
        <w:rPr>
          <w:rFonts w:ascii="宋体" w:eastAsia="宋体" w:hAnsi="宋体" w:hint="eastAsia"/>
          <w:b/>
          <w:sz w:val="27"/>
        </w:rPr>
      </w:pPr>
      <w:r>
        <w:rPr>
          <w:rFonts w:ascii="宋体" w:eastAsia="宋体" w:hAnsi="宋体" w:hint="eastAsia"/>
          <w:b/>
          <w:position w:val="2"/>
          <w:sz w:val="31"/>
        </w:rPr>
        <w:t>四等</w:t>
        <w:tab/>
      </w:r>
      <w:r>
        <w:rPr>
          <w:rFonts w:ascii="宋体" w:eastAsia="宋体" w:hAnsi="宋体" w:hint="eastAsia"/>
          <w:b/>
          <w:sz w:val="27"/>
        </w:rPr>
        <w:t>±</w:t>
      </w:r>
      <w:r>
        <w:rPr>
          <w:rFonts w:ascii="宋体" w:eastAsia="宋体" w:hAnsi="宋体" w:hint="eastAsia"/>
          <w:b/>
          <w:spacing w:val="-3"/>
          <w:sz w:val="27"/>
        </w:rPr>
        <w:t xml:space="preserve"> </w:t>
      </w:r>
      <w:r>
        <w:rPr>
          <w:rFonts w:ascii="宋体" w:eastAsia="宋体" w:hAnsi="宋体" w:hint="eastAsia"/>
          <w:b/>
          <w:sz w:val="27"/>
        </w:rPr>
        <w:t>5</w:t>
        <w:tab/>
        <w:t>±</w:t>
      </w:r>
      <w:r>
        <w:rPr>
          <w:rFonts w:ascii="宋体" w:eastAsia="宋体" w:hAnsi="宋体" w:hint="eastAsia"/>
          <w:b/>
          <w:spacing w:val="-3"/>
          <w:sz w:val="27"/>
        </w:rPr>
        <w:t xml:space="preserve"> </w:t>
      </w:r>
      <w:r>
        <w:rPr>
          <w:rFonts w:ascii="宋体" w:eastAsia="宋体" w:hAnsi="宋体" w:hint="eastAsia"/>
          <w:b/>
          <w:sz w:val="27"/>
        </w:rPr>
        <w:t>10</w:t>
        <w:tab/>
      </w:r>
      <w:r>
        <w:rPr>
          <w:rFonts w:ascii="宋体" w:eastAsia="宋体" w:hAnsi="宋体" w:hint="eastAsia"/>
          <w:b/>
          <w:position w:val="-8"/>
          <w:sz w:val="27"/>
        </w:rPr>
        <w:t>或</w:t>
      </w:r>
    </w:p>
    <w:p>
      <w:pPr>
        <w:pStyle w:val="BodyText"/>
        <w:spacing w:before="296"/>
        <w:ind w:left="280" w:firstLine="719"/>
        <w:rPr>
          <w:rFonts w:ascii="宋体" w:eastAsia="宋体" w:hint="eastAsia"/>
        </w:rPr>
      </w:pPr>
      <w:r>
        <w:rPr>
          <w:rFonts w:ascii="宋体" w:eastAsia="宋体" w:hint="eastAsia"/>
          <w:spacing w:val="-4"/>
        </w:rPr>
        <w:t xml:space="preserve">注：计算往返较差时， </w:t>
      </w:r>
      <w:r>
        <w:rPr>
          <w:rFonts w:ascii="Times New Roman" w:eastAsia="Times New Roman"/>
          <w:i/>
          <w:w w:val="99"/>
        </w:rPr>
        <w:t>L</w:t>
      </w:r>
      <w:r>
        <w:rPr>
          <w:rFonts w:ascii="Times New Roman" w:eastAsia="Times New Roman"/>
          <w:i/>
          <w:spacing w:val="-3"/>
        </w:rPr>
        <w:t xml:space="preserve">  </w:t>
      </w:r>
      <w:r>
        <w:rPr>
          <w:rFonts w:ascii="宋体" w:eastAsia="宋体" w:hint="eastAsia"/>
        </w:rPr>
        <w:t>为水准点间的路线长度（</w:t>
      </w:r>
      <w:r>
        <w:rPr>
          <w:rFonts w:ascii="宋体" w:eastAsia="宋体" w:hint="eastAsia"/>
          <w:spacing w:val="-18"/>
        </w:rPr>
        <w:t xml:space="preserve"> </w:t>
      </w:r>
      <w:r>
        <w:rPr>
          <w:rFonts w:ascii="Times New Roman" w:eastAsia="Times New Roman"/>
          <w:w w:val="100"/>
        </w:rPr>
        <w:t>km</w:t>
      </w:r>
      <w:r>
        <w:rPr>
          <w:rFonts w:ascii="宋体" w:eastAsia="宋体" w:hint="eastAsia"/>
          <w:spacing w:val="-180"/>
        </w:rPr>
        <w:t>）</w:t>
      </w:r>
      <w:r>
        <w:rPr>
          <w:rFonts w:ascii="宋体" w:eastAsia="宋体" w:hint="eastAsia"/>
        </w:rPr>
        <w:t>；计算附合或环线</w:t>
      </w:r>
    </w:p>
    <w:p>
      <w:pPr>
        <w:pStyle w:val="BodyText"/>
        <w:spacing w:before="242" w:line="316" w:lineRule="auto"/>
        <w:ind w:left="280" w:right="445"/>
        <w:rPr>
          <w:rFonts w:ascii="宋体" w:eastAsia="宋体" w:hint="eastAsia"/>
        </w:rPr>
      </w:pPr>
      <w:r>
        <w:rPr>
          <w:rFonts w:ascii="宋体" w:eastAsia="宋体" w:hint="eastAsia"/>
          <w:spacing w:val="2"/>
        </w:rPr>
        <w:t xml:space="preserve">闭合差时， </w:t>
      </w:r>
      <w:r>
        <w:rPr>
          <w:rFonts w:ascii="Times New Roman" w:eastAsia="Times New Roman"/>
          <w:i/>
          <w:w w:val="99"/>
        </w:rPr>
        <w:t>L</w:t>
      </w:r>
      <w:r>
        <w:rPr>
          <w:rFonts w:ascii="Times New Roman" w:eastAsia="Times New Roman"/>
          <w:i/>
          <w:spacing w:val="-3"/>
        </w:rPr>
        <w:t xml:space="preserve">  </w:t>
      </w:r>
      <w:r>
        <w:rPr>
          <w:rFonts w:ascii="宋体" w:eastAsia="宋体" w:hint="eastAsia"/>
        </w:rPr>
        <w:t>为附合或环线 的路线长度</w:t>
      </w:r>
      <w:r>
        <w:rPr>
          <w:rFonts w:ascii="宋体" w:eastAsia="宋体" w:hint="eastAsia"/>
          <w:spacing w:val="15"/>
        </w:rPr>
        <w:t>（</w:t>
      </w:r>
      <w:r>
        <w:rPr>
          <w:rFonts w:ascii="Times New Roman" w:eastAsia="Times New Roman"/>
          <w:w w:val="100"/>
        </w:rPr>
        <w:t>km</w:t>
      </w:r>
      <w:r>
        <w:rPr>
          <w:rFonts w:ascii="宋体" w:eastAsia="宋体" w:hint="eastAsia"/>
          <w:spacing w:val="-177"/>
        </w:rPr>
        <w:t>）</w:t>
      </w:r>
      <w:r>
        <w:rPr>
          <w:rFonts w:ascii="宋体" w:eastAsia="宋体" w:hint="eastAsia"/>
          <w:spacing w:val="1"/>
        </w:rPr>
        <w:t xml:space="preserve">。 </w:t>
      </w:r>
      <w:r>
        <w:rPr>
          <w:rFonts w:ascii="Times New Roman" w:eastAsia="Times New Roman"/>
          <w:i/>
        </w:rPr>
        <w:t>n</w:t>
      </w:r>
      <w:r>
        <w:rPr>
          <w:rFonts w:ascii="Times New Roman" w:eastAsia="Times New Roman"/>
          <w:i/>
          <w:spacing w:val="1"/>
        </w:rPr>
        <w:t xml:space="preserve">  </w:t>
      </w:r>
      <w:r>
        <w:rPr>
          <w:rFonts w:ascii="宋体" w:eastAsia="宋体" w:hint="eastAsia"/>
          <w:spacing w:val="2"/>
        </w:rPr>
        <w:t>为测站数。</w:t>
      </w:r>
      <w:r>
        <w:rPr>
          <w:rFonts w:ascii="Times New Roman" w:eastAsia="Times New Roman"/>
          <w:i/>
          <w:spacing w:val="-3"/>
          <w:w w:val="99"/>
        </w:rPr>
        <w:t>L</w:t>
      </w:r>
      <w:r>
        <w:rPr>
          <w:rFonts w:ascii="Times New Roman" w:eastAsia="Times New Roman"/>
          <w:i/>
          <w:w w:val="100"/>
          <w:position w:val="-12"/>
          <w:sz w:val="29"/>
        </w:rPr>
        <w:t>i</w:t>
      </w:r>
      <w:r>
        <w:rPr>
          <w:rFonts w:ascii="Times New Roman" w:eastAsia="Times New Roman"/>
          <w:i/>
          <w:position w:val="-12"/>
          <w:sz w:val="29"/>
        </w:rPr>
        <w:t xml:space="preserve"> </w:t>
      </w:r>
      <w:r>
        <w:rPr>
          <w:rFonts w:ascii="宋体" w:eastAsia="宋体" w:hint="eastAsia"/>
          <w:spacing w:val="-3"/>
        </w:rPr>
        <w:t>为检测测段</w:t>
      </w:r>
      <w:r>
        <w:rPr>
          <w:rFonts w:ascii="宋体" w:eastAsia="宋体" w:hint="eastAsia"/>
        </w:rPr>
        <w:t>长度（</w:t>
      </w:r>
      <w:r>
        <w:rPr>
          <w:rFonts w:ascii="Times New Roman" w:eastAsia="Times New Roman"/>
        </w:rPr>
        <w:t>km</w:t>
      </w:r>
      <w:r>
        <w:rPr>
          <w:rFonts w:ascii="宋体" w:eastAsia="宋体" w:hint="eastAsia"/>
        </w:rPr>
        <w:t>）</w:t>
      </w:r>
      <w:r>
        <w:rPr>
          <w:rFonts w:ascii="宋体" w:eastAsia="宋体" w:hint="eastAsia"/>
          <w:spacing w:val="-1"/>
        </w:rPr>
        <w:t xml:space="preserve"> 。</w:t>
      </w:r>
    </w:p>
    <w:p>
      <w:pPr>
        <w:pStyle w:val="Heading1"/>
        <w:spacing w:before="95"/>
        <w:ind w:right="435"/>
        <w:rPr>
          <w:rFonts w:ascii="宋体" w:eastAsia="宋体" w:hint="eastAsia"/>
        </w:rPr>
      </w:pPr>
      <w:r>
        <w:rPr>
          <w:rFonts w:ascii="宋体" w:eastAsia="宋体" w:hint="eastAsia"/>
        </w:rPr>
        <w:t>水准测量的观测方法</w:t>
      </w:r>
    </w:p>
    <w:p>
      <w:pPr>
        <w:pStyle w:val="BodyText"/>
        <w:spacing w:before="7"/>
        <w:rPr>
          <w:rFonts w:ascii="宋体"/>
          <w:b/>
          <w:sz w:val="18"/>
        </w:rPr>
      </w:pPr>
    </w:p>
    <w:p>
      <w:pPr>
        <w:spacing w:after="0"/>
        <w:rPr>
          <w:rFonts w:ascii="宋体"/>
          <w:sz w:val="18"/>
        </w:rPr>
        <w:sectPr>
          <w:footerReference w:type="default" r:id="rId38"/>
          <w:type w:val="continuous"/>
          <w:pgSz w:w="17860" w:h="25260"/>
          <w:pgMar w:top="1960" w:right="2260" w:bottom="280" w:left="2420" w:header="708" w:footer="708"/>
          <w:pgNumType w:start="15"/>
          <w:cols w:space="708"/>
        </w:sectPr>
      </w:pPr>
    </w:p>
    <w:p>
      <w:pPr>
        <w:tabs>
          <w:tab w:val="left" w:pos="2300"/>
        </w:tabs>
        <w:spacing w:before="62"/>
        <w:ind w:left="759" w:right="0" w:firstLine="0"/>
        <w:jc w:val="left"/>
        <w:rPr>
          <w:rFonts w:ascii="宋体" w:eastAsia="宋体" w:hint="eastAsia"/>
          <w:sz w:val="27"/>
        </w:rPr>
      </w:pPr>
      <w:r>
        <w:rPr>
          <w:rFonts w:ascii="宋体" w:eastAsia="宋体" w:hint="eastAsia"/>
          <w:sz w:val="27"/>
        </w:rPr>
        <w:t>等</w:t>
      </w:r>
      <w:r>
        <w:rPr>
          <w:rFonts w:ascii="宋体" w:eastAsia="宋体" w:hint="eastAsia"/>
          <w:spacing w:val="1"/>
          <w:sz w:val="27"/>
        </w:rPr>
        <w:t xml:space="preserve"> </w:t>
      </w:r>
      <w:r>
        <w:rPr>
          <w:rFonts w:ascii="宋体" w:eastAsia="宋体" w:hint="eastAsia"/>
          <w:sz w:val="27"/>
        </w:rPr>
        <w:t>级</w:t>
        <w:tab/>
        <w:t>仪器类</w:t>
      </w:r>
      <w:r>
        <w:rPr>
          <w:rFonts w:ascii="宋体" w:eastAsia="宋体" w:hint="eastAsia"/>
          <w:spacing w:val="-20"/>
          <w:sz w:val="27"/>
        </w:rPr>
        <w:t>型</w:t>
      </w:r>
    </w:p>
    <w:p>
      <w:pPr>
        <w:spacing w:before="169" w:line="301" w:lineRule="exact"/>
        <w:ind w:left="2570" w:right="0" w:firstLine="0"/>
        <w:jc w:val="left"/>
        <w:rPr>
          <w:rFonts w:ascii="宋体"/>
          <w:sz w:val="27"/>
        </w:rPr>
      </w:pPr>
      <w:r>
        <w:rPr>
          <w:rFonts w:ascii="宋体"/>
          <w:sz w:val="27"/>
        </w:rPr>
        <w:t>DS 1</w:t>
      </w:r>
    </w:p>
    <w:p>
      <w:pPr>
        <w:spacing w:before="0" w:line="256" w:lineRule="exact"/>
        <w:ind w:left="827" w:right="0" w:firstLine="0"/>
        <w:jc w:val="left"/>
        <w:rPr>
          <w:rFonts w:ascii="宋体" w:eastAsia="宋体" w:hint="eastAsia"/>
          <w:sz w:val="27"/>
        </w:rPr>
      </w:pPr>
      <w:r>
        <w:rPr>
          <w:rFonts w:ascii="宋体" w:eastAsia="宋体" w:hint="eastAsia"/>
          <w:sz w:val="27"/>
        </w:rPr>
        <w:t>三等</w:t>
      </w:r>
    </w:p>
    <w:p>
      <w:pPr>
        <w:spacing w:before="0" w:line="301" w:lineRule="exact"/>
        <w:ind w:left="2570" w:right="0" w:firstLine="0"/>
        <w:jc w:val="left"/>
        <w:rPr>
          <w:rFonts w:ascii="宋体"/>
          <w:sz w:val="27"/>
        </w:rPr>
      </w:pPr>
      <w:r>
        <w:rPr>
          <w:rFonts w:ascii="宋体"/>
          <w:sz w:val="27"/>
        </w:rPr>
        <w:t>DS 3</w:t>
      </w:r>
    </w:p>
    <w:p>
      <w:pPr>
        <w:spacing w:before="62" w:line="355" w:lineRule="auto"/>
        <w:ind w:left="1166" w:right="38" w:hanging="407"/>
        <w:jc w:val="left"/>
        <w:rPr>
          <w:rFonts w:ascii="宋体" w:eastAsia="宋体" w:hint="eastAsia"/>
          <w:sz w:val="27"/>
        </w:rPr>
      </w:pPr>
      <w:r>
        <w:br w:type="column"/>
      </w:r>
      <w:r>
        <w:rPr>
          <w:rFonts w:ascii="宋体" w:eastAsia="宋体" w:hint="eastAsia"/>
          <w:spacing w:val="-4"/>
          <w:sz w:val="27"/>
        </w:rPr>
        <w:t>水准尺类型</w:t>
      </w:r>
      <w:r>
        <w:rPr>
          <w:rFonts w:ascii="宋体" w:eastAsia="宋体" w:hint="eastAsia"/>
          <w:sz w:val="27"/>
        </w:rPr>
        <w:t>因 瓦 双面</w:t>
      </w:r>
    </w:p>
    <w:p>
      <w:pPr>
        <w:spacing w:before="62"/>
        <w:ind w:left="1825" w:right="0" w:firstLine="0"/>
        <w:jc w:val="left"/>
        <w:rPr>
          <w:rFonts w:ascii="宋体" w:eastAsia="宋体" w:hint="eastAsia"/>
          <w:sz w:val="27"/>
        </w:rPr>
      </w:pPr>
      <w:r>
        <w:br w:type="column"/>
      </w:r>
      <w:r>
        <w:rPr>
          <w:rFonts w:ascii="宋体" w:eastAsia="宋体" w:hint="eastAsia"/>
          <w:sz w:val="27"/>
        </w:rPr>
        <w:t>观 测 方 法</w:t>
      </w:r>
    </w:p>
    <w:p>
      <w:pPr>
        <w:tabs>
          <w:tab w:val="left" w:pos="3560"/>
        </w:tabs>
        <w:spacing w:before="169"/>
        <w:ind w:left="759" w:right="0" w:firstLine="0"/>
        <w:jc w:val="left"/>
        <w:rPr>
          <w:rFonts w:ascii="宋体" w:eastAsia="宋体" w:hint="eastAsia"/>
          <w:sz w:val="27"/>
        </w:rPr>
      </w:pPr>
      <w:r>
        <w:rPr>
          <w:rFonts w:ascii="宋体" w:eastAsia="宋体" w:hint="eastAsia"/>
          <w:sz w:val="27"/>
        </w:rPr>
        <w:t>光学观测法</w:t>
        <w:tab/>
        <w:t>往</w:t>
      </w:r>
    </w:p>
    <w:p>
      <w:pPr>
        <w:tabs>
          <w:tab w:val="left" w:pos="3424"/>
        </w:tabs>
        <w:spacing w:before="165"/>
        <w:ind w:left="759" w:right="0" w:firstLine="0"/>
        <w:jc w:val="left"/>
        <w:rPr>
          <w:rFonts w:ascii="宋体" w:eastAsia="宋体" w:hint="eastAsia"/>
          <w:sz w:val="27"/>
        </w:rPr>
      </w:pPr>
      <w:r>
        <w:rPr>
          <w:rFonts w:ascii="宋体" w:eastAsia="宋体" w:hint="eastAsia"/>
          <w:sz w:val="27"/>
        </w:rPr>
        <w:t>中丝读数法</w:t>
        <w:tab/>
        <w:t>往返</w:t>
      </w:r>
    </w:p>
    <w:p>
      <w:pPr>
        <w:spacing w:before="62" w:line="357" w:lineRule="auto"/>
        <w:ind w:left="759" w:right="766" w:firstLine="69"/>
        <w:jc w:val="left"/>
        <w:rPr>
          <w:rFonts w:ascii="宋体" w:eastAsia="宋体" w:hint="eastAsia"/>
          <w:sz w:val="27"/>
        </w:rPr>
      </w:pPr>
      <w:r>
        <w:br w:type="column"/>
      </w:r>
      <w:r>
        <w:rPr>
          <w:rFonts w:ascii="宋体" w:eastAsia="宋体" w:hint="eastAsia"/>
          <w:sz w:val="27"/>
        </w:rPr>
        <w:t>观 测 方 法</w:t>
      </w:r>
      <w:r>
        <w:rPr>
          <w:rFonts w:ascii="宋体" w:eastAsia="宋体" w:hint="eastAsia"/>
          <w:spacing w:val="-3"/>
          <w:sz w:val="27"/>
        </w:rPr>
        <w:t>后 -前-前-后</w:t>
      </w:r>
    </w:p>
    <w:p>
      <w:pPr>
        <w:spacing w:before="0" w:line="341" w:lineRule="exact"/>
        <w:ind w:left="759" w:right="0" w:firstLine="0"/>
        <w:jc w:val="left"/>
        <w:rPr>
          <w:rFonts w:ascii="宋体" w:eastAsia="宋体" w:hint="eastAsia"/>
          <w:sz w:val="27"/>
        </w:rPr>
      </w:pPr>
      <w:r>
        <w:rPr>
          <w:rFonts w:ascii="宋体" w:eastAsia="宋体" w:hint="eastAsia"/>
          <w:spacing w:val="-1"/>
          <w:sz w:val="27"/>
        </w:rPr>
        <w:t>后 -前-前-后</w:t>
      </w:r>
    </w:p>
    <w:p>
      <w:pPr>
        <w:spacing w:after="0" w:line="341" w:lineRule="exact"/>
        <w:jc w:val="left"/>
        <w:rPr>
          <w:rFonts w:ascii="宋体" w:eastAsia="宋体" w:hint="eastAsia"/>
          <w:sz w:val="27"/>
        </w:rPr>
        <w:sectPr>
          <w:footerReference w:type="default" r:id="rId39"/>
          <w:type w:val="continuous"/>
          <w:pgSz w:w="17860" w:h="25260"/>
          <w:pgMar w:top="1960" w:right="2260" w:bottom="280" w:left="2420" w:header="708" w:footer="708"/>
          <w:pgNumType w:start="16"/>
          <w:cols w:num="4" w:space="708" w:equalWidth="0">
            <w:col w:w="3381" w:space="51"/>
            <w:col w:w="2150" w:space="56"/>
            <w:col w:w="4005" w:space="385"/>
            <w:col w:w="3152" w:space="0"/>
          </w:cols>
        </w:sectPr>
      </w:pPr>
    </w:p>
    <w:p>
      <w:pPr>
        <w:pStyle w:val="BodyText"/>
        <w:rPr>
          <w:rFonts w:ascii="宋体"/>
          <w:sz w:val="20"/>
        </w:rPr>
      </w:pPr>
      <w:r>
        <w:pict>
          <v:group id="_x0000_s1052" style="width:893pt;height:1248pt;margin-top:0;margin-left:0;mso-position-horizontal-relative:page;mso-position-vertical-relative:page;position:absolute;z-index:-251646976" coordorigin="0,0" coordsize="17860,24960">
            <v:shape id="_x0000_s1053" type="#_x0000_t75" style="width:12380;height:3080;left:2740;position:absolute;top:12980" stroked="f">
              <v:imagedata r:id="rId40" o:title=""/>
            </v:shape>
            <v:shape id="_x0000_s1054" type="#_x0000_t75" style="width:17860;height:24960;position:absolute" stroked="f">
              <v:imagedata r:id="rId41" o:title=""/>
            </v:shape>
            <v:shape id="_x0000_s1055" type="#_x0000_t75" style="width:12380;height:4040;left:2740;position:absolute;top:12980" stroked="f">
              <v:imagedata r:id="rId42" o:title=""/>
            </v:shape>
            <v:shape id="_x0000_s1056" type="#_x0000_t75" style="width:17860;height:24960;position:absolute" stroked="f">
              <v:imagedata r:id="rId43" o:title=""/>
            </v:shape>
            <v:shape id="_x0000_s1057" type="#_x0000_t75" style="width:12200;height:4860;left:2840;position:absolute;top:13080" stroked="f">
              <v:imagedata r:id="rId44" o:title=""/>
            </v:shape>
            <v:shape id="_x0000_s1058" type="#_x0000_t75" style="width:12480;height:1620;left:2700;position:absolute;top:20700" stroked="f">
              <v:imagedata r:id="rId45" o:title=""/>
            </v:shape>
          </v:group>
        </w:pict>
      </w:r>
    </w:p>
    <w:p>
      <w:pPr>
        <w:pStyle w:val="BodyText"/>
        <w:rPr>
          <w:rFonts w:ascii="宋体"/>
          <w:sz w:val="20"/>
        </w:rPr>
      </w:pPr>
    </w:p>
    <w:p>
      <w:pPr>
        <w:pStyle w:val="BodyText"/>
        <w:spacing w:before="7"/>
        <w:rPr>
          <w:rFonts w:ascii="宋体"/>
          <w:sz w:val="16"/>
        </w:rPr>
      </w:pPr>
    </w:p>
    <w:p>
      <w:pPr>
        <w:spacing w:before="87"/>
        <w:ind w:left="0" w:right="436" w:firstLine="0"/>
        <w:jc w:val="right"/>
        <w:rPr>
          <w:rFonts w:ascii="Times New Roman"/>
          <w:sz w:val="27"/>
        </w:rPr>
      </w:pPr>
      <w:r>
        <w:rPr>
          <w:rFonts w:ascii="Times New Roman"/>
          <w:sz w:val="27"/>
        </w:rPr>
        <w:t>7</w:t>
      </w:r>
    </w:p>
    <w:p>
      <w:pPr>
        <w:spacing w:after="0"/>
        <w:jc w:val="right"/>
        <w:rPr>
          <w:rFonts w:ascii="Times New Roman"/>
          <w:sz w:val="27"/>
        </w:rPr>
        <w:sectPr>
          <w:footerReference w:type="default" r:id="rId46"/>
          <w:type w:val="continuous"/>
          <w:pgSz w:w="17860" w:h="25260"/>
          <w:pgMar w:top="1960" w:right="2260" w:bottom="280" w:left="2420" w:header="708" w:footer="708"/>
          <w:pgNumType w:start="17"/>
          <w:cols w:space="708"/>
        </w:sectPr>
      </w:pPr>
    </w:p>
    <w:p>
      <w:pPr>
        <w:tabs>
          <w:tab w:val="left" w:pos="2566"/>
          <w:tab w:val="left" w:pos="4594"/>
          <w:tab w:val="left" w:pos="6394"/>
          <w:tab w:val="left" w:pos="8792"/>
          <w:tab w:val="left" w:pos="10783"/>
        </w:tabs>
        <w:spacing w:before="38"/>
        <w:ind w:left="781" w:right="0" w:firstLine="0"/>
        <w:jc w:val="left"/>
        <w:rPr>
          <w:rFonts w:ascii="宋体" w:eastAsia="宋体" w:hint="eastAsia"/>
          <w:b/>
          <w:sz w:val="27"/>
        </w:rPr>
      </w:pPr>
      <w:r>
        <w:rPr>
          <w:rFonts w:ascii="宋体" w:eastAsia="宋体" w:hint="eastAsia"/>
          <w:b/>
          <w:position w:val="2"/>
          <w:sz w:val="31"/>
        </w:rPr>
        <w:t>四等</w:t>
        <w:tab/>
      </w:r>
      <w:r>
        <w:rPr>
          <w:rFonts w:ascii="宋体" w:eastAsia="宋体" w:hint="eastAsia"/>
          <w:b/>
          <w:sz w:val="27"/>
        </w:rPr>
        <w:t>DS</w:t>
      </w:r>
      <w:r>
        <w:rPr>
          <w:rFonts w:ascii="宋体" w:eastAsia="宋体" w:hint="eastAsia"/>
          <w:b/>
          <w:spacing w:val="-4"/>
          <w:sz w:val="27"/>
        </w:rPr>
        <w:t xml:space="preserve"> </w:t>
      </w:r>
      <w:r>
        <w:rPr>
          <w:rFonts w:ascii="宋体" w:eastAsia="宋体" w:hint="eastAsia"/>
          <w:b/>
          <w:sz w:val="27"/>
        </w:rPr>
        <w:t>3</w:t>
        <w:tab/>
        <w:t>双面</w:t>
        <w:tab/>
        <w:t>中丝读数法</w:t>
        <w:tab/>
        <w:t>往返、往</w:t>
        <w:tab/>
        <w:t>后</w:t>
      </w:r>
      <w:r>
        <w:rPr>
          <w:rFonts w:ascii="宋体" w:eastAsia="宋体" w:hint="eastAsia"/>
          <w:b/>
          <w:spacing w:val="-2"/>
          <w:sz w:val="27"/>
        </w:rPr>
        <w:t xml:space="preserve"> </w:t>
      </w:r>
      <w:r>
        <w:rPr>
          <w:rFonts w:ascii="宋体" w:eastAsia="宋体" w:hint="eastAsia"/>
          <w:b/>
          <w:spacing w:val="3"/>
          <w:sz w:val="27"/>
        </w:rPr>
        <w:t>-</w:t>
      </w:r>
      <w:r>
        <w:rPr>
          <w:rFonts w:ascii="宋体" w:eastAsia="宋体" w:hint="eastAsia"/>
          <w:b/>
          <w:sz w:val="27"/>
        </w:rPr>
        <w:t>后-前-前</w:t>
      </w:r>
    </w:p>
    <w:p>
      <w:pPr>
        <w:pStyle w:val="BodyText"/>
        <w:rPr>
          <w:rFonts w:ascii="宋体"/>
          <w:b/>
          <w:sz w:val="32"/>
        </w:rPr>
      </w:pPr>
    </w:p>
    <w:p>
      <w:pPr>
        <w:pStyle w:val="Heading1"/>
        <w:spacing w:before="208"/>
        <w:ind w:right="435"/>
        <w:rPr>
          <w:rFonts w:ascii="宋体" w:eastAsia="宋体" w:hint="eastAsia"/>
        </w:rPr>
      </w:pPr>
      <w:r>
        <w:rPr>
          <w:rFonts w:ascii="宋体" w:eastAsia="宋体" w:hint="eastAsia"/>
        </w:rPr>
        <w:t>水准测量的技术要求</w:t>
      </w:r>
    </w:p>
    <w:p>
      <w:pPr>
        <w:pStyle w:val="BodyText"/>
        <w:rPr>
          <w:rFonts w:ascii="宋体"/>
          <w:b/>
          <w:sz w:val="20"/>
        </w:rPr>
      </w:pPr>
    </w:p>
    <w:p>
      <w:pPr>
        <w:spacing w:after="0"/>
        <w:rPr>
          <w:rFonts w:ascii="宋体"/>
          <w:sz w:val="20"/>
        </w:rPr>
        <w:sectPr>
          <w:footerReference w:type="default" r:id="rId47"/>
          <w:pgSz w:w="17860" w:h="25260"/>
          <w:pgMar w:top="1920" w:right="2260" w:bottom="280" w:left="2420" w:header="0" w:footer="0"/>
          <w:pgNumType w:start="18"/>
          <w:cols w:space="708"/>
        </w:sectPr>
      </w:pPr>
    </w:p>
    <w:p>
      <w:pPr>
        <w:pStyle w:val="BodyText"/>
        <w:rPr>
          <w:rFonts w:ascii="宋体"/>
          <w:b/>
          <w:sz w:val="26"/>
        </w:rPr>
      </w:pPr>
    </w:p>
    <w:p>
      <w:pPr>
        <w:pStyle w:val="BodyText"/>
        <w:spacing w:before="10"/>
        <w:rPr>
          <w:rFonts w:ascii="宋体"/>
          <w:b/>
          <w:sz w:val="23"/>
        </w:rPr>
      </w:pPr>
    </w:p>
    <w:p>
      <w:pPr>
        <w:spacing w:before="0"/>
        <w:ind w:left="1756" w:right="0" w:firstLine="0"/>
        <w:jc w:val="left"/>
        <w:rPr>
          <w:rFonts w:ascii="宋体" w:eastAsia="宋体" w:hint="eastAsia"/>
          <w:sz w:val="27"/>
        </w:rPr>
      </w:pPr>
      <w:r>
        <w:rPr>
          <w:rFonts w:ascii="宋体" w:eastAsia="宋体" w:hint="eastAsia"/>
          <w:sz w:val="27"/>
        </w:rPr>
        <w:t>水准仪</w:t>
      </w:r>
    </w:p>
    <w:p>
      <w:pPr>
        <w:spacing w:before="100"/>
        <w:ind w:left="547" w:right="0" w:firstLine="0"/>
        <w:jc w:val="left"/>
        <w:rPr>
          <w:rFonts w:ascii="宋体" w:eastAsia="宋体" w:hint="eastAsia"/>
          <w:sz w:val="27"/>
        </w:rPr>
      </w:pPr>
      <w:r>
        <w:rPr>
          <w:rFonts w:ascii="宋体" w:eastAsia="宋体" w:hint="eastAsia"/>
          <w:sz w:val="27"/>
        </w:rPr>
        <w:t>等级</w:t>
      </w:r>
    </w:p>
    <w:p>
      <w:pPr>
        <w:pStyle w:val="BodyText"/>
        <w:rPr>
          <w:rFonts w:ascii="宋体"/>
          <w:sz w:val="26"/>
        </w:rPr>
      </w:pPr>
      <w:r>
        <w:br w:type="column"/>
      </w:r>
    </w:p>
    <w:p>
      <w:pPr>
        <w:pStyle w:val="BodyText"/>
        <w:spacing w:before="10"/>
        <w:rPr>
          <w:rFonts w:ascii="宋体"/>
          <w:sz w:val="23"/>
        </w:rPr>
      </w:pPr>
    </w:p>
    <w:p>
      <w:pPr>
        <w:spacing w:before="0"/>
        <w:ind w:left="547" w:right="0" w:firstLine="0"/>
        <w:jc w:val="left"/>
        <w:rPr>
          <w:rFonts w:ascii="宋体" w:eastAsia="宋体" w:hint="eastAsia"/>
          <w:sz w:val="27"/>
        </w:rPr>
      </w:pPr>
      <w:r>
        <w:rPr>
          <w:rFonts w:ascii="宋体" w:eastAsia="宋体" w:hint="eastAsia"/>
          <w:sz w:val="27"/>
        </w:rPr>
        <w:t>视线长</w:t>
      </w:r>
    </w:p>
    <w:p>
      <w:pPr>
        <w:spacing w:before="195"/>
        <w:ind w:left="547" w:right="0" w:firstLine="0"/>
        <w:jc w:val="left"/>
        <w:rPr>
          <w:rFonts w:ascii="宋体" w:eastAsia="宋体" w:hint="eastAsia"/>
          <w:sz w:val="27"/>
        </w:rPr>
      </w:pPr>
      <w:r>
        <w:br w:type="column"/>
      </w:r>
      <w:r>
        <w:rPr>
          <w:rFonts w:ascii="宋体" w:eastAsia="宋体" w:hint="eastAsia"/>
          <w:sz w:val="27"/>
        </w:rPr>
        <w:t>前后视</w:t>
      </w:r>
    </w:p>
    <w:p>
      <w:pPr>
        <w:pStyle w:val="BodyText"/>
        <w:rPr>
          <w:rFonts w:ascii="宋体"/>
          <w:sz w:val="26"/>
        </w:rPr>
      </w:pPr>
    </w:p>
    <w:p>
      <w:pPr>
        <w:spacing w:before="210"/>
        <w:ind w:left="612" w:right="0" w:firstLine="0"/>
        <w:jc w:val="left"/>
        <w:rPr>
          <w:rFonts w:ascii="宋体" w:eastAsia="宋体" w:hint="eastAsia"/>
          <w:sz w:val="27"/>
        </w:rPr>
      </w:pPr>
      <w:r>
        <w:rPr>
          <w:rFonts w:ascii="宋体" w:eastAsia="宋体" w:hint="eastAsia"/>
          <w:sz w:val="27"/>
        </w:rPr>
        <w:t>较 差</w:t>
      </w:r>
    </w:p>
    <w:p>
      <w:pPr>
        <w:pStyle w:val="BodyText"/>
        <w:rPr>
          <w:rFonts w:ascii="宋体"/>
          <w:sz w:val="26"/>
        </w:rPr>
      </w:pPr>
      <w:r>
        <w:br w:type="column"/>
      </w:r>
    </w:p>
    <w:p>
      <w:pPr>
        <w:pStyle w:val="BodyText"/>
        <w:spacing w:before="1"/>
        <w:rPr>
          <w:rFonts w:ascii="宋体"/>
          <w:sz w:val="22"/>
        </w:rPr>
      </w:pPr>
    </w:p>
    <w:p>
      <w:pPr>
        <w:tabs>
          <w:tab w:val="left" w:pos="1904"/>
        </w:tabs>
        <w:spacing w:before="0" w:line="312" w:lineRule="auto"/>
        <w:ind w:left="2038" w:right="0" w:hanging="1492"/>
        <w:jc w:val="left"/>
        <w:rPr>
          <w:rFonts w:ascii="宋体" w:eastAsia="宋体" w:hint="eastAsia"/>
          <w:sz w:val="27"/>
        </w:rPr>
      </w:pPr>
      <w:r>
        <w:rPr>
          <w:rFonts w:ascii="宋体" w:eastAsia="宋体" w:hint="eastAsia"/>
          <w:position w:val="-1"/>
          <w:sz w:val="27"/>
        </w:rPr>
        <w:t>前后视</w:t>
        <w:tab/>
      </w:r>
      <w:r>
        <w:rPr>
          <w:rFonts w:ascii="宋体" w:eastAsia="宋体" w:hint="eastAsia"/>
          <w:sz w:val="27"/>
        </w:rPr>
        <w:t>视线离地</w:t>
      </w:r>
      <w:r>
        <w:rPr>
          <w:rFonts w:ascii="宋体" w:eastAsia="宋体" w:hint="eastAsia"/>
          <w:spacing w:val="-19"/>
          <w:sz w:val="27"/>
        </w:rPr>
        <w:t>面</w:t>
      </w:r>
      <w:r>
        <w:rPr>
          <w:rFonts w:ascii="宋体" w:eastAsia="宋体" w:hint="eastAsia"/>
          <w:sz w:val="27"/>
        </w:rPr>
        <w:t>最低高度</w:t>
      </w:r>
    </w:p>
    <w:p>
      <w:pPr>
        <w:pStyle w:val="BodyText"/>
        <w:rPr>
          <w:rFonts w:ascii="宋体"/>
          <w:sz w:val="26"/>
        </w:rPr>
      </w:pPr>
      <w:r>
        <w:br w:type="column"/>
      </w:r>
    </w:p>
    <w:p>
      <w:pPr>
        <w:pStyle w:val="BodyText"/>
        <w:spacing w:before="10"/>
        <w:rPr>
          <w:rFonts w:ascii="宋体"/>
          <w:sz w:val="23"/>
        </w:rPr>
      </w:pPr>
    </w:p>
    <w:p>
      <w:pPr>
        <w:spacing w:before="0"/>
        <w:ind w:left="507" w:right="0" w:firstLine="0"/>
        <w:jc w:val="left"/>
        <w:rPr>
          <w:rFonts w:ascii="宋体" w:eastAsia="宋体" w:hint="eastAsia"/>
          <w:sz w:val="27"/>
        </w:rPr>
      </w:pPr>
      <w:r>
        <w:rPr>
          <w:rFonts w:ascii="宋体" w:eastAsia="宋体" w:hint="eastAsia"/>
          <w:sz w:val="27"/>
        </w:rPr>
        <w:t>红黑面</w:t>
      </w:r>
    </w:p>
    <w:p>
      <w:pPr>
        <w:pStyle w:val="BodyText"/>
        <w:spacing w:before="6"/>
        <w:rPr>
          <w:rFonts w:ascii="宋体"/>
          <w:sz w:val="31"/>
        </w:rPr>
      </w:pPr>
      <w:r>
        <w:br w:type="column"/>
      </w:r>
    </w:p>
    <w:p>
      <w:pPr>
        <w:spacing w:before="0"/>
        <w:ind w:left="528" w:right="696" w:firstLine="0"/>
        <w:jc w:val="center"/>
        <w:rPr>
          <w:rFonts w:ascii="宋体" w:eastAsia="宋体" w:hint="eastAsia"/>
          <w:sz w:val="27"/>
        </w:rPr>
      </w:pPr>
      <w:r>
        <w:rPr>
          <w:rFonts w:ascii="宋体" w:eastAsia="宋体" w:hint="eastAsia"/>
          <w:sz w:val="27"/>
        </w:rPr>
        <w:t>黑红面</w:t>
      </w:r>
    </w:p>
    <w:p>
      <w:pPr>
        <w:pStyle w:val="BodyText"/>
        <w:rPr>
          <w:rFonts w:ascii="宋体"/>
          <w:sz w:val="26"/>
        </w:rPr>
      </w:pPr>
    </w:p>
    <w:p>
      <w:pPr>
        <w:spacing w:before="211" w:line="272" w:lineRule="exact"/>
        <w:ind w:left="528" w:right="700" w:firstLine="0"/>
        <w:jc w:val="center"/>
        <w:rPr>
          <w:rFonts w:ascii="宋体" w:eastAsia="宋体" w:hint="eastAsia"/>
          <w:sz w:val="27"/>
        </w:rPr>
      </w:pPr>
      <w:r>
        <w:rPr>
          <w:rFonts w:ascii="宋体" w:eastAsia="宋体" w:hint="eastAsia"/>
          <w:sz w:val="27"/>
        </w:rPr>
        <w:t>高差较差</w:t>
      </w:r>
    </w:p>
    <w:p>
      <w:pPr>
        <w:spacing w:after="0" w:line="272" w:lineRule="exact"/>
        <w:jc w:val="center"/>
        <w:rPr>
          <w:rFonts w:ascii="宋体" w:eastAsia="宋体" w:hint="eastAsia"/>
          <w:sz w:val="27"/>
        </w:rPr>
        <w:sectPr>
          <w:footerReference w:type="default" r:id="rId48"/>
          <w:type w:val="continuous"/>
          <w:pgSz w:w="17860" w:h="25260"/>
          <w:pgMar w:top="1960" w:right="2260" w:bottom="280" w:left="2420" w:header="708" w:footer="708"/>
          <w:pgNumType w:start="19"/>
          <w:cols w:num="6" w:space="708" w:equalWidth="0">
            <w:col w:w="2607" w:space="230"/>
            <w:col w:w="1398" w:space="230"/>
            <w:col w:w="1398" w:space="225"/>
            <w:col w:w="3256" w:space="40"/>
            <w:col w:w="1358" w:space="89"/>
            <w:col w:w="2349" w:space="0"/>
          </w:cols>
        </w:sectPr>
      </w:pPr>
    </w:p>
    <w:p>
      <w:pPr>
        <w:tabs>
          <w:tab w:val="left" w:pos="3246"/>
        </w:tabs>
        <w:spacing w:before="0" w:line="308" w:lineRule="exact"/>
        <w:ind w:left="1756" w:right="0" w:firstLine="0"/>
        <w:jc w:val="left"/>
        <w:rPr>
          <w:rFonts w:ascii="宋体" w:eastAsia="宋体" w:hint="eastAsia"/>
          <w:sz w:val="27"/>
        </w:rPr>
      </w:pPr>
      <w:r>
        <w:pict>
          <v:shape id="_x0000_s1059" type="#_x0000_t202" style="width:586.1pt;height:107.7pt;margin-top:22.14pt;margin-left:143.52pt;mso-position-horizontal-relative:page;position:absolute;z-index:251670528" filled="f" stroked="f">
            <v:textbox inset="0,0,0,0">
              <w:txbxContent>
                <w:tbl>
                  <w:tblPr>
                    <w:tblStyle w:val="TableNormal1"/>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60"/>
                    <w:gridCol w:w="716"/>
                    <w:gridCol w:w="781"/>
                    <w:gridCol w:w="1494"/>
                    <w:gridCol w:w="1863"/>
                    <w:gridCol w:w="1456"/>
                    <w:gridCol w:w="1664"/>
                    <w:gridCol w:w="1627"/>
                    <w:gridCol w:w="1068"/>
                  </w:tblGrid>
                  <w:tr>
                    <w:tblPrEx>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484"/>
                      <w:jc w:val="left"/>
                    </w:trPr>
                    <w:tc>
                      <w:tcPr>
                        <w:tcW w:w="4051" w:type="dxa"/>
                        <w:gridSpan w:val="4"/>
                      </w:tcPr>
                      <w:p>
                        <w:pPr>
                          <w:pStyle w:val="TableParagraph"/>
                          <w:rPr>
                            <w:rFonts w:ascii="Times New Roman"/>
                            <w:sz w:val="30"/>
                          </w:rPr>
                        </w:pPr>
                      </w:p>
                    </w:tc>
                    <w:tc>
                      <w:tcPr>
                        <w:tcW w:w="1863" w:type="dxa"/>
                      </w:tcPr>
                      <w:p>
                        <w:pPr>
                          <w:pStyle w:val="TableParagraph"/>
                          <w:spacing w:line="308" w:lineRule="exact"/>
                          <w:ind w:left="490" w:right="523"/>
                          <w:jc w:val="center"/>
                          <w:rPr>
                            <w:rFonts w:ascii="宋体" w:eastAsia="宋体" w:hint="eastAsia"/>
                            <w:sz w:val="27"/>
                          </w:rPr>
                        </w:pPr>
                        <w:r>
                          <w:rPr>
                            <w:rFonts w:ascii="宋体" w:eastAsia="宋体" w:hint="eastAsia"/>
                            <w:sz w:val="27"/>
                          </w:rPr>
                          <w:t>（ m）</w:t>
                        </w:r>
                      </w:p>
                    </w:tc>
                    <w:tc>
                      <w:tcPr>
                        <w:tcW w:w="5815" w:type="dxa"/>
                        <w:gridSpan w:val="4"/>
                      </w:tcPr>
                      <w:p>
                        <w:pPr>
                          <w:pStyle w:val="TableParagraph"/>
                          <w:rPr>
                            <w:rFonts w:ascii="Times New Roman"/>
                            <w:sz w:val="30"/>
                          </w:rPr>
                        </w:pPr>
                      </w:p>
                    </w:tc>
                  </w:tr>
                  <w:tr>
                    <w:tblPrEx>
                      <w:tblW w:w="0" w:type="auto"/>
                      <w:jc w:val="left"/>
                      <w:tblInd w:w="7" w:type="dxa"/>
                      <w:tblLayout w:type="fixed"/>
                      <w:tblCellMar>
                        <w:top w:w="0" w:type="dxa"/>
                        <w:left w:w="0" w:type="dxa"/>
                        <w:bottom w:w="0" w:type="dxa"/>
                        <w:right w:w="0" w:type="dxa"/>
                      </w:tblCellMar>
                      <w:tblLook w:val="01E0"/>
                    </w:tblPrEx>
                    <w:trPr>
                      <w:trHeight w:val="500"/>
                      <w:jc w:val="left"/>
                    </w:trPr>
                    <w:tc>
                      <w:tcPr>
                        <w:tcW w:w="1060" w:type="dxa"/>
                      </w:tcPr>
                      <w:p>
                        <w:pPr>
                          <w:pStyle w:val="TableParagraph"/>
                          <w:rPr>
                            <w:rFonts w:ascii="Times New Roman"/>
                            <w:sz w:val="30"/>
                          </w:rPr>
                        </w:pPr>
                      </w:p>
                    </w:tc>
                    <w:tc>
                      <w:tcPr>
                        <w:tcW w:w="716" w:type="dxa"/>
                      </w:tcPr>
                      <w:p>
                        <w:pPr>
                          <w:pStyle w:val="TableParagraph"/>
                          <w:spacing w:before="176" w:line="304" w:lineRule="exact"/>
                          <w:ind w:right="64"/>
                          <w:jc w:val="right"/>
                          <w:rPr>
                            <w:rFonts w:ascii="宋体"/>
                            <w:sz w:val="27"/>
                          </w:rPr>
                        </w:pPr>
                        <w:r>
                          <w:rPr>
                            <w:rFonts w:ascii="宋体"/>
                            <w:sz w:val="27"/>
                          </w:rPr>
                          <w:t>DS</w:t>
                        </w:r>
                      </w:p>
                    </w:tc>
                    <w:tc>
                      <w:tcPr>
                        <w:tcW w:w="781" w:type="dxa"/>
                      </w:tcPr>
                      <w:p>
                        <w:pPr>
                          <w:pStyle w:val="TableParagraph"/>
                          <w:spacing w:before="176" w:line="304" w:lineRule="exact"/>
                          <w:ind w:left="68"/>
                          <w:rPr>
                            <w:rFonts w:ascii="宋体"/>
                            <w:sz w:val="27"/>
                          </w:rPr>
                        </w:pPr>
                        <w:r>
                          <w:rPr>
                            <w:rFonts w:ascii="宋体"/>
                            <w:sz w:val="27"/>
                          </w:rPr>
                          <w:t>1</w:t>
                        </w:r>
                      </w:p>
                    </w:tc>
                    <w:tc>
                      <w:tcPr>
                        <w:tcW w:w="1494" w:type="dxa"/>
                      </w:tcPr>
                      <w:p>
                        <w:pPr>
                          <w:pStyle w:val="TableParagraph"/>
                          <w:spacing w:before="176" w:line="304" w:lineRule="exact"/>
                          <w:ind w:left="578"/>
                          <w:rPr>
                            <w:rFonts w:ascii="宋体"/>
                            <w:sz w:val="27"/>
                          </w:rPr>
                        </w:pPr>
                        <w:r>
                          <w:rPr>
                            <w:rFonts w:ascii="宋体"/>
                            <w:sz w:val="27"/>
                          </w:rPr>
                          <w:t>100</w:t>
                        </w:r>
                      </w:p>
                    </w:tc>
                    <w:tc>
                      <w:tcPr>
                        <w:tcW w:w="1863" w:type="dxa"/>
                      </w:tcPr>
                      <w:p>
                        <w:pPr>
                          <w:pStyle w:val="TableParagraph"/>
                          <w:rPr>
                            <w:rFonts w:ascii="Times New Roman"/>
                            <w:sz w:val="30"/>
                          </w:rPr>
                        </w:pPr>
                      </w:p>
                    </w:tc>
                    <w:tc>
                      <w:tcPr>
                        <w:tcW w:w="1456" w:type="dxa"/>
                      </w:tcPr>
                      <w:p>
                        <w:pPr>
                          <w:pStyle w:val="TableParagraph"/>
                          <w:rPr>
                            <w:rFonts w:ascii="Times New Roman"/>
                            <w:sz w:val="30"/>
                          </w:rPr>
                        </w:pPr>
                      </w:p>
                    </w:tc>
                    <w:tc>
                      <w:tcPr>
                        <w:tcW w:w="1664" w:type="dxa"/>
                      </w:tcPr>
                      <w:p>
                        <w:pPr>
                          <w:pStyle w:val="TableParagraph"/>
                          <w:rPr>
                            <w:rFonts w:ascii="Times New Roman"/>
                            <w:sz w:val="30"/>
                          </w:rPr>
                        </w:pPr>
                      </w:p>
                    </w:tc>
                    <w:tc>
                      <w:tcPr>
                        <w:tcW w:w="1627" w:type="dxa"/>
                      </w:tcPr>
                      <w:p>
                        <w:pPr>
                          <w:pStyle w:val="TableParagraph"/>
                          <w:spacing w:before="176" w:line="304" w:lineRule="exact"/>
                          <w:ind w:left="607"/>
                          <w:rPr>
                            <w:rFonts w:ascii="宋体"/>
                            <w:sz w:val="27"/>
                          </w:rPr>
                        </w:pPr>
                        <w:r>
                          <w:rPr>
                            <w:rFonts w:ascii="宋体"/>
                            <w:sz w:val="27"/>
                          </w:rPr>
                          <w:t>1.0</w:t>
                        </w:r>
                      </w:p>
                    </w:tc>
                    <w:tc>
                      <w:tcPr>
                        <w:tcW w:w="1068" w:type="dxa"/>
                      </w:tcPr>
                      <w:p>
                        <w:pPr>
                          <w:pStyle w:val="TableParagraph"/>
                          <w:spacing w:before="176" w:line="304" w:lineRule="exact"/>
                          <w:ind w:right="55"/>
                          <w:jc w:val="right"/>
                          <w:rPr>
                            <w:rFonts w:ascii="宋体"/>
                            <w:sz w:val="27"/>
                          </w:rPr>
                        </w:pPr>
                        <w:r>
                          <w:rPr>
                            <w:rFonts w:ascii="宋体"/>
                            <w:sz w:val="27"/>
                          </w:rPr>
                          <w:t>1.5</w:t>
                        </w:r>
                      </w:p>
                    </w:tc>
                  </w:tr>
                  <w:tr>
                    <w:tblPrEx>
                      <w:tblW w:w="0" w:type="auto"/>
                      <w:jc w:val="left"/>
                      <w:tblInd w:w="7" w:type="dxa"/>
                      <w:tblLayout w:type="fixed"/>
                      <w:tblCellMar>
                        <w:top w:w="0" w:type="dxa"/>
                        <w:left w:w="0" w:type="dxa"/>
                        <w:bottom w:w="0" w:type="dxa"/>
                        <w:right w:w="0" w:type="dxa"/>
                      </w:tblCellMar>
                      <w:tblLook w:val="01E0"/>
                    </w:tblPrEx>
                    <w:trPr>
                      <w:trHeight w:val="705"/>
                      <w:jc w:val="left"/>
                    </w:trPr>
                    <w:tc>
                      <w:tcPr>
                        <w:tcW w:w="1060" w:type="dxa"/>
                      </w:tcPr>
                      <w:p>
                        <w:pPr>
                          <w:pStyle w:val="TableParagraph"/>
                          <w:spacing w:line="324" w:lineRule="exact"/>
                          <w:ind w:left="96"/>
                          <w:rPr>
                            <w:rFonts w:ascii="宋体" w:eastAsia="宋体" w:hint="eastAsia"/>
                            <w:sz w:val="27"/>
                          </w:rPr>
                        </w:pPr>
                        <w:r>
                          <w:rPr>
                            <w:rFonts w:ascii="宋体" w:eastAsia="宋体" w:hint="eastAsia"/>
                            <w:sz w:val="27"/>
                          </w:rPr>
                          <w:t>三等</w:t>
                        </w:r>
                      </w:p>
                    </w:tc>
                    <w:tc>
                      <w:tcPr>
                        <w:tcW w:w="716" w:type="dxa"/>
                      </w:tcPr>
                      <w:p>
                        <w:pPr>
                          <w:pStyle w:val="TableParagraph"/>
                          <w:spacing w:before="1"/>
                          <w:rPr>
                            <w:rFonts w:ascii="Arial"/>
                            <w:sz w:val="23"/>
                          </w:rPr>
                        </w:pPr>
                      </w:p>
                      <w:p>
                        <w:pPr>
                          <w:pStyle w:val="TableParagraph"/>
                          <w:ind w:right="64"/>
                          <w:jc w:val="right"/>
                          <w:rPr>
                            <w:rFonts w:ascii="宋体"/>
                            <w:sz w:val="27"/>
                          </w:rPr>
                        </w:pPr>
                        <w:r>
                          <w:rPr>
                            <w:rFonts w:ascii="宋体"/>
                            <w:sz w:val="27"/>
                          </w:rPr>
                          <w:t>DS</w:t>
                        </w:r>
                      </w:p>
                    </w:tc>
                    <w:tc>
                      <w:tcPr>
                        <w:tcW w:w="781" w:type="dxa"/>
                      </w:tcPr>
                      <w:p>
                        <w:pPr>
                          <w:pStyle w:val="TableParagraph"/>
                          <w:spacing w:before="1"/>
                          <w:rPr>
                            <w:rFonts w:ascii="Arial"/>
                            <w:sz w:val="23"/>
                          </w:rPr>
                        </w:pPr>
                      </w:p>
                      <w:p>
                        <w:pPr>
                          <w:pStyle w:val="TableParagraph"/>
                          <w:ind w:left="68"/>
                          <w:rPr>
                            <w:rFonts w:ascii="宋体"/>
                            <w:sz w:val="27"/>
                          </w:rPr>
                        </w:pPr>
                        <w:r>
                          <w:rPr>
                            <w:rFonts w:ascii="宋体"/>
                            <w:sz w:val="27"/>
                          </w:rPr>
                          <w:t>3</w:t>
                        </w:r>
                      </w:p>
                    </w:tc>
                    <w:tc>
                      <w:tcPr>
                        <w:tcW w:w="1494" w:type="dxa"/>
                      </w:tcPr>
                      <w:p>
                        <w:pPr>
                          <w:pStyle w:val="TableParagraph"/>
                          <w:spacing w:before="1"/>
                          <w:rPr>
                            <w:rFonts w:ascii="Arial"/>
                            <w:sz w:val="23"/>
                          </w:rPr>
                        </w:pPr>
                      </w:p>
                      <w:p>
                        <w:pPr>
                          <w:pStyle w:val="TableParagraph"/>
                          <w:ind w:left="643"/>
                          <w:rPr>
                            <w:rFonts w:ascii="宋体"/>
                            <w:sz w:val="27"/>
                          </w:rPr>
                        </w:pPr>
                        <w:r>
                          <w:rPr>
                            <w:rFonts w:ascii="宋体"/>
                            <w:sz w:val="27"/>
                          </w:rPr>
                          <w:t>75</w:t>
                        </w:r>
                      </w:p>
                    </w:tc>
                    <w:tc>
                      <w:tcPr>
                        <w:tcW w:w="1863" w:type="dxa"/>
                      </w:tcPr>
                      <w:p>
                        <w:pPr>
                          <w:pStyle w:val="TableParagraph"/>
                          <w:spacing w:line="324" w:lineRule="exact"/>
                          <w:ind w:right="35"/>
                          <w:jc w:val="center"/>
                          <w:rPr>
                            <w:rFonts w:ascii="宋体"/>
                            <w:sz w:val="27"/>
                          </w:rPr>
                        </w:pPr>
                        <w:r>
                          <w:rPr>
                            <w:rFonts w:ascii="宋体"/>
                            <w:sz w:val="27"/>
                          </w:rPr>
                          <w:t>3</w:t>
                        </w:r>
                      </w:p>
                    </w:tc>
                    <w:tc>
                      <w:tcPr>
                        <w:tcW w:w="1456" w:type="dxa"/>
                      </w:tcPr>
                      <w:p>
                        <w:pPr>
                          <w:pStyle w:val="TableParagraph"/>
                          <w:spacing w:line="324" w:lineRule="exact"/>
                          <w:ind w:left="605"/>
                          <w:rPr>
                            <w:rFonts w:ascii="宋体"/>
                            <w:sz w:val="27"/>
                          </w:rPr>
                        </w:pPr>
                        <w:r>
                          <w:rPr>
                            <w:rFonts w:ascii="宋体"/>
                            <w:sz w:val="27"/>
                          </w:rPr>
                          <w:t>6</w:t>
                        </w:r>
                      </w:p>
                    </w:tc>
                    <w:tc>
                      <w:tcPr>
                        <w:tcW w:w="1664" w:type="dxa"/>
                      </w:tcPr>
                      <w:p>
                        <w:pPr>
                          <w:pStyle w:val="TableParagraph"/>
                          <w:spacing w:line="324" w:lineRule="exact"/>
                          <w:ind w:left="618" w:right="589"/>
                          <w:jc w:val="center"/>
                          <w:rPr>
                            <w:rFonts w:ascii="宋体"/>
                            <w:sz w:val="27"/>
                          </w:rPr>
                        </w:pPr>
                        <w:r>
                          <w:rPr>
                            <w:rFonts w:ascii="宋体"/>
                            <w:sz w:val="27"/>
                          </w:rPr>
                          <w:t>0.3</w:t>
                        </w:r>
                      </w:p>
                    </w:tc>
                    <w:tc>
                      <w:tcPr>
                        <w:tcW w:w="1627" w:type="dxa"/>
                      </w:tcPr>
                      <w:p>
                        <w:pPr>
                          <w:pStyle w:val="TableParagraph"/>
                          <w:spacing w:before="1"/>
                          <w:rPr>
                            <w:rFonts w:ascii="Arial"/>
                            <w:sz w:val="23"/>
                          </w:rPr>
                        </w:pPr>
                      </w:p>
                      <w:p>
                        <w:pPr>
                          <w:pStyle w:val="TableParagraph"/>
                          <w:ind w:left="607"/>
                          <w:rPr>
                            <w:rFonts w:ascii="宋体"/>
                            <w:sz w:val="27"/>
                          </w:rPr>
                        </w:pPr>
                        <w:r>
                          <w:rPr>
                            <w:rFonts w:ascii="宋体"/>
                            <w:sz w:val="27"/>
                          </w:rPr>
                          <w:t>2.0</w:t>
                        </w:r>
                      </w:p>
                    </w:tc>
                    <w:tc>
                      <w:tcPr>
                        <w:tcW w:w="1068" w:type="dxa"/>
                      </w:tcPr>
                      <w:p>
                        <w:pPr>
                          <w:pStyle w:val="TableParagraph"/>
                          <w:spacing w:before="1"/>
                          <w:rPr>
                            <w:rFonts w:ascii="Arial"/>
                            <w:sz w:val="23"/>
                          </w:rPr>
                        </w:pPr>
                      </w:p>
                      <w:p>
                        <w:pPr>
                          <w:pStyle w:val="TableParagraph"/>
                          <w:ind w:right="55"/>
                          <w:jc w:val="right"/>
                          <w:rPr>
                            <w:rFonts w:ascii="宋体"/>
                            <w:sz w:val="27"/>
                          </w:rPr>
                        </w:pPr>
                        <w:r>
                          <w:rPr>
                            <w:rFonts w:ascii="宋体"/>
                            <w:sz w:val="27"/>
                          </w:rPr>
                          <w:t>3.0</w:t>
                        </w:r>
                      </w:p>
                    </w:tc>
                  </w:tr>
                  <w:tr>
                    <w:tblPrEx>
                      <w:tblW w:w="0" w:type="auto"/>
                      <w:jc w:val="left"/>
                      <w:tblInd w:w="7" w:type="dxa"/>
                      <w:tblLayout w:type="fixed"/>
                      <w:tblCellMar>
                        <w:top w:w="0" w:type="dxa"/>
                        <w:left w:w="0" w:type="dxa"/>
                        <w:bottom w:w="0" w:type="dxa"/>
                        <w:right w:w="0" w:type="dxa"/>
                      </w:tblCellMar>
                      <w:tblLook w:val="01E0"/>
                    </w:tblPrEx>
                    <w:trPr>
                      <w:trHeight w:val="463"/>
                      <w:jc w:val="left"/>
                    </w:trPr>
                    <w:tc>
                      <w:tcPr>
                        <w:tcW w:w="1060" w:type="dxa"/>
                      </w:tcPr>
                      <w:p>
                        <w:pPr>
                          <w:pStyle w:val="TableParagraph"/>
                          <w:spacing w:before="93" w:line="350" w:lineRule="exact"/>
                          <w:ind w:left="50"/>
                          <w:rPr>
                            <w:rFonts w:ascii="宋体" w:eastAsia="宋体" w:hint="eastAsia"/>
                            <w:b/>
                            <w:sz w:val="31"/>
                          </w:rPr>
                        </w:pPr>
                        <w:r>
                          <w:rPr>
                            <w:rFonts w:ascii="宋体" w:eastAsia="宋体" w:hint="eastAsia"/>
                            <w:b/>
                            <w:sz w:val="31"/>
                          </w:rPr>
                          <w:t>四等</w:t>
                        </w:r>
                      </w:p>
                    </w:tc>
                    <w:tc>
                      <w:tcPr>
                        <w:tcW w:w="716" w:type="dxa"/>
                      </w:tcPr>
                      <w:p>
                        <w:pPr>
                          <w:pStyle w:val="TableParagraph"/>
                          <w:spacing w:before="155" w:line="288" w:lineRule="exact"/>
                          <w:ind w:right="68"/>
                          <w:jc w:val="right"/>
                          <w:rPr>
                            <w:rFonts w:ascii="宋体"/>
                            <w:b/>
                            <w:sz w:val="27"/>
                          </w:rPr>
                        </w:pPr>
                        <w:r>
                          <w:rPr>
                            <w:rFonts w:ascii="宋体"/>
                            <w:b/>
                            <w:w w:val="95"/>
                            <w:sz w:val="27"/>
                          </w:rPr>
                          <w:t>DS</w:t>
                        </w:r>
                      </w:p>
                    </w:tc>
                    <w:tc>
                      <w:tcPr>
                        <w:tcW w:w="781" w:type="dxa"/>
                      </w:tcPr>
                      <w:p>
                        <w:pPr>
                          <w:pStyle w:val="TableParagraph"/>
                          <w:spacing w:before="155" w:line="288" w:lineRule="exact"/>
                          <w:ind w:left="64"/>
                          <w:rPr>
                            <w:rFonts w:ascii="宋体"/>
                            <w:b/>
                            <w:sz w:val="27"/>
                          </w:rPr>
                        </w:pPr>
                        <w:r>
                          <w:rPr>
                            <w:rFonts w:ascii="宋体"/>
                            <w:b/>
                            <w:w w:val="99"/>
                            <w:sz w:val="27"/>
                          </w:rPr>
                          <w:t>3</w:t>
                        </w:r>
                      </w:p>
                    </w:tc>
                    <w:tc>
                      <w:tcPr>
                        <w:tcW w:w="1494" w:type="dxa"/>
                      </w:tcPr>
                      <w:p>
                        <w:pPr>
                          <w:pStyle w:val="TableParagraph"/>
                          <w:spacing w:before="155" w:line="288" w:lineRule="exact"/>
                          <w:ind w:left="575"/>
                          <w:rPr>
                            <w:rFonts w:ascii="宋体"/>
                            <w:b/>
                            <w:sz w:val="27"/>
                          </w:rPr>
                        </w:pPr>
                        <w:r>
                          <w:rPr>
                            <w:rFonts w:ascii="宋体"/>
                            <w:b/>
                            <w:sz w:val="27"/>
                          </w:rPr>
                          <w:t>100</w:t>
                        </w:r>
                      </w:p>
                    </w:tc>
                    <w:tc>
                      <w:tcPr>
                        <w:tcW w:w="1863" w:type="dxa"/>
                      </w:tcPr>
                      <w:p>
                        <w:pPr>
                          <w:pStyle w:val="TableParagraph"/>
                          <w:spacing w:before="155" w:line="288" w:lineRule="exact"/>
                          <w:ind w:right="35"/>
                          <w:jc w:val="center"/>
                          <w:rPr>
                            <w:rFonts w:ascii="宋体"/>
                            <w:b/>
                            <w:sz w:val="27"/>
                          </w:rPr>
                        </w:pPr>
                        <w:r>
                          <w:rPr>
                            <w:rFonts w:ascii="宋体"/>
                            <w:b/>
                            <w:w w:val="99"/>
                            <w:sz w:val="27"/>
                          </w:rPr>
                          <w:t>5</w:t>
                        </w:r>
                      </w:p>
                    </w:tc>
                    <w:tc>
                      <w:tcPr>
                        <w:tcW w:w="1456" w:type="dxa"/>
                      </w:tcPr>
                      <w:p>
                        <w:pPr>
                          <w:pStyle w:val="TableParagraph"/>
                          <w:spacing w:before="155" w:line="288" w:lineRule="exact"/>
                          <w:ind w:left="537"/>
                          <w:rPr>
                            <w:rFonts w:ascii="宋体"/>
                            <w:b/>
                            <w:sz w:val="27"/>
                          </w:rPr>
                        </w:pPr>
                        <w:r>
                          <w:rPr>
                            <w:rFonts w:ascii="宋体"/>
                            <w:b/>
                            <w:sz w:val="27"/>
                          </w:rPr>
                          <w:t>10</w:t>
                        </w:r>
                      </w:p>
                    </w:tc>
                    <w:tc>
                      <w:tcPr>
                        <w:tcW w:w="1664" w:type="dxa"/>
                      </w:tcPr>
                      <w:p>
                        <w:pPr>
                          <w:pStyle w:val="TableParagraph"/>
                          <w:spacing w:before="155" w:line="288" w:lineRule="exact"/>
                          <w:ind w:left="617" w:right="595"/>
                          <w:jc w:val="center"/>
                          <w:rPr>
                            <w:rFonts w:ascii="宋体"/>
                            <w:b/>
                            <w:sz w:val="27"/>
                          </w:rPr>
                        </w:pPr>
                        <w:r>
                          <w:rPr>
                            <w:rFonts w:ascii="宋体"/>
                            <w:b/>
                            <w:sz w:val="27"/>
                          </w:rPr>
                          <w:t>0.2</w:t>
                        </w:r>
                      </w:p>
                    </w:tc>
                    <w:tc>
                      <w:tcPr>
                        <w:tcW w:w="1627" w:type="dxa"/>
                      </w:tcPr>
                      <w:p>
                        <w:pPr>
                          <w:pStyle w:val="TableParagraph"/>
                          <w:spacing w:before="155" w:line="288" w:lineRule="exact"/>
                          <w:ind w:left="603"/>
                          <w:rPr>
                            <w:rFonts w:ascii="宋体"/>
                            <w:b/>
                            <w:sz w:val="27"/>
                          </w:rPr>
                        </w:pPr>
                        <w:r>
                          <w:rPr>
                            <w:rFonts w:ascii="宋体"/>
                            <w:b/>
                            <w:sz w:val="27"/>
                          </w:rPr>
                          <w:t>3.0</w:t>
                        </w:r>
                      </w:p>
                    </w:tc>
                    <w:tc>
                      <w:tcPr>
                        <w:tcW w:w="1068" w:type="dxa"/>
                      </w:tcPr>
                      <w:p>
                        <w:pPr>
                          <w:pStyle w:val="TableParagraph"/>
                          <w:spacing w:before="155" w:line="288" w:lineRule="exact"/>
                          <w:ind w:right="59"/>
                          <w:jc w:val="right"/>
                          <w:rPr>
                            <w:rFonts w:ascii="宋体"/>
                            <w:b/>
                            <w:sz w:val="27"/>
                          </w:rPr>
                        </w:pPr>
                        <w:r>
                          <w:rPr>
                            <w:rFonts w:ascii="宋体"/>
                            <w:b/>
                            <w:w w:val="95"/>
                            <w:sz w:val="27"/>
                          </w:rPr>
                          <w:t>5.0</w:t>
                        </w:r>
                      </w:p>
                    </w:tc>
                  </w:tr>
                </w:tbl>
                <w:p>
                  <w:pPr>
                    <w:pStyle w:val="BodyText"/>
                  </w:pPr>
                </w:p>
              </w:txbxContent>
            </v:textbox>
          </v:shape>
        </w:pict>
      </w:r>
      <w:r>
        <w:rPr>
          <w:rFonts w:ascii="宋体" w:eastAsia="宋体" w:hint="eastAsia"/>
          <w:sz w:val="27"/>
        </w:rPr>
        <w:t>的型号</w:t>
        <w:tab/>
        <w:t>度（</w:t>
      </w:r>
      <w:r>
        <w:rPr>
          <w:rFonts w:ascii="宋体" w:eastAsia="宋体" w:hint="eastAsia"/>
          <w:spacing w:val="2"/>
          <w:sz w:val="27"/>
        </w:rPr>
        <w:t xml:space="preserve"> </w:t>
      </w:r>
      <w:r>
        <w:rPr>
          <w:rFonts w:ascii="宋体" w:eastAsia="宋体" w:hint="eastAsia"/>
          <w:sz w:val="27"/>
        </w:rPr>
        <w:t>m）</w:t>
      </w:r>
    </w:p>
    <w:p>
      <w:pPr>
        <w:tabs>
          <w:tab w:val="left" w:pos="3765"/>
          <w:tab w:val="left" w:pos="5011"/>
        </w:tabs>
        <w:spacing w:before="0" w:line="338" w:lineRule="exact"/>
        <w:ind w:left="1756" w:right="0" w:firstLine="0"/>
        <w:jc w:val="left"/>
        <w:rPr>
          <w:rFonts w:ascii="宋体" w:eastAsia="宋体" w:hint="eastAsia"/>
          <w:sz w:val="27"/>
        </w:rPr>
      </w:pPr>
      <w:r>
        <w:br w:type="column"/>
      </w:r>
      <w:r>
        <w:rPr>
          <w:rFonts w:ascii="宋体" w:eastAsia="宋体" w:hint="eastAsia"/>
          <w:sz w:val="27"/>
        </w:rPr>
        <w:t>累积差（</w:t>
      </w:r>
      <w:r>
        <w:rPr>
          <w:rFonts w:ascii="宋体" w:eastAsia="宋体" w:hint="eastAsia"/>
          <w:spacing w:val="1"/>
          <w:sz w:val="27"/>
        </w:rPr>
        <w:t xml:space="preserve"> </w:t>
      </w:r>
      <w:r>
        <w:rPr>
          <w:rFonts w:ascii="宋体" w:eastAsia="宋体" w:hint="eastAsia"/>
          <w:sz w:val="27"/>
        </w:rPr>
        <w:t>m）</w:t>
        <w:tab/>
      </w:r>
      <w:r>
        <w:rPr>
          <w:rFonts w:ascii="宋体" w:eastAsia="宋体" w:hint="eastAsia"/>
          <w:position w:val="-2"/>
          <w:sz w:val="27"/>
        </w:rPr>
        <w:t>（</w:t>
      </w:r>
      <w:r>
        <w:rPr>
          <w:rFonts w:ascii="宋体" w:eastAsia="宋体" w:hint="eastAsia"/>
          <w:spacing w:val="1"/>
          <w:position w:val="-2"/>
          <w:sz w:val="27"/>
        </w:rPr>
        <w:t xml:space="preserve"> </w:t>
      </w:r>
      <w:r>
        <w:rPr>
          <w:rFonts w:ascii="宋体" w:eastAsia="宋体" w:hint="eastAsia"/>
          <w:position w:val="-2"/>
          <w:sz w:val="27"/>
        </w:rPr>
        <w:t>m）</w:t>
        <w:tab/>
      </w:r>
      <w:r>
        <w:rPr>
          <w:rFonts w:ascii="宋体" w:eastAsia="宋体" w:hint="eastAsia"/>
          <w:sz w:val="27"/>
        </w:rPr>
        <w:t>读数</w:t>
      </w:r>
      <w:r>
        <w:rPr>
          <w:rFonts w:ascii="宋体" w:eastAsia="宋体" w:hint="eastAsia"/>
          <w:spacing w:val="-40"/>
          <w:sz w:val="27"/>
        </w:rPr>
        <w:t>差</w:t>
      </w:r>
      <w:r>
        <w:rPr>
          <w:rFonts w:ascii="宋体" w:eastAsia="宋体" w:hint="eastAsia"/>
          <w:sz w:val="27"/>
        </w:rPr>
        <w:t>（</w:t>
      </w:r>
      <w:r>
        <w:rPr>
          <w:rFonts w:ascii="宋体" w:eastAsia="宋体" w:hint="eastAsia"/>
          <w:spacing w:val="2"/>
          <w:sz w:val="27"/>
        </w:rPr>
        <w:t xml:space="preserve"> </w:t>
      </w:r>
      <w:r>
        <w:rPr>
          <w:rFonts w:ascii="宋体" w:eastAsia="宋体" w:hint="eastAsia"/>
          <w:spacing w:val="-5"/>
          <w:sz w:val="27"/>
        </w:rPr>
        <w:t>mm）</w:t>
      </w:r>
    </w:p>
    <w:p>
      <w:pPr>
        <w:spacing w:before="196"/>
        <w:ind w:left="179" w:right="0" w:firstLine="0"/>
        <w:jc w:val="left"/>
        <w:rPr>
          <w:rFonts w:ascii="宋体" w:eastAsia="宋体" w:hint="eastAsia"/>
          <w:sz w:val="27"/>
        </w:rPr>
      </w:pPr>
      <w:r>
        <w:br w:type="column"/>
      </w:r>
      <w:r>
        <w:rPr>
          <w:rFonts w:ascii="宋体" w:eastAsia="宋体" w:hint="eastAsia"/>
          <w:sz w:val="27"/>
        </w:rPr>
        <w:t>（ mm）</w:t>
      </w:r>
    </w:p>
    <w:p>
      <w:pPr>
        <w:spacing w:after="0"/>
        <w:jc w:val="left"/>
        <w:rPr>
          <w:rFonts w:ascii="宋体" w:eastAsia="宋体" w:hint="eastAsia"/>
          <w:sz w:val="27"/>
        </w:rPr>
        <w:sectPr>
          <w:footerReference w:type="default" r:id="rId49"/>
          <w:type w:val="continuous"/>
          <w:pgSz w:w="17860" w:h="25260"/>
          <w:pgMar w:top="1960" w:right="2260" w:bottom="280" w:left="2420" w:header="708" w:footer="708"/>
          <w:pgNumType w:start="20"/>
          <w:cols w:num="3" w:space="708" w:equalWidth="0">
            <w:col w:w="4372" w:space="122"/>
            <w:col w:w="6734" w:space="39"/>
            <w:col w:w="1913" w:space="0"/>
          </w:cols>
        </w:sectPr>
      </w:pP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BodyText"/>
        <w:rPr>
          <w:rFonts w:ascii="宋体"/>
          <w:sz w:val="20"/>
        </w:rPr>
      </w:pPr>
    </w:p>
    <w:p>
      <w:pPr>
        <w:pStyle w:val="Heading1"/>
        <w:spacing w:before="224"/>
        <w:ind w:right="442"/>
        <w:rPr>
          <w:rFonts w:ascii="宋体" w:eastAsia="宋体" w:hint="eastAsia"/>
        </w:rPr>
      </w:pPr>
      <w:r>
        <w:rPr>
          <w:rFonts w:ascii="宋体" w:eastAsia="宋体" w:hint="eastAsia"/>
        </w:rPr>
        <w:t>光电测距三角高程测量的技术要求</w:t>
      </w:r>
    </w:p>
    <w:p>
      <w:pPr>
        <w:pStyle w:val="BodyText"/>
        <w:rPr>
          <w:rFonts w:ascii="宋体"/>
          <w:b/>
          <w:sz w:val="20"/>
        </w:rPr>
      </w:pPr>
    </w:p>
    <w:p>
      <w:pPr>
        <w:pStyle w:val="BodyText"/>
        <w:rPr>
          <w:rFonts w:ascii="宋体"/>
          <w:b/>
          <w:sz w:val="20"/>
        </w:rPr>
      </w:pPr>
    </w:p>
    <w:p>
      <w:pPr>
        <w:pStyle w:val="BodyText"/>
        <w:rPr>
          <w:rFonts w:ascii="宋体"/>
          <w:b/>
          <w:sz w:val="20"/>
        </w:rPr>
      </w:pPr>
    </w:p>
    <w:p>
      <w:pPr>
        <w:spacing w:after="0"/>
        <w:rPr>
          <w:rFonts w:ascii="宋体"/>
          <w:sz w:val="20"/>
        </w:rPr>
        <w:sectPr>
          <w:footerReference w:type="default" r:id="rId50"/>
          <w:type w:val="continuous"/>
          <w:pgSz w:w="17860" w:h="25260"/>
          <w:pgMar w:top="1960" w:right="2260" w:bottom="280" w:left="2420" w:header="708" w:footer="708"/>
          <w:pgNumType w:start="21"/>
          <w:cols w:space="708"/>
        </w:sectPr>
      </w:pPr>
    </w:p>
    <w:p>
      <w:pPr>
        <w:pStyle w:val="BodyText"/>
        <w:rPr>
          <w:rFonts w:ascii="宋体"/>
          <w:b/>
          <w:sz w:val="26"/>
        </w:rPr>
      </w:pPr>
    </w:p>
    <w:p>
      <w:pPr>
        <w:pStyle w:val="BodyText"/>
        <w:spacing w:before="3"/>
        <w:rPr>
          <w:rFonts w:ascii="宋体"/>
          <w:b/>
          <w:sz w:val="24"/>
        </w:rPr>
      </w:pPr>
    </w:p>
    <w:p>
      <w:pPr>
        <w:spacing w:before="0"/>
        <w:ind w:left="0" w:right="38" w:firstLine="0"/>
        <w:jc w:val="right"/>
        <w:rPr>
          <w:rFonts w:ascii="宋体" w:eastAsia="宋体" w:hint="eastAsia"/>
          <w:sz w:val="27"/>
        </w:rPr>
      </w:pPr>
      <w:r>
        <w:rPr>
          <w:rFonts w:ascii="宋体" w:eastAsia="宋体" w:hint="eastAsia"/>
          <w:sz w:val="27"/>
        </w:rPr>
        <w:t>测距边</w:t>
      </w:r>
    </w:p>
    <w:p>
      <w:pPr>
        <w:spacing w:before="201"/>
        <w:ind w:left="0" w:right="0" w:firstLine="0"/>
        <w:jc w:val="right"/>
        <w:rPr>
          <w:rFonts w:ascii="宋体" w:eastAsia="宋体" w:hint="eastAsia"/>
          <w:sz w:val="27"/>
        </w:rPr>
      </w:pPr>
      <w:r>
        <w:br w:type="column"/>
      </w:r>
      <w:r>
        <w:rPr>
          <w:rFonts w:ascii="宋体" w:eastAsia="宋体" w:hint="eastAsia"/>
          <w:sz w:val="27"/>
        </w:rPr>
        <w:t>指标差</w:t>
      </w:r>
    </w:p>
    <w:p>
      <w:pPr>
        <w:tabs>
          <w:tab w:val="left" w:pos="1990"/>
          <w:tab w:val="left" w:pos="3481"/>
        </w:tabs>
        <w:spacing w:before="201"/>
        <w:ind w:left="640" w:right="0" w:firstLine="0"/>
        <w:jc w:val="left"/>
        <w:rPr>
          <w:rFonts w:ascii="宋体" w:eastAsia="宋体" w:hint="eastAsia"/>
          <w:sz w:val="27"/>
        </w:rPr>
      </w:pPr>
      <w:r>
        <w:br w:type="column"/>
      </w:r>
      <w:r>
        <w:rPr>
          <w:rFonts w:ascii="宋体" w:eastAsia="宋体" w:hint="eastAsia"/>
          <w:sz w:val="27"/>
        </w:rPr>
        <w:t>垂直角</w:t>
        <w:tab/>
        <w:t>对向观测</w:t>
        <w:tab/>
        <w:t>附合或环</w:t>
      </w:r>
    </w:p>
    <w:p>
      <w:pPr>
        <w:spacing w:after="0"/>
        <w:jc w:val="left"/>
        <w:rPr>
          <w:rFonts w:ascii="宋体" w:eastAsia="宋体" w:hint="eastAsia"/>
          <w:sz w:val="27"/>
        </w:rPr>
        <w:sectPr>
          <w:footerReference w:type="default" r:id="rId51"/>
          <w:type w:val="continuous"/>
          <w:pgSz w:w="17860" w:h="25260"/>
          <w:pgMar w:top="1960" w:right="2260" w:bottom="280" w:left="2420" w:header="708" w:footer="708"/>
          <w:pgNumType w:start="22"/>
          <w:cols w:num="3" w:space="708" w:equalWidth="0">
            <w:col w:w="3928" w:space="87"/>
            <w:col w:w="3888" w:space="40"/>
            <w:col w:w="5237" w:space="0"/>
          </w:cols>
        </w:sectPr>
      </w:pPr>
    </w:p>
    <w:p>
      <w:pPr>
        <w:tabs>
          <w:tab w:val="left" w:pos="1839"/>
        </w:tabs>
        <w:spacing w:before="100"/>
        <w:ind w:left="615" w:right="0" w:firstLine="0"/>
        <w:jc w:val="left"/>
        <w:rPr>
          <w:rFonts w:ascii="宋体" w:eastAsia="宋体" w:hint="eastAsia"/>
          <w:sz w:val="27"/>
        </w:rPr>
      </w:pPr>
      <w:r>
        <w:rPr>
          <w:rFonts w:ascii="宋体" w:eastAsia="宋体" w:hint="eastAsia"/>
          <w:sz w:val="27"/>
        </w:rPr>
        <w:t>等级</w:t>
        <w:tab/>
        <w:t>仪器</w:t>
      </w:r>
    </w:p>
    <w:p>
      <w:pPr>
        <w:pStyle w:val="BodyText"/>
        <w:rPr>
          <w:rFonts w:ascii="宋体"/>
          <w:sz w:val="26"/>
        </w:rPr>
      </w:pPr>
      <w:r>
        <w:br w:type="column"/>
      </w:r>
    </w:p>
    <w:p>
      <w:pPr>
        <w:spacing w:before="210"/>
        <w:ind w:left="615" w:right="0" w:firstLine="0"/>
        <w:jc w:val="left"/>
        <w:rPr>
          <w:rFonts w:ascii="宋体" w:eastAsia="宋体" w:hint="eastAsia"/>
          <w:sz w:val="27"/>
        </w:rPr>
      </w:pPr>
      <w:r>
        <w:rPr>
          <w:rFonts w:ascii="宋体" w:eastAsia="宋体" w:hint="eastAsia"/>
          <w:sz w:val="27"/>
        </w:rPr>
        <w:t>测回数</w:t>
      </w:r>
    </w:p>
    <w:p>
      <w:pPr>
        <w:tabs>
          <w:tab w:val="left" w:pos="3172"/>
        </w:tabs>
        <w:spacing w:before="100"/>
        <w:ind w:left="615" w:right="0" w:firstLine="0"/>
        <w:jc w:val="left"/>
        <w:rPr>
          <w:rFonts w:ascii="宋体" w:eastAsia="宋体" w:hint="eastAsia"/>
          <w:sz w:val="27"/>
        </w:rPr>
      </w:pPr>
      <w:r>
        <w:br w:type="column"/>
      </w:r>
      <w:r>
        <w:rPr>
          <w:rFonts w:ascii="宋体" w:eastAsia="宋体" w:hint="eastAsia"/>
          <w:sz w:val="27"/>
        </w:rPr>
        <w:t>垂直角测回数</w:t>
        <w:tab/>
        <w:t>较差</w:t>
      </w:r>
    </w:p>
    <w:p>
      <w:pPr>
        <w:pStyle w:val="BodyText"/>
        <w:rPr>
          <w:rFonts w:ascii="宋体"/>
          <w:sz w:val="26"/>
        </w:rPr>
      </w:pPr>
    </w:p>
    <w:p>
      <w:pPr>
        <w:spacing w:before="207"/>
        <w:ind w:left="0" w:right="0" w:firstLine="0"/>
        <w:jc w:val="right"/>
        <w:rPr>
          <w:rFonts w:ascii="宋体" w:eastAsia="宋体" w:hAnsi="宋体" w:hint="eastAsia"/>
          <w:sz w:val="27"/>
        </w:rPr>
      </w:pPr>
      <w:r>
        <w:rPr>
          <w:rFonts w:ascii="宋体" w:eastAsia="宋体" w:hAnsi="宋体" w:hint="eastAsia"/>
          <w:sz w:val="27"/>
        </w:rPr>
        <w:t>（″）</w:t>
      </w:r>
    </w:p>
    <w:p>
      <w:pPr>
        <w:spacing w:before="100"/>
        <w:ind w:left="748" w:right="0" w:firstLine="0"/>
        <w:jc w:val="left"/>
        <w:rPr>
          <w:rFonts w:ascii="宋体" w:eastAsia="宋体" w:hint="eastAsia"/>
          <w:sz w:val="27"/>
        </w:rPr>
      </w:pPr>
      <w:r>
        <w:br w:type="column"/>
      </w:r>
      <w:r>
        <w:rPr>
          <w:rFonts w:ascii="宋体" w:eastAsia="宋体" w:hint="eastAsia"/>
          <w:sz w:val="27"/>
        </w:rPr>
        <w:t>较差</w:t>
      </w:r>
    </w:p>
    <w:p>
      <w:pPr>
        <w:pStyle w:val="BodyText"/>
        <w:rPr>
          <w:rFonts w:ascii="宋体"/>
          <w:sz w:val="26"/>
        </w:rPr>
      </w:pPr>
    </w:p>
    <w:p>
      <w:pPr>
        <w:spacing w:before="207"/>
        <w:ind w:left="615" w:right="0" w:firstLine="0"/>
        <w:jc w:val="left"/>
        <w:rPr>
          <w:rFonts w:ascii="宋体" w:eastAsia="宋体" w:hAnsi="宋体" w:hint="eastAsia"/>
          <w:sz w:val="27"/>
        </w:rPr>
      </w:pPr>
      <w:r>
        <w:rPr>
          <w:rFonts w:ascii="宋体" w:eastAsia="宋体" w:hAnsi="宋体" w:hint="eastAsia"/>
          <w:sz w:val="27"/>
        </w:rPr>
        <w:t>（″）</w:t>
      </w:r>
    </w:p>
    <w:p>
      <w:pPr>
        <w:tabs>
          <w:tab w:val="left" w:pos="1991"/>
        </w:tabs>
        <w:spacing w:before="100"/>
        <w:ind w:left="499" w:right="0" w:firstLine="0"/>
        <w:jc w:val="left"/>
        <w:rPr>
          <w:rFonts w:ascii="宋体" w:eastAsia="宋体" w:hint="eastAsia"/>
          <w:sz w:val="27"/>
        </w:rPr>
      </w:pPr>
      <w:r>
        <w:br w:type="column"/>
      </w:r>
      <w:r>
        <w:rPr>
          <w:rFonts w:ascii="宋体" w:eastAsia="宋体" w:hint="eastAsia"/>
          <w:sz w:val="27"/>
        </w:rPr>
        <w:t>高差较差</w:t>
        <w:tab/>
        <w:t>线闭合差</w:t>
      </w:r>
    </w:p>
    <w:p>
      <w:pPr>
        <w:pStyle w:val="BodyText"/>
        <w:rPr>
          <w:rFonts w:ascii="宋体"/>
          <w:sz w:val="26"/>
        </w:rPr>
      </w:pPr>
    </w:p>
    <w:p>
      <w:pPr>
        <w:tabs>
          <w:tab w:val="left" w:pos="2059"/>
        </w:tabs>
        <w:spacing w:before="207"/>
        <w:ind w:left="568" w:right="0" w:firstLine="0"/>
        <w:jc w:val="left"/>
        <w:rPr>
          <w:rFonts w:ascii="宋体" w:eastAsia="宋体" w:hint="eastAsia"/>
          <w:sz w:val="27"/>
        </w:rPr>
      </w:pPr>
      <w:r>
        <w:rPr>
          <w:rFonts w:ascii="宋体" w:eastAsia="宋体" w:hint="eastAsia"/>
          <w:sz w:val="27"/>
        </w:rPr>
        <w:t>（</w:t>
      </w:r>
      <w:r>
        <w:rPr>
          <w:rFonts w:ascii="宋体" w:eastAsia="宋体" w:hint="eastAsia"/>
          <w:spacing w:val="2"/>
          <w:sz w:val="27"/>
        </w:rPr>
        <w:t xml:space="preserve"> </w:t>
      </w:r>
      <w:r>
        <w:rPr>
          <w:rFonts w:ascii="宋体" w:eastAsia="宋体" w:hint="eastAsia"/>
          <w:sz w:val="27"/>
        </w:rPr>
        <w:t>mm）</w:t>
        <w:tab/>
        <w:t>（</w:t>
      </w:r>
      <w:r>
        <w:rPr>
          <w:rFonts w:ascii="宋体" w:eastAsia="宋体" w:hint="eastAsia"/>
          <w:spacing w:val="5"/>
          <w:sz w:val="27"/>
        </w:rPr>
        <w:t xml:space="preserve"> </w:t>
      </w:r>
      <w:r>
        <w:rPr>
          <w:rFonts w:ascii="宋体" w:eastAsia="宋体" w:hint="eastAsia"/>
          <w:sz w:val="27"/>
        </w:rPr>
        <w:t>mm）</w:t>
      </w:r>
    </w:p>
    <w:p>
      <w:pPr>
        <w:spacing w:after="0"/>
        <w:jc w:val="left"/>
        <w:rPr>
          <w:rFonts w:ascii="宋体" w:eastAsia="宋体" w:hint="eastAsia"/>
          <w:sz w:val="27"/>
        </w:rPr>
        <w:sectPr>
          <w:footerReference w:type="default" r:id="rId52"/>
          <w:type w:val="continuous"/>
          <w:pgSz w:w="17860" w:h="25260"/>
          <w:pgMar w:top="1960" w:right="2260" w:bottom="280" w:left="2420" w:header="708" w:footer="708"/>
          <w:pgNumType w:start="23"/>
          <w:cols w:num="5" w:space="708" w:equalWidth="0">
            <w:col w:w="2420" w:space="42"/>
            <w:col w:w="1466" w:space="126"/>
            <w:col w:w="3850" w:space="65"/>
            <w:col w:w="1426" w:space="39"/>
            <w:col w:w="3746" w:space="0"/>
          </w:cols>
        </w:sectPr>
      </w:pPr>
    </w:p>
    <w:p>
      <w:pPr>
        <w:pStyle w:val="BodyText"/>
        <w:rPr>
          <w:rFonts w:ascii="宋体"/>
          <w:sz w:val="20"/>
        </w:rPr>
      </w:pPr>
      <w:r>
        <w:pict>
          <v:group id="_x0000_s1060" style="width:893pt;height:1248pt;margin-top:0;margin-left:0;mso-position-horizontal-relative:page;mso-position-vertical-relative:page;position:absolute;z-index:-251644928" coordorigin="0,0" coordsize="17860,24960">
            <v:shape id="_x0000_s1061" type="#_x0000_t75" style="width:12660;height:5400;left:2600;position:absolute;top:8580" stroked="f">
              <v:imagedata r:id="rId53" o:title=""/>
            </v:shape>
            <v:shape id="_x0000_s1062" type="#_x0000_t75" style="width:17860;height:24960;position:absolute" stroked="f">
              <v:imagedata r:id="rId54" o:title=""/>
            </v:shape>
            <v:shape id="_x0000_s1063" type="#_x0000_t75" style="width:12480;height:6760;left:2700;position:absolute;top:8680" stroked="f">
              <v:imagedata r:id="rId55" o:title=""/>
            </v:shape>
            <v:shape id="_x0000_s1064" type="#_x0000_t75" style="width:12660;height:800;left:2600;position:absolute;top:1740" stroked="f">
              <v:imagedata r:id="rId56" o:title=""/>
            </v:shape>
            <v:shape id="_x0000_s1065" type="#_x0000_t75" style="width:12700;height:4640;left:2580;position:absolute;top:3480" stroked="f">
              <v:imagedata r:id="rId57" o:title=""/>
            </v:shape>
            <v:shape id="_x0000_s1066" type="#_x0000_t75" style="width:12660;height:3880;left:2600;position:absolute;top:8580" stroked="f">
              <v:imagedata r:id="rId58" o:title=""/>
            </v:shape>
            <v:shape id="_x0000_s1067" type="#_x0000_t75" style="width:17860;height:24960;position:absolute" stroked="f">
              <v:imagedata r:id="rId59" o:title=""/>
            </v:shape>
          </v:group>
        </w:pict>
      </w:r>
    </w:p>
    <w:p>
      <w:pPr>
        <w:pStyle w:val="BodyText"/>
        <w:rPr>
          <w:rFonts w:ascii="宋体"/>
          <w:sz w:val="20"/>
        </w:rPr>
      </w:pPr>
    </w:p>
    <w:p>
      <w:pPr>
        <w:pStyle w:val="BodyText"/>
        <w:rPr>
          <w:rFonts w:ascii="宋体"/>
          <w:sz w:val="20"/>
        </w:rPr>
      </w:pPr>
    </w:p>
    <w:p>
      <w:pPr>
        <w:pStyle w:val="BodyText"/>
        <w:spacing w:before="11"/>
        <w:rPr>
          <w:rFonts w:ascii="宋体"/>
          <w:sz w:val="29"/>
        </w:rPr>
      </w:pPr>
    </w:p>
    <w:p>
      <w:pPr>
        <w:tabs>
          <w:tab w:val="left" w:pos="1806"/>
          <w:tab w:val="left" w:pos="2879"/>
          <w:tab w:val="left" w:pos="4687"/>
          <w:tab w:val="left" w:pos="6034"/>
          <w:tab w:val="left" w:pos="7193"/>
          <w:tab w:val="left" w:pos="8684"/>
        </w:tabs>
        <w:spacing w:before="50"/>
        <w:ind w:left="536" w:right="0" w:firstLine="0"/>
        <w:jc w:val="left"/>
        <w:rPr>
          <w:rFonts w:ascii="宋体" w:eastAsia="宋体" w:hAnsi="宋体" w:hint="eastAsia"/>
          <w:b/>
          <w:sz w:val="30"/>
        </w:rPr>
      </w:pPr>
      <w:r>
        <w:rPr>
          <w:rFonts w:ascii="宋体" w:eastAsia="宋体" w:hAnsi="宋体" w:hint="eastAsia"/>
          <w:b/>
          <w:position w:val="3"/>
          <w:sz w:val="36"/>
        </w:rPr>
        <w:t>四等</w:t>
        <w:tab/>
      </w:r>
      <w:r>
        <w:rPr>
          <w:rFonts w:ascii="宋体" w:eastAsia="宋体" w:hAnsi="宋体" w:hint="eastAsia"/>
          <w:b/>
          <w:sz w:val="30"/>
        </w:rPr>
        <w:t>DJ</w:t>
      </w:r>
      <w:r>
        <w:rPr>
          <w:rFonts w:ascii="宋体" w:eastAsia="宋体" w:hAnsi="宋体" w:hint="eastAsia"/>
          <w:b/>
          <w:spacing w:val="-5"/>
          <w:sz w:val="30"/>
        </w:rPr>
        <w:t xml:space="preserve"> </w:t>
      </w:r>
      <w:r>
        <w:rPr>
          <w:rFonts w:ascii="宋体" w:eastAsia="宋体" w:hAnsi="宋体" w:hint="eastAsia"/>
          <w:b/>
          <w:sz w:val="30"/>
        </w:rPr>
        <w:t>2</w:t>
        <w:tab/>
        <w:t>往返各</w:t>
      </w:r>
      <w:r>
        <w:rPr>
          <w:rFonts w:ascii="宋体" w:eastAsia="宋体" w:hAnsi="宋体" w:hint="eastAsia"/>
          <w:b/>
          <w:spacing w:val="3"/>
          <w:sz w:val="30"/>
        </w:rPr>
        <w:t xml:space="preserve"> </w:t>
      </w:r>
      <w:r>
        <w:rPr>
          <w:rFonts w:ascii="宋体" w:eastAsia="宋体" w:hAnsi="宋体" w:hint="eastAsia"/>
          <w:b/>
          <w:sz w:val="30"/>
        </w:rPr>
        <w:t>1</w:t>
        <w:tab/>
        <w:t>—</w:t>
        <w:tab/>
        <w:t>3</w:t>
        <w:tab/>
        <w:t>≤</w:t>
      </w:r>
      <w:r>
        <w:rPr>
          <w:rFonts w:ascii="宋体" w:eastAsia="宋体" w:hAnsi="宋体" w:hint="eastAsia"/>
          <w:b/>
          <w:spacing w:val="-4"/>
          <w:sz w:val="30"/>
        </w:rPr>
        <w:t xml:space="preserve"> </w:t>
      </w:r>
      <w:r>
        <w:rPr>
          <w:rFonts w:ascii="宋体" w:eastAsia="宋体" w:hAnsi="宋体" w:hint="eastAsia"/>
          <w:b/>
          <w:sz w:val="30"/>
        </w:rPr>
        <w:t>7</w:t>
        <w:tab/>
        <w:t>≤</w:t>
      </w:r>
      <w:r>
        <w:rPr>
          <w:rFonts w:ascii="宋体" w:eastAsia="宋体" w:hAnsi="宋体" w:hint="eastAsia"/>
          <w:b/>
          <w:spacing w:val="-2"/>
          <w:sz w:val="30"/>
        </w:rPr>
        <w:t xml:space="preserve"> </w:t>
      </w:r>
      <w:r>
        <w:rPr>
          <w:rFonts w:ascii="宋体" w:eastAsia="宋体" w:hAnsi="宋体" w:hint="eastAsia"/>
          <w:b/>
          <w:sz w:val="30"/>
        </w:rPr>
        <w:t>7</w:t>
      </w:r>
    </w:p>
    <w:p>
      <w:pPr>
        <w:pStyle w:val="BodyText"/>
        <w:rPr>
          <w:rFonts w:ascii="宋体"/>
          <w:b/>
          <w:sz w:val="38"/>
        </w:rPr>
      </w:pPr>
    </w:p>
    <w:p>
      <w:pPr>
        <w:pStyle w:val="BodyText"/>
        <w:spacing w:before="11"/>
        <w:rPr>
          <w:rFonts w:ascii="宋体"/>
          <w:b/>
          <w:sz w:val="54"/>
        </w:rPr>
      </w:pPr>
    </w:p>
    <w:p>
      <w:pPr>
        <w:tabs>
          <w:tab w:val="left" w:pos="1835"/>
          <w:tab w:val="left" w:pos="3417"/>
          <w:tab w:val="left" w:pos="4770"/>
          <w:tab w:val="left" w:pos="6041"/>
          <w:tab w:val="left" w:pos="7157"/>
          <w:tab w:val="left" w:pos="8648"/>
        </w:tabs>
        <w:spacing w:before="0"/>
        <w:ind w:left="629" w:right="0" w:firstLine="0"/>
        <w:jc w:val="left"/>
        <w:rPr>
          <w:rFonts w:ascii="宋体" w:eastAsia="宋体" w:hAnsi="宋体" w:hint="eastAsia"/>
          <w:sz w:val="27"/>
        </w:rPr>
      </w:pPr>
      <w:r>
        <w:rPr>
          <w:rFonts w:ascii="宋体" w:eastAsia="宋体" w:hAnsi="宋体" w:hint="eastAsia"/>
          <w:sz w:val="27"/>
        </w:rPr>
        <w:t>五等</w:t>
        <w:tab/>
        <w:t>DJ 2</w:t>
        <w:tab/>
        <w:t>1</w:t>
        <w:tab/>
        <w:t>1</w:t>
        <w:tab/>
        <w:t>2</w:t>
        <w:tab/>
        <w:t>≤ 10</w:t>
        <w:tab/>
        <w:t>≤ 10</w:t>
      </w:r>
    </w:p>
    <w:p>
      <w:pPr>
        <w:pStyle w:val="BodyText"/>
        <w:rPr>
          <w:rFonts w:ascii="宋体"/>
          <w:sz w:val="26"/>
        </w:rPr>
      </w:pPr>
    </w:p>
    <w:p>
      <w:pPr>
        <w:pStyle w:val="BodyText"/>
        <w:spacing w:before="5"/>
        <w:rPr>
          <w:rFonts w:ascii="宋体"/>
          <w:sz w:val="26"/>
        </w:rPr>
      </w:pPr>
    </w:p>
    <w:p>
      <w:pPr>
        <w:pStyle w:val="BodyText"/>
        <w:ind w:left="280"/>
        <w:rPr>
          <w:rFonts w:ascii="宋体" w:eastAsia="宋体" w:hint="eastAsia"/>
        </w:rPr>
      </w:pPr>
      <w:r>
        <w:rPr>
          <w:rFonts w:ascii="宋体" w:eastAsia="宋体" w:hint="eastAsia"/>
          <w:spacing w:val="-1"/>
        </w:rPr>
        <w:t xml:space="preserve">注： </w:t>
      </w:r>
      <w:r>
        <w:rPr>
          <w:rFonts w:ascii="幼圆" w:eastAsia="幼圆" w:hint="eastAsia"/>
        </w:rPr>
        <w:t>D</w:t>
      </w:r>
      <w:r>
        <w:rPr>
          <w:rFonts w:ascii="幼圆" w:eastAsia="幼圆" w:hint="eastAsia"/>
          <w:spacing w:val="79"/>
        </w:rPr>
        <w:t xml:space="preserve"> </w:t>
      </w:r>
      <w:r>
        <w:rPr>
          <w:rFonts w:ascii="宋体" w:eastAsia="宋体" w:hint="eastAsia"/>
        </w:rPr>
        <w:t>为光电测距边长度。</w:t>
      </w:r>
    </w:p>
    <w:p>
      <w:pPr>
        <w:pStyle w:val="ListParagraph"/>
        <w:numPr>
          <w:ilvl w:val="0"/>
          <w:numId w:val="11"/>
        </w:numPr>
        <w:tabs>
          <w:tab w:val="left" w:pos="1480"/>
        </w:tabs>
        <w:spacing w:before="241" w:after="0" w:line="240" w:lineRule="auto"/>
        <w:ind w:left="1479" w:right="0" w:hanging="480"/>
        <w:jc w:val="left"/>
        <w:rPr>
          <w:rFonts w:ascii="Arial" w:eastAsia="Arial"/>
          <w:sz w:val="36"/>
        </w:rPr>
      </w:pPr>
      <w:r>
        <w:rPr>
          <w:rFonts w:ascii="宋体" w:eastAsia="宋体" w:hint="eastAsia"/>
          <w:sz w:val="36"/>
        </w:rPr>
        <w:t>施测方法</w:t>
      </w:r>
    </w:p>
    <w:p>
      <w:pPr>
        <w:pStyle w:val="BodyText"/>
        <w:spacing w:before="241" w:line="364" w:lineRule="auto"/>
        <w:ind w:left="280" w:right="478" w:firstLine="719"/>
        <w:rPr>
          <w:rFonts w:ascii="宋体" w:eastAsia="宋体" w:hAnsi="宋体" w:hint="eastAsia"/>
        </w:rPr>
      </w:pPr>
      <w:r>
        <w:rPr>
          <w:rFonts w:ascii="宋体" w:eastAsia="宋体" w:hAnsi="宋体" w:hint="eastAsia"/>
        </w:rPr>
        <w:t>① 根据设计好的导线路线，结合实地情况布设水准路线，采用四等水准测量观测程序进行，使用双面尺法观测。</w:t>
      </w:r>
    </w:p>
    <w:p>
      <w:pPr>
        <w:pStyle w:val="BodyText"/>
        <w:spacing w:before="2" w:line="364" w:lineRule="auto"/>
        <w:ind w:left="280" w:right="478" w:firstLine="719"/>
        <w:rPr>
          <w:rFonts w:ascii="宋体" w:eastAsia="宋体" w:hAnsi="宋体" w:hint="eastAsia"/>
        </w:rPr>
      </w:pPr>
      <w:r>
        <w:rPr>
          <w:rFonts w:ascii="宋体" w:eastAsia="宋体" w:hAnsi="宋体" w:hint="eastAsia"/>
        </w:rPr>
        <w:t>② 在进行观测时，将仪器大致架设在两尺的中点处，每次中丝读数之前， 按一下水准仪上的自动安平按钮，读出中丝和视距丝（上丝、下丝）读数。</w:t>
      </w:r>
    </w:p>
    <w:p>
      <w:pPr>
        <w:pStyle w:val="BodyText"/>
        <w:spacing w:before="2"/>
        <w:ind w:left="1000"/>
        <w:rPr>
          <w:rFonts w:ascii="宋体" w:eastAsia="宋体" w:hAnsi="宋体" w:hint="eastAsia"/>
        </w:rPr>
      </w:pPr>
      <w:r>
        <w:rPr>
          <w:rFonts w:ascii="宋体" w:eastAsia="宋体" w:hAnsi="宋体" w:hint="eastAsia"/>
        </w:rPr>
        <w:t>③ 在中间转点土质松软处加尺垫，以提高测量精度。</w:t>
      </w:r>
    </w:p>
    <w:p>
      <w:pPr>
        <w:pStyle w:val="BodyText"/>
        <w:spacing w:before="241" w:line="364" w:lineRule="auto"/>
        <w:ind w:left="280" w:right="478" w:firstLine="719"/>
        <w:rPr>
          <w:rFonts w:ascii="宋体" w:eastAsia="宋体" w:hAnsi="宋体" w:hint="eastAsia"/>
        </w:rPr>
      </w:pPr>
      <w:r>
        <w:rPr>
          <w:rFonts w:ascii="宋体" w:eastAsia="宋体" w:hAnsi="宋体" w:hint="eastAsia"/>
          <w:spacing w:val="-1"/>
        </w:rPr>
        <w:t>④ 每站观测结束后，记录员当场计算，各项指标达到技术要求后搬站，否</w:t>
      </w:r>
      <w:r>
        <w:rPr>
          <w:rFonts w:ascii="宋体" w:eastAsia="宋体" w:hAnsi="宋体" w:hint="eastAsia"/>
        </w:rPr>
        <w:t>则重新测量。</w:t>
      </w:r>
    </w:p>
    <w:p>
      <w:pPr>
        <w:pStyle w:val="Heading1"/>
        <w:spacing w:before="2"/>
        <w:ind w:left="280"/>
        <w:jc w:val="left"/>
        <w:rPr>
          <w:rFonts w:ascii="幼圆" w:eastAsia="幼圆" w:hint="eastAsia"/>
        </w:rPr>
      </w:pPr>
      <w:r>
        <w:rPr>
          <w:rFonts w:ascii="幼圆" w:eastAsia="幼圆" w:hint="eastAsia"/>
          <w:w w:val="95"/>
        </w:rPr>
        <w:t>五、平差报告</w:t>
      </w:r>
    </w:p>
    <w:p>
      <w:pPr>
        <w:pStyle w:val="BodyText"/>
        <w:rPr>
          <w:rFonts w:ascii="幼圆"/>
          <w:b/>
        </w:rPr>
      </w:pPr>
    </w:p>
    <w:p>
      <w:pPr>
        <w:pStyle w:val="BodyText"/>
        <w:spacing w:before="8"/>
        <w:rPr>
          <w:rFonts w:ascii="幼圆"/>
          <w:b/>
          <w:sz w:val="35"/>
        </w:rPr>
      </w:pPr>
    </w:p>
    <w:p>
      <w:pPr>
        <w:spacing w:before="0"/>
        <w:ind w:left="0" w:right="436" w:firstLine="0"/>
        <w:jc w:val="right"/>
        <w:rPr>
          <w:rFonts w:ascii="Arial"/>
          <w:sz w:val="27"/>
        </w:rPr>
      </w:pPr>
      <w:r>
        <w:rPr>
          <w:rFonts w:ascii="Arial"/>
          <w:w w:val="89"/>
          <w:sz w:val="27"/>
        </w:rPr>
        <w:t>8</w:t>
      </w:r>
    </w:p>
    <w:p>
      <w:pPr>
        <w:spacing w:after="0"/>
        <w:jc w:val="right"/>
        <w:rPr>
          <w:rFonts w:ascii="Arial"/>
          <w:sz w:val="27"/>
        </w:rPr>
        <w:sectPr>
          <w:footerReference w:type="default" r:id="rId60"/>
          <w:type w:val="continuous"/>
          <w:pgSz w:w="17860" w:h="25260"/>
          <w:pgMar w:top="1960" w:right="2260" w:bottom="280" w:left="2420" w:header="708" w:footer="708"/>
          <w:pgNumType w:start="24"/>
          <w:cols w:space="708"/>
        </w:sectPr>
      </w:pPr>
    </w:p>
    <w:p>
      <w:pPr>
        <w:pStyle w:val="Heading1"/>
        <w:spacing w:before="35"/>
        <w:ind w:right="416"/>
      </w:pPr>
      <w:r>
        <w:t>平 面 控 制 网 平 差 报 告</w:t>
      </w:r>
    </w:p>
    <w:p>
      <w:pPr>
        <w:pStyle w:val="BodyText"/>
        <w:spacing w:before="242"/>
        <w:ind w:left="280"/>
      </w:pPr>
      <w:r>
        <w:t>[控制网概况]</w:t>
      </w:r>
    </w:p>
    <w:p>
      <w:pPr>
        <w:pStyle w:val="BodyText"/>
        <w:spacing w:before="11"/>
        <w:rPr>
          <w:sz w:val="14"/>
        </w:rPr>
      </w:pPr>
    </w:p>
    <w:p>
      <w:pPr>
        <w:pStyle w:val="BodyText"/>
        <w:spacing w:before="50" w:line="364" w:lineRule="auto"/>
        <w:ind w:left="820" w:right="6597" w:hanging="540"/>
      </w:pPr>
      <w:r>
        <w:t>1、本成果为按[平面]网处理的平差成果计算软件：南方平差易 2002</w:t>
      </w:r>
    </w:p>
    <w:p>
      <w:pPr>
        <w:pStyle w:val="BodyText"/>
        <w:tabs>
          <w:tab w:val="left" w:pos="2080"/>
        </w:tabs>
        <w:spacing w:before="2" w:line="364" w:lineRule="auto"/>
        <w:ind w:left="820" w:right="6597"/>
      </w:pPr>
      <w:r>
        <w:t>网名</w:t>
        <w:tab/>
        <w:t>计算日期:日期:</w:t>
      </w:r>
      <w:r>
        <w:rPr>
          <w:spacing w:val="-16"/>
        </w:rPr>
        <w:t xml:space="preserve"> </w:t>
      </w:r>
      <w:r>
        <w:t>2011-07-11 观测人:杨小强</w:t>
      </w:r>
    </w:p>
    <w:p>
      <w:pPr>
        <w:pStyle w:val="BodyText"/>
        <w:spacing w:before="2" w:line="364" w:lineRule="auto"/>
        <w:ind w:left="820" w:right="9117"/>
      </w:pPr>
      <w:r>
        <w:rPr>
          <w:spacing w:val="-2"/>
        </w:rPr>
        <w:t>记录人:李江河 敏杰</w:t>
      </w:r>
      <w:r>
        <w:t>计算者:李江河</w:t>
      </w:r>
    </w:p>
    <w:p>
      <w:pPr>
        <w:pStyle w:val="BodyText"/>
        <w:spacing w:before="2" w:line="364" w:lineRule="auto"/>
        <w:ind w:left="820" w:right="8397"/>
      </w:pPr>
      <w:r>
        <w:rPr>
          <w:spacing w:val="-9"/>
        </w:rPr>
        <w:t xml:space="preserve">测量单位:测绘一班 </w:t>
      </w:r>
      <w:r>
        <w:t>03</w:t>
      </w:r>
      <w:r>
        <w:rPr>
          <w:spacing w:val="-55"/>
        </w:rPr>
        <w:t xml:space="preserve"> 组</w:t>
      </w:r>
      <w:r>
        <w:t>备注:</w:t>
      </w:r>
    </w:p>
    <w:p>
      <w:pPr>
        <w:pStyle w:val="BodyText"/>
        <w:spacing w:before="2"/>
        <w:ind w:left="280"/>
      </w:pPr>
      <w:r>
        <w:t>2、平面控制网等级：城市一级，验前单位权中误差 5.0(s)</w:t>
      </w:r>
    </w:p>
    <w:p>
      <w:pPr>
        <w:pStyle w:val="BodyText"/>
        <w:spacing w:before="241"/>
        <w:ind w:left="280"/>
      </w:pPr>
      <w:r>
        <w:t>3、控制网数据统计结果</w:t>
      </w:r>
    </w:p>
    <w:p>
      <w:pPr>
        <w:pStyle w:val="BodyText"/>
        <w:spacing w:before="241" w:line="364" w:lineRule="auto"/>
        <w:ind w:left="280" w:right="431" w:firstLine="540"/>
      </w:pPr>
      <w:r>
        <w:rPr>
          <w:spacing w:val="-15"/>
        </w:rPr>
        <w:t>[边长统计结果]总边长：</w:t>
      </w:r>
      <w:r>
        <w:t>1983.1900</w:t>
      </w:r>
      <w:r>
        <w:rPr>
          <w:spacing w:val="-29"/>
        </w:rPr>
        <w:t>,平均边长：</w:t>
      </w:r>
      <w:r>
        <w:t>110.1772,</w:t>
      </w:r>
      <w:r>
        <w:rPr>
          <w:spacing w:val="-34"/>
        </w:rPr>
        <w:t>最小边长：</w:t>
      </w:r>
      <w:r>
        <w:rPr>
          <w:spacing w:val="-2"/>
        </w:rPr>
        <w:t>12.6810,</w:t>
      </w:r>
      <w:r>
        <w:t>最大边长：209.2500</w:t>
      </w:r>
    </w:p>
    <w:p>
      <w:pPr>
        <w:pStyle w:val="BodyText"/>
        <w:spacing w:before="1" w:line="364" w:lineRule="auto"/>
        <w:ind w:left="280" w:right="1915" w:firstLine="540"/>
      </w:pPr>
      <w:r>
        <w:t>[角度统计结果]控制网中最小角度：86.1524,最大角度：294.3623 3、控制网中最大误差情况</w:t>
      </w:r>
    </w:p>
    <w:p>
      <w:pPr>
        <w:pStyle w:val="BodyText"/>
        <w:spacing w:before="3" w:line="364" w:lineRule="auto"/>
        <w:ind w:left="820" w:right="7678"/>
        <w:jc w:val="both"/>
      </w:pPr>
      <w:r>
        <w:t>最大点位误差 = 0.0685 (m) 最大点间误差 = 0.0995 (m) 最大边长比例误差 = 256</w:t>
      </w:r>
    </w:p>
    <w:p>
      <w:pPr>
        <w:spacing w:before="2" w:line="364" w:lineRule="auto"/>
        <w:ind w:left="280" w:right="6057" w:firstLine="539"/>
        <w:jc w:val="both"/>
        <w:rPr>
          <w:b/>
          <w:sz w:val="36"/>
        </w:rPr>
      </w:pPr>
      <w:r>
        <w:rPr>
          <w:sz w:val="36"/>
        </w:rPr>
        <w:t xml:space="preserve">平面网验后单位权中误差 = 25.46 (s) </w:t>
      </w:r>
      <w:r>
        <w:rPr>
          <w:b/>
          <w:sz w:val="36"/>
        </w:rPr>
        <w:t>闭合差统计报告</w:t>
      </w:r>
    </w:p>
    <w:p>
      <w:pPr>
        <w:pStyle w:val="BodyText"/>
        <w:spacing w:before="2"/>
        <w:ind w:left="280"/>
      </w:pPr>
      <w:r>
        <w:t>几何条件:闭合导线</w:t>
      </w:r>
    </w:p>
    <w:p>
      <w:pPr>
        <w:pStyle w:val="BodyText"/>
        <w:spacing w:before="241"/>
        <w:ind w:left="280"/>
      </w:pPr>
      <w:r>
        <w:t>路径：[9-10-11-12-13-14-15-16-17-18-1-2-3-4-5-6-7-8]</w:t>
      </w:r>
    </w:p>
    <w:p>
      <w:pPr>
        <w:pStyle w:val="BodyText"/>
        <w:spacing w:before="242" w:line="364" w:lineRule="auto"/>
        <w:ind w:left="280" w:right="4780"/>
      </w:pPr>
      <w:r>
        <w:t>角 度 闭 合 差 =13(s), 限 差 =21(s) fx=0.038(m),fy=0.021(m),fd=0.078(m) [s]=1983.190(m),k=1/18280,平均边长=110.177(m)</w:t>
      </w:r>
    </w:p>
    <w:p>
      <w:pPr>
        <w:pStyle w:val="BodyText"/>
        <w:spacing w:before="2"/>
        <w:ind w:left="280"/>
      </w:pPr>
      <w:r>
        <w:pict>
          <v:group id="_x0000_s1068" style="width:9in;height:75pt;margin-top:28.69pt;margin-left:126pt;mso-position-horizontal-relative:page;mso-wrap-distance-left:0;mso-wrap-distance-right:0;position:absolute;z-index:-251643904" coordorigin="2520,574" coordsize="12960,1500">
            <v:shape id="_x0000_s1069" type="#_x0000_t75" style="width:12960;height:1500;left:2520;position:absolute;top:573" stroked="f">
              <v:imagedata r:id="rId61" o:title=""/>
            </v:shape>
            <v:shape id="_x0000_s1070" type="#_x0000_t202" style="width:740;height:360;left:2700;position:absolute;top:769" filled="f" stroked="f">
              <v:textbox inset="0,0,0,0">
                <w:txbxContent>
                  <w:p>
                    <w:pPr>
                      <w:spacing w:before="0" w:line="360" w:lineRule="exact"/>
                      <w:ind w:left="0" w:right="0" w:firstLine="0"/>
                      <w:jc w:val="left"/>
                      <w:rPr>
                        <w:b/>
                        <w:sz w:val="36"/>
                      </w:rPr>
                    </w:pPr>
                    <w:r>
                      <w:rPr>
                        <w:b/>
                        <w:sz w:val="36"/>
                      </w:rPr>
                      <w:t>测站</w:t>
                    </w:r>
                  </w:p>
                </w:txbxContent>
              </v:textbox>
            </v:shape>
            <v:shape id="_x0000_s1071" type="#_x0000_t202" style="width:740;height:360;left:4799;position:absolute;top:769" filled="f" stroked="f">
              <v:textbox inset="0,0,0,0">
                <w:txbxContent>
                  <w:p>
                    <w:pPr>
                      <w:spacing w:before="0" w:line="360" w:lineRule="exact"/>
                      <w:ind w:left="0" w:right="0" w:firstLine="0"/>
                      <w:jc w:val="left"/>
                      <w:rPr>
                        <w:b/>
                        <w:sz w:val="36"/>
                      </w:rPr>
                    </w:pPr>
                    <w:r>
                      <w:rPr>
                        <w:b/>
                        <w:sz w:val="36"/>
                      </w:rPr>
                      <w:t>照准</w:t>
                    </w:r>
                  </w:p>
                </w:txbxContent>
              </v:textbox>
            </v:shape>
            <v:shape id="_x0000_s1072" type="#_x0000_t202" style="width:2008;height:360;left:6373;position:absolute;top:769" filled="f" stroked="f">
              <v:textbox inset="0,0,0,0">
                <w:txbxContent>
                  <w:p>
                    <w:pPr>
                      <w:spacing w:before="0" w:line="360" w:lineRule="exact"/>
                      <w:ind w:left="0" w:right="0" w:firstLine="0"/>
                      <w:jc w:val="left"/>
                      <w:rPr>
                        <w:b/>
                        <w:sz w:val="36"/>
                      </w:rPr>
                    </w:pPr>
                    <w:r>
                      <w:rPr>
                        <w:b/>
                        <w:sz w:val="36"/>
                      </w:rPr>
                      <w:t>方向值(dms)</w:t>
                    </w:r>
                  </w:p>
                </w:txbxContent>
              </v:textbox>
            </v:shape>
            <v:shape id="_x0000_s1073" type="#_x0000_t202" style="width:1648;height:360;left:9073;position:absolute;top:769" filled="f" stroked="f">
              <v:textbox inset="0,0,0,0">
                <w:txbxContent>
                  <w:p>
                    <w:pPr>
                      <w:spacing w:before="0" w:line="360" w:lineRule="exact"/>
                      <w:ind w:left="0" w:right="0" w:firstLine="0"/>
                      <w:jc w:val="left"/>
                      <w:rPr>
                        <w:b/>
                        <w:sz w:val="36"/>
                      </w:rPr>
                    </w:pPr>
                    <w:r>
                      <w:rPr>
                        <w:b/>
                        <w:sz w:val="36"/>
                      </w:rPr>
                      <w:t>改正数(s)</w:t>
                    </w:r>
                  </w:p>
                </w:txbxContent>
              </v:textbox>
            </v:shape>
            <v:shape id="_x0000_s1074" type="#_x0000_t202" style="width:3441;height:360;left:11234;position:absolute;top:769" filled="f" stroked="f">
              <v:textbox inset="0,0,0,0">
                <w:txbxContent>
                  <w:p>
                    <w:pPr>
                      <w:tabs>
                        <w:tab w:val="left" w:pos="2700"/>
                      </w:tabs>
                      <w:spacing w:before="0" w:line="360" w:lineRule="exact"/>
                      <w:ind w:left="0" w:right="0" w:firstLine="0"/>
                      <w:jc w:val="left"/>
                      <w:rPr>
                        <w:b/>
                        <w:sz w:val="36"/>
                      </w:rPr>
                    </w:pPr>
                    <w:r>
                      <w:rPr>
                        <w:b/>
                        <w:sz w:val="36"/>
                      </w:rPr>
                      <w:t>平差后</w:t>
                    </w:r>
                    <w:r>
                      <w:rPr>
                        <w:b/>
                        <w:spacing w:val="7"/>
                        <w:sz w:val="36"/>
                      </w:rPr>
                      <w:t>值</w:t>
                    </w:r>
                    <w:r>
                      <w:rPr>
                        <w:b/>
                        <w:sz w:val="36"/>
                      </w:rPr>
                      <w:t>(dms)</w:t>
                      <w:tab/>
                      <w:t>备注</w:t>
                    </w:r>
                  </w:p>
                </w:txbxContent>
              </v:textbox>
            </v:shape>
            <v:shape id="_x0000_s1075" type="#_x0000_t202" style="width:380;height:360;left:2700;position:absolute;top:1485" filled="f" stroked="f">
              <v:textbox inset="0,0,0,0">
                <w:txbxContent>
                  <w:p>
                    <w:pPr>
                      <w:spacing w:before="0" w:line="360" w:lineRule="exact"/>
                      <w:ind w:left="0" w:right="0" w:firstLine="0"/>
                      <w:jc w:val="left"/>
                      <w:rPr>
                        <w:sz w:val="36"/>
                      </w:rPr>
                    </w:pPr>
                    <w:r>
                      <w:rPr>
                        <w:sz w:val="36"/>
                      </w:rPr>
                      <w:t>18</w:t>
                    </w:r>
                  </w:p>
                </w:txbxContent>
              </v:textbox>
            </v:shape>
            <v:shape id="_x0000_s1076" type="#_x0000_t202" style="width:380;height:360;left:4799;position:absolute;top:1485" filled="f" stroked="f">
              <v:textbox inset="0,0,0,0">
                <w:txbxContent>
                  <w:p>
                    <w:pPr>
                      <w:spacing w:before="0" w:line="360" w:lineRule="exact"/>
                      <w:ind w:left="0" w:right="0" w:firstLine="0"/>
                      <w:jc w:val="left"/>
                      <w:rPr>
                        <w:sz w:val="36"/>
                      </w:rPr>
                    </w:pPr>
                    <w:r>
                      <w:rPr>
                        <w:sz w:val="36"/>
                      </w:rPr>
                      <w:t>17</w:t>
                    </w:r>
                  </w:p>
                </w:txbxContent>
              </v:textbox>
            </v:shape>
            <v:shape id="_x0000_s1077" type="#_x0000_t202" style="width:1460;height:360;left:6373;position:absolute;top:1485" filled="f" stroked="f">
              <v:textbox inset="0,0,0,0">
                <w:txbxContent>
                  <w:p>
                    <w:pPr>
                      <w:spacing w:before="0" w:line="360" w:lineRule="exact"/>
                      <w:ind w:left="0" w:right="0" w:firstLine="0"/>
                      <w:jc w:val="left"/>
                      <w:rPr>
                        <w:sz w:val="36"/>
                      </w:rPr>
                    </w:pPr>
                    <w:r>
                      <w:rPr>
                        <w:sz w:val="36"/>
                      </w:rPr>
                      <w:t>0.000000</w:t>
                    </w:r>
                  </w:p>
                </w:txbxContent>
              </v:textbox>
            </v:shape>
            <w10:wrap type="topAndBottom"/>
          </v:group>
        </w:pict>
      </w:r>
      <w:r>
        <w:t>[方向观测成果表]</w:t>
      </w:r>
    </w:p>
    <w:p>
      <w:pPr>
        <w:spacing w:after="0"/>
        <w:sectPr>
          <w:footerReference w:type="default" r:id="rId62"/>
          <w:pgSz w:w="17860" w:h="25260"/>
          <w:pgMar w:top="1920" w:right="2260" w:bottom="2020" w:left="2420" w:header="0" w:footer="1837"/>
          <w:pgNumType w:start="9"/>
          <w:cols w:space="708"/>
        </w:sectPr>
      </w:pPr>
    </w:p>
    <w:p>
      <w:pPr>
        <w:pStyle w:val="BodyText"/>
        <w:spacing w:before="8"/>
        <w:rPr>
          <w:sz w:val="15"/>
        </w:rPr>
      </w:pPr>
      <w:r>
        <w:drawing>
          <wp:anchor distT="0" distB="0" distL="0" distR="0" simplePos="0" relativeHeight="251673600" behindDoc="1" locked="0" layoutInCell="1" allowOverlap="1">
            <wp:simplePos x="0" y="0"/>
            <wp:positionH relativeFrom="page">
              <wp:posOffset>1600200</wp:posOffset>
            </wp:positionH>
            <wp:positionV relativeFrom="page">
              <wp:posOffset>1171575</wp:posOffset>
            </wp:positionV>
            <wp:extent cx="8209026" cy="13212984"/>
            <wp:effectExtent l="0" t="0" r="0" b="0"/>
            <wp:wrapNone/>
            <wp:docPr id="15" name="image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37.png"/>
                    <pic:cNvPicPr/>
                  </pic:nvPicPr>
                  <pic:blipFill>
                    <a:blip xmlns:r="http://schemas.openxmlformats.org/officeDocument/2006/relationships" r:embed="rId63" cstate="print"/>
                    <a:stretch>
                      <a:fillRect/>
                    </a:stretch>
                  </pic:blipFill>
                  <pic:spPr>
                    <a:xfrm>
                      <a:off x="0" y="0"/>
                      <a:ext cx="8209026" cy="13212984"/>
                    </a:xfrm>
                    <a:prstGeom prst="rect">
                      <a:avLst/>
                    </a:prstGeom>
                  </pic:spPr>
                </pic:pic>
              </a:graphicData>
            </a:graphic>
          </wp:anchor>
        </w:drawing>
      </w:r>
    </w:p>
    <w:tbl>
      <w:tblPr>
        <w:tblStyle w:val="TableNormal2"/>
        <w:tblW w:w="0" w:type="auto"/>
        <w:jc w:val="left"/>
        <w:tblInd w:w="2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279"/>
        <w:gridCol w:w="1836"/>
        <w:gridCol w:w="2857"/>
        <w:gridCol w:w="2070"/>
        <w:gridCol w:w="2390"/>
      </w:tblGrid>
      <w:tr>
        <w:tblPrEx>
          <w:tblW w:w="0" w:type="auto"/>
          <w:jc w:val="left"/>
          <w:tblInd w:w="2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538"/>
          <w:jc w:val="left"/>
        </w:trPr>
        <w:tc>
          <w:tcPr>
            <w:tcW w:w="1279" w:type="dxa"/>
          </w:tcPr>
          <w:p>
            <w:pPr>
              <w:pStyle w:val="TableParagraph"/>
              <w:spacing w:line="411" w:lineRule="exact"/>
              <w:ind w:left="50"/>
              <w:rPr>
                <w:sz w:val="36"/>
              </w:rPr>
            </w:pPr>
            <w:r>
              <w:rPr>
                <w:sz w:val="36"/>
              </w:rPr>
              <w:t>18</w:t>
            </w:r>
          </w:p>
        </w:tc>
        <w:tc>
          <w:tcPr>
            <w:tcW w:w="1836" w:type="dxa"/>
          </w:tcPr>
          <w:p>
            <w:pPr>
              <w:pStyle w:val="TableParagraph"/>
              <w:spacing w:line="411" w:lineRule="exact"/>
              <w:ind w:left="869"/>
              <w:rPr>
                <w:sz w:val="36"/>
              </w:rPr>
            </w:pPr>
            <w:r>
              <w:rPr>
                <w:sz w:val="36"/>
              </w:rPr>
              <w:t>23</w:t>
            </w:r>
          </w:p>
        </w:tc>
        <w:tc>
          <w:tcPr>
            <w:tcW w:w="2857" w:type="dxa"/>
          </w:tcPr>
          <w:p>
            <w:pPr>
              <w:pStyle w:val="TableParagraph"/>
              <w:spacing w:line="411" w:lineRule="exact"/>
              <w:ind w:left="607"/>
              <w:rPr>
                <w:sz w:val="36"/>
              </w:rPr>
            </w:pPr>
            <w:r>
              <w:rPr>
                <w:sz w:val="36"/>
              </w:rPr>
              <w:t>142.595300</w:t>
            </w:r>
          </w:p>
        </w:tc>
        <w:tc>
          <w:tcPr>
            <w:tcW w:w="2070" w:type="dxa"/>
          </w:tcPr>
          <w:p>
            <w:pPr>
              <w:pStyle w:val="TableParagraph"/>
              <w:spacing w:line="411" w:lineRule="exact"/>
              <w:ind w:left="450"/>
              <w:rPr>
                <w:sz w:val="36"/>
              </w:rPr>
            </w:pPr>
            <w:r>
              <w:rPr>
                <w:sz w:val="36"/>
              </w:rPr>
              <w:t>-5.87</w:t>
            </w:r>
          </w:p>
        </w:tc>
        <w:tc>
          <w:tcPr>
            <w:tcW w:w="2390" w:type="dxa"/>
          </w:tcPr>
          <w:p>
            <w:pPr>
              <w:pStyle w:val="TableParagraph"/>
              <w:spacing w:line="411" w:lineRule="exact"/>
              <w:ind w:left="541"/>
              <w:rPr>
                <w:sz w:val="36"/>
              </w:rPr>
            </w:pPr>
            <w:r>
              <w:rPr>
                <w:sz w:val="36"/>
              </w:rPr>
              <w:t>142.594713</w:t>
            </w:r>
          </w:p>
        </w:tc>
      </w:tr>
      <w:tr>
        <w:tblPrEx>
          <w:tblW w:w="0" w:type="auto"/>
          <w:jc w:val="left"/>
          <w:tblInd w:w="238" w:type="dxa"/>
          <w:tblLayout w:type="fixed"/>
          <w:tblCellMar>
            <w:top w:w="0" w:type="dxa"/>
            <w:left w:w="0" w:type="dxa"/>
            <w:bottom w:w="0" w:type="dxa"/>
            <w:right w:w="0" w:type="dxa"/>
          </w:tblCellMar>
          <w:tblLook w:val="01E0"/>
        </w:tblPrEx>
        <w:trPr>
          <w:trHeight w:val="1076"/>
          <w:jc w:val="left"/>
        </w:trPr>
        <w:tc>
          <w:tcPr>
            <w:tcW w:w="1279" w:type="dxa"/>
          </w:tcPr>
          <w:p>
            <w:pPr>
              <w:pStyle w:val="TableParagraph"/>
              <w:spacing w:before="128"/>
              <w:ind w:left="50"/>
              <w:rPr>
                <w:sz w:val="36"/>
              </w:rPr>
            </w:pPr>
            <w:r>
              <w:rPr>
                <w:sz w:val="36"/>
              </w:rPr>
              <w:t>18</w:t>
            </w:r>
          </w:p>
        </w:tc>
        <w:tc>
          <w:tcPr>
            <w:tcW w:w="1836" w:type="dxa"/>
          </w:tcPr>
          <w:p>
            <w:pPr>
              <w:pStyle w:val="TableParagraph"/>
              <w:spacing w:before="128"/>
              <w:ind w:left="869"/>
              <w:rPr>
                <w:sz w:val="36"/>
              </w:rPr>
            </w:pPr>
            <w:r>
              <w:rPr>
                <w:sz w:val="36"/>
              </w:rPr>
              <w:t>1</w:t>
            </w:r>
          </w:p>
        </w:tc>
        <w:tc>
          <w:tcPr>
            <w:tcW w:w="2857" w:type="dxa"/>
          </w:tcPr>
          <w:p>
            <w:pPr>
              <w:pStyle w:val="TableParagraph"/>
              <w:spacing w:before="128"/>
              <w:ind w:left="607"/>
              <w:rPr>
                <w:sz w:val="36"/>
              </w:rPr>
            </w:pPr>
            <w:r>
              <w:rPr>
                <w:sz w:val="36"/>
              </w:rPr>
              <w:t>51.033800</w:t>
            </w:r>
          </w:p>
        </w:tc>
        <w:tc>
          <w:tcPr>
            <w:tcW w:w="2070" w:type="dxa"/>
          </w:tcPr>
          <w:p>
            <w:pPr>
              <w:pStyle w:val="TableParagraph"/>
              <w:spacing w:before="128"/>
              <w:ind w:left="450"/>
              <w:rPr>
                <w:sz w:val="36"/>
              </w:rPr>
            </w:pPr>
            <w:r>
              <w:rPr>
                <w:sz w:val="36"/>
              </w:rPr>
              <w:t>-11.54</w:t>
            </w:r>
          </w:p>
        </w:tc>
        <w:tc>
          <w:tcPr>
            <w:tcW w:w="2390" w:type="dxa"/>
          </w:tcPr>
          <w:p>
            <w:pPr>
              <w:pStyle w:val="TableParagraph"/>
              <w:spacing w:before="128"/>
              <w:ind w:left="541"/>
              <w:rPr>
                <w:sz w:val="36"/>
              </w:rPr>
            </w:pPr>
            <w:r>
              <w:rPr>
                <w:sz w:val="36"/>
              </w:rPr>
              <w:t>51.032646</w:t>
            </w:r>
          </w:p>
        </w:tc>
      </w:tr>
      <w:tr>
        <w:tblPrEx>
          <w:tblW w:w="0" w:type="auto"/>
          <w:jc w:val="left"/>
          <w:tblInd w:w="238" w:type="dxa"/>
          <w:tblLayout w:type="fixed"/>
          <w:tblCellMar>
            <w:top w:w="0" w:type="dxa"/>
            <w:left w:w="0" w:type="dxa"/>
            <w:bottom w:w="0" w:type="dxa"/>
            <w:right w:w="0" w:type="dxa"/>
          </w:tblCellMar>
          <w:tblLook w:val="01E0"/>
        </w:tblPrEx>
        <w:trPr>
          <w:trHeight w:val="1076"/>
          <w:jc w:val="left"/>
        </w:trPr>
        <w:tc>
          <w:tcPr>
            <w:tcW w:w="1279" w:type="dxa"/>
          </w:tcPr>
          <w:p>
            <w:pPr>
              <w:pStyle w:val="TableParagraph"/>
              <w:rPr>
                <w:sz w:val="38"/>
              </w:rPr>
            </w:pPr>
          </w:p>
          <w:p>
            <w:pPr>
              <w:pStyle w:val="TableParagraph"/>
              <w:ind w:left="50"/>
              <w:rPr>
                <w:sz w:val="36"/>
              </w:rPr>
            </w:pPr>
            <w:r>
              <w:rPr>
                <w:sz w:val="36"/>
              </w:rPr>
              <w:t>1</w:t>
            </w:r>
          </w:p>
        </w:tc>
        <w:tc>
          <w:tcPr>
            <w:tcW w:w="1836" w:type="dxa"/>
          </w:tcPr>
          <w:p>
            <w:pPr>
              <w:pStyle w:val="TableParagraph"/>
              <w:rPr>
                <w:sz w:val="38"/>
              </w:rPr>
            </w:pPr>
          </w:p>
          <w:p>
            <w:pPr>
              <w:pStyle w:val="TableParagraph"/>
              <w:ind w:left="869"/>
              <w:rPr>
                <w:sz w:val="36"/>
              </w:rPr>
            </w:pPr>
            <w:r>
              <w:rPr>
                <w:sz w:val="36"/>
              </w:rPr>
              <w:t>18</w:t>
            </w:r>
          </w:p>
        </w:tc>
        <w:tc>
          <w:tcPr>
            <w:tcW w:w="2857" w:type="dxa"/>
          </w:tcPr>
          <w:p>
            <w:pPr>
              <w:pStyle w:val="TableParagraph"/>
              <w:rPr>
                <w:sz w:val="38"/>
              </w:rPr>
            </w:pPr>
          </w:p>
          <w:p>
            <w:pPr>
              <w:pStyle w:val="TableParagraph"/>
              <w:ind w:left="607"/>
              <w:rPr>
                <w:sz w:val="36"/>
              </w:rPr>
            </w:pPr>
            <w:r>
              <w:rPr>
                <w:sz w:val="36"/>
              </w:rPr>
              <w:t>0.000000</w:t>
            </w:r>
          </w:p>
        </w:tc>
        <w:tc>
          <w:tcPr>
            <w:tcW w:w="2070" w:type="dxa"/>
          </w:tcPr>
          <w:p>
            <w:pPr>
              <w:pStyle w:val="TableParagraph"/>
              <w:rPr>
                <w:rFonts w:ascii="Times New Roman"/>
                <w:sz w:val="34"/>
              </w:rPr>
            </w:pPr>
          </w:p>
        </w:tc>
        <w:tc>
          <w:tcPr>
            <w:tcW w:w="2390" w:type="dxa"/>
          </w:tcPr>
          <w:p>
            <w:pPr>
              <w:pStyle w:val="TableParagraph"/>
              <w:rPr>
                <w:rFonts w:ascii="Times New Roman"/>
                <w:sz w:val="34"/>
              </w:rPr>
            </w:pPr>
          </w:p>
        </w:tc>
      </w:tr>
      <w:tr>
        <w:tblPrEx>
          <w:tblW w:w="0" w:type="auto"/>
          <w:jc w:val="left"/>
          <w:tblInd w:w="238" w:type="dxa"/>
          <w:tblLayout w:type="fixed"/>
          <w:tblCellMar>
            <w:top w:w="0" w:type="dxa"/>
            <w:left w:w="0" w:type="dxa"/>
            <w:bottom w:w="0" w:type="dxa"/>
            <w:right w:w="0" w:type="dxa"/>
          </w:tblCellMar>
          <w:tblLook w:val="01E0"/>
        </w:tblPrEx>
        <w:trPr>
          <w:trHeight w:val="1074"/>
          <w:jc w:val="left"/>
        </w:trPr>
        <w:tc>
          <w:tcPr>
            <w:tcW w:w="1279" w:type="dxa"/>
          </w:tcPr>
          <w:p>
            <w:pPr>
              <w:pStyle w:val="TableParagraph"/>
              <w:spacing w:before="127"/>
              <w:ind w:left="50"/>
              <w:rPr>
                <w:sz w:val="36"/>
              </w:rPr>
            </w:pPr>
            <w:r>
              <w:rPr>
                <w:sz w:val="36"/>
              </w:rPr>
              <w:t>1</w:t>
            </w:r>
          </w:p>
        </w:tc>
        <w:tc>
          <w:tcPr>
            <w:tcW w:w="1836" w:type="dxa"/>
          </w:tcPr>
          <w:p>
            <w:pPr>
              <w:pStyle w:val="TableParagraph"/>
              <w:spacing w:before="127"/>
              <w:ind w:left="869"/>
              <w:rPr>
                <w:sz w:val="36"/>
              </w:rPr>
            </w:pPr>
            <w:r>
              <w:rPr>
                <w:sz w:val="36"/>
              </w:rPr>
              <w:t>2</w:t>
            </w:r>
          </w:p>
        </w:tc>
        <w:tc>
          <w:tcPr>
            <w:tcW w:w="2857" w:type="dxa"/>
          </w:tcPr>
          <w:p>
            <w:pPr>
              <w:pStyle w:val="TableParagraph"/>
              <w:spacing w:before="127"/>
              <w:ind w:left="607"/>
              <w:rPr>
                <w:sz w:val="36"/>
              </w:rPr>
            </w:pPr>
            <w:r>
              <w:rPr>
                <w:sz w:val="36"/>
              </w:rPr>
              <w:t>294.362300</w:t>
            </w:r>
          </w:p>
        </w:tc>
        <w:tc>
          <w:tcPr>
            <w:tcW w:w="2070" w:type="dxa"/>
          </w:tcPr>
          <w:p>
            <w:pPr>
              <w:pStyle w:val="TableParagraph"/>
              <w:spacing w:before="127"/>
              <w:ind w:left="450"/>
              <w:rPr>
                <w:sz w:val="36"/>
              </w:rPr>
            </w:pPr>
            <w:r>
              <w:rPr>
                <w:sz w:val="36"/>
              </w:rPr>
              <w:t>-11.32</w:t>
            </w:r>
          </w:p>
        </w:tc>
        <w:tc>
          <w:tcPr>
            <w:tcW w:w="2390" w:type="dxa"/>
          </w:tcPr>
          <w:p>
            <w:pPr>
              <w:pStyle w:val="TableParagraph"/>
              <w:spacing w:before="127"/>
              <w:ind w:left="541"/>
              <w:rPr>
                <w:sz w:val="36"/>
              </w:rPr>
            </w:pPr>
            <w:r>
              <w:rPr>
                <w:sz w:val="36"/>
              </w:rPr>
              <w:t>294.361168</w:t>
            </w:r>
          </w:p>
        </w:tc>
      </w:tr>
      <w:tr>
        <w:tblPrEx>
          <w:tblW w:w="0" w:type="auto"/>
          <w:jc w:val="left"/>
          <w:tblInd w:w="238" w:type="dxa"/>
          <w:tblLayout w:type="fixed"/>
          <w:tblCellMar>
            <w:top w:w="0" w:type="dxa"/>
            <w:left w:w="0" w:type="dxa"/>
            <w:bottom w:w="0" w:type="dxa"/>
            <w:right w:w="0" w:type="dxa"/>
          </w:tblCellMar>
          <w:tblLook w:val="01E0"/>
        </w:tblPrEx>
        <w:trPr>
          <w:trHeight w:val="1074"/>
          <w:jc w:val="left"/>
        </w:trPr>
        <w:tc>
          <w:tcPr>
            <w:tcW w:w="1279" w:type="dxa"/>
          </w:tcPr>
          <w:p>
            <w:pPr>
              <w:pStyle w:val="TableParagraph"/>
              <w:spacing w:before="11"/>
              <w:rPr>
                <w:sz w:val="37"/>
              </w:rPr>
            </w:pPr>
          </w:p>
          <w:p>
            <w:pPr>
              <w:pStyle w:val="TableParagraph"/>
              <w:ind w:left="50"/>
              <w:rPr>
                <w:sz w:val="36"/>
              </w:rPr>
            </w:pPr>
            <w:r>
              <w:rPr>
                <w:sz w:val="36"/>
              </w:rPr>
              <w:t>2</w:t>
            </w:r>
          </w:p>
        </w:tc>
        <w:tc>
          <w:tcPr>
            <w:tcW w:w="1836" w:type="dxa"/>
          </w:tcPr>
          <w:p>
            <w:pPr>
              <w:pStyle w:val="TableParagraph"/>
              <w:spacing w:before="11"/>
              <w:rPr>
                <w:sz w:val="37"/>
              </w:rPr>
            </w:pPr>
          </w:p>
          <w:p>
            <w:pPr>
              <w:pStyle w:val="TableParagraph"/>
              <w:ind w:left="869"/>
              <w:rPr>
                <w:sz w:val="36"/>
              </w:rPr>
            </w:pPr>
            <w:r>
              <w:rPr>
                <w:sz w:val="36"/>
              </w:rPr>
              <w:t>1</w:t>
            </w:r>
          </w:p>
        </w:tc>
        <w:tc>
          <w:tcPr>
            <w:tcW w:w="2857" w:type="dxa"/>
          </w:tcPr>
          <w:p>
            <w:pPr>
              <w:pStyle w:val="TableParagraph"/>
              <w:spacing w:before="11"/>
              <w:rPr>
                <w:sz w:val="37"/>
              </w:rPr>
            </w:pPr>
          </w:p>
          <w:p>
            <w:pPr>
              <w:pStyle w:val="TableParagraph"/>
              <w:ind w:left="607"/>
              <w:rPr>
                <w:sz w:val="36"/>
              </w:rPr>
            </w:pPr>
            <w:r>
              <w:rPr>
                <w:sz w:val="36"/>
              </w:rPr>
              <w:t>0.000000</w:t>
            </w:r>
          </w:p>
        </w:tc>
        <w:tc>
          <w:tcPr>
            <w:tcW w:w="2070" w:type="dxa"/>
          </w:tcPr>
          <w:p>
            <w:pPr>
              <w:pStyle w:val="TableParagraph"/>
              <w:rPr>
                <w:rFonts w:ascii="Times New Roman"/>
                <w:sz w:val="34"/>
              </w:rPr>
            </w:pPr>
          </w:p>
        </w:tc>
        <w:tc>
          <w:tcPr>
            <w:tcW w:w="2390" w:type="dxa"/>
          </w:tcPr>
          <w:p>
            <w:pPr>
              <w:pStyle w:val="TableParagraph"/>
              <w:rPr>
                <w:rFonts w:ascii="Times New Roman"/>
                <w:sz w:val="34"/>
              </w:rPr>
            </w:pPr>
          </w:p>
        </w:tc>
      </w:tr>
      <w:tr>
        <w:tblPrEx>
          <w:tblW w:w="0" w:type="auto"/>
          <w:jc w:val="left"/>
          <w:tblInd w:w="238" w:type="dxa"/>
          <w:tblLayout w:type="fixed"/>
          <w:tblCellMar>
            <w:top w:w="0" w:type="dxa"/>
            <w:left w:w="0" w:type="dxa"/>
            <w:bottom w:w="0" w:type="dxa"/>
            <w:right w:w="0" w:type="dxa"/>
          </w:tblCellMar>
          <w:tblLook w:val="01E0"/>
        </w:tblPrEx>
        <w:trPr>
          <w:trHeight w:val="1076"/>
          <w:jc w:val="left"/>
        </w:trPr>
        <w:tc>
          <w:tcPr>
            <w:tcW w:w="1279" w:type="dxa"/>
          </w:tcPr>
          <w:p>
            <w:pPr>
              <w:pStyle w:val="TableParagraph"/>
              <w:spacing w:before="127"/>
              <w:ind w:left="50"/>
              <w:rPr>
                <w:sz w:val="36"/>
              </w:rPr>
            </w:pPr>
            <w:r>
              <w:rPr>
                <w:sz w:val="36"/>
              </w:rPr>
              <w:t>2</w:t>
            </w:r>
          </w:p>
        </w:tc>
        <w:tc>
          <w:tcPr>
            <w:tcW w:w="1836" w:type="dxa"/>
          </w:tcPr>
          <w:p>
            <w:pPr>
              <w:pStyle w:val="TableParagraph"/>
              <w:spacing w:before="127"/>
              <w:ind w:left="869"/>
              <w:rPr>
                <w:sz w:val="36"/>
              </w:rPr>
            </w:pPr>
            <w:r>
              <w:rPr>
                <w:sz w:val="36"/>
              </w:rPr>
              <w:t>3</w:t>
            </w:r>
          </w:p>
        </w:tc>
        <w:tc>
          <w:tcPr>
            <w:tcW w:w="2857" w:type="dxa"/>
          </w:tcPr>
          <w:p>
            <w:pPr>
              <w:pStyle w:val="TableParagraph"/>
              <w:spacing w:before="127"/>
              <w:ind w:left="607"/>
              <w:rPr>
                <w:sz w:val="36"/>
              </w:rPr>
            </w:pPr>
            <w:r>
              <w:rPr>
                <w:sz w:val="36"/>
              </w:rPr>
              <w:t>97.441500</w:t>
            </w:r>
          </w:p>
        </w:tc>
        <w:tc>
          <w:tcPr>
            <w:tcW w:w="2070" w:type="dxa"/>
          </w:tcPr>
          <w:p>
            <w:pPr>
              <w:pStyle w:val="TableParagraph"/>
              <w:spacing w:before="127"/>
              <w:ind w:left="450"/>
              <w:rPr>
                <w:sz w:val="36"/>
              </w:rPr>
            </w:pPr>
            <w:r>
              <w:rPr>
                <w:sz w:val="36"/>
              </w:rPr>
              <w:t>-13.75</w:t>
            </w:r>
          </w:p>
        </w:tc>
        <w:tc>
          <w:tcPr>
            <w:tcW w:w="2390" w:type="dxa"/>
          </w:tcPr>
          <w:p>
            <w:pPr>
              <w:pStyle w:val="TableParagraph"/>
              <w:spacing w:before="127"/>
              <w:ind w:left="541"/>
              <w:rPr>
                <w:sz w:val="36"/>
              </w:rPr>
            </w:pPr>
            <w:r>
              <w:rPr>
                <w:sz w:val="36"/>
              </w:rPr>
              <w:t>97.440125</w:t>
            </w:r>
          </w:p>
        </w:tc>
      </w:tr>
      <w:tr>
        <w:tblPrEx>
          <w:tblW w:w="0" w:type="auto"/>
          <w:jc w:val="left"/>
          <w:tblInd w:w="238" w:type="dxa"/>
          <w:tblLayout w:type="fixed"/>
          <w:tblCellMar>
            <w:top w:w="0" w:type="dxa"/>
            <w:left w:w="0" w:type="dxa"/>
            <w:bottom w:w="0" w:type="dxa"/>
            <w:right w:w="0" w:type="dxa"/>
          </w:tblCellMar>
          <w:tblLook w:val="01E0"/>
        </w:tblPrEx>
        <w:trPr>
          <w:trHeight w:val="1076"/>
          <w:jc w:val="left"/>
        </w:trPr>
        <w:tc>
          <w:tcPr>
            <w:tcW w:w="1279" w:type="dxa"/>
          </w:tcPr>
          <w:p>
            <w:pPr>
              <w:pStyle w:val="TableParagraph"/>
              <w:spacing w:before="1"/>
              <w:rPr>
                <w:sz w:val="38"/>
              </w:rPr>
            </w:pPr>
          </w:p>
          <w:p>
            <w:pPr>
              <w:pStyle w:val="TableParagraph"/>
              <w:ind w:left="50"/>
              <w:rPr>
                <w:sz w:val="36"/>
              </w:rPr>
            </w:pPr>
            <w:r>
              <w:rPr>
                <w:sz w:val="36"/>
              </w:rPr>
              <w:t>3</w:t>
            </w:r>
          </w:p>
        </w:tc>
        <w:tc>
          <w:tcPr>
            <w:tcW w:w="1836" w:type="dxa"/>
          </w:tcPr>
          <w:p>
            <w:pPr>
              <w:pStyle w:val="TableParagraph"/>
              <w:spacing w:before="1"/>
              <w:rPr>
                <w:sz w:val="38"/>
              </w:rPr>
            </w:pPr>
          </w:p>
          <w:p>
            <w:pPr>
              <w:pStyle w:val="TableParagraph"/>
              <w:ind w:left="869"/>
              <w:rPr>
                <w:sz w:val="36"/>
              </w:rPr>
            </w:pPr>
            <w:r>
              <w:rPr>
                <w:sz w:val="36"/>
              </w:rPr>
              <w:t>2</w:t>
            </w:r>
          </w:p>
        </w:tc>
        <w:tc>
          <w:tcPr>
            <w:tcW w:w="2857" w:type="dxa"/>
          </w:tcPr>
          <w:p>
            <w:pPr>
              <w:pStyle w:val="TableParagraph"/>
              <w:spacing w:before="1"/>
              <w:rPr>
                <w:sz w:val="38"/>
              </w:rPr>
            </w:pPr>
          </w:p>
          <w:p>
            <w:pPr>
              <w:pStyle w:val="TableParagraph"/>
              <w:ind w:left="607"/>
              <w:rPr>
                <w:sz w:val="36"/>
              </w:rPr>
            </w:pPr>
            <w:r>
              <w:rPr>
                <w:sz w:val="36"/>
              </w:rPr>
              <w:t>0.000000</w:t>
            </w:r>
          </w:p>
        </w:tc>
        <w:tc>
          <w:tcPr>
            <w:tcW w:w="2070" w:type="dxa"/>
          </w:tcPr>
          <w:p>
            <w:pPr>
              <w:pStyle w:val="TableParagraph"/>
              <w:rPr>
                <w:rFonts w:ascii="Times New Roman"/>
                <w:sz w:val="34"/>
              </w:rPr>
            </w:pPr>
          </w:p>
        </w:tc>
        <w:tc>
          <w:tcPr>
            <w:tcW w:w="2390" w:type="dxa"/>
          </w:tcPr>
          <w:p>
            <w:pPr>
              <w:pStyle w:val="TableParagraph"/>
              <w:rPr>
                <w:rFonts w:ascii="Times New Roman"/>
                <w:sz w:val="34"/>
              </w:rPr>
            </w:pPr>
          </w:p>
        </w:tc>
      </w:tr>
      <w:tr>
        <w:tblPrEx>
          <w:tblW w:w="0" w:type="auto"/>
          <w:jc w:val="left"/>
          <w:tblInd w:w="238" w:type="dxa"/>
          <w:tblLayout w:type="fixed"/>
          <w:tblCellMar>
            <w:top w:w="0" w:type="dxa"/>
            <w:left w:w="0" w:type="dxa"/>
            <w:bottom w:w="0" w:type="dxa"/>
            <w:right w:w="0" w:type="dxa"/>
          </w:tblCellMar>
          <w:tblLook w:val="01E0"/>
        </w:tblPrEx>
        <w:trPr>
          <w:trHeight w:val="1074"/>
          <w:jc w:val="left"/>
        </w:trPr>
        <w:tc>
          <w:tcPr>
            <w:tcW w:w="1279" w:type="dxa"/>
          </w:tcPr>
          <w:p>
            <w:pPr>
              <w:pStyle w:val="TableParagraph"/>
              <w:spacing w:before="127"/>
              <w:ind w:left="50"/>
              <w:rPr>
                <w:sz w:val="36"/>
              </w:rPr>
            </w:pPr>
            <w:r>
              <w:rPr>
                <w:sz w:val="36"/>
              </w:rPr>
              <w:t>3</w:t>
            </w:r>
          </w:p>
        </w:tc>
        <w:tc>
          <w:tcPr>
            <w:tcW w:w="1836" w:type="dxa"/>
          </w:tcPr>
          <w:p>
            <w:pPr>
              <w:pStyle w:val="TableParagraph"/>
              <w:spacing w:before="127"/>
              <w:ind w:left="869"/>
              <w:rPr>
                <w:sz w:val="36"/>
              </w:rPr>
            </w:pPr>
            <w:r>
              <w:rPr>
                <w:sz w:val="36"/>
              </w:rPr>
              <w:t>4</w:t>
            </w:r>
          </w:p>
        </w:tc>
        <w:tc>
          <w:tcPr>
            <w:tcW w:w="2857" w:type="dxa"/>
          </w:tcPr>
          <w:p>
            <w:pPr>
              <w:pStyle w:val="TableParagraph"/>
              <w:spacing w:before="127"/>
              <w:ind w:left="607"/>
              <w:rPr>
                <w:sz w:val="36"/>
              </w:rPr>
            </w:pPr>
            <w:r>
              <w:rPr>
                <w:sz w:val="36"/>
              </w:rPr>
              <w:t>174.142100</w:t>
            </w:r>
          </w:p>
        </w:tc>
        <w:tc>
          <w:tcPr>
            <w:tcW w:w="2070" w:type="dxa"/>
          </w:tcPr>
          <w:p>
            <w:pPr>
              <w:pStyle w:val="TableParagraph"/>
              <w:spacing w:before="127"/>
              <w:ind w:left="450"/>
              <w:rPr>
                <w:sz w:val="36"/>
              </w:rPr>
            </w:pPr>
            <w:r>
              <w:rPr>
                <w:sz w:val="36"/>
              </w:rPr>
              <w:t>-14.41</w:t>
            </w:r>
          </w:p>
        </w:tc>
        <w:tc>
          <w:tcPr>
            <w:tcW w:w="2390" w:type="dxa"/>
          </w:tcPr>
          <w:p>
            <w:pPr>
              <w:pStyle w:val="TableParagraph"/>
              <w:spacing w:before="127"/>
              <w:ind w:left="541"/>
              <w:rPr>
                <w:sz w:val="36"/>
              </w:rPr>
            </w:pPr>
            <w:r>
              <w:rPr>
                <w:sz w:val="36"/>
              </w:rPr>
              <w:t>174.140659</w:t>
            </w:r>
          </w:p>
        </w:tc>
      </w:tr>
      <w:tr>
        <w:tblPrEx>
          <w:tblW w:w="0" w:type="auto"/>
          <w:jc w:val="left"/>
          <w:tblInd w:w="238" w:type="dxa"/>
          <w:tblLayout w:type="fixed"/>
          <w:tblCellMar>
            <w:top w:w="0" w:type="dxa"/>
            <w:left w:w="0" w:type="dxa"/>
            <w:bottom w:w="0" w:type="dxa"/>
            <w:right w:w="0" w:type="dxa"/>
          </w:tblCellMar>
          <w:tblLook w:val="01E0"/>
        </w:tblPrEx>
        <w:trPr>
          <w:trHeight w:val="1074"/>
          <w:jc w:val="left"/>
        </w:trPr>
        <w:tc>
          <w:tcPr>
            <w:tcW w:w="1279" w:type="dxa"/>
          </w:tcPr>
          <w:p>
            <w:pPr>
              <w:pStyle w:val="TableParagraph"/>
              <w:spacing w:before="11"/>
              <w:rPr>
                <w:sz w:val="37"/>
              </w:rPr>
            </w:pPr>
          </w:p>
          <w:p>
            <w:pPr>
              <w:pStyle w:val="TableParagraph"/>
              <w:ind w:left="50"/>
              <w:rPr>
                <w:sz w:val="36"/>
              </w:rPr>
            </w:pPr>
            <w:r>
              <w:rPr>
                <w:sz w:val="36"/>
              </w:rPr>
              <w:t>4</w:t>
            </w:r>
          </w:p>
        </w:tc>
        <w:tc>
          <w:tcPr>
            <w:tcW w:w="1836" w:type="dxa"/>
          </w:tcPr>
          <w:p>
            <w:pPr>
              <w:pStyle w:val="TableParagraph"/>
              <w:spacing w:before="11"/>
              <w:rPr>
                <w:sz w:val="37"/>
              </w:rPr>
            </w:pPr>
          </w:p>
          <w:p>
            <w:pPr>
              <w:pStyle w:val="TableParagraph"/>
              <w:ind w:left="869"/>
              <w:rPr>
                <w:sz w:val="36"/>
              </w:rPr>
            </w:pPr>
            <w:r>
              <w:rPr>
                <w:sz w:val="36"/>
              </w:rPr>
              <w:t>3</w:t>
            </w:r>
          </w:p>
        </w:tc>
        <w:tc>
          <w:tcPr>
            <w:tcW w:w="2857" w:type="dxa"/>
          </w:tcPr>
          <w:p>
            <w:pPr>
              <w:pStyle w:val="TableParagraph"/>
              <w:spacing w:before="11"/>
              <w:rPr>
                <w:sz w:val="37"/>
              </w:rPr>
            </w:pPr>
          </w:p>
          <w:p>
            <w:pPr>
              <w:pStyle w:val="TableParagraph"/>
              <w:ind w:left="607"/>
              <w:rPr>
                <w:sz w:val="36"/>
              </w:rPr>
            </w:pPr>
            <w:r>
              <w:rPr>
                <w:sz w:val="36"/>
              </w:rPr>
              <w:t>0.000000</w:t>
            </w:r>
          </w:p>
        </w:tc>
        <w:tc>
          <w:tcPr>
            <w:tcW w:w="2070" w:type="dxa"/>
          </w:tcPr>
          <w:p>
            <w:pPr>
              <w:pStyle w:val="TableParagraph"/>
              <w:rPr>
                <w:rFonts w:ascii="Times New Roman"/>
                <w:sz w:val="34"/>
              </w:rPr>
            </w:pPr>
          </w:p>
        </w:tc>
        <w:tc>
          <w:tcPr>
            <w:tcW w:w="2390" w:type="dxa"/>
          </w:tcPr>
          <w:p>
            <w:pPr>
              <w:pStyle w:val="TableParagraph"/>
              <w:rPr>
                <w:rFonts w:ascii="Times New Roman"/>
                <w:sz w:val="34"/>
              </w:rPr>
            </w:pPr>
          </w:p>
        </w:tc>
      </w:tr>
      <w:tr>
        <w:tblPrEx>
          <w:tblW w:w="0" w:type="auto"/>
          <w:jc w:val="left"/>
          <w:tblInd w:w="238" w:type="dxa"/>
          <w:tblLayout w:type="fixed"/>
          <w:tblCellMar>
            <w:top w:w="0" w:type="dxa"/>
            <w:left w:w="0" w:type="dxa"/>
            <w:bottom w:w="0" w:type="dxa"/>
            <w:right w:w="0" w:type="dxa"/>
          </w:tblCellMar>
          <w:tblLook w:val="01E0"/>
        </w:tblPrEx>
        <w:trPr>
          <w:trHeight w:val="1076"/>
          <w:jc w:val="left"/>
        </w:trPr>
        <w:tc>
          <w:tcPr>
            <w:tcW w:w="1279" w:type="dxa"/>
          </w:tcPr>
          <w:p>
            <w:pPr>
              <w:pStyle w:val="TableParagraph"/>
              <w:spacing w:before="127"/>
              <w:ind w:left="50"/>
              <w:rPr>
                <w:sz w:val="36"/>
              </w:rPr>
            </w:pPr>
            <w:r>
              <w:rPr>
                <w:sz w:val="36"/>
              </w:rPr>
              <w:t>4</w:t>
            </w:r>
          </w:p>
        </w:tc>
        <w:tc>
          <w:tcPr>
            <w:tcW w:w="1836" w:type="dxa"/>
          </w:tcPr>
          <w:p>
            <w:pPr>
              <w:pStyle w:val="TableParagraph"/>
              <w:spacing w:before="127"/>
              <w:ind w:left="869"/>
              <w:rPr>
                <w:sz w:val="36"/>
              </w:rPr>
            </w:pPr>
            <w:r>
              <w:rPr>
                <w:sz w:val="36"/>
              </w:rPr>
              <w:t>5</w:t>
            </w:r>
          </w:p>
        </w:tc>
        <w:tc>
          <w:tcPr>
            <w:tcW w:w="2857" w:type="dxa"/>
          </w:tcPr>
          <w:p>
            <w:pPr>
              <w:pStyle w:val="TableParagraph"/>
              <w:spacing w:before="127"/>
              <w:ind w:left="607"/>
              <w:rPr>
                <w:sz w:val="36"/>
              </w:rPr>
            </w:pPr>
            <w:r>
              <w:rPr>
                <w:sz w:val="36"/>
              </w:rPr>
              <w:t>86.152400</w:t>
            </w:r>
          </w:p>
        </w:tc>
        <w:tc>
          <w:tcPr>
            <w:tcW w:w="2070" w:type="dxa"/>
          </w:tcPr>
          <w:p>
            <w:pPr>
              <w:pStyle w:val="TableParagraph"/>
              <w:spacing w:before="127"/>
              <w:ind w:left="450"/>
              <w:rPr>
                <w:sz w:val="36"/>
              </w:rPr>
            </w:pPr>
            <w:r>
              <w:rPr>
                <w:sz w:val="36"/>
              </w:rPr>
              <w:t>-15.19</w:t>
            </w:r>
          </w:p>
        </w:tc>
        <w:tc>
          <w:tcPr>
            <w:tcW w:w="2390" w:type="dxa"/>
          </w:tcPr>
          <w:p>
            <w:pPr>
              <w:pStyle w:val="TableParagraph"/>
              <w:spacing w:before="127"/>
              <w:ind w:left="541"/>
              <w:rPr>
                <w:sz w:val="36"/>
              </w:rPr>
            </w:pPr>
            <w:r>
              <w:rPr>
                <w:sz w:val="36"/>
              </w:rPr>
              <w:t>86.150881</w:t>
            </w:r>
          </w:p>
        </w:tc>
      </w:tr>
      <w:tr>
        <w:tblPrEx>
          <w:tblW w:w="0" w:type="auto"/>
          <w:jc w:val="left"/>
          <w:tblInd w:w="238" w:type="dxa"/>
          <w:tblLayout w:type="fixed"/>
          <w:tblCellMar>
            <w:top w:w="0" w:type="dxa"/>
            <w:left w:w="0" w:type="dxa"/>
            <w:bottom w:w="0" w:type="dxa"/>
            <w:right w:w="0" w:type="dxa"/>
          </w:tblCellMar>
          <w:tblLook w:val="01E0"/>
        </w:tblPrEx>
        <w:trPr>
          <w:trHeight w:val="1076"/>
          <w:jc w:val="left"/>
        </w:trPr>
        <w:tc>
          <w:tcPr>
            <w:tcW w:w="1279" w:type="dxa"/>
          </w:tcPr>
          <w:p>
            <w:pPr>
              <w:pStyle w:val="TableParagraph"/>
              <w:spacing w:before="1"/>
              <w:rPr>
                <w:sz w:val="38"/>
              </w:rPr>
            </w:pPr>
          </w:p>
          <w:p>
            <w:pPr>
              <w:pStyle w:val="TableParagraph"/>
              <w:ind w:left="50"/>
              <w:rPr>
                <w:sz w:val="36"/>
              </w:rPr>
            </w:pPr>
            <w:r>
              <w:rPr>
                <w:sz w:val="36"/>
              </w:rPr>
              <w:t>5</w:t>
            </w:r>
          </w:p>
        </w:tc>
        <w:tc>
          <w:tcPr>
            <w:tcW w:w="1836" w:type="dxa"/>
          </w:tcPr>
          <w:p>
            <w:pPr>
              <w:pStyle w:val="TableParagraph"/>
              <w:spacing w:before="1"/>
              <w:rPr>
                <w:sz w:val="38"/>
              </w:rPr>
            </w:pPr>
          </w:p>
          <w:p>
            <w:pPr>
              <w:pStyle w:val="TableParagraph"/>
              <w:ind w:left="869"/>
              <w:rPr>
                <w:sz w:val="36"/>
              </w:rPr>
            </w:pPr>
            <w:r>
              <w:rPr>
                <w:sz w:val="36"/>
              </w:rPr>
              <w:t>4</w:t>
            </w:r>
          </w:p>
        </w:tc>
        <w:tc>
          <w:tcPr>
            <w:tcW w:w="2857" w:type="dxa"/>
          </w:tcPr>
          <w:p>
            <w:pPr>
              <w:pStyle w:val="TableParagraph"/>
              <w:spacing w:before="1"/>
              <w:rPr>
                <w:sz w:val="38"/>
              </w:rPr>
            </w:pPr>
          </w:p>
          <w:p>
            <w:pPr>
              <w:pStyle w:val="TableParagraph"/>
              <w:ind w:left="607"/>
              <w:rPr>
                <w:sz w:val="36"/>
              </w:rPr>
            </w:pPr>
            <w:r>
              <w:rPr>
                <w:sz w:val="36"/>
              </w:rPr>
              <w:t>0.000000</w:t>
            </w:r>
          </w:p>
        </w:tc>
        <w:tc>
          <w:tcPr>
            <w:tcW w:w="2070" w:type="dxa"/>
          </w:tcPr>
          <w:p>
            <w:pPr>
              <w:pStyle w:val="TableParagraph"/>
              <w:rPr>
                <w:rFonts w:ascii="Times New Roman"/>
                <w:sz w:val="34"/>
              </w:rPr>
            </w:pPr>
          </w:p>
        </w:tc>
        <w:tc>
          <w:tcPr>
            <w:tcW w:w="2390" w:type="dxa"/>
          </w:tcPr>
          <w:p>
            <w:pPr>
              <w:pStyle w:val="TableParagraph"/>
              <w:rPr>
                <w:rFonts w:ascii="Times New Roman"/>
                <w:sz w:val="34"/>
              </w:rPr>
            </w:pPr>
          </w:p>
        </w:tc>
      </w:tr>
      <w:tr>
        <w:tblPrEx>
          <w:tblW w:w="0" w:type="auto"/>
          <w:jc w:val="left"/>
          <w:tblInd w:w="238" w:type="dxa"/>
          <w:tblLayout w:type="fixed"/>
          <w:tblCellMar>
            <w:top w:w="0" w:type="dxa"/>
            <w:left w:w="0" w:type="dxa"/>
            <w:bottom w:w="0" w:type="dxa"/>
            <w:right w:w="0" w:type="dxa"/>
          </w:tblCellMar>
          <w:tblLook w:val="01E0"/>
        </w:tblPrEx>
        <w:trPr>
          <w:trHeight w:val="1074"/>
          <w:jc w:val="left"/>
        </w:trPr>
        <w:tc>
          <w:tcPr>
            <w:tcW w:w="1279" w:type="dxa"/>
          </w:tcPr>
          <w:p>
            <w:pPr>
              <w:pStyle w:val="TableParagraph"/>
              <w:spacing w:before="127"/>
              <w:ind w:left="50"/>
              <w:rPr>
                <w:sz w:val="36"/>
              </w:rPr>
            </w:pPr>
            <w:r>
              <w:rPr>
                <w:sz w:val="36"/>
              </w:rPr>
              <w:t>5</w:t>
            </w:r>
          </w:p>
        </w:tc>
        <w:tc>
          <w:tcPr>
            <w:tcW w:w="1836" w:type="dxa"/>
          </w:tcPr>
          <w:p>
            <w:pPr>
              <w:pStyle w:val="TableParagraph"/>
              <w:spacing w:before="127"/>
              <w:ind w:left="869"/>
              <w:rPr>
                <w:sz w:val="36"/>
              </w:rPr>
            </w:pPr>
            <w:r>
              <w:rPr>
                <w:sz w:val="36"/>
              </w:rPr>
              <w:t>6</w:t>
            </w:r>
          </w:p>
        </w:tc>
        <w:tc>
          <w:tcPr>
            <w:tcW w:w="2857" w:type="dxa"/>
          </w:tcPr>
          <w:p>
            <w:pPr>
              <w:pStyle w:val="TableParagraph"/>
              <w:spacing w:before="127"/>
              <w:ind w:left="607"/>
              <w:rPr>
                <w:sz w:val="36"/>
              </w:rPr>
            </w:pPr>
            <w:r>
              <w:rPr>
                <w:sz w:val="36"/>
              </w:rPr>
              <w:t>182.144300</w:t>
            </w:r>
          </w:p>
        </w:tc>
        <w:tc>
          <w:tcPr>
            <w:tcW w:w="2070" w:type="dxa"/>
          </w:tcPr>
          <w:p>
            <w:pPr>
              <w:pStyle w:val="TableParagraph"/>
              <w:spacing w:before="127"/>
              <w:ind w:left="450"/>
              <w:rPr>
                <w:sz w:val="36"/>
              </w:rPr>
            </w:pPr>
            <w:r>
              <w:rPr>
                <w:sz w:val="36"/>
              </w:rPr>
              <w:t>-13.58</w:t>
            </w:r>
          </w:p>
        </w:tc>
        <w:tc>
          <w:tcPr>
            <w:tcW w:w="2390" w:type="dxa"/>
          </w:tcPr>
          <w:p>
            <w:pPr>
              <w:pStyle w:val="TableParagraph"/>
              <w:spacing w:before="127"/>
              <w:ind w:left="541"/>
              <w:rPr>
                <w:sz w:val="36"/>
              </w:rPr>
            </w:pPr>
            <w:r>
              <w:rPr>
                <w:sz w:val="36"/>
              </w:rPr>
              <w:t>182.142942</w:t>
            </w:r>
          </w:p>
        </w:tc>
      </w:tr>
      <w:tr>
        <w:tblPrEx>
          <w:tblW w:w="0" w:type="auto"/>
          <w:jc w:val="left"/>
          <w:tblInd w:w="238" w:type="dxa"/>
          <w:tblLayout w:type="fixed"/>
          <w:tblCellMar>
            <w:top w:w="0" w:type="dxa"/>
            <w:left w:w="0" w:type="dxa"/>
            <w:bottom w:w="0" w:type="dxa"/>
            <w:right w:w="0" w:type="dxa"/>
          </w:tblCellMar>
          <w:tblLook w:val="01E0"/>
        </w:tblPrEx>
        <w:trPr>
          <w:trHeight w:val="1074"/>
          <w:jc w:val="left"/>
        </w:trPr>
        <w:tc>
          <w:tcPr>
            <w:tcW w:w="1279" w:type="dxa"/>
          </w:tcPr>
          <w:p>
            <w:pPr>
              <w:pStyle w:val="TableParagraph"/>
              <w:spacing w:before="11"/>
              <w:rPr>
                <w:sz w:val="37"/>
              </w:rPr>
            </w:pPr>
          </w:p>
          <w:p>
            <w:pPr>
              <w:pStyle w:val="TableParagraph"/>
              <w:ind w:left="50"/>
              <w:rPr>
                <w:sz w:val="36"/>
              </w:rPr>
            </w:pPr>
            <w:r>
              <w:rPr>
                <w:sz w:val="36"/>
              </w:rPr>
              <w:t>6</w:t>
            </w:r>
          </w:p>
        </w:tc>
        <w:tc>
          <w:tcPr>
            <w:tcW w:w="1836" w:type="dxa"/>
          </w:tcPr>
          <w:p>
            <w:pPr>
              <w:pStyle w:val="TableParagraph"/>
              <w:spacing w:before="11"/>
              <w:rPr>
                <w:sz w:val="37"/>
              </w:rPr>
            </w:pPr>
          </w:p>
          <w:p>
            <w:pPr>
              <w:pStyle w:val="TableParagraph"/>
              <w:ind w:left="869"/>
              <w:rPr>
                <w:sz w:val="36"/>
              </w:rPr>
            </w:pPr>
            <w:r>
              <w:rPr>
                <w:sz w:val="36"/>
              </w:rPr>
              <w:t>5</w:t>
            </w:r>
          </w:p>
        </w:tc>
        <w:tc>
          <w:tcPr>
            <w:tcW w:w="2857" w:type="dxa"/>
          </w:tcPr>
          <w:p>
            <w:pPr>
              <w:pStyle w:val="TableParagraph"/>
              <w:spacing w:before="11"/>
              <w:rPr>
                <w:sz w:val="37"/>
              </w:rPr>
            </w:pPr>
          </w:p>
          <w:p>
            <w:pPr>
              <w:pStyle w:val="TableParagraph"/>
              <w:ind w:left="607"/>
              <w:rPr>
                <w:sz w:val="36"/>
              </w:rPr>
            </w:pPr>
            <w:r>
              <w:rPr>
                <w:sz w:val="36"/>
              </w:rPr>
              <w:t>0.000000</w:t>
            </w:r>
          </w:p>
        </w:tc>
        <w:tc>
          <w:tcPr>
            <w:tcW w:w="2070" w:type="dxa"/>
          </w:tcPr>
          <w:p>
            <w:pPr>
              <w:pStyle w:val="TableParagraph"/>
              <w:rPr>
                <w:rFonts w:ascii="Times New Roman"/>
                <w:sz w:val="34"/>
              </w:rPr>
            </w:pPr>
          </w:p>
        </w:tc>
        <w:tc>
          <w:tcPr>
            <w:tcW w:w="2390" w:type="dxa"/>
          </w:tcPr>
          <w:p>
            <w:pPr>
              <w:pStyle w:val="TableParagraph"/>
              <w:rPr>
                <w:rFonts w:ascii="Times New Roman"/>
                <w:sz w:val="34"/>
              </w:rPr>
            </w:pPr>
          </w:p>
        </w:tc>
      </w:tr>
      <w:tr>
        <w:tblPrEx>
          <w:tblW w:w="0" w:type="auto"/>
          <w:jc w:val="left"/>
          <w:tblInd w:w="238" w:type="dxa"/>
          <w:tblLayout w:type="fixed"/>
          <w:tblCellMar>
            <w:top w:w="0" w:type="dxa"/>
            <w:left w:w="0" w:type="dxa"/>
            <w:bottom w:w="0" w:type="dxa"/>
            <w:right w:w="0" w:type="dxa"/>
          </w:tblCellMar>
          <w:tblLook w:val="01E0"/>
        </w:tblPrEx>
        <w:trPr>
          <w:trHeight w:val="1076"/>
          <w:jc w:val="left"/>
        </w:trPr>
        <w:tc>
          <w:tcPr>
            <w:tcW w:w="1279" w:type="dxa"/>
          </w:tcPr>
          <w:p>
            <w:pPr>
              <w:pStyle w:val="TableParagraph"/>
              <w:spacing w:before="127"/>
              <w:ind w:left="50"/>
              <w:rPr>
                <w:sz w:val="36"/>
              </w:rPr>
            </w:pPr>
            <w:r>
              <w:rPr>
                <w:sz w:val="36"/>
              </w:rPr>
              <w:t>6</w:t>
            </w:r>
          </w:p>
        </w:tc>
        <w:tc>
          <w:tcPr>
            <w:tcW w:w="1836" w:type="dxa"/>
          </w:tcPr>
          <w:p>
            <w:pPr>
              <w:pStyle w:val="TableParagraph"/>
              <w:spacing w:before="127"/>
              <w:ind w:left="869"/>
              <w:rPr>
                <w:sz w:val="36"/>
              </w:rPr>
            </w:pPr>
            <w:r>
              <w:rPr>
                <w:sz w:val="36"/>
              </w:rPr>
              <w:t>7</w:t>
            </w:r>
          </w:p>
        </w:tc>
        <w:tc>
          <w:tcPr>
            <w:tcW w:w="2857" w:type="dxa"/>
          </w:tcPr>
          <w:p>
            <w:pPr>
              <w:pStyle w:val="TableParagraph"/>
              <w:spacing w:before="127"/>
              <w:ind w:left="607"/>
              <w:rPr>
                <w:sz w:val="36"/>
              </w:rPr>
            </w:pPr>
            <w:r>
              <w:rPr>
                <w:sz w:val="36"/>
              </w:rPr>
              <w:t>179.130500</w:t>
            </w:r>
          </w:p>
        </w:tc>
        <w:tc>
          <w:tcPr>
            <w:tcW w:w="2070" w:type="dxa"/>
          </w:tcPr>
          <w:p>
            <w:pPr>
              <w:pStyle w:val="TableParagraph"/>
              <w:spacing w:before="127"/>
              <w:ind w:left="450"/>
              <w:rPr>
                <w:sz w:val="36"/>
              </w:rPr>
            </w:pPr>
            <w:r>
              <w:rPr>
                <w:sz w:val="36"/>
              </w:rPr>
              <w:t>-12.21</w:t>
            </w:r>
          </w:p>
        </w:tc>
        <w:tc>
          <w:tcPr>
            <w:tcW w:w="2390" w:type="dxa"/>
          </w:tcPr>
          <w:p>
            <w:pPr>
              <w:pStyle w:val="TableParagraph"/>
              <w:spacing w:before="127"/>
              <w:ind w:left="541"/>
              <w:rPr>
                <w:sz w:val="36"/>
              </w:rPr>
            </w:pPr>
            <w:r>
              <w:rPr>
                <w:sz w:val="36"/>
              </w:rPr>
              <w:t>179.125279</w:t>
            </w:r>
          </w:p>
        </w:tc>
      </w:tr>
      <w:tr>
        <w:tblPrEx>
          <w:tblW w:w="0" w:type="auto"/>
          <w:jc w:val="left"/>
          <w:tblInd w:w="238" w:type="dxa"/>
          <w:tblLayout w:type="fixed"/>
          <w:tblCellMar>
            <w:top w:w="0" w:type="dxa"/>
            <w:left w:w="0" w:type="dxa"/>
            <w:bottom w:w="0" w:type="dxa"/>
            <w:right w:w="0" w:type="dxa"/>
          </w:tblCellMar>
          <w:tblLook w:val="01E0"/>
        </w:tblPrEx>
        <w:trPr>
          <w:trHeight w:val="1076"/>
          <w:jc w:val="left"/>
        </w:trPr>
        <w:tc>
          <w:tcPr>
            <w:tcW w:w="1279" w:type="dxa"/>
          </w:tcPr>
          <w:p>
            <w:pPr>
              <w:pStyle w:val="TableParagraph"/>
              <w:rPr>
                <w:sz w:val="38"/>
              </w:rPr>
            </w:pPr>
          </w:p>
          <w:p>
            <w:pPr>
              <w:pStyle w:val="TableParagraph"/>
              <w:ind w:left="50"/>
              <w:rPr>
                <w:sz w:val="36"/>
              </w:rPr>
            </w:pPr>
            <w:r>
              <w:rPr>
                <w:sz w:val="36"/>
              </w:rPr>
              <w:t>7</w:t>
            </w:r>
          </w:p>
        </w:tc>
        <w:tc>
          <w:tcPr>
            <w:tcW w:w="1836" w:type="dxa"/>
          </w:tcPr>
          <w:p>
            <w:pPr>
              <w:pStyle w:val="TableParagraph"/>
              <w:rPr>
                <w:sz w:val="38"/>
              </w:rPr>
            </w:pPr>
          </w:p>
          <w:p>
            <w:pPr>
              <w:pStyle w:val="TableParagraph"/>
              <w:ind w:left="869"/>
              <w:rPr>
                <w:sz w:val="36"/>
              </w:rPr>
            </w:pPr>
            <w:r>
              <w:rPr>
                <w:sz w:val="36"/>
              </w:rPr>
              <w:t>6</w:t>
            </w:r>
          </w:p>
        </w:tc>
        <w:tc>
          <w:tcPr>
            <w:tcW w:w="2857" w:type="dxa"/>
          </w:tcPr>
          <w:p>
            <w:pPr>
              <w:pStyle w:val="TableParagraph"/>
              <w:rPr>
                <w:sz w:val="38"/>
              </w:rPr>
            </w:pPr>
          </w:p>
          <w:p>
            <w:pPr>
              <w:pStyle w:val="TableParagraph"/>
              <w:ind w:left="607"/>
              <w:rPr>
                <w:sz w:val="36"/>
              </w:rPr>
            </w:pPr>
            <w:r>
              <w:rPr>
                <w:sz w:val="36"/>
              </w:rPr>
              <w:t>0.000000</w:t>
            </w:r>
          </w:p>
        </w:tc>
        <w:tc>
          <w:tcPr>
            <w:tcW w:w="2070" w:type="dxa"/>
          </w:tcPr>
          <w:p>
            <w:pPr>
              <w:pStyle w:val="TableParagraph"/>
              <w:rPr>
                <w:rFonts w:ascii="Times New Roman"/>
                <w:sz w:val="34"/>
              </w:rPr>
            </w:pPr>
          </w:p>
        </w:tc>
        <w:tc>
          <w:tcPr>
            <w:tcW w:w="2390" w:type="dxa"/>
          </w:tcPr>
          <w:p>
            <w:pPr>
              <w:pStyle w:val="TableParagraph"/>
              <w:rPr>
                <w:rFonts w:ascii="Times New Roman"/>
                <w:sz w:val="34"/>
              </w:rPr>
            </w:pPr>
          </w:p>
        </w:tc>
      </w:tr>
      <w:tr>
        <w:tblPrEx>
          <w:tblW w:w="0" w:type="auto"/>
          <w:jc w:val="left"/>
          <w:tblInd w:w="238" w:type="dxa"/>
          <w:tblLayout w:type="fixed"/>
          <w:tblCellMar>
            <w:top w:w="0" w:type="dxa"/>
            <w:left w:w="0" w:type="dxa"/>
            <w:bottom w:w="0" w:type="dxa"/>
            <w:right w:w="0" w:type="dxa"/>
          </w:tblCellMar>
          <w:tblLook w:val="01E0"/>
        </w:tblPrEx>
        <w:trPr>
          <w:trHeight w:val="1075"/>
          <w:jc w:val="left"/>
        </w:trPr>
        <w:tc>
          <w:tcPr>
            <w:tcW w:w="1279" w:type="dxa"/>
          </w:tcPr>
          <w:p>
            <w:pPr>
              <w:pStyle w:val="TableParagraph"/>
              <w:spacing w:before="127"/>
              <w:ind w:left="50"/>
              <w:rPr>
                <w:sz w:val="36"/>
              </w:rPr>
            </w:pPr>
            <w:r>
              <w:rPr>
                <w:sz w:val="36"/>
              </w:rPr>
              <w:t>7</w:t>
            </w:r>
          </w:p>
        </w:tc>
        <w:tc>
          <w:tcPr>
            <w:tcW w:w="1836" w:type="dxa"/>
          </w:tcPr>
          <w:p>
            <w:pPr>
              <w:pStyle w:val="TableParagraph"/>
              <w:spacing w:before="127"/>
              <w:ind w:left="869"/>
              <w:rPr>
                <w:sz w:val="36"/>
              </w:rPr>
            </w:pPr>
            <w:r>
              <w:rPr>
                <w:sz w:val="36"/>
              </w:rPr>
              <w:t>8</w:t>
            </w:r>
          </w:p>
        </w:tc>
        <w:tc>
          <w:tcPr>
            <w:tcW w:w="2857" w:type="dxa"/>
          </w:tcPr>
          <w:p>
            <w:pPr>
              <w:pStyle w:val="TableParagraph"/>
              <w:spacing w:before="127"/>
              <w:ind w:left="607"/>
              <w:rPr>
                <w:sz w:val="36"/>
              </w:rPr>
            </w:pPr>
            <w:r>
              <w:rPr>
                <w:sz w:val="36"/>
              </w:rPr>
              <w:t>182.401400</w:t>
            </w:r>
          </w:p>
        </w:tc>
        <w:tc>
          <w:tcPr>
            <w:tcW w:w="2070" w:type="dxa"/>
          </w:tcPr>
          <w:p>
            <w:pPr>
              <w:pStyle w:val="TableParagraph"/>
              <w:spacing w:before="127"/>
              <w:ind w:left="450"/>
              <w:rPr>
                <w:sz w:val="36"/>
              </w:rPr>
            </w:pPr>
            <w:r>
              <w:rPr>
                <w:sz w:val="36"/>
              </w:rPr>
              <w:t>-10.39</w:t>
            </w:r>
          </w:p>
        </w:tc>
        <w:tc>
          <w:tcPr>
            <w:tcW w:w="2390" w:type="dxa"/>
          </w:tcPr>
          <w:p>
            <w:pPr>
              <w:pStyle w:val="TableParagraph"/>
              <w:spacing w:before="127"/>
              <w:ind w:left="541"/>
              <w:rPr>
                <w:sz w:val="36"/>
              </w:rPr>
            </w:pPr>
            <w:r>
              <w:rPr>
                <w:sz w:val="36"/>
              </w:rPr>
              <w:t>182.400361</w:t>
            </w:r>
          </w:p>
        </w:tc>
      </w:tr>
      <w:tr>
        <w:tblPrEx>
          <w:tblW w:w="0" w:type="auto"/>
          <w:jc w:val="left"/>
          <w:tblInd w:w="238" w:type="dxa"/>
          <w:tblLayout w:type="fixed"/>
          <w:tblCellMar>
            <w:top w:w="0" w:type="dxa"/>
            <w:left w:w="0" w:type="dxa"/>
            <w:bottom w:w="0" w:type="dxa"/>
            <w:right w:w="0" w:type="dxa"/>
          </w:tblCellMar>
          <w:tblLook w:val="01E0"/>
        </w:tblPrEx>
        <w:trPr>
          <w:trHeight w:val="1075"/>
          <w:jc w:val="left"/>
        </w:trPr>
        <w:tc>
          <w:tcPr>
            <w:tcW w:w="1279" w:type="dxa"/>
          </w:tcPr>
          <w:p>
            <w:pPr>
              <w:pStyle w:val="TableParagraph"/>
              <w:spacing w:before="12"/>
              <w:rPr>
                <w:sz w:val="37"/>
              </w:rPr>
            </w:pPr>
          </w:p>
          <w:p>
            <w:pPr>
              <w:pStyle w:val="TableParagraph"/>
              <w:ind w:left="50"/>
              <w:rPr>
                <w:sz w:val="36"/>
              </w:rPr>
            </w:pPr>
            <w:r>
              <w:rPr>
                <w:sz w:val="36"/>
              </w:rPr>
              <w:t>8</w:t>
            </w:r>
          </w:p>
        </w:tc>
        <w:tc>
          <w:tcPr>
            <w:tcW w:w="1836" w:type="dxa"/>
          </w:tcPr>
          <w:p>
            <w:pPr>
              <w:pStyle w:val="TableParagraph"/>
              <w:spacing w:before="12"/>
              <w:rPr>
                <w:sz w:val="37"/>
              </w:rPr>
            </w:pPr>
          </w:p>
          <w:p>
            <w:pPr>
              <w:pStyle w:val="TableParagraph"/>
              <w:ind w:left="869"/>
              <w:rPr>
                <w:sz w:val="36"/>
              </w:rPr>
            </w:pPr>
            <w:r>
              <w:rPr>
                <w:sz w:val="36"/>
              </w:rPr>
              <w:t>7</w:t>
            </w:r>
          </w:p>
        </w:tc>
        <w:tc>
          <w:tcPr>
            <w:tcW w:w="2857" w:type="dxa"/>
          </w:tcPr>
          <w:p>
            <w:pPr>
              <w:pStyle w:val="TableParagraph"/>
              <w:spacing w:before="12"/>
              <w:rPr>
                <w:sz w:val="37"/>
              </w:rPr>
            </w:pPr>
          </w:p>
          <w:p>
            <w:pPr>
              <w:pStyle w:val="TableParagraph"/>
              <w:ind w:left="607"/>
              <w:rPr>
                <w:sz w:val="36"/>
              </w:rPr>
            </w:pPr>
            <w:r>
              <w:rPr>
                <w:sz w:val="36"/>
              </w:rPr>
              <w:t>0.000000</w:t>
            </w:r>
          </w:p>
        </w:tc>
        <w:tc>
          <w:tcPr>
            <w:tcW w:w="2070" w:type="dxa"/>
          </w:tcPr>
          <w:p>
            <w:pPr>
              <w:pStyle w:val="TableParagraph"/>
              <w:rPr>
                <w:rFonts w:ascii="Times New Roman"/>
                <w:sz w:val="34"/>
              </w:rPr>
            </w:pPr>
          </w:p>
        </w:tc>
        <w:tc>
          <w:tcPr>
            <w:tcW w:w="2390" w:type="dxa"/>
          </w:tcPr>
          <w:p>
            <w:pPr>
              <w:pStyle w:val="TableParagraph"/>
              <w:rPr>
                <w:rFonts w:ascii="Times New Roman"/>
                <w:sz w:val="34"/>
              </w:rPr>
            </w:pPr>
          </w:p>
        </w:tc>
      </w:tr>
      <w:tr>
        <w:tblPrEx>
          <w:tblW w:w="0" w:type="auto"/>
          <w:jc w:val="left"/>
          <w:tblInd w:w="238" w:type="dxa"/>
          <w:tblLayout w:type="fixed"/>
          <w:tblCellMar>
            <w:top w:w="0" w:type="dxa"/>
            <w:left w:w="0" w:type="dxa"/>
            <w:bottom w:w="0" w:type="dxa"/>
            <w:right w:w="0" w:type="dxa"/>
          </w:tblCellMar>
          <w:tblLook w:val="01E0"/>
        </w:tblPrEx>
        <w:trPr>
          <w:trHeight w:val="1076"/>
          <w:jc w:val="left"/>
        </w:trPr>
        <w:tc>
          <w:tcPr>
            <w:tcW w:w="1279" w:type="dxa"/>
          </w:tcPr>
          <w:p>
            <w:pPr>
              <w:pStyle w:val="TableParagraph"/>
              <w:spacing w:before="127"/>
              <w:ind w:left="50"/>
              <w:rPr>
                <w:sz w:val="36"/>
              </w:rPr>
            </w:pPr>
            <w:r>
              <w:rPr>
                <w:sz w:val="36"/>
              </w:rPr>
              <w:t>8</w:t>
            </w:r>
          </w:p>
        </w:tc>
        <w:tc>
          <w:tcPr>
            <w:tcW w:w="1836" w:type="dxa"/>
          </w:tcPr>
          <w:p>
            <w:pPr>
              <w:pStyle w:val="TableParagraph"/>
              <w:spacing w:before="127"/>
              <w:ind w:left="869"/>
              <w:rPr>
                <w:sz w:val="36"/>
              </w:rPr>
            </w:pPr>
            <w:r>
              <w:rPr>
                <w:sz w:val="36"/>
              </w:rPr>
              <w:t>9</w:t>
            </w:r>
          </w:p>
        </w:tc>
        <w:tc>
          <w:tcPr>
            <w:tcW w:w="2857" w:type="dxa"/>
          </w:tcPr>
          <w:p>
            <w:pPr>
              <w:pStyle w:val="TableParagraph"/>
              <w:spacing w:before="127"/>
              <w:ind w:left="607"/>
              <w:rPr>
                <w:sz w:val="36"/>
              </w:rPr>
            </w:pPr>
            <w:r>
              <w:rPr>
                <w:sz w:val="36"/>
              </w:rPr>
              <w:t>182.343400</w:t>
            </w:r>
          </w:p>
        </w:tc>
        <w:tc>
          <w:tcPr>
            <w:tcW w:w="2070" w:type="dxa"/>
          </w:tcPr>
          <w:p>
            <w:pPr>
              <w:pStyle w:val="TableParagraph"/>
              <w:spacing w:before="127"/>
              <w:ind w:left="450"/>
              <w:rPr>
                <w:sz w:val="36"/>
              </w:rPr>
            </w:pPr>
            <w:r>
              <w:rPr>
                <w:sz w:val="36"/>
              </w:rPr>
              <w:t>-9.00</w:t>
            </w:r>
          </w:p>
        </w:tc>
        <w:tc>
          <w:tcPr>
            <w:tcW w:w="2390" w:type="dxa"/>
          </w:tcPr>
          <w:p>
            <w:pPr>
              <w:pStyle w:val="TableParagraph"/>
              <w:spacing w:before="127"/>
              <w:ind w:left="541"/>
              <w:rPr>
                <w:sz w:val="36"/>
              </w:rPr>
            </w:pPr>
            <w:r>
              <w:rPr>
                <w:sz w:val="36"/>
              </w:rPr>
              <w:t>182.342500</w:t>
            </w:r>
          </w:p>
        </w:tc>
      </w:tr>
      <w:tr>
        <w:tblPrEx>
          <w:tblW w:w="0" w:type="auto"/>
          <w:jc w:val="left"/>
          <w:tblInd w:w="238" w:type="dxa"/>
          <w:tblLayout w:type="fixed"/>
          <w:tblCellMar>
            <w:top w:w="0" w:type="dxa"/>
            <w:left w:w="0" w:type="dxa"/>
            <w:bottom w:w="0" w:type="dxa"/>
            <w:right w:w="0" w:type="dxa"/>
          </w:tblCellMar>
          <w:tblLook w:val="01E0"/>
        </w:tblPrEx>
        <w:trPr>
          <w:trHeight w:val="1076"/>
          <w:jc w:val="left"/>
        </w:trPr>
        <w:tc>
          <w:tcPr>
            <w:tcW w:w="1279" w:type="dxa"/>
          </w:tcPr>
          <w:p>
            <w:pPr>
              <w:pStyle w:val="TableParagraph"/>
              <w:rPr>
                <w:sz w:val="38"/>
              </w:rPr>
            </w:pPr>
          </w:p>
          <w:p>
            <w:pPr>
              <w:pStyle w:val="TableParagraph"/>
              <w:ind w:left="50"/>
              <w:rPr>
                <w:sz w:val="36"/>
              </w:rPr>
            </w:pPr>
            <w:r>
              <w:rPr>
                <w:sz w:val="36"/>
              </w:rPr>
              <w:t>9</w:t>
            </w:r>
          </w:p>
        </w:tc>
        <w:tc>
          <w:tcPr>
            <w:tcW w:w="1836" w:type="dxa"/>
          </w:tcPr>
          <w:p>
            <w:pPr>
              <w:pStyle w:val="TableParagraph"/>
              <w:rPr>
                <w:sz w:val="38"/>
              </w:rPr>
            </w:pPr>
          </w:p>
          <w:p>
            <w:pPr>
              <w:pStyle w:val="TableParagraph"/>
              <w:ind w:left="869"/>
              <w:rPr>
                <w:sz w:val="36"/>
              </w:rPr>
            </w:pPr>
            <w:r>
              <w:rPr>
                <w:sz w:val="36"/>
              </w:rPr>
              <w:t>8</w:t>
            </w:r>
          </w:p>
        </w:tc>
        <w:tc>
          <w:tcPr>
            <w:tcW w:w="2857" w:type="dxa"/>
          </w:tcPr>
          <w:p>
            <w:pPr>
              <w:pStyle w:val="TableParagraph"/>
              <w:rPr>
                <w:sz w:val="38"/>
              </w:rPr>
            </w:pPr>
          </w:p>
          <w:p>
            <w:pPr>
              <w:pStyle w:val="TableParagraph"/>
              <w:ind w:left="607"/>
              <w:rPr>
                <w:sz w:val="36"/>
              </w:rPr>
            </w:pPr>
            <w:r>
              <w:rPr>
                <w:sz w:val="36"/>
              </w:rPr>
              <w:t>0.000000</w:t>
            </w:r>
          </w:p>
        </w:tc>
        <w:tc>
          <w:tcPr>
            <w:tcW w:w="2070" w:type="dxa"/>
          </w:tcPr>
          <w:p>
            <w:pPr>
              <w:pStyle w:val="TableParagraph"/>
              <w:rPr>
                <w:rFonts w:ascii="Times New Roman"/>
                <w:sz w:val="34"/>
              </w:rPr>
            </w:pPr>
          </w:p>
        </w:tc>
        <w:tc>
          <w:tcPr>
            <w:tcW w:w="2390" w:type="dxa"/>
          </w:tcPr>
          <w:p>
            <w:pPr>
              <w:pStyle w:val="TableParagraph"/>
              <w:rPr>
                <w:rFonts w:ascii="Times New Roman"/>
                <w:sz w:val="34"/>
              </w:rPr>
            </w:pPr>
          </w:p>
        </w:tc>
      </w:tr>
      <w:tr>
        <w:tblPrEx>
          <w:tblW w:w="0" w:type="auto"/>
          <w:jc w:val="left"/>
          <w:tblInd w:w="238" w:type="dxa"/>
          <w:tblLayout w:type="fixed"/>
          <w:tblCellMar>
            <w:top w:w="0" w:type="dxa"/>
            <w:left w:w="0" w:type="dxa"/>
            <w:bottom w:w="0" w:type="dxa"/>
            <w:right w:w="0" w:type="dxa"/>
          </w:tblCellMar>
          <w:tblLook w:val="01E0"/>
        </w:tblPrEx>
        <w:trPr>
          <w:trHeight w:val="538"/>
          <w:jc w:val="left"/>
        </w:trPr>
        <w:tc>
          <w:tcPr>
            <w:tcW w:w="1279" w:type="dxa"/>
          </w:tcPr>
          <w:p>
            <w:pPr>
              <w:pStyle w:val="TableParagraph"/>
              <w:spacing w:before="127" w:line="391" w:lineRule="exact"/>
              <w:ind w:left="50"/>
              <w:rPr>
                <w:sz w:val="36"/>
              </w:rPr>
            </w:pPr>
            <w:r>
              <w:rPr>
                <w:sz w:val="36"/>
              </w:rPr>
              <w:t>9</w:t>
            </w:r>
          </w:p>
        </w:tc>
        <w:tc>
          <w:tcPr>
            <w:tcW w:w="1836" w:type="dxa"/>
          </w:tcPr>
          <w:p>
            <w:pPr>
              <w:pStyle w:val="TableParagraph"/>
              <w:spacing w:before="127" w:line="391" w:lineRule="exact"/>
              <w:ind w:left="869"/>
              <w:rPr>
                <w:sz w:val="36"/>
              </w:rPr>
            </w:pPr>
            <w:r>
              <w:rPr>
                <w:sz w:val="36"/>
              </w:rPr>
              <w:t>10</w:t>
            </w:r>
          </w:p>
        </w:tc>
        <w:tc>
          <w:tcPr>
            <w:tcW w:w="2857" w:type="dxa"/>
          </w:tcPr>
          <w:p>
            <w:pPr>
              <w:pStyle w:val="TableParagraph"/>
              <w:spacing w:before="127" w:line="391" w:lineRule="exact"/>
              <w:ind w:left="607"/>
              <w:rPr>
                <w:sz w:val="36"/>
              </w:rPr>
            </w:pPr>
            <w:r>
              <w:rPr>
                <w:sz w:val="36"/>
              </w:rPr>
              <w:t>183.521000</w:t>
            </w:r>
          </w:p>
        </w:tc>
        <w:tc>
          <w:tcPr>
            <w:tcW w:w="2070" w:type="dxa"/>
          </w:tcPr>
          <w:p>
            <w:pPr>
              <w:pStyle w:val="TableParagraph"/>
              <w:spacing w:before="127" w:line="391" w:lineRule="exact"/>
              <w:ind w:left="450"/>
              <w:rPr>
                <w:sz w:val="36"/>
              </w:rPr>
            </w:pPr>
            <w:r>
              <w:rPr>
                <w:sz w:val="36"/>
              </w:rPr>
              <w:t>-7.71</w:t>
            </w:r>
          </w:p>
        </w:tc>
        <w:tc>
          <w:tcPr>
            <w:tcW w:w="2390" w:type="dxa"/>
          </w:tcPr>
          <w:p>
            <w:pPr>
              <w:pStyle w:val="TableParagraph"/>
              <w:spacing w:before="127" w:line="391" w:lineRule="exact"/>
              <w:ind w:left="541"/>
              <w:rPr>
                <w:sz w:val="36"/>
              </w:rPr>
            </w:pPr>
            <w:r>
              <w:rPr>
                <w:sz w:val="36"/>
              </w:rPr>
              <w:t>183.520229</w:t>
            </w:r>
          </w:p>
        </w:tc>
      </w:tr>
    </w:tbl>
    <w:p>
      <w:pPr>
        <w:spacing w:after="0" w:line="391" w:lineRule="exact"/>
        <w:rPr>
          <w:sz w:val="36"/>
        </w:rPr>
        <w:sectPr>
          <w:footerReference w:type="default" r:id="rId64"/>
          <w:pgSz w:w="17860" w:h="25260"/>
          <w:pgMar w:top="1820" w:right="2260" w:bottom="2020" w:left="2420" w:header="0" w:footer="1837"/>
          <w:pgNumType w:start="10"/>
          <w:cols w:space="708"/>
        </w:sectPr>
      </w:pPr>
    </w:p>
    <w:p>
      <w:pPr>
        <w:pStyle w:val="BodyText"/>
        <w:rPr>
          <w:sz w:val="20"/>
        </w:rPr>
      </w:pPr>
    </w:p>
    <w:p>
      <w:pPr>
        <w:pStyle w:val="BodyText"/>
        <w:rPr>
          <w:sz w:val="20"/>
        </w:rPr>
      </w:pPr>
    </w:p>
    <w:p>
      <w:pPr>
        <w:pStyle w:val="BodyText"/>
        <w:rPr>
          <w:sz w:val="20"/>
        </w:rPr>
      </w:pPr>
    </w:p>
    <w:p>
      <w:pPr>
        <w:pStyle w:val="BodyText"/>
        <w:spacing w:before="7" w:after="1"/>
        <w:rPr>
          <w:sz w:val="11"/>
        </w:rPr>
      </w:pPr>
    </w:p>
    <w:tbl>
      <w:tblPr>
        <w:tblStyle w:val="TableNormal3"/>
        <w:tblW w:w="0" w:type="auto"/>
        <w:jc w:val="left"/>
        <w:tblInd w:w="2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279"/>
        <w:gridCol w:w="1836"/>
        <w:gridCol w:w="2857"/>
        <w:gridCol w:w="2070"/>
        <w:gridCol w:w="2390"/>
      </w:tblGrid>
      <w:tr>
        <w:tblPrEx>
          <w:tblW w:w="0" w:type="auto"/>
          <w:jc w:val="left"/>
          <w:tblInd w:w="2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538"/>
          <w:jc w:val="left"/>
        </w:trPr>
        <w:tc>
          <w:tcPr>
            <w:tcW w:w="1279" w:type="dxa"/>
          </w:tcPr>
          <w:p>
            <w:pPr>
              <w:pStyle w:val="TableParagraph"/>
              <w:spacing w:line="411" w:lineRule="exact"/>
              <w:ind w:left="50"/>
              <w:rPr>
                <w:sz w:val="36"/>
              </w:rPr>
            </w:pPr>
            <w:r>
              <w:rPr>
                <w:sz w:val="36"/>
              </w:rPr>
              <w:t>10</w:t>
            </w:r>
          </w:p>
        </w:tc>
        <w:tc>
          <w:tcPr>
            <w:tcW w:w="1836" w:type="dxa"/>
          </w:tcPr>
          <w:p>
            <w:pPr>
              <w:pStyle w:val="TableParagraph"/>
              <w:spacing w:line="411" w:lineRule="exact"/>
              <w:ind w:left="869"/>
              <w:rPr>
                <w:sz w:val="36"/>
              </w:rPr>
            </w:pPr>
            <w:r>
              <w:rPr>
                <w:sz w:val="36"/>
              </w:rPr>
              <w:t>9</w:t>
            </w:r>
          </w:p>
        </w:tc>
        <w:tc>
          <w:tcPr>
            <w:tcW w:w="2857" w:type="dxa"/>
          </w:tcPr>
          <w:p>
            <w:pPr>
              <w:pStyle w:val="TableParagraph"/>
              <w:spacing w:line="411" w:lineRule="exact"/>
              <w:ind w:left="607"/>
              <w:rPr>
                <w:sz w:val="36"/>
              </w:rPr>
            </w:pPr>
            <w:r>
              <w:rPr>
                <w:sz w:val="36"/>
              </w:rPr>
              <w:t>0.000000</w:t>
            </w:r>
          </w:p>
        </w:tc>
        <w:tc>
          <w:tcPr>
            <w:tcW w:w="2070" w:type="dxa"/>
          </w:tcPr>
          <w:p>
            <w:pPr>
              <w:pStyle w:val="TableParagraph"/>
              <w:rPr>
                <w:rFonts w:ascii="Times New Roman"/>
                <w:sz w:val="34"/>
              </w:rPr>
            </w:pPr>
          </w:p>
        </w:tc>
        <w:tc>
          <w:tcPr>
            <w:tcW w:w="2390" w:type="dxa"/>
          </w:tcPr>
          <w:p>
            <w:pPr>
              <w:pStyle w:val="TableParagraph"/>
              <w:rPr>
                <w:rFonts w:ascii="Times New Roman"/>
                <w:sz w:val="34"/>
              </w:rPr>
            </w:pPr>
          </w:p>
        </w:tc>
      </w:tr>
      <w:tr>
        <w:tblPrEx>
          <w:tblW w:w="0" w:type="auto"/>
          <w:jc w:val="left"/>
          <w:tblInd w:w="238" w:type="dxa"/>
          <w:tblLayout w:type="fixed"/>
          <w:tblCellMar>
            <w:top w:w="0" w:type="dxa"/>
            <w:left w:w="0" w:type="dxa"/>
            <w:bottom w:w="0" w:type="dxa"/>
            <w:right w:w="0" w:type="dxa"/>
          </w:tblCellMar>
          <w:tblLook w:val="01E0"/>
        </w:tblPrEx>
        <w:trPr>
          <w:trHeight w:val="1076"/>
          <w:jc w:val="left"/>
        </w:trPr>
        <w:tc>
          <w:tcPr>
            <w:tcW w:w="1279" w:type="dxa"/>
          </w:tcPr>
          <w:p>
            <w:pPr>
              <w:pStyle w:val="TableParagraph"/>
              <w:spacing w:before="127"/>
              <w:ind w:left="50"/>
              <w:rPr>
                <w:sz w:val="36"/>
              </w:rPr>
            </w:pPr>
            <w:r>
              <w:rPr>
                <w:sz w:val="36"/>
              </w:rPr>
              <w:t>10</w:t>
            </w:r>
          </w:p>
        </w:tc>
        <w:tc>
          <w:tcPr>
            <w:tcW w:w="1836" w:type="dxa"/>
          </w:tcPr>
          <w:p>
            <w:pPr>
              <w:pStyle w:val="TableParagraph"/>
              <w:spacing w:before="127"/>
              <w:ind w:left="869"/>
              <w:rPr>
                <w:sz w:val="36"/>
              </w:rPr>
            </w:pPr>
            <w:r>
              <w:rPr>
                <w:sz w:val="36"/>
              </w:rPr>
              <w:t>11</w:t>
            </w:r>
          </w:p>
        </w:tc>
        <w:tc>
          <w:tcPr>
            <w:tcW w:w="2857" w:type="dxa"/>
          </w:tcPr>
          <w:p>
            <w:pPr>
              <w:pStyle w:val="TableParagraph"/>
              <w:spacing w:before="127"/>
              <w:ind w:left="607"/>
              <w:rPr>
                <w:sz w:val="36"/>
              </w:rPr>
            </w:pPr>
            <w:r>
              <w:rPr>
                <w:sz w:val="36"/>
              </w:rPr>
              <w:t>171.000200</w:t>
            </w:r>
          </w:p>
        </w:tc>
        <w:tc>
          <w:tcPr>
            <w:tcW w:w="2070" w:type="dxa"/>
          </w:tcPr>
          <w:p>
            <w:pPr>
              <w:pStyle w:val="TableParagraph"/>
              <w:spacing w:before="127"/>
              <w:ind w:left="450"/>
              <w:rPr>
                <w:sz w:val="36"/>
              </w:rPr>
            </w:pPr>
            <w:r>
              <w:rPr>
                <w:sz w:val="36"/>
              </w:rPr>
              <w:t>-6.82</w:t>
            </w:r>
          </w:p>
        </w:tc>
        <w:tc>
          <w:tcPr>
            <w:tcW w:w="2390" w:type="dxa"/>
          </w:tcPr>
          <w:p>
            <w:pPr>
              <w:pStyle w:val="TableParagraph"/>
              <w:spacing w:before="127"/>
              <w:ind w:left="541"/>
              <w:rPr>
                <w:sz w:val="36"/>
              </w:rPr>
            </w:pPr>
            <w:r>
              <w:rPr>
                <w:sz w:val="36"/>
              </w:rPr>
              <w:t>170.595518</w:t>
            </w:r>
          </w:p>
        </w:tc>
      </w:tr>
      <w:tr>
        <w:tblPrEx>
          <w:tblW w:w="0" w:type="auto"/>
          <w:jc w:val="left"/>
          <w:tblInd w:w="238" w:type="dxa"/>
          <w:tblLayout w:type="fixed"/>
          <w:tblCellMar>
            <w:top w:w="0" w:type="dxa"/>
            <w:left w:w="0" w:type="dxa"/>
            <w:bottom w:w="0" w:type="dxa"/>
            <w:right w:w="0" w:type="dxa"/>
          </w:tblCellMar>
          <w:tblLook w:val="01E0"/>
        </w:tblPrEx>
        <w:trPr>
          <w:trHeight w:val="1076"/>
          <w:jc w:val="left"/>
        </w:trPr>
        <w:tc>
          <w:tcPr>
            <w:tcW w:w="1279" w:type="dxa"/>
          </w:tcPr>
          <w:p>
            <w:pPr>
              <w:pStyle w:val="TableParagraph"/>
              <w:rPr>
                <w:sz w:val="38"/>
              </w:rPr>
            </w:pPr>
          </w:p>
          <w:p>
            <w:pPr>
              <w:pStyle w:val="TableParagraph"/>
              <w:ind w:left="50"/>
              <w:rPr>
                <w:sz w:val="36"/>
              </w:rPr>
            </w:pPr>
            <w:r>
              <w:rPr>
                <w:sz w:val="36"/>
              </w:rPr>
              <w:t>11</w:t>
            </w:r>
          </w:p>
        </w:tc>
        <w:tc>
          <w:tcPr>
            <w:tcW w:w="1836" w:type="dxa"/>
          </w:tcPr>
          <w:p>
            <w:pPr>
              <w:pStyle w:val="TableParagraph"/>
              <w:rPr>
                <w:sz w:val="38"/>
              </w:rPr>
            </w:pPr>
          </w:p>
          <w:p>
            <w:pPr>
              <w:pStyle w:val="TableParagraph"/>
              <w:ind w:left="869"/>
              <w:rPr>
                <w:sz w:val="36"/>
              </w:rPr>
            </w:pPr>
            <w:r>
              <w:rPr>
                <w:sz w:val="36"/>
              </w:rPr>
              <w:t>10</w:t>
            </w:r>
          </w:p>
        </w:tc>
        <w:tc>
          <w:tcPr>
            <w:tcW w:w="2857" w:type="dxa"/>
          </w:tcPr>
          <w:p>
            <w:pPr>
              <w:pStyle w:val="TableParagraph"/>
              <w:rPr>
                <w:sz w:val="38"/>
              </w:rPr>
            </w:pPr>
          </w:p>
          <w:p>
            <w:pPr>
              <w:pStyle w:val="TableParagraph"/>
              <w:ind w:left="607"/>
              <w:rPr>
                <w:sz w:val="36"/>
              </w:rPr>
            </w:pPr>
            <w:r>
              <w:rPr>
                <w:sz w:val="36"/>
              </w:rPr>
              <w:t>0.000000</w:t>
            </w:r>
          </w:p>
        </w:tc>
        <w:tc>
          <w:tcPr>
            <w:tcW w:w="2070" w:type="dxa"/>
          </w:tcPr>
          <w:p>
            <w:pPr>
              <w:pStyle w:val="TableParagraph"/>
              <w:rPr>
                <w:rFonts w:ascii="Times New Roman"/>
                <w:sz w:val="34"/>
              </w:rPr>
            </w:pPr>
          </w:p>
        </w:tc>
        <w:tc>
          <w:tcPr>
            <w:tcW w:w="2390" w:type="dxa"/>
          </w:tcPr>
          <w:p>
            <w:pPr>
              <w:pStyle w:val="TableParagraph"/>
              <w:rPr>
                <w:rFonts w:ascii="Times New Roman"/>
                <w:sz w:val="34"/>
              </w:rPr>
            </w:pPr>
          </w:p>
        </w:tc>
      </w:tr>
      <w:tr>
        <w:tblPrEx>
          <w:tblW w:w="0" w:type="auto"/>
          <w:jc w:val="left"/>
          <w:tblInd w:w="238" w:type="dxa"/>
          <w:tblLayout w:type="fixed"/>
          <w:tblCellMar>
            <w:top w:w="0" w:type="dxa"/>
            <w:left w:w="0" w:type="dxa"/>
            <w:bottom w:w="0" w:type="dxa"/>
            <w:right w:w="0" w:type="dxa"/>
          </w:tblCellMar>
          <w:tblLook w:val="01E0"/>
        </w:tblPrEx>
        <w:trPr>
          <w:trHeight w:val="1074"/>
          <w:jc w:val="left"/>
        </w:trPr>
        <w:tc>
          <w:tcPr>
            <w:tcW w:w="1279" w:type="dxa"/>
          </w:tcPr>
          <w:p>
            <w:pPr>
              <w:pStyle w:val="TableParagraph"/>
              <w:spacing w:before="127"/>
              <w:ind w:left="50"/>
              <w:rPr>
                <w:sz w:val="36"/>
              </w:rPr>
            </w:pPr>
            <w:r>
              <w:rPr>
                <w:sz w:val="36"/>
              </w:rPr>
              <w:t>11</w:t>
            </w:r>
          </w:p>
        </w:tc>
        <w:tc>
          <w:tcPr>
            <w:tcW w:w="1836" w:type="dxa"/>
          </w:tcPr>
          <w:p>
            <w:pPr>
              <w:pStyle w:val="TableParagraph"/>
              <w:spacing w:before="127"/>
              <w:ind w:left="869"/>
              <w:rPr>
                <w:sz w:val="36"/>
              </w:rPr>
            </w:pPr>
            <w:r>
              <w:rPr>
                <w:sz w:val="36"/>
              </w:rPr>
              <w:t>12</w:t>
            </w:r>
          </w:p>
        </w:tc>
        <w:tc>
          <w:tcPr>
            <w:tcW w:w="2857" w:type="dxa"/>
          </w:tcPr>
          <w:p>
            <w:pPr>
              <w:pStyle w:val="TableParagraph"/>
              <w:spacing w:before="127"/>
              <w:ind w:left="607"/>
              <w:rPr>
                <w:sz w:val="36"/>
              </w:rPr>
            </w:pPr>
            <w:r>
              <w:rPr>
                <w:sz w:val="36"/>
              </w:rPr>
              <w:t>93.444300</w:t>
            </w:r>
          </w:p>
        </w:tc>
        <w:tc>
          <w:tcPr>
            <w:tcW w:w="2070" w:type="dxa"/>
          </w:tcPr>
          <w:p>
            <w:pPr>
              <w:pStyle w:val="TableParagraph"/>
              <w:spacing w:before="127"/>
              <w:ind w:left="450"/>
              <w:rPr>
                <w:sz w:val="36"/>
              </w:rPr>
            </w:pPr>
            <w:r>
              <w:rPr>
                <w:sz w:val="36"/>
              </w:rPr>
              <w:t>-5.74</w:t>
            </w:r>
          </w:p>
        </w:tc>
        <w:tc>
          <w:tcPr>
            <w:tcW w:w="2390" w:type="dxa"/>
          </w:tcPr>
          <w:p>
            <w:pPr>
              <w:pStyle w:val="TableParagraph"/>
              <w:spacing w:before="127"/>
              <w:ind w:left="541"/>
              <w:rPr>
                <w:sz w:val="36"/>
              </w:rPr>
            </w:pPr>
            <w:r>
              <w:rPr>
                <w:sz w:val="36"/>
              </w:rPr>
              <w:t>93.443726</w:t>
            </w:r>
          </w:p>
        </w:tc>
      </w:tr>
      <w:tr>
        <w:tblPrEx>
          <w:tblW w:w="0" w:type="auto"/>
          <w:jc w:val="left"/>
          <w:tblInd w:w="238" w:type="dxa"/>
          <w:tblLayout w:type="fixed"/>
          <w:tblCellMar>
            <w:top w:w="0" w:type="dxa"/>
            <w:left w:w="0" w:type="dxa"/>
            <w:bottom w:w="0" w:type="dxa"/>
            <w:right w:w="0" w:type="dxa"/>
          </w:tblCellMar>
          <w:tblLook w:val="01E0"/>
        </w:tblPrEx>
        <w:trPr>
          <w:trHeight w:val="1075"/>
          <w:jc w:val="left"/>
        </w:trPr>
        <w:tc>
          <w:tcPr>
            <w:tcW w:w="1279" w:type="dxa"/>
          </w:tcPr>
          <w:p>
            <w:pPr>
              <w:pStyle w:val="TableParagraph"/>
              <w:spacing w:before="11"/>
              <w:rPr>
                <w:sz w:val="37"/>
              </w:rPr>
            </w:pPr>
          </w:p>
          <w:p>
            <w:pPr>
              <w:pStyle w:val="TableParagraph"/>
              <w:ind w:left="50"/>
              <w:rPr>
                <w:sz w:val="36"/>
              </w:rPr>
            </w:pPr>
            <w:r>
              <w:rPr>
                <w:sz w:val="36"/>
              </w:rPr>
              <w:t>12</w:t>
            </w:r>
          </w:p>
        </w:tc>
        <w:tc>
          <w:tcPr>
            <w:tcW w:w="1836" w:type="dxa"/>
          </w:tcPr>
          <w:p>
            <w:pPr>
              <w:pStyle w:val="TableParagraph"/>
              <w:spacing w:before="11"/>
              <w:rPr>
                <w:sz w:val="37"/>
              </w:rPr>
            </w:pPr>
          </w:p>
          <w:p>
            <w:pPr>
              <w:pStyle w:val="TableParagraph"/>
              <w:ind w:left="869"/>
              <w:rPr>
                <w:sz w:val="36"/>
              </w:rPr>
            </w:pPr>
            <w:r>
              <w:rPr>
                <w:sz w:val="36"/>
              </w:rPr>
              <w:t>11</w:t>
            </w:r>
          </w:p>
        </w:tc>
        <w:tc>
          <w:tcPr>
            <w:tcW w:w="2857" w:type="dxa"/>
          </w:tcPr>
          <w:p>
            <w:pPr>
              <w:pStyle w:val="TableParagraph"/>
              <w:spacing w:before="11"/>
              <w:rPr>
                <w:sz w:val="37"/>
              </w:rPr>
            </w:pPr>
          </w:p>
          <w:p>
            <w:pPr>
              <w:pStyle w:val="TableParagraph"/>
              <w:ind w:left="607"/>
              <w:rPr>
                <w:sz w:val="36"/>
              </w:rPr>
            </w:pPr>
            <w:r>
              <w:rPr>
                <w:sz w:val="36"/>
              </w:rPr>
              <w:t>0.000000</w:t>
            </w:r>
          </w:p>
        </w:tc>
        <w:tc>
          <w:tcPr>
            <w:tcW w:w="2070" w:type="dxa"/>
          </w:tcPr>
          <w:p>
            <w:pPr>
              <w:pStyle w:val="TableParagraph"/>
              <w:rPr>
                <w:rFonts w:ascii="Times New Roman"/>
                <w:sz w:val="34"/>
              </w:rPr>
            </w:pPr>
          </w:p>
        </w:tc>
        <w:tc>
          <w:tcPr>
            <w:tcW w:w="2390" w:type="dxa"/>
          </w:tcPr>
          <w:p>
            <w:pPr>
              <w:pStyle w:val="TableParagraph"/>
              <w:rPr>
                <w:rFonts w:ascii="Times New Roman"/>
                <w:sz w:val="34"/>
              </w:rPr>
            </w:pPr>
          </w:p>
        </w:tc>
      </w:tr>
      <w:tr>
        <w:tblPrEx>
          <w:tblW w:w="0" w:type="auto"/>
          <w:jc w:val="left"/>
          <w:tblInd w:w="238" w:type="dxa"/>
          <w:tblLayout w:type="fixed"/>
          <w:tblCellMar>
            <w:top w:w="0" w:type="dxa"/>
            <w:left w:w="0" w:type="dxa"/>
            <w:bottom w:w="0" w:type="dxa"/>
            <w:right w:w="0" w:type="dxa"/>
          </w:tblCellMar>
          <w:tblLook w:val="01E0"/>
        </w:tblPrEx>
        <w:trPr>
          <w:trHeight w:val="1076"/>
          <w:jc w:val="left"/>
        </w:trPr>
        <w:tc>
          <w:tcPr>
            <w:tcW w:w="1279" w:type="dxa"/>
          </w:tcPr>
          <w:p>
            <w:pPr>
              <w:pStyle w:val="TableParagraph"/>
              <w:spacing w:before="128"/>
              <w:ind w:left="50"/>
              <w:rPr>
                <w:sz w:val="36"/>
              </w:rPr>
            </w:pPr>
            <w:r>
              <w:rPr>
                <w:sz w:val="36"/>
              </w:rPr>
              <w:t>12</w:t>
            </w:r>
          </w:p>
        </w:tc>
        <w:tc>
          <w:tcPr>
            <w:tcW w:w="1836" w:type="dxa"/>
          </w:tcPr>
          <w:p>
            <w:pPr>
              <w:pStyle w:val="TableParagraph"/>
              <w:spacing w:before="128"/>
              <w:ind w:left="869"/>
              <w:rPr>
                <w:sz w:val="36"/>
              </w:rPr>
            </w:pPr>
            <w:r>
              <w:rPr>
                <w:sz w:val="36"/>
              </w:rPr>
              <w:t>13</w:t>
            </w:r>
          </w:p>
        </w:tc>
        <w:tc>
          <w:tcPr>
            <w:tcW w:w="2857" w:type="dxa"/>
          </w:tcPr>
          <w:p>
            <w:pPr>
              <w:pStyle w:val="TableParagraph"/>
              <w:spacing w:before="128"/>
              <w:ind w:left="607"/>
              <w:rPr>
                <w:sz w:val="36"/>
              </w:rPr>
            </w:pPr>
            <w:r>
              <w:rPr>
                <w:sz w:val="36"/>
              </w:rPr>
              <w:t>150.223100</w:t>
            </w:r>
          </w:p>
        </w:tc>
        <w:tc>
          <w:tcPr>
            <w:tcW w:w="2070" w:type="dxa"/>
          </w:tcPr>
          <w:p>
            <w:pPr>
              <w:pStyle w:val="TableParagraph"/>
              <w:spacing w:before="128"/>
              <w:ind w:left="450"/>
              <w:rPr>
                <w:sz w:val="36"/>
              </w:rPr>
            </w:pPr>
            <w:r>
              <w:rPr>
                <w:sz w:val="36"/>
              </w:rPr>
              <w:t>-5.30</w:t>
            </w:r>
          </w:p>
        </w:tc>
        <w:tc>
          <w:tcPr>
            <w:tcW w:w="2390" w:type="dxa"/>
          </w:tcPr>
          <w:p>
            <w:pPr>
              <w:pStyle w:val="TableParagraph"/>
              <w:spacing w:before="128"/>
              <w:ind w:left="541"/>
              <w:rPr>
                <w:sz w:val="36"/>
              </w:rPr>
            </w:pPr>
            <w:r>
              <w:rPr>
                <w:sz w:val="36"/>
              </w:rPr>
              <w:t>150.222570</w:t>
            </w:r>
          </w:p>
        </w:tc>
      </w:tr>
      <w:tr>
        <w:tblPrEx>
          <w:tblW w:w="0" w:type="auto"/>
          <w:jc w:val="left"/>
          <w:tblInd w:w="238" w:type="dxa"/>
          <w:tblLayout w:type="fixed"/>
          <w:tblCellMar>
            <w:top w:w="0" w:type="dxa"/>
            <w:left w:w="0" w:type="dxa"/>
            <w:bottom w:w="0" w:type="dxa"/>
            <w:right w:w="0" w:type="dxa"/>
          </w:tblCellMar>
          <w:tblLook w:val="01E0"/>
        </w:tblPrEx>
        <w:trPr>
          <w:trHeight w:val="1076"/>
          <w:jc w:val="left"/>
        </w:trPr>
        <w:tc>
          <w:tcPr>
            <w:tcW w:w="1279" w:type="dxa"/>
          </w:tcPr>
          <w:p>
            <w:pPr>
              <w:pStyle w:val="TableParagraph"/>
              <w:rPr>
                <w:sz w:val="38"/>
              </w:rPr>
            </w:pPr>
          </w:p>
          <w:p>
            <w:pPr>
              <w:pStyle w:val="TableParagraph"/>
              <w:ind w:left="50"/>
              <w:rPr>
                <w:sz w:val="36"/>
              </w:rPr>
            </w:pPr>
            <w:r>
              <w:rPr>
                <w:sz w:val="36"/>
              </w:rPr>
              <w:t>13</w:t>
            </w:r>
          </w:p>
        </w:tc>
        <w:tc>
          <w:tcPr>
            <w:tcW w:w="1836" w:type="dxa"/>
          </w:tcPr>
          <w:p>
            <w:pPr>
              <w:pStyle w:val="TableParagraph"/>
              <w:rPr>
                <w:sz w:val="38"/>
              </w:rPr>
            </w:pPr>
          </w:p>
          <w:p>
            <w:pPr>
              <w:pStyle w:val="TableParagraph"/>
              <w:ind w:left="869"/>
              <w:rPr>
                <w:sz w:val="36"/>
              </w:rPr>
            </w:pPr>
            <w:r>
              <w:rPr>
                <w:sz w:val="36"/>
              </w:rPr>
              <w:t>12</w:t>
            </w:r>
          </w:p>
        </w:tc>
        <w:tc>
          <w:tcPr>
            <w:tcW w:w="2857" w:type="dxa"/>
          </w:tcPr>
          <w:p>
            <w:pPr>
              <w:pStyle w:val="TableParagraph"/>
              <w:rPr>
                <w:sz w:val="38"/>
              </w:rPr>
            </w:pPr>
          </w:p>
          <w:p>
            <w:pPr>
              <w:pStyle w:val="TableParagraph"/>
              <w:ind w:left="607"/>
              <w:rPr>
                <w:sz w:val="36"/>
              </w:rPr>
            </w:pPr>
            <w:r>
              <w:rPr>
                <w:sz w:val="36"/>
              </w:rPr>
              <w:t>0.000000</w:t>
            </w:r>
          </w:p>
        </w:tc>
        <w:tc>
          <w:tcPr>
            <w:tcW w:w="2070" w:type="dxa"/>
          </w:tcPr>
          <w:p>
            <w:pPr>
              <w:pStyle w:val="TableParagraph"/>
              <w:rPr>
                <w:rFonts w:ascii="Times New Roman"/>
                <w:sz w:val="34"/>
              </w:rPr>
            </w:pPr>
          </w:p>
        </w:tc>
        <w:tc>
          <w:tcPr>
            <w:tcW w:w="2390" w:type="dxa"/>
          </w:tcPr>
          <w:p>
            <w:pPr>
              <w:pStyle w:val="TableParagraph"/>
              <w:rPr>
                <w:rFonts w:ascii="Times New Roman"/>
                <w:sz w:val="34"/>
              </w:rPr>
            </w:pPr>
          </w:p>
        </w:tc>
      </w:tr>
      <w:tr>
        <w:tblPrEx>
          <w:tblW w:w="0" w:type="auto"/>
          <w:jc w:val="left"/>
          <w:tblInd w:w="238" w:type="dxa"/>
          <w:tblLayout w:type="fixed"/>
          <w:tblCellMar>
            <w:top w:w="0" w:type="dxa"/>
            <w:left w:w="0" w:type="dxa"/>
            <w:bottom w:w="0" w:type="dxa"/>
            <w:right w:w="0" w:type="dxa"/>
          </w:tblCellMar>
          <w:tblLook w:val="01E0"/>
        </w:tblPrEx>
        <w:trPr>
          <w:trHeight w:val="1074"/>
          <w:jc w:val="left"/>
        </w:trPr>
        <w:tc>
          <w:tcPr>
            <w:tcW w:w="1279" w:type="dxa"/>
          </w:tcPr>
          <w:p>
            <w:pPr>
              <w:pStyle w:val="TableParagraph"/>
              <w:spacing w:before="127"/>
              <w:ind w:left="50"/>
              <w:rPr>
                <w:sz w:val="36"/>
              </w:rPr>
            </w:pPr>
            <w:r>
              <w:rPr>
                <w:sz w:val="36"/>
              </w:rPr>
              <w:t>13</w:t>
            </w:r>
          </w:p>
        </w:tc>
        <w:tc>
          <w:tcPr>
            <w:tcW w:w="1836" w:type="dxa"/>
          </w:tcPr>
          <w:p>
            <w:pPr>
              <w:pStyle w:val="TableParagraph"/>
              <w:spacing w:before="127"/>
              <w:ind w:left="869"/>
              <w:rPr>
                <w:sz w:val="36"/>
              </w:rPr>
            </w:pPr>
            <w:r>
              <w:rPr>
                <w:sz w:val="36"/>
              </w:rPr>
              <w:t>14</w:t>
            </w:r>
          </w:p>
        </w:tc>
        <w:tc>
          <w:tcPr>
            <w:tcW w:w="2857" w:type="dxa"/>
          </w:tcPr>
          <w:p>
            <w:pPr>
              <w:pStyle w:val="TableParagraph"/>
              <w:spacing w:before="127"/>
              <w:ind w:left="607"/>
              <w:rPr>
                <w:sz w:val="36"/>
              </w:rPr>
            </w:pPr>
            <w:r>
              <w:rPr>
                <w:sz w:val="36"/>
              </w:rPr>
              <w:t>184.244600</w:t>
            </w:r>
          </w:p>
        </w:tc>
        <w:tc>
          <w:tcPr>
            <w:tcW w:w="2070" w:type="dxa"/>
          </w:tcPr>
          <w:p>
            <w:pPr>
              <w:pStyle w:val="TableParagraph"/>
              <w:spacing w:before="127"/>
              <w:ind w:left="450"/>
              <w:rPr>
                <w:sz w:val="36"/>
              </w:rPr>
            </w:pPr>
            <w:r>
              <w:rPr>
                <w:sz w:val="36"/>
              </w:rPr>
              <w:t>-5.52</w:t>
            </w:r>
          </w:p>
        </w:tc>
        <w:tc>
          <w:tcPr>
            <w:tcW w:w="2390" w:type="dxa"/>
          </w:tcPr>
          <w:p>
            <w:pPr>
              <w:pStyle w:val="TableParagraph"/>
              <w:spacing w:before="127"/>
              <w:ind w:left="541"/>
              <w:rPr>
                <w:sz w:val="36"/>
              </w:rPr>
            </w:pPr>
            <w:r>
              <w:rPr>
                <w:sz w:val="36"/>
              </w:rPr>
              <w:t>184.244048</w:t>
            </w:r>
          </w:p>
        </w:tc>
      </w:tr>
      <w:tr>
        <w:tblPrEx>
          <w:tblW w:w="0" w:type="auto"/>
          <w:jc w:val="left"/>
          <w:tblInd w:w="238" w:type="dxa"/>
          <w:tblLayout w:type="fixed"/>
          <w:tblCellMar>
            <w:top w:w="0" w:type="dxa"/>
            <w:left w:w="0" w:type="dxa"/>
            <w:bottom w:w="0" w:type="dxa"/>
            <w:right w:w="0" w:type="dxa"/>
          </w:tblCellMar>
          <w:tblLook w:val="01E0"/>
        </w:tblPrEx>
        <w:trPr>
          <w:trHeight w:val="1074"/>
          <w:jc w:val="left"/>
        </w:trPr>
        <w:tc>
          <w:tcPr>
            <w:tcW w:w="1279" w:type="dxa"/>
          </w:tcPr>
          <w:p>
            <w:pPr>
              <w:pStyle w:val="TableParagraph"/>
              <w:spacing w:before="11"/>
              <w:rPr>
                <w:sz w:val="37"/>
              </w:rPr>
            </w:pPr>
          </w:p>
          <w:p>
            <w:pPr>
              <w:pStyle w:val="TableParagraph"/>
              <w:ind w:left="50"/>
              <w:rPr>
                <w:sz w:val="36"/>
              </w:rPr>
            </w:pPr>
            <w:r>
              <w:rPr>
                <w:sz w:val="36"/>
              </w:rPr>
              <w:t>14</w:t>
            </w:r>
          </w:p>
        </w:tc>
        <w:tc>
          <w:tcPr>
            <w:tcW w:w="1836" w:type="dxa"/>
          </w:tcPr>
          <w:p>
            <w:pPr>
              <w:pStyle w:val="TableParagraph"/>
              <w:spacing w:before="11"/>
              <w:rPr>
                <w:sz w:val="37"/>
              </w:rPr>
            </w:pPr>
          </w:p>
          <w:p>
            <w:pPr>
              <w:pStyle w:val="TableParagraph"/>
              <w:ind w:left="869"/>
              <w:rPr>
                <w:sz w:val="36"/>
              </w:rPr>
            </w:pPr>
            <w:r>
              <w:rPr>
                <w:sz w:val="36"/>
              </w:rPr>
              <w:t>13</w:t>
            </w:r>
          </w:p>
        </w:tc>
        <w:tc>
          <w:tcPr>
            <w:tcW w:w="2857" w:type="dxa"/>
          </w:tcPr>
          <w:p>
            <w:pPr>
              <w:pStyle w:val="TableParagraph"/>
              <w:spacing w:before="11"/>
              <w:rPr>
                <w:sz w:val="37"/>
              </w:rPr>
            </w:pPr>
          </w:p>
          <w:p>
            <w:pPr>
              <w:pStyle w:val="TableParagraph"/>
              <w:ind w:left="607"/>
              <w:rPr>
                <w:sz w:val="36"/>
              </w:rPr>
            </w:pPr>
            <w:r>
              <w:rPr>
                <w:sz w:val="36"/>
              </w:rPr>
              <w:t>0.000000</w:t>
            </w:r>
          </w:p>
        </w:tc>
        <w:tc>
          <w:tcPr>
            <w:tcW w:w="2070" w:type="dxa"/>
          </w:tcPr>
          <w:p>
            <w:pPr>
              <w:pStyle w:val="TableParagraph"/>
              <w:rPr>
                <w:rFonts w:ascii="Times New Roman"/>
                <w:sz w:val="34"/>
              </w:rPr>
            </w:pPr>
          </w:p>
        </w:tc>
        <w:tc>
          <w:tcPr>
            <w:tcW w:w="2390" w:type="dxa"/>
          </w:tcPr>
          <w:p>
            <w:pPr>
              <w:pStyle w:val="TableParagraph"/>
              <w:rPr>
                <w:rFonts w:ascii="Times New Roman"/>
                <w:sz w:val="34"/>
              </w:rPr>
            </w:pPr>
          </w:p>
        </w:tc>
      </w:tr>
      <w:tr>
        <w:tblPrEx>
          <w:tblW w:w="0" w:type="auto"/>
          <w:jc w:val="left"/>
          <w:tblInd w:w="238" w:type="dxa"/>
          <w:tblLayout w:type="fixed"/>
          <w:tblCellMar>
            <w:top w:w="0" w:type="dxa"/>
            <w:left w:w="0" w:type="dxa"/>
            <w:bottom w:w="0" w:type="dxa"/>
            <w:right w:w="0" w:type="dxa"/>
          </w:tblCellMar>
          <w:tblLook w:val="01E0"/>
        </w:tblPrEx>
        <w:trPr>
          <w:trHeight w:val="1076"/>
          <w:jc w:val="left"/>
        </w:trPr>
        <w:tc>
          <w:tcPr>
            <w:tcW w:w="1279" w:type="dxa"/>
          </w:tcPr>
          <w:p>
            <w:pPr>
              <w:pStyle w:val="TableParagraph"/>
              <w:spacing w:before="127"/>
              <w:ind w:left="50"/>
              <w:rPr>
                <w:sz w:val="36"/>
              </w:rPr>
            </w:pPr>
            <w:r>
              <w:rPr>
                <w:sz w:val="36"/>
              </w:rPr>
              <w:t>14</w:t>
            </w:r>
          </w:p>
        </w:tc>
        <w:tc>
          <w:tcPr>
            <w:tcW w:w="1836" w:type="dxa"/>
          </w:tcPr>
          <w:p>
            <w:pPr>
              <w:pStyle w:val="TableParagraph"/>
              <w:spacing w:before="127"/>
              <w:ind w:left="869"/>
              <w:rPr>
                <w:sz w:val="36"/>
              </w:rPr>
            </w:pPr>
            <w:r>
              <w:rPr>
                <w:sz w:val="36"/>
              </w:rPr>
              <w:t>15</w:t>
            </w:r>
          </w:p>
        </w:tc>
        <w:tc>
          <w:tcPr>
            <w:tcW w:w="2857" w:type="dxa"/>
          </w:tcPr>
          <w:p>
            <w:pPr>
              <w:pStyle w:val="TableParagraph"/>
              <w:spacing w:before="127"/>
              <w:ind w:left="607"/>
              <w:rPr>
                <w:sz w:val="36"/>
              </w:rPr>
            </w:pPr>
            <w:r>
              <w:rPr>
                <w:sz w:val="36"/>
              </w:rPr>
              <w:t>115.043700</w:t>
            </w:r>
          </w:p>
        </w:tc>
        <w:tc>
          <w:tcPr>
            <w:tcW w:w="2070" w:type="dxa"/>
          </w:tcPr>
          <w:p>
            <w:pPr>
              <w:pStyle w:val="TableParagraph"/>
              <w:spacing w:before="127"/>
              <w:ind w:left="450"/>
              <w:rPr>
                <w:sz w:val="36"/>
              </w:rPr>
            </w:pPr>
            <w:r>
              <w:rPr>
                <w:sz w:val="36"/>
              </w:rPr>
              <w:t>-5.62</w:t>
            </w:r>
          </w:p>
        </w:tc>
        <w:tc>
          <w:tcPr>
            <w:tcW w:w="2390" w:type="dxa"/>
          </w:tcPr>
          <w:p>
            <w:pPr>
              <w:pStyle w:val="TableParagraph"/>
              <w:spacing w:before="127"/>
              <w:ind w:left="541"/>
              <w:rPr>
                <w:sz w:val="36"/>
              </w:rPr>
            </w:pPr>
            <w:r>
              <w:rPr>
                <w:sz w:val="36"/>
              </w:rPr>
              <w:t>115.043138</w:t>
            </w:r>
          </w:p>
        </w:tc>
      </w:tr>
      <w:tr>
        <w:tblPrEx>
          <w:tblW w:w="0" w:type="auto"/>
          <w:jc w:val="left"/>
          <w:tblInd w:w="238" w:type="dxa"/>
          <w:tblLayout w:type="fixed"/>
          <w:tblCellMar>
            <w:top w:w="0" w:type="dxa"/>
            <w:left w:w="0" w:type="dxa"/>
            <w:bottom w:w="0" w:type="dxa"/>
            <w:right w:w="0" w:type="dxa"/>
          </w:tblCellMar>
          <w:tblLook w:val="01E0"/>
        </w:tblPrEx>
        <w:trPr>
          <w:trHeight w:val="1076"/>
          <w:jc w:val="left"/>
        </w:trPr>
        <w:tc>
          <w:tcPr>
            <w:tcW w:w="1279" w:type="dxa"/>
          </w:tcPr>
          <w:p>
            <w:pPr>
              <w:pStyle w:val="TableParagraph"/>
              <w:spacing w:before="1"/>
              <w:rPr>
                <w:sz w:val="38"/>
              </w:rPr>
            </w:pPr>
          </w:p>
          <w:p>
            <w:pPr>
              <w:pStyle w:val="TableParagraph"/>
              <w:ind w:left="50"/>
              <w:rPr>
                <w:sz w:val="36"/>
              </w:rPr>
            </w:pPr>
            <w:r>
              <w:rPr>
                <w:sz w:val="36"/>
              </w:rPr>
              <w:t>15</w:t>
            </w:r>
          </w:p>
        </w:tc>
        <w:tc>
          <w:tcPr>
            <w:tcW w:w="1836" w:type="dxa"/>
          </w:tcPr>
          <w:p>
            <w:pPr>
              <w:pStyle w:val="TableParagraph"/>
              <w:spacing w:before="1"/>
              <w:rPr>
                <w:sz w:val="38"/>
              </w:rPr>
            </w:pPr>
          </w:p>
          <w:p>
            <w:pPr>
              <w:pStyle w:val="TableParagraph"/>
              <w:ind w:left="869"/>
              <w:rPr>
                <w:sz w:val="36"/>
              </w:rPr>
            </w:pPr>
            <w:r>
              <w:rPr>
                <w:sz w:val="36"/>
              </w:rPr>
              <w:t>14</w:t>
            </w:r>
          </w:p>
        </w:tc>
        <w:tc>
          <w:tcPr>
            <w:tcW w:w="2857" w:type="dxa"/>
          </w:tcPr>
          <w:p>
            <w:pPr>
              <w:pStyle w:val="TableParagraph"/>
              <w:spacing w:before="1"/>
              <w:rPr>
                <w:sz w:val="38"/>
              </w:rPr>
            </w:pPr>
          </w:p>
          <w:p>
            <w:pPr>
              <w:pStyle w:val="TableParagraph"/>
              <w:ind w:left="607"/>
              <w:rPr>
                <w:sz w:val="36"/>
              </w:rPr>
            </w:pPr>
            <w:r>
              <w:rPr>
                <w:sz w:val="36"/>
              </w:rPr>
              <w:t>0.000000</w:t>
            </w:r>
          </w:p>
        </w:tc>
        <w:tc>
          <w:tcPr>
            <w:tcW w:w="2070" w:type="dxa"/>
          </w:tcPr>
          <w:p>
            <w:pPr>
              <w:pStyle w:val="TableParagraph"/>
              <w:rPr>
                <w:rFonts w:ascii="Times New Roman"/>
                <w:sz w:val="34"/>
              </w:rPr>
            </w:pPr>
          </w:p>
        </w:tc>
        <w:tc>
          <w:tcPr>
            <w:tcW w:w="2390" w:type="dxa"/>
          </w:tcPr>
          <w:p>
            <w:pPr>
              <w:pStyle w:val="TableParagraph"/>
              <w:rPr>
                <w:rFonts w:ascii="Times New Roman"/>
                <w:sz w:val="34"/>
              </w:rPr>
            </w:pPr>
          </w:p>
        </w:tc>
      </w:tr>
      <w:tr>
        <w:tblPrEx>
          <w:tblW w:w="0" w:type="auto"/>
          <w:jc w:val="left"/>
          <w:tblInd w:w="238" w:type="dxa"/>
          <w:tblLayout w:type="fixed"/>
          <w:tblCellMar>
            <w:top w:w="0" w:type="dxa"/>
            <w:left w:w="0" w:type="dxa"/>
            <w:bottom w:w="0" w:type="dxa"/>
            <w:right w:w="0" w:type="dxa"/>
          </w:tblCellMar>
          <w:tblLook w:val="01E0"/>
        </w:tblPrEx>
        <w:trPr>
          <w:trHeight w:val="1074"/>
          <w:jc w:val="left"/>
        </w:trPr>
        <w:tc>
          <w:tcPr>
            <w:tcW w:w="1279" w:type="dxa"/>
          </w:tcPr>
          <w:p>
            <w:pPr>
              <w:pStyle w:val="TableParagraph"/>
              <w:spacing w:before="127"/>
              <w:ind w:left="50"/>
              <w:rPr>
                <w:sz w:val="36"/>
              </w:rPr>
            </w:pPr>
            <w:r>
              <w:rPr>
                <w:sz w:val="36"/>
              </w:rPr>
              <w:t>15</w:t>
            </w:r>
          </w:p>
        </w:tc>
        <w:tc>
          <w:tcPr>
            <w:tcW w:w="1836" w:type="dxa"/>
          </w:tcPr>
          <w:p>
            <w:pPr>
              <w:pStyle w:val="TableParagraph"/>
              <w:spacing w:before="127"/>
              <w:ind w:left="869"/>
              <w:rPr>
                <w:sz w:val="36"/>
              </w:rPr>
            </w:pPr>
            <w:r>
              <w:rPr>
                <w:sz w:val="36"/>
              </w:rPr>
              <w:t>16</w:t>
            </w:r>
          </w:p>
        </w:tc>
        <w:tc>
          <w:tcPr>
            <w:tcW w:w="2857" w:type="dxa"/>
          </w:tcPr>
          <w:p>
            <w:pPr>
              <w:pStyle w:val="TableParagraph"/>
              <w:spacing w:before="127"/>
              <w:ind w:left="607"/>
              <w:rPr>
                <w:sz w:val="36"/>
              </w:rPr>
            </w:pPr>
            <w:r>
              <w:rPr>
                <w:sz w:val="36"/>
              </w:rPr>
              <w:t>181.554400</w:t>
            </w:r>
          </w:p>
        </w:tc>
        <w:tc>
          <w:tcPr>
            <w:tcW w:w="2070" w:type="dxa"/>
          </w:tcPr>
          <w:p>
            <w:pPr>
              <w:pStyle w:val="TableParagraph"/>
              <w:spacing w:before="127"/>
              <w:ind w:left="450"/>
              <w:rPr>
                <w:sz w:val="36"/>
              </w:rPr>
            </w:pPr>
            <w:r>
              <w:rPr>
                <w:sz w:val="36"/>
              </w:rPr>
              <w:t>-6.78</w:t>
            </w:r>
          </w:p>
        </w:tc>
        <w:tc>
          <w:tcPr>
            <w:tcW w:w="2390" w:type="dxa"/>
          </w:tcPr>
          <w:p>
            <w:pPr>
              <w:pStyle w:val="TableParagraph"/>
              <w:spacing w:before="127"/>
              <w:ind w:left="541"/>
              <w:rPr>
                <w:sz w:val="36"/>
              </w:rPr>
            </w:pPr>
            <w:r>
              <w:rPr>
                <w:sz w:val="36"/>
              </w:rPr>
              <w:t>181.553722</w:t>
            </w:r>
          </w:p>
        </w:tc>
      </w:tr>
      <w:tr>
        <w:tblPrEx>
          <w:tblW w:w="0" w:type="auto"/>
          <w:jc w:val="left"/>
          <w:tblInd w:w="238" w:type="dxa"/>
          <w:tblLayout w:type="fixed"/>
          <w:tblCellMar>
            <w:top w:w="0" w:type="dxa"/>
            <w:left w:w="0" w:type="dxa"/>
            <w:bottom w:w="0" w:type="dxa"/>
            <w:right w:w="0" w:type="dxa"/>
          </w:tblCellMar>
          <w:tblLook w:val="01E0"/>
        </w:tblPrEx>
        <w:trPr>
          <w:trHeight w:val="1074"/>
          <w:jc w:val="left"/>
        </w:trPr>
        <w:tc>
          <w:tcPr>
            <w:tcW w:w="1279" w:type="dxa"/>
          </w:tcPr>
          <w:p>
            <w:pPr>
              <w:pStyle w:val="TableParagraph"/>
              <w:spacing w:before="11"/>
              <w:rPr>
                <w:sz w:val="37"/>
              </w:rPr>
            </w:pPr>
          </w:p>
          <w:p>
            <w:pPr>
              <w:pStyle w:val="TableParagraph"/>
              <w:ind w:left="50"/>
              <w:rPr>
                <w:sz w:val="36"/>
              </w:rPr>
            </w:pPr>
            <w:r>
              <w:rPr>
                <w:sz w:val="36"/>
              </w:rPr>
              <w:t>16</w:t>
            </w:r>
          </w:p>
        </w:tc>
        <w:tc>
          <w:tcPr>
            <w:tcW w:w="1836" w:type="dxa"/>
          </w:tcPr>
          <w:p>
            <w:pPr>
              <w:pStyle w:val="TableParagraph"/>
              <w:spacing w:before="11"/>
              <w:rPr>
                <w:sz w:val="37"/>
              </w:rPr>
            </w:pPr>
          </w:p>
          <w:p>
            <w:pPr>
              <w:pStyle w:val="TableParagraph"/>
              <w:ind w:left="869"/>
              <w:rPr>
                <w:sz w:val="36"/>
              </w:rPr>
            </w:pPr>
            <w:r>
              <w:rPr>
                <w:sz w:val="36"/>
              </w:rPr>
              <w:t>15</w:t>
            </w:r>
          </w:p>
        </w:tc>
        <w:tc>
          <w:tcPr>
            <w:tcW w:w="2857" w:type="dxa"/>
          </w:tcPr>
          <w:p>
            <w:pPr>
              <w:pStyle w:val="TableParagraph"/>
              <w:spacing w:before="11"/>
              <w:rPr>
                <w:sz w:val="37"/>
              </w:rPr>
            </w:pPr>
          </w:p>
          <w:p>
            <w:pPr>
              <w:pStyle w:val="TableParagraph"/>
              <w:ind w:left="607"/>
              <w:rPr>
                <w:sz w:val="36"/>
              </w:rPr>
            </w:pPr>
            <w:r>
              <w:rPr>
                <w:sz w:val="36"/>
              </w:rPr>
              <w:t>0.000000</w:t>
            </w:r>
          </w:p>
        </w:tc>
        <w:tc>
          <w:tcPr>
            <w:tcW w:w="2070" w:type="dxa"/>
          </w:tcPr>
          <w:p>
            <w:pPr>
              <w:pStyle w:val="TableParagraph"/>
              <w:rPr>
                <w:rFonts w:ascii="Times New Roman"/>
                <w:sz w:val="34"/>
              </w:rPr>
            </w:pPr>
          </w:p>
        </w:tc>
        <w:tc>
          <w:tcPr>
            <w:tcW w:w="2390" w:type="dxa"/>
          </w:tcPr>
          <w:p>
            <w:pPr>
              <w:pStyle w:val="TableParagraph"/>
              <w:rPr>
                <w:rFonts w:ascii="Times New Roman"/>
                <w:sz w:val="34"/>
              </w:rPr>
            </w:pPr>
          </w:p>
        </w:tc>
      </w:tr>
      <w:tr>
        <w:tblPrEx>
          <w:tblW w:w="0" w:type="auto"/>
          <w:jc w:val="left"/>
          <w:tblInd w:w="238" w:type="dxa"/>
          <w:tblLayout w:type="fixed"/>
          <w:tblCellMar>
            <w:top w:w="0" w:type="dxa"/>
            <w:left w:w="0" w:type="dxa"/>
            <w:bottom w:w="0" w:type="dxa"/>
            <w:right w:w="0" w:type="dxa"/>
          </w:tblCellMar>
          <w:tblLook w:val="01E0"/>
        </w:tblPrEx>
        <w:trPr>
          <w:trHeight w:val="1076"/>
          <w:jc w:val="left"/>
        </w:trPr>
        <w:tc>
          <w:tcPr>
            <w:tcW w:w="1279" w:type="dxa"/>
          </w:tcPr>
          <w:p>
            <w:pPr>
              <w:pStyle w:val="TableParagraph"/>
              <w:spacing w:before="127"/>
              <w:ind w:left="50"/>
              <w:rPr>
                <w:sz w:val="36"/>
              </w:rPr>
            </w:pPr>
            <w:r>
              <w:rPr>
                <w:sz w:val="36"/>
              </w:rPr>
              <w:t>16</w:t>
            </w:r>
          </w:p>
        </w:tc>
        <w:tc>
          <w:tcPr>
            <w:tcW w:w="1836" w:type="dxa"/>
          </w:tcPr>
          <w:p>
            <w:pPr>
              <w:pStyle w:val="TableParagraph"/>
              <w:spacing w:before="127"/>
              <w:ind w:left="869"/>
              <w:rPr>
                <w:sz w:val="36"/>
              </w:rPr>
            </w:pPr>
            <w:r>
              <w:rPr>
                <w:sz w:val="36"/>
              </w:rPr>
              <w:t>17</w:t>
            </w:r>
          </w:p>
        </w:tc>
        <w:tc>
          <w:tcPr>
            <w:tcW w:w="2857" w:type="dxa"/>
          </w:tcPr>
          <w:p>
            <w:pPr>
              <w:pStyle w:val="TableParagraph"/>
              <w:spacing w:before="127"/>
              <w:ind w:left="607"/>
              <w:rPr>
                <w:sz w:val="36"/>
              </w:rPr>
            </w:pPr>
            <w:r>
              <w:rPr>
                <w:sz w:val="36"/>
              </w:rPr>
              <w:t>173.273600</w:t>
            </w:r>
          </w:p>
        </w:tc>
        <w:tc>
          <w:tcPr>
            <w:tcW w:w="2070" w:type="dxa"/>
          </w:tcPr>
          <w:p>
            <w:pPr>
              <w:pStyle w:val="TableParagraph"/>
              <w:spacing w:before="127"/>
              <w:ind w:left="450"/>
              <w:rPr>
                <w:sz w:val="36"/>
              </w:rPr>
            </w:pPr>
            <w:r>
              <w:rPr>
                <w:sz w:val="36"/>
              </w:rPr>
              <w:t>-7.80</w:t>
            </w:r>
          </w:p>
        </w:tc>
        <w:tc>
          <w:tcPr>
            <w:tcW w:w="2390" w:type="dxa"/>
          </w:tcPr>
          <w:p>
            <w:pPr>
              <w:pStyle w:val="TableParagraph"/>
              <w:spacing w:before="127"/>
              <w:ind w:left="541"/>
              <w:rPr>
                <w:sz w:val="36"/>
              </w:rPr>
            </w:pPr>
            <w:r>
              <w:rPr>
                <w:sz w:val="36"/>
              </w:rPr>
              <w:t>173.272820</w:t>
            </w:r>
          </w:p>
        </w:tc>
      </w:tr>
      <w:tr>
        <w:tblPrEx>
          <w:tblW w:w="0" w:type="auto"/>
          <w:jc w:val="left"/>
          <w:tblInd w:w="238" w:type="dxa"/>
          <w:tblLayout w:type="fixed"/>
          <w:tblCellMar>
            <w:top w:w="0" w:type="dxa"/>
            <w:left w:w="0" w:type="dxa"/>
            <w:bottom w:w="0" w:type="dxa"/>
            <w:right w:w="0" w:type="dxa"/>
          </w:tblCellMar>
          <w:tblLook w:val="01E0"/>
        </w:tblPrEx>
        <w:trPr>
          <w:trHeight w:val="1076"/>
          <w:jc w:val="left"/>
        </w:trPr>
        <w:tc>
          <w:tcPr>
            <w:tcW w:w="1279" w:type="dxa"/>
          </w:tcPr>
          <w:p>
            <w:pPr>
              <w:pStyle w:val="TableParagraph"/>
              <w:rPr>
                <w:sz w:val="38"/>
              </w:rPr>
            </w:pPr>
          </w:p>
          <w:p>
            <w:pPr>
              <w:pStyle w:val="TableParagraph"/>
              <w:ind w:left="50"/>
              <w:rPr>
                <w:sz w:val="36"/>
              </w:rPr>
            </w:pPr>
            <w:r>
              <w:rPr>
                <w:sz w:val="36"/>
              </w:rPr>
              <w:t>17</w:t>
            </w:r>
          </w:p>
        </w:tc>
        <w:tc>
          <w:tcPr>
            <w:tcW w:w="1836" w:type="dxa"/>
          </w:tcPr>
          <w:p>
            <w:pPr>
              <w:pStyle w:val="TableParagraph"/>
              <w:rPr>
                <w:sz w:val="38"/>
              </w:rPr>
            </w:pPr>
          </w:p>
          <w:p>
            <w:pPr>
              <w:pStyle w:val="TableParagraph"/>
              <w:ind w:left="869"/>
              <w:rPr>
                <w:sz w:val="36"/>
              </w:rPr>
            </w:pPr>
            <w:r>
              <w:rPr>
                <w:sz w:val="36"/>
              </w:rPr>
              <w:t>16</w:t>
            </w:r>
          </w:p>
        </w:tc>
        <w:tc>
          <w:tcPr>
            <w:tcW w:w="2857" w:type="dxa"/>
          </w:tcPr>
          <w:p>
            <w:pPr>
              <w:pStyle w:val="TableParagraph"/>
              <w:rPr>
                <w:sz w:val="38"/>
              </w:rPr>
            </w:pPr>
          </w:p>
          <w:p>
            <w:pPr>
              <w:pStyle w:val="TableParagraph"/>
              <w:ind w:left="607"/>
              <w:rPr>
                <w:sz w:val="36"/>
              </w:rPr>
            </w:pPr>
            <w:r>
              <w:rPr>
                <w:sz w:val="36"/>
              </w:rPr>
              <w:t>0.000000</w:t>
            </w:r>
          </w:p>
        </w:tc>
        <w:tc>
          <w:tcPr>
            <w:tcW w:w="2070" w:type="dxa"/>
          </w:tcPr>
          <w:p>
            <w:pPr>
              <w:pStyle w:val="TableParagraph"/>
              <w:rPr>
                <w:rFonts w:ascii="Times New Roman"/>
                <w:sz w:val="34"/>
              </w:rPr>
            </w:pPr>
          </w:p>
        </w:tc>
        <w:tc>
          <w:tcPr>
            <w:tcW w:w="2390" w:type="dxa"/>
          </w:tcPr>
          <w:p>
            <w:pPr>
              <w:pStyle w:val="TableParagraph"/>
              <w:rPr>
                <w:rFonts w:ascii="Times New Roman"/>
                <w:sz w:val="34"/>
              </w:rPr>
            </w:pPr>
          </w:p>
        </w:tc>
      </w:tr>
      <w:tr>
        <w:tblPrEx>
          <w:tblW w:w="0" w:type="auto"/>
          <w:jc w:val="left"/>
          <w:tblInd w:w="238" w:type="dxa"/>
          <w:tblLayout w:type="fixed"/>
          <w:tblCellMar>
            <w:top w:w="0" w:type="dxa"/>
            <w:left w:w="0" w:type="dxa"/>
            <w:bottom w:w="0" w:type="dxa"/>
            <w:right w:w="0" w:type="dxa"/>
          </w:tblCellMar>
          <w:tblLook w:val="01E0"/>
        </w:tblPrEx>
        <w:trPr>
          <w:trHeight w:val="538"/>
          <w:jc w:val="left"/>
        </w:trPr>
        <w:tc>
          <w:tcPr>
            <w:tcW w:w="1279" w:type="dxa"/>
          </w:tcPr>
          <w:p>
            <w:pPr>
              <w:pStyle w:val="TableParagraph"/>
              <w:spacing w:before="128" w:line="391" w:lineRule="exact"/>
              <w:ind w:left="50"/>
              <w:rPr>
                <w:sz w:val="36"/>
              </w:rPr>
            </w:pPr>
            <w:r>
              <w:rPr>
                <w:sz w:val="36"/>
              </w:rPr>
              <w:t>17</w:t>
            </w:r>
          </w:p>
        </w:tc>
        <w:tc>
          <w:tcPr>
            <w:tcW w:w="1836" w:type="dxa"/>
          </w:tcPr>
          <w:p>
            <w:pPr>
              <w:pStyle w:val="TableParagraph"/>
              <w:spacing w:before="128" w:line="391" w:lineRule="exact"/>
              <w:ind w:left="869"/>
              <w:rPr>
                <w:sz w:val="36"/>
              </w:rPr>
            </w:pPr>
            <w:r>
              <w:rPr>
                <w:sz w:val="36"/>
              </w:rPr>
              <w:t>18</w:t>
            </w:r>
          </w:p>
        </w:tc>
        <w:tc>
          <w:tcPr>
            <w:tcW w:w="2857" w:type="dxa"/>
          </w:tcPr>
          <w:p>
            <w:pPr>
              <w:pStyle w:val="TableParagraph"/>
              <w:spacing w:before="128" w:line="391" w:lineRule="exact"/>
              <w:ind w:left="607"/>
              <w:rPr>
                <w:sz w:val="36"/>
              </w:rPr>
            </w:pPr>
            <w:r>
              <w:rPr>
                <w:sz w:val="36"/>
              </w:rPr>
              <w:t>195.340700</w:t>
            </w:r>
          </w:p>
        </w:tc>
        <w:tc>
          <w:tcPr>
            <w:tcW w:w="2070" w:type="dxa"/>
          </w:tcPr>
          <w:p>
            <w:pPr>
              <w:pStyle w:val="TableParagraph"/>
              <w:spacing w:before="128" w:line="391" w:lineRule="exact"/>
              <w:ind w:left="450"/>
              <w:rPr>
                <w:sz w:val="36"/>
              </w:rPr>
            </w:pPr>
            <w:r>
              <w:rPr>
                <w:sz w:val="36"/>
              </w:rPr>
              <w:t>-10.32</w:t>
            </w:r>
          </w:p>
        </w:tc>
        <w:tc>
          <w:tcPr>
            <w:tcW w:w="2390" w:type="dxa"/>
          </w:tcPr>
          <w:p>
            <w:pPr>
              <w:pStyle w:val="TableParagraph"/>
              <w:spacing w:before="128" w:line="391" w:lineRule="exact"/>
              <w:ind w:left="541"/>
              <w:rPr>
                <w:sz w:val="36"/>
              </w:rPr>
            </w:pPr>
            <w:r>
              <w:rPr>
                <w:sz w:val="36"/>
              </w:rPr>
              <w:t>195.335668</w:t>
            </w:r>
          </w:p>
        </w:tc>
      </w:tr>
    </w:tbl>
    <w:p>
      <w:pPr>
        <w:pStyle w:val="BodyText"/>
        <w:rPr>
          <w:sz w:val="20"/>
        </w:rPr>
      </w:pPr>
    </w:p>
    <w:p>
      <w:pPr>
        <w:pStyle w:val="BodyText"/>
        <w:spacing w:before="3"/>
        <w:rPr>
          <w:sz w:val="18"/>
        </w:rPr>
      </w:pPr>
    </w:p>
    <w:p>
      <w:pPr>
        <w:pStyle w:val="BodyText"/>
        <w:spacing w:before="50"/>
        <w:ind w:left="280"/>
      </w:pPr>
      <w:r>
        <w:pict>
          <v:group id="_x0000_s1078" style="width:635pt;height:111pt;margin-top:31.12pt;margin-left:126pt;mso-position-horizontal-relative:page;mso-wrap-distance-left:0;mso-wrap-distance-right:0;position:absolute;z-index:-251640832" coordorigin="2520,622" coordsize="12700,2220">
            <v:shape id="_x0000_s1079" type="#_x0000_t75" style="width:12700;height:2220;left:2520;position:absolute;top:622" stroked="f">
              <v:imagedata r:id="rId65" o:title=""/>
            </v:shape>
            <v:shape id="_x0000_s1080" type="#_x0000_t202" style="width:740;height:360;left:2700;position:absolute;top:817" filled="f" stroked="f">
              <v:textbox inset="0,0,0,0">
                <w:txbxContent>
                  <w:p>
                    <w:pPr>
                      <w:spacing w:before="0" w:line="360" w:lineRule="exact"/>
                      <w:ind w:left="0" w:right="0" w:firstLine="0"/>
                      <w:jc w:val="left"/>
                      <w:rPr>
                        <w:b/>
                        <w:sz w:val="36"/>
                      </w:rPr>
                    </w:pPr>
                    <w:r>
                      <w:rPr>
                        <w:b/>
                        <w:sz w:val="36"/>
                      </w:rPr>
                      <w:t>测站</w:t>
                    </w:r>
                  </w:p>
                </w:txbxContent>
              </v:textbox>
            </v:shape>
            <v:shape id="_x0000_s1081" type="#_x0000_t202" style="width:740;height:360;left:3942;position:absolute;top:817" filled="f" stroked="f">
              <v:textbox inset="0,0,0,0">
                <w:txbxContent>
                  <w:p>
                    <w:pPr>
                      <w:spacing w:before="0" w:line="360" w:lineRule="exact"/>
                      <w:ind w:left="0" w:right="0" w:firstLine="0"/>
                      <w:jc w:val="left"/>
                      <w:rPr>
                        <w:b/>
                        <w:sz w:val="36"/>
                      </w:rPr>
                    </w:pPr>
                    <w:r>
                      <w:rPr>
                        <w:b/>
                        <w:sz w:val="36"/>
                      </w:rPr>
                      <w:t>照准</w:t>
                    </w:r>
                  </w:p>
                </w:txbxContent>
              </v:textbox>
            </v:shape>
            <v:shape id="_x0000_s1082" type="#_x0000_t202" style="width:1285;height:360;left:5292;position:absolute;top:817" filled="f" stroked="f">
              <v:textbox inset="0,0,0,0">
                <w:txbxContent>
                  <w:p>
                    <w:pPr>
                      <w:spacing w:before="0" w:line="360" w:lineRule="exact"/>
                      <w:ind w:left="0" w:right="0" w:firstLine="0"/>
                      <w:jc w:val="left"/>
                      <w:rPr>
                        <w:b/>
                        <w:sz w:val="36"/>
                      </w:rPr>
                    </w:pPr>
                    <w:r>
                      <w:rPr>
                        <w:b/>
                        <w:sz w:val="36"/>
                      </w:rPr>
                      <w:t>距离(m)</w:t>
                    </w:r>
                  </w:p>
                </w:txbxContent>
              </v:textbox>
            </v:shape>
            <v:shape id="_x0000_s1083" type="#_x0000_t202" style="width:1648;height:360;left:7453;position:absolute;top:817" filled="f" stroked="f">
              <v:textbox inset="0,0,0,0">
                <w:txbxContent>
                  <w:p>
                    <w:pPr>
                      <w:spacing w:before="0" w:line="360" w:lineRule="exact"/>
                      <w:ind w:left="0" w:right="0" w:firstLine="0"/>
                      <w:jc w:val="left"/>
                      <w:rPr>
                        <w:b/>
                        <w:sz w:val="36"/>
                      </w:rPr>
                    </w:pPr>
                    <w:r>
                      <w:rPr>
                        <w:b/>
                        <w:sz w:val="36"/>
                      </w:rPr>
                      <w:t>改正数(m)</w:t>
                    </w:r>
                  </w:p>
                </w:txbxContent>
              </v:textbox>
            </v:shape>
            <v:shape id="_x0000_s1084" type="#_x0000_t202" style="width:2008;height:360;left:9884;position:absolute;top:817" filled="f" stroked="f">
              <v:textbox inset="0,0,0,0">
                <w:txbxContent>
                  <w:p>
                    <w:pPr>
                      <w:spacing w:before="0" w:line="360" w:lineRule="exact"/>
                      <w:ind w:left="0" w:right="0" w:firstLine="0"/>
                      <w:jc w:val="left"/>
                      <w:rPr>
                        <w:b/>
                        <w:sz w:val="36"/>
                      </w:rPr>
                    </w:pPr>
                    <w:r>
                      <w:rPr>
                        <w:b/>
                        <w:sz w:val="36"/>
                      </w:rPr>
                      <w:t>平差后值(m)</w:t>
                    </w:r>
                  </w:p>
                </w:txbxContent>
              </v:textbox>
            </v:shape>
            <v:shape id="_x0000_s1085" type="#_x0000_t202" style="width:2009;height:360;left:12584;position:absolute;top:817" filled="f" stroked="f">
              <v:textbox inset="0,0,0,0">
                <w:txbxContent>
                  <w:p>
                    <w:pPr>
                      <w:spacing w:before="0" w:line="360" w:lineRule="exact"/>
                      <w:ind w:left="0" w:right="0" w:firstLine="0"/>
                      <w:jc w:val="left"/>
                      <w:rPr>
                        <w:b/>
                        <w:sz w:val="36"/>
                      </w:rPr>
                    </w:pPr>
                    <w:r>
                      <w:rPr>
                        <w:b/>
                        <w:sz w:val="36"/>
                      </w:rPr>
                      <w:t>方位角(dms)</w:t>
                    </w:r>
                  </w:p>
                </w:txbxContent>
              </v:textbox>
            </v:shape>
            <v:shape id="_x0000_s1086" type="#_x0000_t202" style="width:380;height:360;left:2700;position:absolute;top:1533" filled="f" stroked="f">
              <v:textbox inset="0,0,0,0">
                <w:txbxContent>
                  <w:p>
                    <w:pPr>
                      <w:spacing w:before="0" w:line="360" w:lineRule="exact"/>
                      <w:ind w:left="0" w:right="0" w:firstLine="0"/>
                      <w:jc w:val="left"/>
                      <w:rPr>
                        <w:sz w:val="36"/>
                      </w:rPr>
                    </w:pPr>
                    <w:r>
                      <w:rPr>
                        <w:sz w:val="36"/>
                      </w:rPr>
                      <w:t>18</w:t>
                    </w:r>
                  </w:p>
                </w:txbxContent>
              </v:textbox>
            </v:shape>
            <v:shape id="_x0000_s1087" type="#_x0000_t202" style="width:200;height:360;left:3942;position:absolute;top:1533" filled="f" stroked="f">
              <v:textbox inset="0,0,0,0">
                <w:txbxContent>
                  <w:p>
                    <w:pPr>
                      <w:spacing w:before="0" w:line="360" w:lineRule="exact"/>
                      <w:ind w:left="0" w:right="0" w:firstLine="0"/>
                      <w:jc w:val="left"/>
                      <w:rPr>
                        <w:sz w:val="36"/>
                      </w:rPr>
                    </w:pPr>
                    <w:r>
                      <w:rPr>
                        <w:sz w:val="36"/>
                      </w:rPr>
                      <w:t>1</w:t>
                    </w:r>
                  </w:p>
                </w:txbxContent>
              </v:textbox>
            </v:shape>
            <v:shape id="_x0000_s1088" type="#_x0000_t202" style="width:1280;height:360;left:5292;position:absolute;top:1533" filled="f" stroked="f">
              <v:textbox inset="0,0,0,0">
                <w:txbxContent>
                  <w:p>
                    <w:pPr>
                      <w:spacing w:before="0" w:line="360" w:lineRule="exact"/>
                      <w:ind w:left="0" w:right="0" w:firstLine="0"/>
                      <w:jc w:val="left"/>
                      <w:rPr>
                        <w:sz w:val="36"/>
                      </w:rPr>
                    </w:pPr>
                    <w:r>
                      <w:rPr>
                        <w:sz w:val="36"/>
                      </w:rPr>
                      <w:t>12.6810</w:t>
                    </w:r>
                  </w:p>
                </w:txbxContent>
              </v:textbox>
            </v:shape>
            <v:shape id="_x0000_s1089" type="#_x0000_t202" style="width:1280;height:360;left:7453;position:absolute;top:1533" filled="f" stroked="f">
              <v:textbox inset="0,0,0,0">
                <w:txbxContent>
                  <w:p>
                    <w:pPr>
                      <w:spacing w:before="0" w:line="360" w:lineRule="exact"/>
                      <w:ind w:left="0" w:right="0" w:firstLine="0"/>
                      <w:jc w:val="left"/>
                      <w:rPr>
                        <w:sz w:val="36"/>
                      </w:rPr>
                    </w:pPr>
                    <w:r>
                      <w:rPr>
                        <w:sz w:val="36"/>
                      </w:rPr>
                      <w:t>-0.0056</w:t>
                    </w:r>
                  </w:p>
                </w:txbxContent>
              </v:textbox>
            </v:shape>
            <v:shape id="_x0000_s1090" type="#_x0000_t202" style="width:1280;height:360;left:9884;position:absolute;top:1533" filled="f" stroked="f">
              <v:textbox inset="0,0,0,0">
                <w:txbxContent>
                  <w:p>
                    <w:pPr>
                      <w:spacing w:before="0" w:line="360" w:lineRule="exact"/>
                      <w:ind w:left="0" w:right="0" w:firstLine="0"/>
                      <w:jc w:val="left"/>
                      <w:rPr>
                        <w:sz w:val="36"/>
                      </w:rPr>
                    </w:pPr>
                    <w:r>
                      <w:rPr>
                        <w:sz w:val="36"/>
                      </w:rPr>
                      <w:t>12.6754</w:t>
                    </w:r>
                  </w:p>
                </w:txbxContent>
              </v:textbox>
            </v:shape>
            <v:shape id="_x0000_s1091" type="#_x0000_t202" style="width:1640;height:360;left:12584;position:absolute;top:1533" filled="f" stroked="f">
              <v:textbox inset="0,0,0,0">
                <w:txbxContent>
                  <w:p>
                    <w:pPr>
                      <w:spacing w:before="0" w:line="360" w:lineRule="exact"/>
                      <w:ind w:left="0" w:right="0" w:firstLine="0"/>
                      <w:jc w:val="left"/>
                      <w:rPr>
                        <w:sz w:val="36"/>
                      </w:rPr>
                    </w:pPr>
                    <w:r>
                      <w:rPr>
                        <w:sz w:val="36"/>
                      </w:rPr>
                      <w:t>98.195820</w:t>
                    </w:r>
                  </w:p>
                </w:txbxContent>
              </v:textbox>
            </v:shape>
            <v:shape id="_x0000_s1092" type="#_x0000_t202" style="width:200;height:360;left:2700;position:absolute;top:2253" filled="f" stroked="f">
              <v:textbox inset="0,0,0,0">
                <w:txbxContent>
                  <w:p>
                    <w:pPr>
                      <w:spacing w:before="0" w:line="360" w:lineRule="exact"/>
                      <w:ind w:left="0" w:right="0" w:firstLine="0"/>
                      <w:jc w:val="left"/>
                      <w:rPr>
                        <w:sz w:val="36"/>
                      </w:rPr>
                    </w:pPr>
                    <w:r>
                      <w:rPr>
                        <w:sz w:val="36"/>
                      </w:rPr>
                      <w:t>1</w:t>
                    </w:r>
                  </w:p>
                </w:txbxContent>
              </v:textbox>
            </v:shape>
            <v:shape id="_x0000_s1093" type="#_x0000_t202" style="width:200;height:360;left:3942;position:absolute;top:2253" filled="f" stroked="f">
              <v:textbox inset="0,0,0,0">
                <w:txbxContent>
                  <w:p>
                    <w:pPr>
                      <w:spacing w:before="0" w:line="360" w:lineRule="exact"/>
                      <w:ind w:left="0" w:right="0" w:firstLine="0"/>
                      <w:jc w:val="left"/>
                      <w:rPr>
                        <w:sz w:val="36"/>
                      </w:rPr>
                    </w:pPr>
                    <w:r>
                      <w:rPr>
                        <w:sz w:val="36"/>
                      </w:rPr>
                      <w:t>2</w:t>
                    </w:r>
                  </w:p>
                </w:txbxContent>
              </v:textbox>
            </v:shape>
            <v:shape id="_x0000_s1094" type="#_x0000_t202" style="width:1460;height:360;left:5292;position:absolute;top:2253" filled="f" stroked="f">
              <v:textbox inset="0,0,0,0">
                <w:txbxContent>
                  <w:p>
                    <w:pPr>
                      <w:spacing w:before="0" w:line="360" w:lineRule="exact"/>
                      <w:ind w:left="0" w:right="0" w:firstLine="0"/>
                      <w:jc w:val="left"/>
                      <w:rPr>
                        <w:sz w:val="36"/>
                      </w:rPr>
                    </w:pPr>
                    <w:r>
                      <w:rPr>
                        <w:sz w:val="36"/>
                      </w:rPr>
                      <w:t>188.1080</w:t>
                    </w:r>
                  </w:p>
                </w:txbxContent>
              </v:textbox>
            </v:shape>
            <v:shape id="_x0000_s1095" type="#_x0000_t202" style="width:1100;height:360;left:7453;position:absolute;top:2253" filled="f" stroked="f">
              <v:textbox inset="0,0,0,0">
                <w:txbxContent>
                  <w:p>
                    <w:pPr>
                      <w:spacing w:before="0" w:line="360" w:lineRule="exact"/>
                      <w:ind w:left="0" w:right="0" w:firstLine="0"/>
                      <w:jc w:val="left"/>
                      <w:rPr>
                        <w:sz w:val="36"/>
                      </w:rPr>
                    </w:pPr>
                    <w:r>
                      <w:rPr>
                        <w:sz w:val="36"/>
                      </w:rPr>
                      <w:t>0.0018</w:t>
                    </w:r>
                  </w:p>
                </w:txbxContent>
              </v:textbox>
            </v:shape>
            <v:shape id="_x0000_s1096" type="#_x0000_t202" style="width:1460;height:360;left:9884;position:absolute;top:2253" filled="f" stroked="f">
              <v:textbox inset="0,0,0,0">
                <w:txbxContent>
                  <w:p>
                    <w:pPr>
                      <w:spacing w:before="0" w:line="360" w:lineRule="exact"/>
                      <w:ind w:left="0" w:right="0" w:firstLine="0"/>
                      <w:jc w:val="left"/>
                      <w:rPr>
                        <w:sz w:val="36"/>
                      </w:rPr>
                    </w:pPr>
                    <w:r>
                      <w:rPr>
                        <w:sz w:val="36"/>
                      </w:rPr>
                      <w:t>188.1098</w:t>
                    </w:r>
                  </w:p>
                </w:txbxContent>
              </v:textbox>
            </v:shape>
            <v:shape id="_x0000_s1097" type="#_x0000_t202" style="width:1820;height:360;left:12584;position:absolute;top:2253" filled="f" stroked="f">
              <v:textbox inset="0,0,0,0">
                <w:txbxContent>
                  <w:p>
                    <w:pPr>
                      <w:spacing w:before="0" w:line="360" w:lineRule="exact"/>
                      <w:ind w:left="0" w:right="0" w:firstLine="0"/>
                      <w:jc w:val="left"/>
                      <w:rPr>
                        <w:sz w:val="36"/>
                      </w:rPr>
                    </w:pPr>
                    <w:r>
                      <w:rPr>
                        <w:sz w:val="36"/>
                      </w:rPr>
                      <w:t>212.560988</w:t>
                    </w:r>
                  </w:p>
                </w:txbxContent>
              </v:textbox>
            </v:shape>
            <w10:wrap type="topAndBottom"/>
          </v:group>
        </w:pict>
      </w:r>
      <w:r>
        <w:drawing>
          <wp:anchor distT="0" distB="0" distL="0" distR="0" simplePos="0" relativeHeight="251674624" behindDoc="1" locked="0" layoutInCell="1" allowOverlap="1">
            <wp:simplePos x="0" y="0"/>
            <wp:positionH relativeFrom="page">
              <wp:posOffset>1600200</wp:posOffset>
            </wp:positionH>
            <wp:positionV relativeFrom="paragraph">
              <wp:posOffset>-11136376</wp:posOffset>
            </wp:positionV>
            <wp:extent cx="8209026" cy="10945368"/>
            <wp:effectExtent l="0" t="0" r="0" b="0"/>
            <wp:wrapNone/>
            <wp:docPr id="17" name="image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39.png"/>
                    <pic:cNvPicPr/>
                  </pic:nvPicPr>
                  <pic:blipFill>
                    <a:blip xmlns:r="http://schemas.openxmlformats.org/officeDocument/2006/relationships" r:embed="rId66" cstate="print"/>
                    <a:stretch>
                      <a:fillRect/>
                    </a:stretch>
                  </pic:blipFill>
                  <pic:spPr>
                    <a:xfrm>
                      <a:off x="0" y="0"/>
                      <a:ext cx="8209026" cy="10945368"/>
                    </a:xfrm>
                    <a:prstGeom prst="rect">
                      <a:avLst/>
                    </a:prstGeom>
                  </pic:spPr>
                </pic:pic>
              </a:graphicData>
            </a:graphic>
          </wp:anchor>
        </w:drawing>
      </w:r>
      <w:r>
        <w:t>[距离观测成果表]</w:t>
      </w:r>
    </w:p>
    <w:p>
      <w:pPr>
        <w:spacing w:after="0"/>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67" w:history="1">
        <w:r>
          <w:rPr>
            <w:rFonts w:ascii="SimSun" w:eastAsia="SimSun" w:hAnsi="SimSun" w:cs="SimSun"/>
            <w:b/>
            <w:bCs/>
            <w:color w:val="0000EE"/>
            <w:sz w:val="30"/>
            <w:szCs w:val="30"/>
            <w:u w:val="single" w:color="0000EE"/>
          </w:rPr>
          <w:t>https://d.book118.com/176014000243010031</w:t>
        </w:r>
      </w:hyperlink>
    </w:p>
    <w:p>
      <w:pPr>
        <w:spacing w:after="0"/>
      </w:pPr>
    </w:p>
    <w:sectPr>
      <w:footerReference w:type="default" r:id="rId68"/>
      <w:pgSz w:w="17860" w:h="25260"/>
      <w:pgMar w:top="1820" w:right="2260" w:bottom="2040" w:left="2420" w:header="0" w:footer="1837"/>
      <w:pgNumType w:start="11"/>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新宋体">
    <w:altName w:val="新宋体"/>
    <w:charset w:val="86"/>
    <w:family w:val="modern"/>
    <w:pitch w:val="fixed"/>
    <w:sig w:usb0="00000000" w:usb1="00000000" w:usb2="00000000" w:usb3="00000000" w:csb0="00040000" w:csb1="00000000"/>
  </w:font>
  <w:font w:name="宋体">
    <w:altName w:val="宋体"/>
    <w:charset w:val="86"/>
    <w:family w:val="auto"/>
    <w:pitch w:val="variable"/>
    <w:sig w:usb0="00000000" w:usb1="00000000" w:usb2="00000000" w:usb3="00000000" w:csb0="00040000" w:csb1="00000000"/>
  </w:font>
  <w:font w:name="Arial">
    <w:altName w:val="Arial"/>
    <w:charset w:val="00"/>
    <w:family w:val="swiss"/>
    <w:pitch w:val="variable"/>
    <w:sig w:usb0="00000000" w:usb1="00000000" w:usb2="00000000" w:usb3="00000000" w:csb0="00000001" w:csb1="00000000"/>
  </w:font>
  <w:font w:name="幼圆">
    <w:altName w:val="幼圆"/>
    <w:charset w:val="86"/>
    <w:family w:val="modern"/>
    <w:pitch w:val="fixed"/>
    <w:sig w:usb0="00000000" w:usb1="00000000" w:usb2="0000000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49" type="#_x0000_t202" style="width:12.75pt;height:15.75pt;margin-top:1159.71pt;margin-left:748.29pt;mso-position-horizontal-relative:page;mso-position-vertical-relative:page;position:absolute;z-index:-251658240" filled="f" stroked="f">
          <v:textbox inset="0,0,0,0">
            <w:txbxContent>
              <w:p>
                <w:pPr>
                  <w:spacing w:before="36" w:line="277" w:lineRule="exact"/>
                  <w:ind w:left="60" w:right="0" w:firstLine="0"/>
                  <w:jc w:val="left"/>
                  <w:rPr>
                    <w:rFonts w:ascii="Arial"/>
                    <w:sz w:val="27"/>
                  </w:rPr>
                </w:pPr>
                <w:r>
                  <w:fldChar w:fldCharType="begin"/>
                </w:r>
                <w:r>
                  <w:rPr>
                    <w:rFonts w:ascii="Arial"/>
                    <w:w w:val="89"/>
                    <w:sz w:val="27"/>
                  </w:rPr>
                  <w:instrText xml:space="preserve"> PAGE </w:instrText>
                </w:r>
                <w:r>
                  <w:fldChar w:fldCharType="separate"/>
                </w:r>
                <w:r>
                  <w:rPr>
                    <w:rFonts w:ascii="Arial"/>
                    <w:w w:val="89"/>
                    <w:sz w:val="27"/>
                  </w:rPr>
                  <w:t>3</w:t>
                </w:r>
                <w:r>
                  <w:fldChar w:fldCharType="end"/>
                </w:r>
              </w:p>
            </w:txbxContent>
          </v:textbox>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width:12.75pt;height:15.75pt;margin-top:1159.71pt;margin-left:748.29pt;mso-position-horizontal-relative:page;mso-position-vertical-relative:page;position:absolute;z-index:-251657216" filled="f" stroked="f">
          <v:textbox inset="0,0,0,0">
            <w:txbxContent>
              <w:p>
                <w:pPr>
                  <w:spacing w:before="36" w:line="277" w:lineRule="exact"/>
                  <w:ind w:left="60" w:right="0" w:firstLine="0"/>
                  <w:jc w:val="left"/>
                  <w:rPr>
                    <w:rFonts w:ascii="Arial"/>
                    <w:sz w:val="27"/>
                  </w:rPr>
                </w:pPr>
                <w:r>
                  <w:fldChar w:fldCharType="begin"/>
                </w:r>
                <w:r>
                  <w:rPr>
                    <w:rFonts w:ascii="Arial"/>
                    <w:w w:val="89"/>
                    <w:sz w:val="27"/>
                  </w:rPr>
                  <w:instrText xml:space="preserve"> PAGE </w:instrText>
                </w:r>
                <w:r>
                  <w:fldChar w:fldCharType="separate"/>
                </w:r>
                <w:r>
                  <w:rPr>
                    <w:rFonts w:ascii="Arial"/>
                    <w:w w:val="89"/>
                    <w:sz w:val="27"/>
                  </w:rPr>
                  <w:t>4</w:t>
                </w:r>
                <w:r>
                  <w:fldChar w:fldCharType="end"/>
                </w:r>
              </w:p>
            </w:txbxContent>
          </v:textbox>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width:12.75pt;height:15.75pt;margin-top:1159.71pt;margin-left:748.29pt;mso-position-horizontal-relative:page;mso-position-vertical-relative:page;position:absolute;z-index:-251656192" filled="f" stroked="f">
          <v:textbox inset="0,0,0,0">
            <w:txbxContent>
              <w:p>
                <w:pPr>
                  <w:spacing w:before="36" w:line="277" w:lineRule="exact"/>
                  <w:ind w:left="60" w:right="0" w:firstLine="0"/>
                  <w:jc w:val="left"/>
                  <w:rPr>
                    <w:rFonts w:ascii="Arial"/>
                    <w:sz w:val="27"/>
                  </w:rPr>
                </w:pPr>
                <w:r>
                  <w:fldChar w:fldCharType="begin"/>
                </w:r>
                <w:r>
                  <w:rPr>
                    <w:rFonts w:ascii="Arial"/>
                    <w:w w:val="89"/>
                    <w:sz w:val="27"/>
                  </w:rPr>
                  <w:instrText xml:space="preserve"> PAGE </w:instrText>
                </w:r>
                <w:r>
                  <w:fldChar w:fldCharType="separate"/>
                </w:r>
                <w:r>
                  <w:rPr>
                    <w:rFonts w:ascii="Arial"/>
                    <w:w w:val="89"/>
                    <w:sz w:val="27"/>
                  </w:rPr>
                  <w:t>5</w:t>
                </w:r>
                <w:r>
                  <w:fldChar w:fldCharType="end"/>
                </w:r>
              </w:p>
            </w:txbxContent>
          </v:textbox>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2" type="#_x0000_t202" style="width:19.6pt;height:15.85pt;margin-top:1159.71pt;margin-left:741.63pt;mso-position-horizontal-relative:page;mso-position-vertical-relative:page;position:absolute;z-index:-251655168" filled="f" stroked="f">
          <v:textbox inset="0,0,0,0">
            <w:txbxContent>
              <w:p>
                <w:pPr>
                  <w:spacing w:before="36" w:line="280" w:lineRule="exact"/>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9</w:t>
                </w:r>
                <w:r>
                  <w:fldChar w:fldCharType="end"/>
                </w:r>
              </w:p>
            </w:txbxContent>
          </v:textbox>
        </v:shape>
      </w:pict>
    </w: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width:19.6pt;height:15.85pt;margin-top:1159.71pt;margin-left:741.63pt;mso-position-horizontal-relative:page;mso-position-vertical-relative:page;position:absolute;z-index:-251654144" filled="f" stroked="f">
          <v:textbox inset="0,0,0,0">
            <w:txbxContent>
              <w:p>
                <w:pPr>
                  <w:spacing w:before="36" w:line="280" w:lineRule="exact"/>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10</w:t>
                </w:r>
                <w:r>
                  <w:fldChar w:fldCharType="end"/>
                </w:r>
              </w:p>
            </w:txbxContent>
          </v:textbox>
        </v:shape>
      </w:pic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4" type="#_x0000_t202" style="width:19.6pt;height:15.85pt;margin-top:1159.71pt;margin-left:741.63pt;mso-position-horizontal-relative:page;mso-position-vertical-relative:page;position:absolute;z-index:-251653120" filled="f" stroked="f">
          <v:textbox inset="0,0,0,0">
            <w:txbxContent>
              <w:p>
                <w:pPr>
                  <w:spacing w:before="36" w:line="280" w:lineRule="exact"/>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11</w:t>
                </w:r>
                <w:r>
                  <w:fldChar w:fldCharType="end"/>
                </w:r>
              </w:p>
            </w:txbxContent>
          </v:textbox>
        </v:shape>
      </w:pic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9DCE3A"/>
    <w:multiLevelType w:val="hybridMultilevel"/>
    <w:tmpl w:val="00000000"/>
    <w:lvl w:ilvl="0">
      <w:start w:val="1"/>
      <w:numFmt w:val="decimal"/>
      <w:lvlText w:val="%1)"/>
      <w:lvlJc w:val="left"/>
      <w:pPr>
        <w:ind w:left="1483" w:hanging="479"/>
        <w:jc w:val="left"/>
      </w:pPr>
      <w:rPr>
        <w:rFonts w:hint="default"/>
        <w:w w:val="99"/>
      </w:rPr>
    </w:lvl>
    <w:lvl w:ilvl="1">
      <w:start w:val="0"/>
      <w:numFmt w:val="bullet"/>
      <w:lvlText w:val="•"/>
      <w:lvlJc w:val="left"/>
      <w:pPr>
        <w:ind w:left="2649" w:hanging="479"/>
      </w:pPr>
      <w:rPr>
        <w:rFonts w:hint="default"/>
      </w:rPr>
    </w:lvl>
    <w:lvl w:ilvl="2">
      <w:start w:val="0"/>
      <w:numFmt w:val="bullet"/>
      <w:lvlText w:val="•"/>
      <w:lvlJc w:val="left"/>
      <w:pPr>
        <w:ind w:left="3819" w:hanging="479"/>
      </w:pPr>
      <w:rPr>
        <w:rFonts w:hint="default"/>
      </w:rPr>
    </w:lvl>
    <w:lvl w:ilvl="3">
      <w:start w:val="0"/>
      <w:numFmt w:val="bullet"/>
      <w:lvlText w:val="•"/>
      <w:lvlJc w:val="left"/>
      <w:pPr>
        <w:ind w:left="4989" w:hanging="479"/>
      </w:pPr>
      <w:rPr>
        <w:rFonts w:hint="default"/>
      </w:rPr>
    </w:lvl>
    <w:lvl w:ilvl="4">
      <w:start w:val="0"/>
      <w:numFmt w:val="bullet"/>
      <w:lvlText w:val="•"/>
      <w:lvlJc w:val="left"/>
      <w:pPr>
        <w:ind w:left="6159" w:hanging="479"/>
      </w:pPr>
      <w:rPr>
        <w:rFonts w:hint="default"/>
      </w:rPr>
    </w:lvl>
    <w:lvl w:ilvl="5">
      <w:start w:val="0"/>
      <w:numFmt w:val="bullet"/>
      <w:lvlText w:val="•"/>
      <w:lvlJc w:val="left"/>
      <w:pPr>
        <w:ind w:left="7329" w:hanging="479"/>
      </w:pPr>
      <w:rPr>
        <w:rFonts w:hint="default"/>
      </w:rPr>
    </w:lvl>
    <w:lvl w:ilvl="6">
      <w:start w:val="0"/>
      <w:numFmt w:val="bullet"/>
      <w:lvlText w:val="•"/>
      <w:lvlJc w:val="left"/>
      <w:pPr>
        <w:ind w:left="8499" w:hanging="479"/>
      </w:pPr>
      <w:rPr>
        <w:rFonts w:hint="default"/>
      </w:rPr>
    </w:lvl>
    <w:lvl w:ilvl="7">
      <w:start w:val="0"/>
      <w:numFmt w:val="bullet"/>
      <w:lvlText w:val="•"/>
      <w:lvlJc w:val="left"/>
      <w:pPr>
        <w:ind w:left="9669" w:hanging="479"/>
      </w:pPr>
      <w:rPr>
        <w:rFonts w:hint="default"/>
      </w:rPr>
    </w:lvl>
    <w:lvl w:ilvl="8">
      <w:start w:val="0"/>
      <w:numFmt w:val="bullet"/>
      <w:lvlText w:val="•"/>
      <w:lvlJc w:val="left"/>
      <w:pPr>
        <w:ind w:left="10839" w:hanging="479"/>
      </w:pPr>
      <w:rPr>
        <w:rFonts w:hint="default"/>
      </w:rPr>
    </w:lvl>
  </w:abstractNum>
  <w:abstractNum w:abstractNumId="1">
    <w:nsid w:val="16C1A523"/>
    <w:multiLevelType w:val="hybridMultilevel"/>
    <w:tmpl w:val="00000000"/>
    <w:lvl w:ilvl="0">
      <w:start w:val="0"/>
      <w:numFmt w:val="bullet"/>
      <w:lvlText w:val="—"/>
      <w:lvlJc w:val="left"/>
      <w:pPr>
        <w:ind w:left="824" w:hanging="544"/>
      </w:pPr>
      <w:rPr>
        <w:rFonts w:ascii="新宋体" w:eastAsia="新宋体" w:hAnsi="新宋体" w:cs="新宋体" w:hint="default"/>
        <w:b/>
        <w:bCs/>
        <w:w w:val="99"/>
        <w:sz w:val="36"/>
        <w:szCs w:val="36"/>
      </w:rPr>
    </w:lvl>
    <w:lvl w:ilvl="1">
      <w:start w:val="1"/>
      <w:numFmt w:val="decimal"/>
      <w:lvlText w:val="%2)"/>
      <w:lvlJc w:val="left"/>
      <w:pPr>
        <w:ind w:left="280" w:hanging="540"/>
        <w:jc w:val="left"/>
      </w:pPr>
      <w:rPr>
        <w:rFonts w:ascii="新宋体" w:eastAsia="新宋体" w:hAnsi="新宋体" w:cs="新宋体" w:hint="default"/>
        <w:w w:val="100"/>
        <w:sz w:val="36"/>
        <w:szCs w:val="36"/>
      </w:rPr>
    </w:lvl>
    <w:lvl w:ilvl="2">
      <w:start w:val="0"/>
      <w:numFmt w:val="bullet"/>
      <w:lvlText w:val="•"/>
      <w:lvlJc w:val="left"/>
      <w:pPr>
        <w:ind w:left="2193" w:hanging="540"/>
      </w:pPr>
      <w:rPr>
        <w:rFonts w:hint="default"/>
      </w:rPr>
    </w:lvl>
    <w:lvl w:ilvl="3">
      <w:start w:val="0"/>
      <w:numFmt w:val="bullet"/>
      <w:lvlText w:val="•"/>
      <w:lvlJc w:val="left"/>
      <w:pPr>
        <w:ind w:left="3566" w:hanging="540"/>
      </w:pPr>
      <w:rPr>
        <w:rFonts w:hint="default"/>
      </w:rPr>
    </w:lvl>
    <w:lvl w:ilvl="4">
      <w:start w:val="0"/>
      <w:numFmt w:val="bullet"/>
      <w:lvlText w:val="•"/>
      <w:lvlJc w:val="left"/>
      <w:pPr>
        <w:ind w:left="4939" w:hanging="540"/>
      </w:pPr>
      <w:rPr>
        <w:rFonts w:hint="default"/>
      </w:rPr>
    </w:lvl>
    <w:lvl w:ilvl="5">
      <w:start w:val="0"/>
      <w:numFmt w:val="bullet"/>
      <w:lvlText w:val="•"/>
      <w:lvlJc w:val="left"/>
      <w:pPr>
        <w:ind w:left="6313" w:hanging="540"/>
      </w:pPr>
      <w:rPr>
        <w:rFonts w:hint="default"/>
      </w:rPr>
    </w:lvl>
    <w:lvl w:ilvl="6">
      <w:start w:val="0"/>
      <w:numFmt w:val="bullet"/>
      <w:lvlText w:val="•"/>
      <w:lvlJc w:val="left"/>
      <w:pPr>
        <w:ind w:left="7686" w:hanging="540"/>
      </w:pPr>
      <w:rPr>
        <w:rFonts w:hint="default"/>
      </w:rPr>
    </w:lvl>
    <w:lvl w:ilvl="7">
      <w:start w:val="0"/>
      <w:numFmt w:val="bullet"/>
      <w:lvlText w:val="•"/>
      <w:lvlJc w:val="left"/>
      <w:pPr>
        <w:ind w:left="9059" w:hanging="540"/>
      </w:pPr>
      <w:rPr>
        <w:rFonts w:hint="default"/>
      </w:rPr>
    </w:lvl>
    <w:lvl w:ilvl="8">
      <w:start w:val="0"/>
      <w:numFmt w:val="bullet"/>
      <w:lvlText w:val="•"/>
      <w:lvlJc w:val="left"/>
      <w:pPr>
        <w:ind w:left="10433" w:hanging="540"/>
      </w:pPr>
      <w:rPr>
        <w:rFonts w:hint="default"/>
      </w:rPr>
    </w:lvl>
  </w:abstractNum>
  <w:abstractNum w:abstractNumId="2">
    <w:nsid w:val="266C8595"/>
    <w:multiLevelType w:val="hybridMultilevel"/>
    <w:tmpl w:val="00000000"/>
    <w:lvl w:ilvl="0">
      <w:start w:val="1"/>
      <w:numFmt w:val="decimal"/>
      <w:lvlText w:val="%1)"/>
      <w:lvlJc w:val="left"/>
      <w:pPr>
        <w:ind w:left="1544" w:hanging="540"/>
        <w:jc w:val="left"/>
      </w:pPr>
      <w:rPr>
        <w:rFonts w:ascii="新宋体" w:eastAsia="新宋体" w:hAnsi="新宋体" w:cs="新宋体" w:hint="default"/>
        <w:w w:val="100"/>
        <w:sz w:val="36"/>
        <w:szCs w:val="36"/>
      </w:rPr>
    </w:lvl>
    <w:lvl w:ilvl="1">
      <w:start w:val="0"/>
      <w:numFmt w:val="bullet"/>
      <w:lvlText w:val="•"/>
      <w:lvlJc w:val="left"/>
      <w:pPr>
        <w:ind w:left="2703" w:hanging="540"/>
      </w:pPr>
      <w:rPr>
        <w:rFonts w:hint="default"/>
      </w:rPr>
    </w:lvl>
    <w:lvl w:ilvl="2">
      <w:start w:val="0"/>
      <w:numFmt w:val="bullet"/>
      <w:lvlText w:val="•"/>
      <w:lvlJc w:val="left"/>
      <w:pPr>
        <w:ind w:left="3867" w:hanging="540"/>
      </w:pPr>
      <w:rPr>
        <w:rFonts w:hint="default"/>
      </w:rPr>
    </w:lvl>
    <w:lvl w:ilvl="3">
      <w:start w:val="0"/>
      <w:numFmt w:val="bullet"/>
      <w:lvlText w:val="•"/>
      <w:lvlJc w:val="left"/>
      <w:pPr>
        <w:ind w:left="5031" w:hanging="540"/>
      </w:pPr>
      <w:rPr>
        <w:rFonts w:hint="default"/>
      </w:rPr>
    </w:lvl>
    <w:lvl w:ilvl="4">
      <w:start w:val="0"/>
      <w:numFmt w:val="bullet"/>
      <w:lvlText w:val="•"/>
      <w:lvlJc w:val="left"/>
      <w:pPr>
        <w:ind w:left="6195" w:hanging="540"/>
      </w:pPr>
      <w:rPr>
        <w:rFonts w:hint="default"/>
      </w:rPr>
    </w:lvl>
    <w:lvl w:ilvl="5">
      <w:start w:val="0"/>
      <w:numFmt w:val="bullet"/>
      <w:lvlText w:val="•"/>
      <w:lvlJc w:val="left"/>
      <w:pPr>
        <w:ind w:left="7359" w:hanging="540"/>
      </w:pPr>
      <w:rPr>
        <w:rFonts w:hint="default"/>
      </w:rPr>
    </w:lvl>
    <w:lvl w:ilvl="6">
      <w:start w:val="0"/>
      <w:numFmt w:val="bullet"/>
      <w:lvlText w:val="•"/>
      <w:lvlJc w:val="left"/>
      <w:pPr>
        <w:ind w:left="8523" w:hanging="540"/>
      </w:pPr>
      <w:rPr>
        <w:rFonts w:hint="default"/>
      </w:rPr>
    </w:lvl>
    <w:lvl w:ilvl="7">
      <w:start w:val="0"/>
      <w:numFmt w:val="bullet"/>
      <w:lvlText w:val="•"/>
      <w:lvlJc w:val="left"/>
      <w:pPr>
        <w:ind w:left="9687" w:hanging="540"/>
      </w:pPr>
      <w:rPr>
        <w:rFonts w:hint="default"/>
      </w:rPr>
    </w:lvl>
    <w:lvl w:ilvl="8">
      <w:start w:val="0"/>
      <w:numFmt w:val="bullet"/>
      <w:lvlText w:val="•"/>
      <w:lvlJc w:val="left"/>
      <w:pPr>
        <w:ind w:left="10851" w:hanging="540"/>
      </w:pPr>
      <w:rPr>
        <w:rFonts w:hint="default"/>
      </w:rPr>
    </w:lvl>
  </w:abstractNum>
  <w:abstractNum w:abstractNumId="3">
    <w:nsid w:val="2910617A"/>
    <w:multiLevelType w:val="hybridMultilevel"/>
    <w:tmpl w:val="00000000"/>
    <w:lvl w:ilvl="0">
      <w:start w:val="1"/>
      <w:numFmt w:val="decimal"/>
      <w:lvlText w:val="%1)"/>
      <w:lvlJc w:val="left"/>
      <w:pPr>
        <w:ind w:left="1483" w:hanging="479"/>
        <w:jc w:val="left"/>
      </w:pPr>
      <w:rPr>
        <w:rFonts w:ascii="Times New Roman" w:eastAsia="Times New Roman" w:hAnsi="Times New Roman" w:cs="Times New Roman" w:hint="default"/>
        <w:w w:val="99"/>
        <w:sz w:val="36"/>
        <w:szCs w:val="36"/>
      </w:rPr>
    </w:lvl>
    <w:lvl w:ilvl="1">
      <w:start w:val="0"/>
      <w:numFmt w:val="bullet"/>
      <w:lvlText w:val="•"/>
      <w:lvlJc w:val="left"/>
      <w:pPr>
        <w:ind w:left="2649" w:hanging="479"/>
      </w:pPr>
      <w:rPr>
        <w:rFonts w:hint="default"/>
      </w:rPr>
    </w:lvl>
    <w:lvl w:ilvl="2">
      <w:start w:val="0"/>
      <w:numFmt w:val="bullet"/>
      <w:lvlText w:val="•"/>
      <w:lvlJc w:val="left"/>
      <w:pPr>
        <w:ind w:left="3819" w:hanging="479"/>
      </w:pPr>
      <w:rPr>
        <w:rFonts w:hint="default"/>
      </w:rPr>
    </w:lvl>
    <w:lvl w:ilvl="3">
      <w:start w:val="0"/>
      <w:numFmt w:val="bullet"/>
      <w:lvlText w:val="•"/>
      <w:lvlJc w:val="left"/>
      <w:pPr>
        <w:ind w:left="4989" w:hanging="479"/>
      </w:pPr>
      <w:rPr>
        <w:rFonts w:hint="default"/>
      </w:rPr>
    </w:lvl>
    <w:lvl w:ilvl="4">
      <w:start w:val="0"/>
      <w:numFmt w:val="bullet"/>
      <w:lvlText w:val="•"/>
      <w:lvlJc w:val="left"/>
      <w:pPr>
        <w:ind w:left="6159" w:hanging="479"/>
      </w:pPr>
      <w:rPr>
        <w:rFonts w:hint="default"/>
      </w:rPr>
    </w:lvl>
    <w:lvl w:ilvl="5">
      <w:start w:val="0"/>
      <w:numFmt w:val="bullet"/>
      <w:lvlText w:val="•"/>
      <w:lvlJc w:val="left"/>
      <w:pPr>
        <w:ind w:left="7329" w:hanging="479"/>
      </w:pPr>
      <w:rPr>
        <w:rFonts w:hint="default"/>
      </w:rPr>
    </w:lvl>
    <w:lvl w:ilvl="6">
      <w:start w:val="0"/>
      <w:numFmt w:val="bullet"/>
      <w:lvlText w:val="•"/>
      <w:lvlJc w:val="left"/>
      <w:pPr>
        <w:ind w:left="8499" w:hanging="479"/>
      </w:pPr>
      <w:rPr>
        <w:rFonts w:hint="default"/>
      </w:rPr>
    </w:lvl>
    <w:lvl w:ilvl="7">
      <w:start w:val="0"/>
      <w:numFmt w:val="bullet"/>
      <w:lvlText w:val="•"/>
      <w:lvlJc w:val="left"/>
      <w:pPr>
        <w:ind w:left="9669" w:hanging="479"/>
      </w:pPr>
      <w:rPr>
        <w:rFonts w:hint="default"/>
      </w:rPr>
    </w:lvl>
    <w:lvl w:ilvl="8">
      <w:start w:val="0"/>
      <w:numFmt w:val="bullet"/>
      <w:lvlText w:val="•"/>
      <w:lvlJc w:val="left"/>
      <w:pPr>
        <w:ind w:left="10839" w:hanging="479"/>
      </w:pPr>
      <w:rPr>
        <w:rFonts w:hint="default"/>
      </w:rPr>
    </w:lvl>
  </w:abstractNum>
  <w:abstractNum w:abstractNumId="4">
    <w:nsid w:val="4DBF2E95"/>
    <w:multiLevelType w:val="hybridMultilevel"/>
    <w:tmpl w:val="00000000"/>
    <w:lvl w:ilvl="0">
      <w:start w:val="1"/>
      <w:numFmt w:val="decimal"/>
      <w:lvlText w:val="%1)"/>
      <w:lvlJc w:val="left"/>
      <w:pPr>
        <w:ind w:left="1540" w:hanging="540"/>
        <w:jc w:val="left"/>
      </w:pPr>
      <w:rPr>
        <w:rFonts w:ascii="新宋体" w:eastAsia="新宋体" w:hAnsi="新宋体" w:cs="新宋体" w:hint="default"/>
        <w:w w:val="100"/>
        <w:sz w:val="36"/>
        <w:szCs w:val="36"/>
      </w:rPr>
    </w:lvl>
    <w:lvl w:ilvl="1">
      <w:start w:val="0"/>
      <w:numFmt w:val="bullet"/>
      <w:lvlText w:val="•"/>
      <w:lvlJc w:val="left"/>
      <w:pPr>
        <w:ind w:left="2703" w:hanging="540"/>
      </w:pPr>
      <w:rPr>
        <w:rFonts w:hint="default"/>
      </w:rPr>
    </w:lvl>
    <w:lvl w:ilvl="2">
      <w:start w:val="0"/>
      <w:numFmt w:val="bullet"/>
      <w:lvlText w:val="•"/>
      <w:lvlJc w:val="left"/>
      <w:pPr>
        <w:ind w:left="3867" w:hanging="540"/>
      </w:pPr>
      <w:rPr>
        <w:rFonts w:hint="default"/>
      </w:rPr>
    </w:lvl>
    <w:lvl w:ilvl="3">
      <w:start w:val="0"/>
      <w:numFmt w:val="bullet"/>
      <w:lvlText w:val="•"/>
      <w:lvlJc w:val="left"/>
      <w:pPr>
        <w:ind w:left="5031" w:hanging="540"/>
      </w:pPr>
      <w:rPr>
        <w:rFonts w:hint="default"/>
      </w:rPr>
    </w:lvl>
    <w:lvl w:ilvl="4">
      <w:start w:val="0"/>
      <w:numFmt w:val="bullet"/>
      <w:lvlText w:val="•"/>
      <w:lvlJc w:val="left"/>
      <w:pPr>
        <w:ind w:left="6195" w:hanging="540"/>
      </w:pPr>
      <w:rPr>
        <w:rFonts w:hint="default"/>
      </w:rPr>
    </w:lvl>
    <w:lvl w:ilvl="5">
      <w:start w:val="0"/>
      <w:numFmt w:val="bullet"/>
      <w:lvlText w:val="•"/>
      <w:lvlJc w:val="left"/>
      <w:pPr>
        <w:ind w:left="7359" w:hanging="540"/>
      </w:pPr>
      <w:rPr>
        <w:rFonts w:hint="default"/>
      </w:rPr>
    </w:lvl>
    <w:lvl w:ilvl="6">
      <w:start w:val="0"/>
      <w:numFmt w:val="bullet"/>
      <w:lvlText w:val="•"/>
      <w:lvlJc w:val="left"/>
      <w:pPr>
        <w:ind w:left="8523" w:hanging="540"/>
      </w:pPr>
      <w:rPr>
        <w:rFonts w:hint="default"/>
      </w:rPr>
    </w:lvl>
    <w:lvl w:ilvl="7">
      <w:start w:val="0"/>
      <w:numFmt w:val="bullet"/>
      <w:lvlText w:val="•"/>
      <w:lvlJc w:val="left"/>
      <w:pPr>
        <w:ind w:left="9687" w:hanging="540"/>
      </w:pPr>
      <w:rPr>
        <w:rFonts w:hint="default"/>
      </w:rPr>
    </w:lvl>
    <w:lvl w:ilvl="8">
      <w:start w:val="0"/>
      <w:numFmt w:val="bullet"/>
      <w:lvlText w:val="•"/>
      <w:lvlJc w:val="left"/>
      <w:pPr>
        <w:ind w:left="10851" w:hanging="540"/>
      </w:pPr>
      <w:rPr>
        <w:rFonts w:hint="default"/>
      </w:rPr>
    </w:lvl>
  </w:abstractNum>
  <w:abstractNum w:abstractNumId="5">
    <w:nsid w:val="5293D0B5"/>
    <w:multiLevelType w:val="hybridMultilevel"/>
    <w:tmpl w:val="00000000"/>
    <w:lvl w:ilvl="0">
      <w:start w:val="1"/>
      <w:numFmt w:val="decimal"/>
      <w:lvlText w:val="%1)"/>
      <w:lvlJc w:val="left"/>
      <w:pPr>
        <w:ind w:left="1544" w:hanging="540"/>
        <w:jc w:val="left"/>
      </w:pPr>
      <w:rPr>
        <w:rFonts w:ascii="新宋体" w:eastAsia="新宋体" w:hAnsi="新宋体" w:cs="新宋体" w:hint="default"/>
        <w:w w:val="100"/>
        <w:sz w:val="36"/>
        <w:szCs w:val="36"/>
      </w:rPr>
    </w:lvl>
    <w:lvl w:ilvl="1">
      <w:start w:val="0"/>
      <w:numFmt w:val="bullet"/>
      <w:lvlText w:val="•"/>
      <w:lvlJc w:val="left"/>
      <w:pPr>
        <w:ind w:left="2703" w:hanging="540"/>
      </w:pPr>
      <w:rPr>
        <w:rFonts w:hint="default"/>
      </w:rPr>
    </w:lvl>
    <w:lvl w:ilvl="2">
      <w:start w:val="0"/>
      <w:numFmt w:val="bullet"/>
      <w:lvlText w:val="•"/>
      <w:lvlJc w:val="left"/>
      <w:pPr>
        <w:ind w:left="3867" w:hanging="540"/>
      </w:pPr>
      <w:rPr>
        <w:rFonts w:hint="default"/>
      </w:rPr>
    </w:lvl>
    <w:lvl w:ilvl="3">
      <w:start w:val="0"/>
      <w:numFmt w:val="bullet"/>
      <w:lvlText w:val="•"/>
      <w:lvlJc w:val="left"/>
      <w:pPr>
        <w:ind w:left="5031" w:hanging="540"/>
      </w:pPr>
      <w:rPr>
        <w:rFonts w:hint="default"/>
      </w:rPr>
    </w:lvl>
    <w:lvl w:ilvl="4">
      <w:start w:val="0"/>
      <w:numFmt w:val="bullet"/>
      <w:lvlText w:val="•"/>
      <w:lvlJc w:val="left"/>
      <w:pPr>
        <w:ind w:left="6195" w:hanging="540"/>
      </w:pPr>
      <w:rPr>
        <w:rFonts w:hint="default"/>
      </w:rPr>
    </w:lvl>
    <w:lvl w:ilvl="5">
      <w:start w:val="0"/>
      <w:numFmt w:val="bullet"/>
      <w:lvlText w:val="•"/>
      <w:lvlJc w:val="left"/>
      <w:pPr>
        <w:ind w:left="7359" w:hanging="540"/>
      </w:pPr>
      <w:rPr>
        <w:rFonts w:hint="default"/>
      </w:rPr>
    </w:lvl>
    <w:lvl w:ilvl="6">
      <w:start w:val="0"/>
      <w:numFmt w:val="bullet"/>
      <w:lvlText w:val="•"/>
      <w:lvlJc w:val="left"/>
      <w:pPr>
        <w:ind w:left="8523" w:hanging="540"/>
      </w:pPr>
      <w:rPr>
        <w:rFonts w:hint="default"/>
      </w:rPr>
    </w:lvl>
    <w:lvl w:ilvl="7">
      <w:start w:val="0"/>
      <w:numFmt w:val="bullet"/>
      <w:lvlText w:val="•"/>
      <w:lvlJc w:val="left"/>
      <w:pPr>
        <w:ind w:left="9687" w:hanging="540"/>
      </w:pPr>
      <w:rPr>
        <w:rFonts w:hint="default"/>
      </w:rPr>
    </w:lvl>
    <w:lvl w:ilvl="8">
      <w:start w:val="0"/>
      <w:numFmt w:val="bullet"/>
      <w:lvlText w:val="•"/>
      <w:lvlJc w:val="left"/>
      <w:pPr>
        <w:ind w:left="10851" w:hanging="540"/>
      </w:pPr>
      <w:rPr>
        <w:rFonts w:hint="default"/>
      </w:rPr>
    </w:lvl>
  </w:abstractNum>
  <w:abstractNum w:abstractNumId="6">
    <w:nsid w:val="56B86CB1"/>
    <w:multiLevelType w:val="hybridMultilevel"/>
    <w:tmpl w:val="00000000"/>
    <w:lvl w:ilvl="0">
      <w:start w:val="1"/>
      <w:numFmt w:val="decimal"/>
      <w:lvlText w:val="%1)"/>
      <w:lvlJc w:val="left"/>
      <w:pPr>
        <w:ind w:left="1483" w:hanging="479"/>
        <w:jc w:val="left"/>
      </w:pPr>
      <w:rPr>
        <w:rFonts w:hint="default"/>
        <w:w w:val="99"/>
      </w:rPr>
    </w:lvl>
    <w:lvl w:ilvl="1">
      <w:start w:val="0"/>
      <w:numFmt w:val="bullet"/>
      <w:lvlText w:val="•"/>
      <w:lvlJc w:val="left"/>
      <w:pPr>
        <w:ind w:left="2649" w:hanging="479"/>
      </w:pPr>
      <w:rPr>
        <w:rFonts w:hint="default"/>
      </w:rPr>
    </w:lvl>
    <w:lvl w:ilvl="2">
      <w:start w:val="0"/>
      <w:numFmt w:val="bullet"/>
      <w:lvlText w:val="•"/>
      <w:lvlJc w:val="left"/>
      <w:pPr>
        <w:ind w:left="3819" w:hanging="479"/>
      </w:pPr>
      <w:rPr>
        <w:rFonts w:hint="default"/>
      </w:rPr>
    </w:lvl>
    <w:lvl w:ilvl="3">
      <w:start w:val="0"/>
      <w:numFmt w:val="bullet"/>
      <w:lvlText w:val="•"/>
      <w:lvlJc w:val="left"/>
      <w:pPr>
        <w:ind w:left="4989" w:hanging="479"/>
      </w:pPr>
      <w:rPr>
        <w:rFonts w:hint="default"/>
      </w:rPr>
    </w:lvl>
    <w:lvl w:ilvl="4">
      <w:start w:val="0"/>
      <w:numFmt w:val="bullet"/>
      <w:lvlText w:val="•"/>
      <w:lvlJc w:val="left"/>
      <w:pPr>
        <w:ind w:left="6159" w:hanging="479"/>
      </w:pPr>
      <w:rPr>
        <w:rFonts w:hint="default"/>
      </w:rPr>
    </w:lvl>
    <w:lvl w:ilvl="5">
      <w:start w:val="0"/>
      <w:numFmt w:val="bullet"/>
      <w:lvlText w:val="•"/>
      <w:lvlJc w:val="left"/>
      <w:pPr>
        <w:ind w:left="7329" w:hanging="479"/>
      </w:pPr>
      <w:rPr>
        <w:rFonts w:hint="default"/>
      </w:rPr>
    </w:lvl>
    <w:lvl w:ilvl="6">
      <w:start w:val="0"/>
      <w:numFmt w:val="bullet"/>
      <w:lvlText w:val="•"/>
      <w:lvlJc w:val="left"/>
      <w:pPr>
        <w:ind w:left="8499" w:hanging="479"/>
      </w:pPr>
      <w:rPr>
        <w:rFonts w:hint="default"/>
      </w:rPr>
    </w:lvl>
    <w:lvl w:ilvl="7">
      <w:start w:val="0"/>
      <w:numFmt w:val="bullet"/>
      <w:lvlText w:val="•"/>
      <w:lvlJc w:val="left"/>
      <w:pPr>
        <w:ind w:left="9669" w:hanging="479"/>
      </w:pPr>
      <w:rPr>
        <w:rFonts w:hint="default"/>
      </w:rPr>
    </w:lvl>
    <w:lvl w:ilvl="8">
      <w:start w:val="0"/>
      <w:numFmt w:val="bullet"/>
      <w:lvlText w:val="•"/>
      <w:lvlJc w:val="left"/>
      <w:pPr>
        <w:ind w:left="10839" w:hanging="479"/>
      </w:pPr>
      <w:rPr>
        <w:rFonts w:hint="default"/>
      </w:rPr>
    </w:lvl>
  </w:abstractNum>
  <w:abstractNum w:abstractNumId="7">
    <w:nsid w:val="5758814C"/>
    <w:multiLevelType w:val="hybridMultilevel"/>
    <w:tmpl w:val="00000000"/>
    <w:lvl w:ilvl="0">
      <w:start w:val="1"/>
      <w:numFmt w:val="decimal"/>
      <w:lvlText w:val="%1)"/>
      <w:lvlJc w:val="left"/>
      <w:pPr>
        <w:ind w:left="1483" w:hanging="479"/>
        <w:jc w:val="left"/>
      </w:pPr>
      <w:rPr>
        <w:rFonts w:hint="default"/>
        <w:w w:val="99"/>
      </w:rPr>
    </w:lvl>
    <w:lvl w:ilvl="1">
      <w:start w:val="0"/>
      <w:numFmt w:val="bullet"/>
      <w:lvlText w:val="•"/>
      <w:lvlJc w:val="left"/>
      <w:pPr>
        <w:ind w:left="2649" w:hanging="479"/>
      </w:pPr>
      <w:rPr>
        <w:rFonts w:hint="default"/>
      </w:rPr>
    </w:lvl>
    <w:lvl w:ilvl="2">
      <w:start w:val="0"/>
      <w:numFmt w:val="bullet"/>
      <w:lvlText w:val="•"/>
      <w:lvlJc w:val="left"/>
      <w:pPr>
        <w:ind w:left="3819" w:hanging="479"/>
      </w:pPr>
      <w:rPr>
        <w:rFonts w:hint="default"/>
      </w:rPr>
    </w:lvl>
    <w:lvl w:ilvl="3">
      <w:start w:val="0"/>
      <w:numFmt w:val="bullet"/>
      <w:lvlText w:val="•"/>
      <w:lvlJc w:val="left"/>
      <w:pPr>
        <w:ind w:left="4989" w:hanging="479"/>
      </w:pPr>
      <w:rPr>
        <w:rFonts w:hint="default"/>
      </w:rPr>
    </w:lvl>
    <w:lvl w:ilvl="4">
      <w:start w:val="0"/>
      <w:numFmt w:val="bullet"/>
      <w:lvlText w:val="•"/>
      <w:lvlJc w:val="left"/>
      <w:pPr>
        <w:ind w:left="6159" w:hanging="479"/>
      </w:pPr>
      <w:rPr>
        <w:rFonts w:hint="default"/>
      </w:rPr>
    </w:lvl>
    <w:lvl w:ilvl="5">
      <w:start w:val="0"/>
      <w:numFmt w:val="bullet"/>
      <w:lvlText w:val="•"/>
      <w:lvlJc w:val="left"/>
      <w:pPr>
        <w:ind w:left="7329" w:hanging="479"/>
      </w:pPr>
      <w:rPr>
        <w:rFonts w:hint="default"/>
      </w:rPr>
    </w:lvl>
    <w:lvl w:ilvl="6">
      <w:start w:val="0"/>
      <w:numFmt w:val="bullet"/>
      <w:lvlText w:val="•"/>
      <w:lvlJc w:val="left"/>
      <w:pPr>
        <w:ind w:left="8499" w:hanging="479"/>
      </w:pPr>
      <w:rPr>
        <w:rFonts w:hint="default"/>
      </w:rPr>
    </w:lvl>
    <w:lvl w:ilvl="7">
      <w:start w:val="0"/>
      <w:numFmt w:val="bullet"/>
      <w:lvlText w:val="•"/>
      <w:lvlJc w:val="left"/>
      <w:pPr>
        <w:ind w:left="9669" w:hanging="479"/>
      </w:pPr>
      <w:rPr>
        <w:rFonts w:hint="default"/>
      </w:rPr>
    </w:lvl>
    <w:lvl w:ilvl="8">
      <w:start w:val="0"/>
      <w:numFmt w:val="bullet"/>
      <w:lvlText w:val="•"/>
      <w:lvlJc w:val="left"/>
      <w:pPr>
        <w:ind w:left="10839" w:hanging="479"/>
      </w:pPr>
      <w:rPr>
        <w:rFonts w:hint="default"/>
      </w:rPr>
    </w:lvl>
  </w:abstractNum>
  <w:abstractNum w:abstractNumId="8">
    <w:nsid w:val="57F1E690"/>
    <w:multiLevelType w:val="hybridMultilevel"/>
    <w:tmpl w:val="00000000"/>
    <w:lvl w:ilvl="0">
      <w:start w:val="1"/>
      <w:numFmt w:val="decimal"/>
      <w:lvlText w:val="%1)"/>
      <w:lvlJc w:val="left"/>
      <w:pPr>
        <w:ind w:left="1544" w:hanging="540"/>
        <w:jc w:val="left"/>
      </w:pPr>
      <w:rPr>
        <w:rFonts w:ascii="新宋体" w:eastAsia="新宋体" w:hAnsi="新宋体" w:cs="新宋体" w:hint="default"/>
        <w:w w:val="100"/>
        <w:sz w:val="36"/>
        <w:szCs w:val="36"/>
      </w:rPr>
    </w:lvl>
    <w:lvl w:ilvl="1">
      <w:start w:val="0"/>
      <w:numFmt w:val="bullet"/>
      <w:lvlText w:val="•"/>
      <w:lvlJc w:val="left"/>
      <w:pPr>
        <w:ind w:left="2703" w:hanging="540"/>
      </w:pPr>
      <w:rPr>
        <w:rFonts w:hint="default"/>
      </w:rPr>
    </w:lvl>
    <w:lvl w:ilvl="2">
      <w:start w:val="0"/>
      <w:numFmt w:val="bullet"/>
      <w:lvlText w:val="•"/>
      <w:lvlJc w:val="left"/>
      <w:pPr>
        <w:ind w:left="3867" w:hanging="540"/>
      </w:pPr>
      <w:rPr>
        <w:rFonts w:hint="default"/>
      </w:rPr>
    </w:lvl>
    <w:lvl w:ilvl="3">
      <w:start w:val="0"/>
      <w:numFmt w:val="bullet"/>
      <w:lvlText w:val="•"/>
      <w:lvlJc w:val="left"/>
      <w:pPr>
        <w:ind w:left="5031" w:hanging="540"/>
      </w:pPr>
      <w:rPr>
        <w:rFonts w:hint="default"/>
      </w:rPr>
    </w:lvl>
    <w:lvl w:ilvl="4">
      <w:start w:val="0"/>
      <w:numFmt w:val="bullet"/>
      <w:lvlText w:val="•"/>
      <w:lvlJc w:val="left"/>
      <w:pPr>
        <w:ind w:left="6195" w:hanging="540"/>
      </w:pPr>
      <w:rPr>
        <w:rFonts w:hint="default"/>
      </w:rPr>
    </w:lvl>
    <w:lvl w:ilvl="5">
      <w:start w:val="0"/>
      <w:numFmt w:val="bullet"/>
      <w:lvlText w:val="•"/>
      <w:lvlJc w:val="left"/>
      <w:pPr>
        <w:ind w:left="7359" w:hanging="540"/>
      </w:pPr>
      <w:rPr>
        <w:rFonts w:hint="default"/>
      </w:rPr>
    </w:lvl>
    <w:lvl w:ilvl="6">
      <w:start w:val="0"/>
      <w:numFmt w:val="bullet"/>
      <w:lvlText w:val="•"/>
      <w:lvlJc w:val="left"/>
      <w:pPr>
        <w:ind w:left="8523" w:hanging="540"/>
      </w:pPr>
      <w:rPr>
        <w:rFonts w:hint="default"/>
      </w:rPr>
    </w:lvl>
    <w:lvl w:ilvl="7">
      <w:start w:val="0"/>
      <w:numFmt w:val="bullet"/>
      <w:lvlText w:val="•"/>
      <w:lvlJc w:val="left"/>
      <w:pPr>
        <w:ind w:left="9687" w:hanging="540"/>
      </w:pPr>
      <w:rPr>
        <w:rFonts w:hint="default"/>
      </w:rPr>
    </w:lvl>
    <w:lvl w:ilvl="8">
      <w:start w:val="0"/>
      <w:numFmt w:val="bullet"/>
      <w:lvlText w:val="•"/>
      <w:lvlJc w:val="left"/>
      <w:pPr>
        <w:ind w:left="10851" w:hanging="540"/>
      </w:pPr>
      <w:rPr>
        <w:rFonts w:hint="default"/>
      </w:rPr>
    </w:lvl>
  </w:abstractNum>
  <w:abstractNum w:abstractNumId="9">
    <w:nsid w:val="5E1FE38D"/>
    <w:multiLevelType w:val="hybridMultilevel"/>
    <w:tmpl w:val="00000000"/>
    <w:lvl w:ilvl="0">
      <w:start w:val="2"/>
      <w:numFmt w:val="decimal"/>
      <w:lvlText w:val="%1)"/>
      <w:lvlJc w:val="left"/>
      <w:pPr>
        <w:ind w:left="1540" w:hanging="540"/>
        <w:jc w:val="left"/>
      </w:pPr>
      <w:rPr>
        <w:rFonts w:ascii="新宋体" w:eastAsia="新宋体" w:hAnsi="新宋体" w:cs="新宋体" w:hint="default"/>
        <w:w w:val="100"/>
        <w:sz w:val="36"/>
        <w:szCs w:val="36"/>
      </w:rPr>
    </w:lvl>
    <w:lvl w:ilvl="1">
      <w:start w:val="0"/>
      <w:numFmt w:val="bullet"/>
      <w:lvlText w:val="•"/>
      <w:lvlJc w:val="left"/>
      <w:pPr>
        <w:ind w:left="2703" w:hanging="540"/>
      </w:pPr>
      <w:rPr>
        <w:rFonts w:hint="default"/>
      </w:rPr>
    </w:lvl>
    <w:lvl w:ilvl="2">
      <w:start w:val="0"/>
      <w:numFmt w:val="bullet"/>
      <w:lvlText w:val="•"/>
      <w:lvlJc w:val="left"/>
      <w:pPr>
        <w:ind w:left="3867" w:hanging="540"/>
      </w:pPr>
      <w:rPr>
        <w:rFonts w:hint="default"/>
      </w:rPr>
    </w:lvl>
    <w:lvl w:ilvl="3">
      <w:start w:val="0"/>
      <w:numFmt w:val="bullet"/>
      <w:lvlText w:val="•"/>
      <w:lvlJc w:val="left"/>
      <w:pPr>
        <w:ind w:left="5031" w:hanging="540"/>
      </w:pPr>
      <w:rPr>
        <w:rFonts w:hint="default"/>
      </w:rPr>
    </w:lvl>
    <w:lvl w:ilvl="4">
      <w:start w:val="0"/>
      <w:numFmt w:val="bullet"/>
      <w:lvlText w:val="•"/>
      <w:lvlJc w:val="left"/>
      <w:pPr>
        <w:ind w:left="6195" w:hanging="540"/>
      </w:pPr>
      <w:rPr>
        <w:rFonts w:hint="default"/>
      </w:rPr>
    </w:lvl>
    <w:lvl w:ilvl="5">
      <w:start w:val="0"/>
      <w:numFmt w:val="bullet"/>
      <w:lvlText w:val="•"/>
      <w:lvlJc w:val="left"/>
      <w:pPr>
        <w:ind w:left="7359" w:hanging="540"/>
      </w:pPr>
      <w:rPr>
        <w:rFonts w:hint="default"/>
      </w:rPr>
    </w:lvl>
    <w:lvl w:ilvl="6">
      <w:start w:val="0"/>
      <w:numFmt w:val="bullet"/>
      <w:lvlText w:val="•"/>
      <w:lvlJc w:val="left"/>
      <w:pPr>
        <w:ind w:left="8523" w:hanging="540"/>
      </w:pPr>
      <w:rPr>
        <w:rFonts w:hint="default"/>
      </w:rPr>
    </w:lvl>
    <w:lvl w:ilvl="7">
      <w:start w:val="0"/>
      <w:numFmt w:val="bullet"/>
      <w:lvlText w:val="•"/>
      <w:lvlJc w:val="left"/>
      <w:pPr>
        <w:ind w:left="9687" w:hanging="540"/>
      </w:pPr>
      <w:rPr>
        <w:rFonts w:hint="default"/>
      </w:rPr>
    </w:lvl>
    <w:lvl w:ilvl="8">
      <w:start w:val="0"/>
      <w:numFmt w:val="bullet"/>
      <w:lvlText w:val="•"/>
      <w:lvlJc w:val="left"/>
      <w:pPr>
        <w:ind w:left="10851" w:hanging="540"/>
      </w:pPr>
      <w:rPr>
        <w:rFonts w:hint="default"/>
      </w:rPr>
    </w:lvl>
  </w:abstractNum>
  <w:abstractNum w:abstractNumId="10">
    <w:nsid w:val="74F00019"/>
    <w:multiLevelType w:val="hybridMultilevel"/>
    <w:tmpl w:val="00000000"/>
    <w:lvl w:ilvl="0">
      <w:start w:val="1"/>
      <w:numFmt w:val="decimal"/>
      <w:lvlText w:val="%1)"/>
      <w:lvlJc w:val="left"/>
      <w:pPr>
        <w:ind w:left="1483" w:hanging="479"/>
        <w:jc w:val="left"/>
      </w:pPr>
      <w:rPr>
        <w:rFonts w:hint="default"/>
        <w:w w:val="99"/>
      </w:rPr>
    </w:lvl>
    <w:lvl w:ilvl="1">
      <w:start w:val="0"/>
      <w:numFmt w:val="bullet"/>
      <w:lvlText w:val="•"/>
      <w:lvlJc w:val="left"/>
      <w:pPr>
        <w:ind w:left="2649" w:hanging="479"/>
      </w:pPr>
      <w:rPr>
        <w:rFonts w:hint="default"/>
      </w:rPr>
    </w:lvl>
    <w:lvl w:ilvl="2">
      <w:start w:val="0"/>
      <w:numFmt w:val="bullet"/>
      <w:lvlText w:val="•"/>
      <w:lvlJc w:val="left"/>
      <w:pPr>
        <w:ind w:left="3819" w:hanging="479"/>
      </w:pPr>
      <w:rPr>
        <w:rFonts w:hint="default"/>
      </w:rPr>
    </w:lvl>
    <w:lvl w:ilvl="3">
      <w:start w:val="0"/>
      <w:numFmt w:val="bullet"/>
      <w:lvlText w:val="•"/>
      <w:lvlJc w:val="left"/>
      <w:pPr>
        <w:ind w:left="4989" w:hanging="479"/>
      </w:pPr>
      <w:rPr>
        <w:rFonts w:hint="default"/>
      </w:rPr>
    </w:lvl>
    <w:lvl w:ilvl="4">
      <w:start w:val="0"/>
      <w:numFmt w:val="bullet"/>
      <w:lvlText w:val="•"/>
      <w:lvlJc w:val="left"/>
      <w:pPr>
        <w:ind w:left="6159" w:hanging="479"/>
      </w:pPr>
      <w:rPr>
        <w:rFonts w:hint="default"/>
      </w:rPr>
    </w:lvl>
    <w:lvl w:ilvl="5">
      <w:start w:val="0"/>
      <w:numFmt w:val="bullet"/>
      <w:lvlText w:val="•"/>
      <w:lvlJc w:val="left"/>
      <w:pPr>
        <w:ind w:left="7329" w:hanging="479"/>
      </w:pPr>
      <w:rPr>
        <w:rFonts w:hint="default"/>
      </w:rPr>
    </w:lvl>
    <w:lvl w:ilvl="6">
      <w:start w:val="0"/>
      <w:numFmt w:val="bullet"/>
      <w:lvlText w:val="•"/>
      <w:lvlJc w:val="left"/>
      <w:pPr>
        <w:ind w:left="8499" w:hanging="479"/>
      </w:pPr>
      <w:rPr>
        <w:rFonts w:hint="default"/>
      </w:rPr>
    </w:lvl>
    <w:lvl w:ilvl="7">
      <w:start w:val="0"/>
      <w:numFmt w:val="bullet"/>
      <w:lvlText w:val="•"/>
      <w:lvlJc w:val="left"/>
      <w:pPr>
        <w:ind w:left="9669" w:hanging="479"/>
      </w:pPr>
      <w:rPr>
        <w:rFonts w:hint="default"/>
      </w:rPr>
    </w:lvl>
    <w:lvl w:ilvl="8">
      <w:start w:val="0"/>
      <w:numFmt w:val="bullet"/>
      <w:lvlText w:val="•"/>
      <w:lvlJc w:val="left"/>
      <w:pPr>
        <w:ind w:left="10839" w:hanging="479"/>
      </w:pPr>
      <w:rPr>
        <w:rFonts w:hint="default"/>
      </w:rPr>
    </w:lvl>
  </w:abstractNum>
  <w:num w:numId="1">
    <w:abstractNumId w:val="7"/>
  </w:num>
  <w:num w:numId="2">
    <w:abstractNumId w:val="5"/>
  </w:num>
  <w:num w:numId="3">
    <w:abstractNumId w:val="6"/>
  </w:num>
  <w:num w:numId="4">
    <w:abstractNumId w:val="3"/>
  </w:num>
  <w:num w:numId="5">
    <w:abstractNumId w:val="8"/>
  </w:num>
  <w:num w:numId="6">
    <w:abstractNumId w:val="4"/>
  </w:num>
  <w:num w:numId="7">
    <w:abstractNumId w:val="9"/>
  </w:num>
  <w:num w:numId="8">
    <w:abstractNumId w:val="1"/>
  </w:num>
  <w:num w:numId="9">
    <w:abstractNumId w:val="2"/>
  </w:num>
  <w:num w:numId="10">
    <w:abstractNumId w:val="10"/>
  </w:num>
  <w:num w:numId="1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新宋体" w:eastAsia="新宋体" w:hAnsi="新宋体" w:cs="新宋体"/>
    </w:rPr>
  </w:style>
  <w:style w:type="paragraph" w:styleId="Heading1">
    <w:name w:val="heading 1"/>
    <w:basedOn w:val="Normal"/>
    <w:uiPriority w:val="1"/>
    <w:qFormat/>
    <w:pPr>
      <w:ind w:left="262"/>
      <w:jc w:val="center"/>
      <w:outlineLvl w:val="0"/>
    </w:pPr>
    <w:rPr>
      <w:rFonts w:ascii="新宋体" w:eastAsia="新宋体" w:hAnsi="新宋体" w:cs="新宋体"/>
      <w:b/>
      <w:bCs/>
      <w:sz w:val="36"/>
      <w:szCs w:val="36"/>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新宋体" w:eastAsia="新宋体" w:hAnsi="新宋体" w:cs="新宋体"/>
      <w:sz w:val="36"/>
      <w:szCs w:val="36"/>
    </w:rPr>
  </w:style>
  <w:style w:type="paragraph" w:styleId="Title">
    <w:name w:val="Title"/>
    <w:basedOn w:val="Normal"/>
    <w:uiPriority w:val="1"/>
    <w:qFormat/>
    <w:pPr>
      <w:spacing w:before="20"/>
      <w:ind w:left="262" w:right="424"/>
      <w:jc w:val="center"/>
    </w:pPr>
    <w:rPr>
      <w:rFonts w:ascii="新宋体" w:eastAsia="新宋体" w:hAnsi="新宋体" w:cs="新宋体"/>
      <w:b/>
      <w:bCs/>
      <w:sz w:val="42"/>
      <w:szCs w:val="42"/>
    </w:rPr>
  </w:style>
  <w:style w:type="paragraph" w:styleId="ListParagraph">
    <w:name w:val="List Paragraph"/>
    <w:basedOn w:val="Normal"/>
    <w:uiPriority w:val="1"/>
    <w:qFormat/>
    <w:pPr>
      <w:spacing w:before="241"/>
      <w:ind w:left="1483" w:hanging="541"/>
    </w:pPr>
    <w:rPr>
      <w:rFonts w:ascii="新宋体" w:eastAsia="新宋体" w:hAnsi="新宋体" w:cs="新宋体"/>
    </w:rPr>
  </w:style>
  <w:style w:type="paragraph" w:customStyle="1" w:styleId="TableParagraph">
    <w:name w:val="Table Paragraph"/>
    <w:basedOn w:val="Normal"/>
    <w:uiPriority w:val="1"/>
    <w:qFormat/>
    <w:rPr>
      <w:rFonts w:ascii="新宋体" w:eastAsia="新宋体" w:hAnsi="新宋体" w:cs="新宋体"/>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 w:type="table" w:customStyle="1" w:styleId="TableNormal3">
    <w:name w:val="Table Normal_3"/>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image" Target="media/image6.png" /><Relationship Id="rId12" Type="http://schemas.openxmlformats.org/officeDocument/2006/relationships/image" Target="media/image7.png" /><Relationship Id="rId13" Type="http://schemas.openxmlformats.org/officeDocument/2006/relationships/image" Target="media/image8.png" /><Relationship Id="rId14" Type="http://schemas.openxmlformats.org/officeDocument/2006/relationships/footer" Target="footer3.xml" /><Relationship Id="rId15" Type="http://schemas.openxmlformats.org/officeDocument/2006/relationships/image" Target="media/image9.png" /><Relationship Id="rId16" Type="http://schemas.openxmlformats.org/officeDocument/2006/relationships/image" Target="media/image10.png" /><Relationship Id="rId17" Type="http://schemas.openxmlformats.org/officeDocument/2006/relationships/footer" Target="footer4.xml" /><Relationship Id="rId18" Type="http://schemas.openxmlformats.org/officeDocument/2006/relationships/footer" Target="footer5.xml" /><Relationship Id="rId19" Type="http://schemas.openxmlformats.org/officeDocument/2006/relationships/footer" Target="footer6.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footer" Target="footer8.xml" /><Relationship Id="rId22" Type="http://schemas.openxmlformats.org/officeDocument/2006/relationships/image" Target="media/image11.png" /><Relationship Id="rId23" Type="http://schemas.openxmlformats.org/officeDocument/2006/relationships/image" Target="media/image12.png" /><Relationship Id="rId24" Type="http://schemas.openxmlformats.org/officeDocument/2006/relationships/image" Target="media/image13.png" /><Relationship Id="rId25" Type="http://schemas.openxmlformats.org/officeDocument/2006/relationships/image" Target="media/image14.png" /><Relationship Id="rId26" Type="http://schemas.openxmlformats.org/officeDocument/2006/relationships/image" Target="media/image15.png" /><Relationship Id="rId27" Type="http://schemas.openxmlformats.org/officeDocument/2006/relationships/image" Target="media/image16.png" /><Relationship Id="rId28" Type="http://schemas.openxmlformats.org/officeDocument/2006/relationships/image" Target="media/image17.png" /><Relationship Id="rId29" Type="http://schemas.openxmlformats.org/officeDocument/2006/relationships/image" Target="media/image18.png" /><Relationship Id="rId3" Type="http://schemas.openxmlformats.org/officeDocument/2006/relationships/fontTable" Target="fontTable.xml" /><Relationship Id="rId30" Type="http://schemas.openxmlformats.org/officeDocument/2006/relationships/image" Target="media/image19.png" /><Relationship Id="rId31" Type="http://schemas.openxmlformats.org/officeDocument/2006/relationships/image" Target="media/image20.png" /><Relationship Id="rId32" Type="http://schemas.openxmlformats.org/officeDocument/2006/relationships/image" Target="media/image21.png" /><Relationship Id="rId33" Type="http://schemas.openxmlformats.org/officeDocument/2006/relationships/image" Target="media/image22.png" /><Relationship Id="rId34" Type="http://schemas.openxmlformats.org/officeDocument/2006/relationships/footer" Target="footer9.xml" /><Relationship Id="rId35" Type="http://schemas.openxmlformats.org/officeDocument/2006/relationships/footer" Target="footer10.xml" /><Relationship Id="rId36" Type="http://schemas.openxmlformats.org/officeDocument/2006/relationships/footer" Target="footer11.xml" /><Relationship Id="rId37" Type="http://schemas.openxmlformats.org/officeDocument/2006/relationships/footer" Target="footer12.xml" /><Relationship Id="rId38" Type="http://schemas.openxmlformats.org/officeDocument/2006/relationships/footer" Target="footer13.xml" /><Relationship Id="rId39" Type="http://schemas.openxmlformats.org/officeDocument/2006/relationships/footer" Target="footer14.xml" /><Relationship Id="rId4" Type="http://schemas.openxmlformats.org/officeDocument/2006/relationships/image" Target="media/image1.png" /><Relationship Id="rId40" Type="http://schemas.openxmlformats.org/officeDocument/2006/relationships/image" Target="media/image23.png" /><Relationship Id="rId41" Type="http://schemas.openxmlformats.org/officeDocument/2006/relationships/image" Target="media/image24.png" /><Relationship Id="rId42" Type="http://schemas.openxmlformats.org/officeDocument/2006/relationships/image" Target="media/image25.png" /><Relationship Id="rId43" Type="http://schemas.openxmlformats.org/officeDocument/2006/relationships/image" Target="media/image26.png" /><Relationship Id="rId44" Type="http://schemas.openxmlformats.org/officeDocument/2006/relationships/image" Target="media/image27.png" /><Relationship Id="rId45" Type="http://schemas.openxmlformats.org/officeDocument/2006/relationships/image" Target="media/image28.png" /><Relationship Id="rId46" Type="http://schemas.openxmlformats.org/officeDocument/2006/relationships/footer" Target="footer15.xml" /><Relationship Id="rId47" Type="http://schemas.openxmlformats.org/officeDocument/2006/relationships/footer" Target="footer16.xml" /><Relationship Id="rId48" Type="http://schemas.openxmlformats.org/officeDocument/2006/relationships/footer" Target="footer17.xml" /><Relationship Id="rId49" Type="http://schemas.openxmlformats.org/officeDocument/2006/relationships/footer" Target="footer18.xml" /><Relationship Id="rId5" Type="http://schemas.openxmlformats.org/officeDocument/2006/relationships/image" Target="media/image2.png" /><Relationship Id="rId50" Type="http://schemas.openxmlformats.org/officeDocument/2006/relationships/footer" Target="footer19.xml" /><Relationship Id="rId51" Type="http://schemas.openxmlformats.org/officeDocument/2006/relationships/footer" Target="footer20.xml" /><Relationship Id="rId52" Type="http://schemas.openxmlformats.org/officeDocument/2006/relationships/footer" Target="footer21.xml" /><Relationship Id="rId53" Type="http://schemas.openxmlformats.org/officeDocument/2006/relationships/image" Target="media/image29.png" /><Relationship Id="rId54" Type="http://schemas.openxmlformats.org/officeDocument/2006/relationships/image" Target="media/image30.png" /><Relationship Id="rId55" Type="http://schemas.openxmlformats.org/officeDocument/2006/relationships/image" Target="media/image31.png" /><Relationship Id="rId56" Type="http://schemas.openxmlformats.org/officeDocument/2006/relationships/image" Target="media/image32.png" /><Relationship Id="rId57" Type="http://schemas.openxmlformats.org/officeDocument/2006/relationships/image" Target="media/image33.png" /><Relationship Id="rId58" Type="http://schemas.openxmlformats.org/officeDocument/2006/relationships/image" Target="media/image34.png" /><Relationship Id="rId59" Type="http://schemas.openxmlformats.org/officeDocument/2006/relationships/image" Target="media/image35.png" /><Relationship Id="rId6" Type="http://schemas.openxmlformats.org/officeDocument/2006/relationships/image" Target="media/image3.png" /><Relationship Id="rId60" Type="http://schemas.openxmlformats.org/officeDocument/2006/relationships/footer" Target="footer22.xml" /><Relationship Id="rId61" Type="http://schemas.openxmlformats.org/officeDocument/2006/relationships/image" Target="media/image36.png" /><Relationship Id="rId62" Type="http://schemas.openxmlformats.org/officeDocument/2006/relationships/footer" Target="footer23.xml" /><Relationship Id="rId63" Type="http://schemas.openxmlformats.org/officeDocument/2006/relationships/image" Target="media/image37.png" /><Relationship Id="rId64" Type="http://schemas.openxmlformats.org/officeDocument/2006/relationships/footer" Target="footer24.xml" /><Relationship Id="rId65" Type="http://schemas.openxmlformats.org/officeDocument/2006/relationships/image" Target="media/image38.png" /><Relationship Id="rId66" Type="http://schemas.openxmlformats.org/officeDocument/2006/relationships/image" Target="media/image39.png" /><Relationship Id="rId67" Type="http://schemas.openxmlformats.org/officeDocument/2006/relationships/hyperlink" Target="https://d.book118.com/176014000243010031" TargetMode="External" /><Relationship Id="rId68" Type="http://schemas.openxmlformats.org/officeDocument/2006/relationships/footer" Target="footer25.xml" /><Relationship Id="rId69" Type="http://schemas.openxmlformats.org/officeDocument/2006/relationships/theme" Target="theme/theme1.xml" /><Relationship Id="rId7" Type="http://schemas.openxmlformats.org/officeDocument/2006/relationships/image" Target="media/image4.png" /><Relationship Id="rId70" Type="http://schemas.openxmlformats.org/officeDocument/2006/relationships/numbering" Target="numbering.xml" /><Relationship Id="rId71" Type="http://schemas.openxmlformats.org/officeDocument/2006/relationships/styles" Target="styles.xml" /><Relationship Id="rId8" Type="http://schemas.openxmlformats.org/officeDocument/2006/relationships/footer" Target="footer1.xml" /><Relationship Id="rId9" Type="http://schemas.openxmlformats.org/officeDocument/2006/relationships/image" Target="media/image5.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2023-12-13T07:31:35Z</dcterms:created>
  <dcterms:modified xsi:type="dcterms:W3CDTF">2023-12-13T07:31:35Z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2022-07-11T00:00:00Z</vt:filetime>
  </property>
  <property fmtid="{D5CDD505-2E9C-101B-9397-08002B2CF9AE}" pid="3" name="LastSaved">
    <vt:filetime>2023-12-13T00:00:00Z</vt:filetime>
  </property>
</Properties>
</file>