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HPMA项目规划设计方案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90" w:history="1">
        <w:r>
          <w:rPr>
            <w:rFonts w:ascii="仿宋" w:eastAsia="仿宋" w:hAnsi="仿宋" w:cs="仿宋" w:hint="eastAsia"/>
            <w:lang w:eastAsia="zh-CN"/>
          </w:rPr>
          <w:t>前言</w:t>
        </w:r>
        <w:r>
          <w:tab/>
        </w:r>
        <w:r>
          <w:fldChar w:fldCharType="begin"/>
        </w:r>
        <w:r>
          <w:instrText xml:space="preserve"> PAGEREF _Toc13790 \h </w:instrText>
        </w:r>
        <w:r>
          <w:fldChar w:fldCharType="separate"/>
        </w:r>
        <w:r>
          <w:t>3</w:t>
        </w:r>
        <w:r>
          <w:fldChar w:fldCharType="end"/>
        </w:r>
      </w:hyperlink>
    </w:p>
    <w:p>
      <w:pPr>
        <w:pStyle w:val="TOC1"/>
        <w:tabs>
          <w:tab w:val="right" w:leader="dot" w:pos="8306"/>
        </w:tabs>
      </w:pPr>
      <w:hyperlink w:anchor="_Toc23531" w:history="1">
        <w:r>
          <w:rPr>
            <w:rFonts w:ascii="仿宋" w:eastAsia="仿宋" w:hAnsi="仿宋" w:cs="仿宋" w:hint="eastAsia"/>
            <w:lang w:eastAsia="zh-CN"/>
          </w:rPr>
          <w:t>一、HPMA项目建设背景及必要性分析</w:t>
        </w:r>
        <w:r>
          <w:tab/>
        </w:r>
        <w:r>
          <w:fldChar w:fldCharType="begin"/>
        </w:r>
        <w:r>
          <w:instrText xml:space="preserve"> PAGEREF _Toc23531 \h </w:instrText>
        </w:r>
        <w:r>
          <w:fldChar w:fldCharType="separate"/>
        </w:r>
        <w:r>
          <w:t>3</w:t>
        </w:r>
        <w:r>
          <w:fldChar w:fldCharType="end"/>
        </w:r>
      </w:hyperlink>
    </w:p>
    <w:p>
      <w:pPr>
        <w:pStyle w:val="TOC2"/>
        <w:tabs>
          <w:tab w:val="right" w:leader="dot" w:pos="8306"/>
        </w:tabs>
      </w:pPr>
      <w:hyperlink w:anchor="_Toc16140" w:history="1">
        <w:r>
          <w:rPr>
            <w:rFonts w:ascii="仿宋" w:eastAsia="仿宋" w:hAnsi="仿宋" w:cs="仿宋" w:hint="eastAsia"/>
            <w:lang w:eastAsia="zh-CN"/>
          </w:rPr>
          <w:t>(一)、HPMA项目背景分析</w:t>
        </w:r>
        <w:r>
          <w:tab/>
        </w:r>
        <w:r>
          <w:fldChar w:fldCharType="begin"/>
        </w:r>
        <w:r>
          <w:instrText xml:space="preserve"> PAGEREF _Toc16140 \h </w:instrText>
        </w:r>
        <w:r>
          <w:fldChar w:fldCharType="separate"/>
        </w:r>
        <w:r>
          <w:t>3</w:t>
        </w:r>
        <w:r>
          <w:fldChar w:fldCharType="end"/>
        </w:r>
      </w:hyperlink>
    </w:p>
    <w:p>
      <w:pPr>
        <w:pStyle w:val="TOC2"/>
        <w:tabs>
          <w:tab w:val="right" w:leader="dot" w:pos="8306"/>
        </w:tabs>
      </w:pPr>
      <w:hyperlink w:anchor="_Toc3772" w:history="1">
        <w:r>
          <w:rPr>
            <w:rFonts w:ascii="仿宋" w:eastAsia="仿宋" w:hAnsi="仿宋" w:cs="仿宋" w:hint="eastAsia"/>
            <w:lang w:eastAsia="zh-CN"/>
          </w:rPr>
          <w:t>(二)、HPMA项目建设必要性分析</w:t>
        </w:r>
        <w:r>
          <w:tab/>
        </w:r>
        <w:r>
          <w:fldChar w:fldCharType="begin"/>
        </w:r>
        <w:r>
          <w:instrText xml:space="preserve"> PAGEREF _Toc3772 \h </w:instrText>
        </w:r>
        <w:r>
          <w:fldChar w:fldCharType="separate"/>
        </w:r>
        <w:r>
          <w:t>5</w:t>
        </w:r>
        <w:r>
          <w:fldChar w:fldCharType="end"/>
        </w:r>
      </w:hyperlink>
    </w:p>
    <w:p>
      <w:pPr>
        <w:pStyle w:val="TOC1"/>
        <w:tabs>
          <w:tab w:val="right" w:leader="dot" w:pos="8306"/>
        </w:tabs>
      </w:pPr>
      <w:hyperlink w:anchor="_Toc2466" w:history="1">
        <w:r>
          <w:rPr>
            <w:rFonts w:ascii="仿宋" w:eastAsia="仿宋" w:hAnsi="仿宋" w:cs="仿宋" w:hint="eastAsia"/>
            <w:lang w:eastAsia="zh-CN"/>
          </w:rPr>
          <w:t>二、HPMA项目绩效评估</w:t>
        </w:r>
        <w:r>
          <w:tab/>
        </w:r>
        <w:r>
          <w:fldChar w:fldCharType="begin"/>
        </w:r>
        <w:r>
          <w:instrText xml:space="preserve"> PAGEREF _Toc2466 \h </w:instrText>
        </w:r>
        <w:r>
          <w:fldChar w:fldCharType="separate"/>
        </w:r>
        <w:r>
          <w:t>6</w:t>
        </w:r>
        <w:r>
          <w:fldChar w:fldCharType="end"/>
        </w:r>
      </w:hyperlink>
    </w:p>
    <w:p>
      <w:pPr>
        <w:pStyle w:val="TOC2"/>
        <w:tabs>
          <w:tab w:val="right" w:leader="dot" w:pos="8306"/>
        </w:tabs>
      </w:pPr>
      <w:hyperlink w:anchor="_Toc7041" w:history="1">
        <w:r>
          <w:rPr>
            <w:rFonts w:ascii="仿宋" w:eastAsia="仿宋" w:hAnsi="仿宋" w:cs="仿宋" w:hint="eastAsia"/>
            <w:lang w:eastAsia="zh-CN"/>
          </w:rPr>
          <w:t>(一)、绩效评估指标</w:t>
        </w:r>
        <w:r>
          <w:tab/>
        </w:r>
        <w:r>
          <w:fldChar w:fldCharType="begin"/>
        </w:r>
        <w:r>
          <w:instrText xml:space="preserve"> PAGEREF _Toc7041 \h </w:instrText>
        </w:r>
        <w:r>
          <w:fldChar w:fldCharType="separate"/>
        </w:r>
        <w:r>
          <w:t>6</w:t>
        </w:r>
        <w:r>
          <w:fldChar w:fldCharType="end"/>
        </w:r>
      </w:hyperlink>
    </w:p>
    <w:p>
      <w:pPr>
        <w:pStyle w:val="TOC2"/>
        <w:tabs>
          <w:tab w:val="right" w:leader="dot" w:pos="8306"/>
        </w:tabs>
      </w:pPr>
      <w:hyperlink w:anchor="_Toc23780" w:history="1">
        <w:r>
          <w:rPr>
            <w:rFonts w:ascii="仿宋" w:eastAsia="仿宋" w:hAnsi="仿宋" w:cs="仿宋" w:hint="eastAsia"/>
            <w:lang w:eastAsia="zh-CN"/>
          </w:rPr>
          <w:t>(二)、绩效评估方法</w:t>
        </w:r>
        <w:r>
          <w:tab/>
        </w:r>
        <w:r>
          <w:fldChar w:fldCharType="begin"/>
        </w:r>
        <w:r>
          <w:instrText xml:space="preserve"> PAGEREF _Toc23780 \h </w:instrText>
        </w:r>
        <w:r>
          <w:fldChar w:fldCharType="separate"/>
        </w:r>
        <w:r>
          <w:t>7</w:t>
        </w:r>
        <w:r>
          <w:fldChar w:fldCharType="end"/>
        </w:r>
      </w:hyperlink>
    </w:p>
    <w:p>
      <w:pPr>
        <w:pStyle w:val="TOC2"/>
        <w:tabs>
          <w:tab w:val="right" w:leader="dot" w:pos="8306"/>
        </w:tabs>
      </w:pPr>
      <w:hyperlink w:anchor="_Toc30633" w:history="1">
        <w:r>
          <w:rPr>
            <w:rFonts w:ascii="仿宋" w:eastAsia="仿宋" w:hAnsi="仿宋" w:cs="仿宋" w:hint="eastAsia"/>
            <w:lang w:eastAsia="zh-CN"/>
          </w:rPr>
          <w:t>(三)、绩效评估周期</w:t>
        </w:r>
        <w:r>
          <w:tab/>
        </w:r>
        <w:r>
          <w:fldChar w:fldCharType="begin"/>
        </w:r>
        <w:r>
          <w:instrText xml:space="preserve"> PAGEREF _Toc30633 \h </w:instrText>
        </w:r>
        <w:r>
          <w:fldChar w:fldCharType="separate"/>
        </w:r>
        <w:r>
          <w:t>8</w:t>
        </w:r>
        <w:r>
          <w:fldChar w:fldCharType="end"/>
        </w:r>
      </w:hyperlink>
    </w:p>
    <w:p>
      <w:pPr>
        <w:pStyle w:val="TOC1"/>
        <w:tabs>
          <w:tab w:val="right" w:leader="dot" w:pos="8306"/>
        </w:tabs>
      </w:pPr>
      <w:hyperlink w:anchor="_Toc32445" w:history="1">
        <w:r>
          <w:rPr>
            <w:rFonts w:ascii="仿宋" w:eastAsia="仿宋" w:hAnsi="仿宋" w:cs="仿宋" w:hint="eastAsia"/>
            <w:lang w:eastAsia="zh-CN"/>
          </w:rPr>
          <w:t>三、HPMA项目选址可行性分析</w:t>
        </w:r>
        <w:r>
          <w:tab/>
        </w:r>
        <w:r>
          <w:fldChar w:fldCharType="begin"/>
        </w:r>
        <w:r>
          <w:instrText xml:space="preserve"> PAGEREF _Toc32445 \h </w:instrText>
        </w:r>
        <w:r>
          <w:fldChar w:fldCharType="separate"/>
        </w:r>
        <w:r>
          <w:t>9</w:t>
        </w:r>
        <w:r>
          <w:fldChar w:fldCharType="end"/>
        </w:r>
      </w:hyperlink>
    </w:p>
    <w:p>
      <w:pPr>
        <w:pStyle w:val="TOC2"/>
        <w:tabs>
          <w:tab w:val="right" w:leader="dot" w:pos="8306"/>
        </w:tabs>
      </w:pPr>
      <w:hyperlink w:anchor="_Toc18124" w:history="1">
        <w:r>
          <w:rPr>
            <w:rFonts w:ascii="仿宋" w:eastAsia="仿宋" w:hAnsi="仿宋" w:cs="仿宋" w:hint="eastAsia"/>
            <w:lang w:eastAsia="zh-CN"/>
          </w:rPr>
          <w:t>(一)、HPMA项目选址</w:t>
        </w:r>
        <w:r>
          <w:tab/>
        </w:r>
        <w:r>
          <w:fldChar w:fldCharType="begin"/>
        </w:r>
        <w:r>
          <w:instrText xml:space="preserve"> PAGEREF _Toc18124 \h </w:instrText>
        </w:r>
        <w:r>
          <w:fldChar w:fldCharType="separate"/>
        </w:r>
        <w:r>
          <w:t>9</w:t>
        </w:r>
        <w:r>
          <w:fldChar w:fldCharType="end"/>
        </w:r>
      </w:hyperlink>
    </w:p>
    <w:p>
      <w:pPr>
        <w:pStyle w:val="TOC2"/>
        <w:tabs>
          <w:tab w:val="right" w:leader="dot" w:pos="8306"/>
        </w:tabs>
      </w:pPr>
      <w:hyperlink w:anchor="_Toc27761" w:history="1">
        <w:r>
          <w:rPr>
            <w:rFonts w:ascii="仿宋" w:eastAsia="仿宋" w:hAnsi="仿宋" w:cs="仿宋" w:hint="eastAsia"/>
            <w:lang w:eastAsia="zh-CN"/>
          </w:rPr>
          <w:t>(二)、用地控制指标</w:t>
        </w:r>
        <w:r>
          <w:tab/>
        </w:r>
        <w:r>
          <w:fldChar w:fldCharType="begin"/>
        </w:r>
        <w:r>
          <w:instrText xml:space="preserve"> PAGEREF _Toc27761 \h </w:instrText>
        </w:r>
        <w:r>
          <w:fldChar w:fldCharType="separate"/>
        </w:r>
        <w:r>
          <w:t>9</w:t>
        </w:r>
        <w:r>
          <w:fldChar w:fldCharType="end"/>
        </w:r>
      </w:hyperlink>
    </w:p>
    <w:p>
      <w:pPr>
        <w:pStyle w:val="TOC2"/>
        <w:tabs>
          <w:tab w:val="right" w:leader="dot" w:pos="8306"/>
        </w:tabs>
      </w:pPr>
      <w:hyperlink w:anchor="_Toc247" w:history="1">
        <w:r>
          <w:rPr>
            <w:rFonts w:ascii="仿宋" w:eastAsia="仿宋" w:hAnsi="仿宋" w:cs="仿宋" w:hint="eastAsia"/>
            <w:lang w:eastAsia="zh-CN"/>
          </w:rPr>
          <w:t>(三)、节约用地措施</w:t>
        </w:r>
        <w:r>
          <w:tab/>
        </w:r>
        <w:r>
          <w:fldChar w:fldCharType="begin"/>
        </w:r>
        <w:r>
          <w:instrText xml:space="preserve"> PAGEREF _Toc247 \h </w:instrText>
        </w:r>
        <w:r>
          <w:fldChar w:fldCharType="separate"/>
        </w:r>
        <w:r>
          <w:t>11</w:t>
        </w:r>
        <w:r>
          <w:fldChar w:fldCharType="end"/>
        </w:r>
      </w:hyperlink>
    </w:p>
    <w:p>
      <w:pPr>
        <w:pStyle w:val="TOC2"/>
        <w:tabs>
          <w:tab w:val="right" w:leader="dot" w:pos="8306"/>
        </w:tabs>
      </w:pPr>
      <w:hyperlink w:anchor="_Toc30258" w:history="1">
        <w:r>
          <w:rPr>
            <w:rFonts w:ascii="仿宋" w:eastAsia="仿宋" w:hAnsi="仿宋" w:cs="仿宋" w:hint="eastAsia"/>
            <w:lang w:eastAsia="zh-CN"/>
          </w:rPr>
          <w:t>(四)、总图布置方案</w:t>
        </w:r>
        <w:r>
          <w:tab/>
        </w:r>
        <w:r>
          <w:fldChar w:fldCharType="begin"/>
        </w:r>
        <w:r>
          <w:instrText xml:space="preserve"> PAGEREF _Toc30258 \h </w:instrText>
        </w:r>
        <w:r>
          <w:fldChar w:fldCharType="separate"/>
        </w:r>
        <w:r>
          <w:t>12</w:t>
        </w:r>
        <w:r>
          <w:fldChar w:fldCharType="end"/>
        </w:r>
      </w:hyperlink>
    </w:p>
    <w:p>
      <w:pPr>
        <w:pStyle w:val="TOC2"/>
        <w:tabs>
          <w:tab w:val="right" w:leader="dot" w:pos="8306"/>
        </w:tabs>
      </w:pPr>
      <w:hyperlink w:anchor="_Toc29839" w:history="1">
        <w:r>
          <w:rPr>
            <w:rFonts w:ascii="仿宋" w:eastAsia="仿宋" w:hAnsi="仿宋" w:cs="仿宋" w:hint="eastAsia"/>
            <w:lang w:eastAsia="zh-CN"/>
          </w:rPr>
          <w:t>(五)、选址综合评价</w:t>
        </w:r>
        <w:r>
          <w:tab/>
        </w:r>
        <w:r>
          <w:fldChar w:fldCharType="begin"/>
        </w:r>
        <w:r>
          <w:instrText xml:space="preserve"> PAGEREF _Toc29839 \h </w:instrText>
        </w:r>
        <w:r>
          <w:fldChar w:fldCharType="separate"/>
        </w:r>
        <w:r>
          <w:t>13</w:t>
        </w:r>
        <w:r>
          <w:fldChar w:fldCharType="end"/>
        </w:r>
      </w:hyperlink>
    </w:p>
    <w:p>
      <w:pPr>
        <w:pStyle w:val="TOC1"/>
        <w:tabs>
          <w:tab w:val="right" w:leader="dot" w:pos="8306"/>
        </w:tabs>
      </w:pPr>
      <w:hyperlink w:anchor="_Toc15354" w:history="1">
        <w:r>
          <w:rPr>
            <w:rFonts w:ascii="仿宋" w:eastAsia="仿宋" w:hAnsi="仿宋" w:cs="仿宋" w:hint="eastAsia"/>
            <w:lang w:eastAsia="zh-CN"/>
          </w:rPr>
          <w:t>四、HPMA项目建设单位说明</w:t>
        </w:r>
        <w:r>
          <w:tab/>
        </w:r>
        <w:r>
          <w:fldChar w:fldCharType="begin"/>
        </w:r>
        <w:r>
          <w:instrText xml:space="preserve"> PAGEREF _Toc15354 \h </w:instrText>
        </w:r>
        <w:r>
          <w:fldChar w:fldCharType="separate"/>
        </w:r>
        <w:r>
          <w:t>14</w:t>
        </w:r>
        <w:r>
          <w:fldChar w:fldCharType="end"/>
        </w:r>
      </w:hyperlink>
    </w:p>
    <w:p>
      <w:pPr>
        <w:pStyle w:val="TOC2"/>
        <w:tabs>
          <w:tab w:val="right" w:leader="dot" w:pos="8306"/>
        </w:tabs>
      </w:pPr>
      <w:hyperlink w:anchor="_Toc18468" w:history="1">
        <w:r>
          <w:rPr>
            <w:rFonts w:ascii="仿宋" w:eastAsia="仿宋" w:hAnsi="仿宋" w:cs="仿宋" w:hint="eastAsia"/>
            <w:lang w:eastAsia="zh-CN"/>
          </w:rPr>
          <w:t>(一)、HPMA项目承办单位基本情况</w:t>
        </w:r>
        <w:r>
          <w:tab/>
        </w:r>
        <w:r>
          <w:fldChar w:fldCharType="begin"/>
        </w:r>
        <w:r>
          <w:instrText xml:space="preserve"> PAGEREF _Toc18468 \h </w:instrText>
        </w:r>
        <w:r>
          <w:fldChar w:fldCharType="separate"/>
        </w:r>
        <w:r>
          <w:t>14</w:t>
        </w:r>
        <w:r>
          <w:fldChar w:fldCharType="end"/>
        </w:r>
      </w:hyperlink>
    </w:p>
    <w:p>
      <w:pPr>
        <w:pStyle w:val="TOC2"/>
        <w:tabs>
          <w:tab w:val="right" w:leader="dot" w:pos="8306"/>
        </w:tabs>
      </w:pPr>
      <w:hyperlink w:anchor="_Toc16023" w:history="1">
        <w:r>
          <w:rPr>
            <w:rFonts w:ascii="仿宋" w:eastAsia="仿宋" w:hAnsi="仿宋" w:cs="仿宋" w:hint="eastAsia"/>
            <w:lang w:eastAsia="zh-CN"/>
          </w:rPr>
          <w:t>(二)、公司经济效益分析</w:t>
        </w:r>
        <w:r>
          <w:tab/>
        </w:r>
        <w:r>
          <w:fldChar w:fldCharType="begin"/>
        </w:r>
        <w:r>
          <w:instrText xml:space="preserve"> PAGEREF _Toc16023 \h </w:instrText>
        </w:r>
        <w:r>
          <w:fldChar w:fldCharType="separate"/>
        </w:r>
        <w:r>
          <w:t>15</w:t>
        </w:r>
        <w:r>
          <w:fldChar w:fldCharType="end"/>
        </w:r>
      </w:hyperlink>
    </w:p>
    <w:p>
      <w:pPr>
        <w:pStyle w:val="TOC1"/>
        <w:tabs>
          <w:tab w:val="right" w:leader="dot" w:pos="8306"/>
        </w:tabs>
      </w:pPr>
      <w:hyperlink w:anchor="_Toc990" w:history="1">
        <w:r>
          <w:rPr>
            <w:rFonts w:ascii="仿宋" w:eastAsia="仿宋" w:hAnsi="仿宋" w:cs="仿宋" w:hint="eastAsia"/>
            <w:lang w:eastAsia="zh-CN"/>
          </w:rPr>
          <w:t>五、HPMA项目危机管理</w:t>
        </w:r>
        <w:r>
          <w:tab/>
        </w:r>
        <w:r>
          <w:fldChar w:fldCharType="begin"/>
        </w:r>
        <w:r>
          <w:instrText xml:space="preserve"> PAGEREF _Toc990 \h </w:instrText>
        </w:r>
        <w:r>
          <w:fldChar w:fldCharType="separate"/>
        </w:r>
        <w:r>
          <w:t>16</w:t>
        </w:r>
        <w:r>
          <w:fldChar w:fldCharType="end"/>
        </w:r>
      </w:hyperlink>
    </w:p>
    <w:p>
      <w:pPr>
        <w:pStyle w:val="TOC2"/>
        <w:tabs>
          <w:tab w:val="right" w:leader="dot" w:pos="8306"/>
        </w:tabs>
      </w:pPr>
      <w:hyperlink w:anchor="_Toc3542" w:history="1">
        <w:r>
          <w:rPr>
            <w:rFonts w:ascii="仿宋" w:eastAsia="仿宋" w:hAnsi="仿宋" w:cs="仿宋" w:hint="eastAsia"/>
            <w:lang w:eastAsia="zh-CN"/>
          </w:rPr>
          <w:t>(一)、危机预警与识别</w:t>
        </w:r>
        <w:r>
          <w:tab/>
        </w:r>
        <w:r>
          <w:fldChar w:fldCharType="begin"/>
        </w:r>
        <w:r>
          <w:instrText xml:space="preserve"> PAGEREF _Toc3542 \h </w:instrText>
        </w:r>
        <w:r>
          <w:fldChar w:fldCharType="separate"/>
        </w:r>
        <w:r>
          <w:t>16</w:t>
        </w:r>
        <w:r>
          <w:fldChar w:fldCharType="end"/>
        </w:r>
      </w:hyperlink>
    </w:p>
    <w:p>
      <w:pPr>
        <w:pStyle w:val="TOC2"/>
        <w:tabs>
          <w:tab w:val="right" w:leader="dot" w:pos="8306"/>
        </w:tabs>
      </w:pPr>
      <w:hyperlink w:anchor="_Toc10103" w:history="1">
        <w:r>
          <w:rPr>
            <w:rFonts w:ascii="仿宋" w:eastAsia="仿宋" w:hAnsi="仿宋" w:cs="仿宋" w:hint="eastAsia"/>
            <w:lang w:eastAsia="zh-CN"/>
          </w:rPr>
          <w:t>(二)、危机应对与恢复</w:t>
        </w:r>
        <w:r>
          <w:tab/>
        </w:r>
        <w:r>
          <w:fldChar w:fldCharType="begin"/>
        </w:r>
        <w:r>
          <w:instrText xml:space="preserve"> PAGEREF _Toc10103 \h </w:instrText>
        </w:r>
        <w:r>
          <w:fldChar w:fldCharType="separate"/>
        </w:r>
        <w:r>
          <w:t>17</w:t>
        </w:r>
        <w:r>
          <w:fldChar w:fldCharType="end"/>
        </w:r>
      </w:hyperlink>
    </w:p>
    <w:p>
      <w:pPr>
        <w:pStyle w:val="TOC1"/>
        <w:tabs>
          <w:tab w:val="right" w:leader="dot" w:pos="8306"/>
        </w:tabs>
      </w:pPr>
      <w:hyperlink w:anchor="_Toc9508" w:history="1">
        <w:r>
          <w:rPr>
            <w:rFonts w:ascii="仿宋" w:eastAsia="仿宋" w:hAnsi="仿宋" w:cs="仿宋" w:hint="eastAsia"/>
            <w:lang w:eastAsia="zh-CN"/>
          </w:rPr>
          <w:t>六、HPMA项目可持续发展</w:t>
        </w:r>
        <w:r>
          <w:tab/>
        </w:r>
        <w:r>
          <w:fldChar w:fldCharType="begin"/>
        </w:r>
        <w:r>
          <w:instrText xml:space="preserve"> PAGEREF _Toc9508 \h </w:instrText>
        </w:r>
        <w:r>
          <w:fldChar w:fldCharType="separate"/>
        </w:r>
        <w:r>
          <w:t>18</w:t>
        </w:r>
        <w:r>
          <w:fldChar w:fldCharType="end"/>
        </w:r>
      </w:hyperlink>
    </w:p>
    <w:p>
      <w:pPr>
        <w:pStyle w:val="TOC2"/>
        <w:tabs>
          <w:tab w:val="right" w:leader="dot" w:pos="8306"/>
        </w:tabs>
      </w:pPr>
      <w:hyperlink w:anchor="_Toc14558" w:history="1">
        <w:r>
          <w:rPr>
            <w:rFonts w:ascii="仿宋" w:eastAsia="仿宋" w:hAnsi="仿宋" w:cs="仿宋" w:hint="eastAsia"/>
            <w:lang w:eastAsia="zh-CN"/>
          </w:rPr>
          <w:t>(一)、可持续战略与实践</w:t>
        </w:r>
        <w:r>
          <w:tab/>
        </w:r>
        <w:r>
          <w:fldChar w:fldCharType="begin"/>
        </w:r>
        <w:r>
          <w:instrText xml:space="preserve"> PAGEREF _Toc14558 \h </w:instrText>
        </w:r>
        <w:r>
          <w:fldChar w:fldCharType="separate"/>
        </w:r>
        <w:r>
          <w:t>18</w:t>
        </w:r>
        <w:r>
          <w:fldChar w:fldCharType="end"/>
        </w:r>
      </w:hyperlink>
    </w:p>
    <w:p>
      <w:pPr>
        <w:pStyle w:val="TOC2"/>
        <w:tabs>
          <w:tab w:val="right" w:leader="dot" w:pos="8306"/>
        </w:tabs>
      </w:pPr>
      <w:hyperlink w:anchor="_Toc21028" w:history="1">
        <w:r>
          <w:rPr>
            <w:rFonts w:ascii="仿宋" w:eastAsia="仿宋" w:hAnsi="仿宋" w:cs="仿宋" w:hint="eastAsia"/>
            <w:lang w:eastAsia="zh-CN"/>
          </w:rPr>
          <w:t>(二)、环保与社会责任</w:t>
        </w:r>
        <w:r>
          <w:tab/>
        </w:r>
        <w:r>
          <w:fldChar w:fldCharType="begin"/>
        </w:r>
        <w:r>
          <w:instrText xml:space="preserve"> PAGEREF _Toc21028 \h </w:instrText>
        </w:r>
        <w:r>
          <w:fldChar w:fldCharType="separate"/>
        </w:r>
        <w:r>
          <w:t>19</w:t>
        </w:r>
        <w:r>
          <w:fldChar w:fldCharType="end"/>
        </w:r>
      </w:hyperlink>
    </w:p>
    <w:p>
      <w:pPr>
        <w:pStyle w:val="TOC1"/>
        <w:tabs>
          <w:tab w:val="right" w:leader="dot" w:pos="8306"/>
        </w:tabs>
      </w:pPr>
      <w:hyperlink w:anchor="_Toc22759" w:history="1">
        <w:r>
          <w:rPr>
            <w:rFonts w:ascii="仿宋" w:eastAsia="仿宋" w:hAnsi="仿宋" w:cs="仿宋" w:hint="eastAsia"/>
            <w:lang w:eastAsia="zh-CN"/>
          </w:rPr>
          <w:t>七、HPMA项目人力资源培养与发展</w:t>
        </w:r>
        <w:r>
          <w:tab/>
        </w:r>
        <w:r>
          <w:fldChar w:fldCharType="begin"/>
        </w:r>
        <w:r>
          <w:instrText xml:space="preserve"> PAGEREF _Toc22759 \h </w:instrText>
        </w:r>
        <w:r>
          <w:fldChar w:fldCharType="separate"/>
        </w:r>
        <w:r>
          <w:t>20</w:t>
        </w:r>
        <w:r>
          <w:fldChar w:fldCharType="end"/>
        </w:r>
      </w:hyperlink>
    </w:p>
    <w:p>
      <w:pPr>
        <w:pStyle w:val="TOC2"/>
        <w:tabs>
          <w:tab w:val="right" w:leader="dot" w:pos="8306"/>
        </w:tabs>
      </w:pPr>
      <w:hyperlink w:anchor="_Toc7434" w:history="1">
        <w:r>
          <w:rPr>
            <w:rFonts w:ascii="仿宋" w:eastAsia="仿宋" w:hAnsi="仿宋" w:cs="仿宋" w:hint="eastAsia"/>
            <w:lang w:eastAsia="zh-CN"/>
          </w:rPr>
          <w:t>(一)、人才需求与规划</w:t>
        </w:r>
        <w:r>
          <w:tab/>
        </w:r>
        <w:r>
          <w:fldChar w:fldCharType="begin"/>
        </w:r>
        <w:r>
          <w:instrText xml:space="preserve"> PAGEREF _Toc7434 \h </w:instrText>
        </w:r>
        <w:r>
          <w:fldChar w:fldCharType="separate"/>
        </w:r>
        <w:r>
          <w:t>20</w:t>
        </w:r>
        <w:r>
          <w:fldChar w:fldCharType="end"/>
        </w:r>
      </w:hyperlink>
    </w:p>
    <w:p>
      <w:pPr>
        <w:pStyle w:val="TOC2"/>
        <w:tabs>
          <w:tab w:val="right" w:leader="dot" w:pos="8306"/>
        </w:tabs>
      </w:pPr>
      <w:hyperlink w:anchor="_Toc5836" w:history="1">
        <w:r>
          <w:rPr>
            <w:rFonts w:ascii="仿宋" w:eastAsia="仿宋" w:hAnsi="仿宋" w:cs="仿宋" w:hint="eastAsia"/>
            <w:lang w:eastAsia="zh-CN"/>
          </w:rPr>
          <w:t>(二)、培训与发展计划</w:t>
        </w:r>
        <w:r>
          <w:tab/>
        </w:r>
        <w:r>
          <w:fldChar w:fldCharType="begin"/>
        </w:r>
        <w:r>
          <w:instrText xml:space="preserve"> PAGEREF _Toc5836 \h </w:instrText>
        </w:r>
        <w:r>
          <w:fldChar w:fldCharType="separate"/>
        </w:r>
        <w:r>
          <w:t>20</w:t>
        </w:r>
        <w:r>
          <w:fldChar w:fldCharType="end"/>
        </w:r>
      </w:hyperlink>
    </w:p>
    <w:p>
      <w:pPr>
        <w:pStyle w:val="TOC1"/>
        <w:tabs>
          <w:tab w:val="right" w:leader="dot" w:pos="8306"/>
        </w:tabs>
      </w:pPr>
      <w:hyperlink w:anchor="_Toc10428" w:history="1">
        <w:r>
          <w:rPr>
            <w:rFonts w:ascii="仿宋" w:eastAsia="仿宋" w:hAnsi="仿宋" w:cs="仿宋" w:hint="eastAsia"/>
            <w:lang w:eastAsia="zh-CN"/>
          </w:rPr>
          <w:t>八、HPMA项目财务管理</w:t>
        </w:r>
        <w:r>
          <w:tab/>
        </w:r>
        <w:r>
          <w:fldChar w:fldCharType="begin"/>
        </w:r>
        <w:r>
          <w:instrText xml:space="preserve"> PAGEREF _Toc10428 \h </w:instrText>
        </w:r>
        <w:r>
          <w:fldChar w:fldCharType="separate"/>
        </w:r>
        <w:r>
          <w:t>21</w:t>
        </w:r>
        <w:r>
          <w:fldChar w:fldCharType="end"/>
        </w:r>
      </w:hyperlink>
    </w:p>
    <w:p>
      <w:pPr>
        <w:pStyle w:val="TOC2"/>
        <w:tabs>
          <w:tab w:val="right" w:leader="dot" w:pos="8306"/>
        </w:tabs>
      </w:pPr>
      <w:hyperlink w:anchor="_Toc16442" w:history="1">
        <w:r>
          <w:rPr>
            <w:rFonts w:ascii="仿宋" w:eastAsia="仿宋" w:hAnsi="仿宋" w:cs="仿宋" w:hint="eastAsia"/>
            <w:lang w:eastAsia="zh-CN"/>
          </w:rPr>
          <w:t>(一)、资金需求大</w:t>
        </w:r>
        <w:r>
          <w:tab/>
        </w:r>
        <w:r>
          <w:fldChar w:fldCharType="begin"/>
        </w:r>
        <w:r>
          <w:instrText xml:space="preserve"> PAGEREF _Toc16442 \h </w:instrText>
        </w:r>
        <w:r>
          <w:fldChar w:fldCharType="separate"/>
        </w:r>
        <w:r>
          <w:t>21</w:t>
        </w:r>
        <w:r>
          <w:fldChar w:fldCharType="end"/>
        </w:r>
      </w:hyperlink>
    </w:p>
    <w:p>
      <w:pPr>
        <w:pStyle w:val="TOC2"/>
        <w:tabs>
          <w:tab w:val="right" w:leader="dot" w:pos="8306"/>
        </w:tabs>
      </w:pPr>
      <w:hyperlink w:anchor="_Toc28933" w:history="1">
        <w:r>
          <w:rPr>
            <w:rFonts w:ascii="仿宋" w:eastAsia="仿宋" w:hAnsi="仿宋" w:cs="仿宋" w:hint="eastAsia"/>
            <w:lang w:eastAsia="zh-CN"/>
          </w:rPr>
          <w:t>(二)、研发周期长</w:t>
        </w:r>
        <w:r>
          <w:tab/>
        </w:r>
        <w:r>
          <w:fldChar w:fldCharType="begin"/>
        </w:r>
        <w:r>
          <w:instrText xml:space="preserve"> PAGEREF _Toc28933 \h </w:instrText>
        </w:r>
        <w:r>
          <w:fldChar w:fldCharType="separate"/>
        </w:r>
        <w:r>
          <w:t>22</w:t>
        </w:r>
        <w:r>
          <w:fldChar w:fldCharType="end"/>
        </w:r>
      </w:hyperlink>
    </w:p>
    <w:p>
      <w:pPr>
        <w:pStyle w:val="TOC2"/>
        <w:tabs>
          <w:tab w:val="right" w:leader="dot" w:pos="8306"/>
        </w:tabs>
      </w:pPr>
      <w:hyperlink w:anchor="_Toc6976" w:history="1">
        <w:r>
          <w:rPr>
            <w:rFonts w:ascii="仿宋" w:eastAsia="仿宋" w:hAnsi="仿宋" w:cs="仿宋" w:hint="eastAsia"/>
            <w:lang w:eastAsia="zh-CN"/>
          </w:rPr>
          <w:t>(三)、市场风险大</w:t>
        </w:r>
        <w:r>
          <w:tab/>
        </w:r>
        <w:r>
          <w:fldChar w:fldCharType="begin"/>
        </w:r>
        <w:r>
          <w:instrText xml:space="preserve"> PAGEREF _Toc6976 \h </w:instrText>
        </w:r>
        <w:r>
          <w:fldChar w:fldCharType="separate"/>
        </w:r>
        <w:r>
          <w:t>23</w:t>
        </w:r>
        <w:r>
          <w:fldChar w:fldCharType="end"/>
        </w:r>
      </w:hyperlink>
    </w:p>
    <w:p>
      <w:pPr>
        <w:pStyle w:val="TOC2"/>
        <w:tabs>
          <w:tab w:val="right" w:leader="dot" w:pos="8306"/>
        </w:tabs>
      </w:pPr>
      <w:hyperlink w:anchor="_Toc16229" w:history="1">
        <w:r>
          <w:rPr>
            <w:rFonts w:ascii="仿宋" w:eastAsia="仿宋" w:hAnsi="仿宋" w:cs="仿宋" w:hint="eastAsia"/>
            <w:lang w:eastAsia="zh-CN"/>
          </w:rPr>
          <w:t>(四)、利润率高</w:t>
        </w:r>
        <w:r>
          <w:tab/>
        </w:r>
        <w:r>
          <w:fldChar w:fldCharType="begin"/>
        </w:r>
        <w:r>
          <w:instrText xml:space="preserve"> PAGEREF _Toc16229 \h </w:instrText>
        </w:r>
        <w:r>
          <w:fldChar w:fldCharType="separate"/>
        </w:r>
        <w:r>
          <w:t>26</w:t>
        </w:r>
        <w:r>
          <w:fldChar w:fldCharType="end"/>
        </w:r>
      </w:hyperlink>
    </w:p>
    <w:p>
      <w:pPr>
        <w:pStyle w:val="TOC1"/>
        <w:tabs>
          <w:tab w:val="right" w:leader="dot" w:pos="8306"/>
        </w:tabs>
      </w:pPr>
      <w:hyperlink w:anchor="_Toc8298" w:history="1">
        <w:r>
          <w:rPr>
            <w:rFonts w:ascii="仿宋" w:eastAsia="仿宋" w:hAnsi="仿宋" w:cs="仿宋" w:hint="eastAsia"/>
            <w:lang w:eastAsia="zh-CN"/>
          </w:rPr>
          <w:t>九、生产安全保护</w:t>
        </w:r>
        <w:r>
          <w:tab/>
        </w:r>
        <w:r>
          <w:fldChar w:fldCharType="begin"/>
        </w:r>
        <w:r>
          <w:instrText xml:space="preserve"> PAGEREF _Toc8298 \h </w:instrText>
        </w:r>
        <w:r>
          <w:fldChar w:fldCharType="separate"/>
        </w:r>
        <w:r>
          <w:t>28</w:t>
        </w:r>
        <w:r>
          <w:fldChar w:fldCharType="end"/>
        </w:r>
      </w:hyperlink>
    </w:p>
    <w:p>
      <w:pPr>
        <w:pStyle w:val="TOC2"/>
        <w:tabs>
          <w:tab w:val="right" w:leader="dot" w:pos="8306"/>
        </w:tabs>
      </w:pPr>
      <w:hyperlink w:anchor="_Toc13109" w:history="1">
        <w:r>
          <w:rPr>
            <w:rFonts w:ascii="仿宋" w:eastAsia="仿宋" w:hAnsi="仿宋" w:cs="仿宋" w:hint="eastAsia"/>
            <w:lang w:eastAsia="zh-CN"/>
          </w:rPr>
          <w:t>(一)、消防安全</w:t>
        </w:r>
        <w:r>
          <w:tab/>
        </w:r>
        <w:r>
          <w:fldChar w:fldCharType="begin"/>
        </w:r>
        <w:r>
          <w:instrText xml:space="preserve"> PAGEREF _Toc13109 \h </w:instrText>
        </w:r>
        <w:r>
          <w:fldChar w:fldCharType="separate"/>
        </w:r>
        <w:r>
          <w:t>28</w:t>
        </w:r>
        <w:r>
          <w:fldChar w:fldCharType="end"/>
        </w:r>
      </w:hyperlink>
    </w:p>
    <w:p>
      <w:pPr>
        <w:pStyle w:val="TOC2"/>
        <w:tabs>
          <w:tab w:val="right" w:leader="dot" w:pos="8306"/>
        </w:tabs>
      </w:pPr>
      <w:hyperlink w:anchor="_Toc16051" w:history="1">
        <w:r>
          <w:rPr>
            <w:rFonts w:ascii="仿宋" w:eastAsia="仿宋" w:hAnsi="仿宋" w:cs="仿宋" w:hint="eastAsia"/>
            <w:lang w:eastAsia="zh-CN"/>
          </w:rPr>
          <w:t>(二)、防火防爆总图布置措施</w:t>
        </w:r>
        <w:r>
          <w:tab/>
        </w:r>
        <w:r>
          <w:fldChar w:fldCharType="begin"/>
        </w:r>
        <w:r>
          <w:instrText xml:space="preserve"> PAGEREF _Toc16051 \h </w:instrText>
        </w:r>
        <w:r>
          <w:fldChar w:fldCharType="separate"/>
        </w:r>
        <w:r>
          <w:t>29</w:t>
        </w:r>
        <w:r>
          <w:fldChar w:fldCharType="end"/>
        </w:r>
      </w:hyperlink>
    </w:p>
    <w:p>
      <w:pPr>
        <w:pStyle w:val="TOC2"/>
        <w:tabs>
          <w:tab w:val="right" w:leader="dot" w:pos="8306"/>
        </w:tabs>
      </w:pPr>
      <w:hyperlink w:anchor="_Toc24648" w:history="1">
        <w:r>
          <w:rPr>
            <w:rFonts w:ascii="仿宋" w:eastAsia="仿宋" w:hAnsi="仿宋" w:cs="仿宋" w:hint="eastAsia"/>
            <w:lang w:eastAsia="zh-CN"/>
          </w:rPr>
          <w:t>(三)、自然灾害防范措施</w:t>
        </w:r>
        <w:r>
          <w:tab/>
        </w:r>
        <w:r>
          <w:fldChar w:fldCharType="begin"/>
        </w:r>
        <w:r>
          <w:instrText xml:space="preserve"> PAGEREF _Toc24648 \h </w:instrText>
        </w:r>
        <w:r>
          <w:fldChar w:fldCharType="separate"/>
        </w:r>
        <w:r>
          <w:t>30</w:t>
        </w:r>
        <w:r>
          <w:fldChar w:fldCharType="end"/>
        </w:r>
      </w:hyperlink>
    </w:p>
    <w:p>
      <w:pPr>
        <w:pStyle w:val="TOC2"/>
        <w:tabs>
          <w:tab w:val="right" w:leader="dot" w:pos="8306"/>
        </w:tabs>
      </w:pPr>
      <w:hyperlink w:anchor="_Toc16460" w:history="1">
        <w:r>
          <w:rPr>
            <w:rFonts w:ascii="仿宋" w:eastAsia="仿宋" w:hAnsi="仿宋" w:cs="仿宋" w:hint="eastAsia"/>
            <w:lang w:eastAsia="zh-CN"/>
          </w:rPr>
          <w:t>(四)、安全色及安全标志使用要求</w:t>
        </w:r>
        <w:r>
          <w:tab/>
        </w:r>
        <w:r>
          <w:fldChar w:fldCharType="begin"/>
        </w:r>
        <w:r>
          <w:instrText xml:space="preserve"> PAGEREF _Toc16460 \h </w:instrText>
        </w:r>
        <w:r>
          <w:fldChar w:fldCharType="separate"/>
        </w:r>
        <w:r>
          <w:t>31</w:t>
        </w:r>
        <w:r>
          <w:fldChar w:fldCharType="end"/>
        </w:r>
      </w:hyperlink>
    </w:p>
    <w:p>
      <w:pPr>
        <w:pStyle w:val="TOC2"/>
        <w:tabs>
          <w:tab w:val="right" w:leader="dot" w:pos="8306"/>
        </w:tabs>
      </w:pPr>
      <w:hyperlink w:anchor="_Toc24362" w:history="1">
        <w:r>
          <w:rPr>
            <w:rFonts w:ascii="仿宋" w:eastAsia="仿宋" w:hAnsi="仿宋" w:cs="仿宋" w:hint="eastAsia"/>
            <w:lang w:eastAsia="zh-CN"/>
          </w:rPr>
          <w:t>(五)、防尘防毒措施</w:t>
        </w:r>
        <w:r>
          <w:tab/>
        </w:r>
        <w:r>
          <w:fldChar w:fldCharType="begin"/>
        </w:r>
        <w:r>
          <w:instrText xml:space="preserve"> PAGEREF _Toc24362 \h </w:instrText>
        </w:r>
        <w:r>
          <w:fldChar w:fldCharType="separate"/>
        </w:r>
        <w:r>
          <w:t>32</w:t>
        </w:r>
        <w:r>
          <w:fldChar w:fldCharType="end"/>
        </w:r>
      </w:hyperlink>
    </w:p>
    <w:p>
      <w:pPr>
        <w:pStyle w:val="TOC2"/>
        <w:tabs>
          <w:tab w:val="right" w:leader="dot" w:pos="8306"/>
        </w:tabs>
      </w:pPr>
      <w:hyperlink w:anchor="_Toc24127" w:history="1">
        <w:r>
          <w:rPr>
            <w:rFonts w:ascii="仿宋" w:eastAsia="仿宋" w:hAnsi="仿宋" w:cs="仿宋" w:hint="eastAsia"/>
            <w:lang w:eastAsia="zh-CN"/>
          </w:rPr>
          <w:t>(六)、防静电、触电防护及防雷措施</w:t>
        </w:r>
        <w:r>
          <w:tab/>
        </w:r>
        <w:r>
          <w:fldChar w:fldCharType="begin"/>
        </w:r>
        <w:r>
          <w:instrText xml:space="preserve"> PAGEREF _Toc24127 \h </w:instrText>
        </w:r>
        <w:r>
          <w:fldChar w:fldCharType="separate"/>
        </w:r>
        <w:r>
          <w:t>33</w:t>
        </w:r>
        <w:r>
          <w:fldChar w:fldCharType="end"/>
        </w:r>
      </w:hyperlink>
    </w:p>
    <w:p>
      <w:pPr>
        <w:pStyle w:val="TOC2"/>
        <w:tabs>
          <w:tab w:val="right" w:leader="dot" w:pos="8306"/>
        </w:tabs>
      </w:pPr>
      <w:hyperlink w:anchor="_Toc17572" w:history="1">
        <w:r>
          <w:rPr>
            <w:rFonts w:ascii="仿宋" w:eastAsia="仿宋" w:hAnsi="仿宋" w:cs="仿宋" w:hint="eastAsia"/>
            <w:lang w:eastAsia="zh-CN"/>
          </w:rPr>
          <w:t>(七)、机械设备安全保障措施</w:t>
        </w:r>
        <w:r>
          <w:tab/>
        </w:r>
        <w:r>
          <w:fldChar w:fldCharType="begin"/>
        </w:r>
        <w:r>
          <w:instrText xml:space="preserve"> PAGEREF _Toc17572 \h </w:instrText>
        </w:r>
        <w:r>
          <w:fldChar w:fldCharType="separate"/>
        </w:r>
        <w:r>
          <w:t>34</w:t>
        </w:r>
        <w:r>
          <w:fldChar w:fldCharType="end"/>
        </w:r>
      </w:hyperlink>
    </w:p>
    <w:p>
      <w:pPr>
        <w:pStyle w:val="TOC1"/>
        <w:tabs>
          <w:tab w:val="right" w:leader="dot" w:pos="8306"/>
        </w:tabs>
      </w:pPr>
      <w:hyperlink w:anchor="_Toc17011" w:history="1">
        <w:r>
          <w:rPr>
            <w:rFonts w:ascii="仿宋" w:eastAsia="仿宋" w:hAnsi="仿宋" w:cs="仿宋" w:hint="eastAsia"/>
            <w:lang w:eastAsia="zh-CN"/>
          </w:rPr>
          <w:t>十、HPMA项目创新与研发</w:t>
        </w:r>
        <w:r>
          <w:tab/>
        </w:r>
        <w:r>
          <w:fldChar w:fldCharType="begin"/>
        </w:r>
        <w:r>
          <w:instrText xml:space="preserve"> PAGEREF _Toc17011 \h </w:instrText>
        </w:r>
        <w:r>
          <w:fldChar w:fldCharType="separate"/>
        </w:r>
        <w:r>
          <w:t>35</w:t>
        </w:r>
        <w:r>
          <w:fldChar w:fldCharType="end"/>
        </w:r>
      </w:hyperlink>
    </w:p>
    <w:p>
      <w:pPr>
        <w:pStyle w:val="TOC2"/>
        <w:tabs>
          <w:tab w:val="right" w:leader="dot" w:pos="8306"/>
        </w:tabs>
      </w:pPr>
      <w:hyperlink w:anchor="_Toc25150" w:history="1">
        <w:r>
          <w:rPr>
            <w:rFonts w:ascii="仿宋" w:eastAsia="仿宋" w:hAnsi="仿宋" w:cs="仿宋" w:hint="eastAsia"/>
            <w:lang w:eastAsia="zh-CN"/>
          </w:rPr>
          <w:t>(一)、创新策略与方向</w:t>
        </w:r>
        <w:r>
          <w:tab/>
        </w:r>
        <w:r>
          <w:fldChar w:fldCharType="begin"/>
        </w:r>
        <w:r>
          <w:instrText xml:space="preserve"> PAGEREF _Toc25150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51" w:history="1">
        <w:r>
          <w:rPr>
            <w:rFonts w:ascii="仿宋" w:eastAsia="仿宋" w:hAnsi="仿宋" w:cs="仿宋" w:hint="eastAsia"/>
            <w:lang w:eastAsia="zh-CN"/>
          </w:rPr>
          <w:t>(二)、研发规划与投入</w:t>
        </w:r>
        <w:r>
          <w:tab/>
        </w:r>
        <w:r>
          <w:fldChar w:fldCharType="begin"/>
        </w:r>
        <w:r>
          <w:instrText xml:space="preserve"> PAGEREF _Toc29351 \h </w:instrText>
        </w:r>
        <w:r>
          <w:fldChar w:fldCharType="separate"/>
        </w:r>
        <w:r>
          <w:t>37</w:t>
        </w:r>
        <w:r>
          <w:fldChar w:fldCharType="end"/>
        </w:r>
      </w:hyperlink>
    </w:p>
    <w:p>
      <w:pPr>
        <w:pStyle w:val="TOC1"/>
        <w:tabs>
          <w:tab w:val="right" w:leader="dot" w:pos="8306"/>
        </w:tabs>
      </w:pPr>
      <w:hyperlink w:anchor="_Toc32708" w:history="1">
        <w:r>
          <w:rPr>
            <w:rFonts w:ascii="仿宋" w:eastAsia="仿宋" w:hAnsi="仿宋" w:cs="仿宋" w:hint="eastAsia"/>
            <w:lang w:eastAsia="zh-CN"/>
          </w:rPr>
          <w:t>十一、HPMA项目环境影响分析</w:t>
        </w:r>
        <w:r>
          <w:tab/>
        </w:r>
        <w:r>
          <w:fldChar w:fldCharType="begin"/>
        </w:r>
        <w:r>
          <w:instrText xml:space="preserve"> PAGEREF _Toc32708 \h </w:instrText>
        </w:r>
        <w:r>
          <w:fldChar w:fldCharType="separate"/>
        </w:r>
        <w:r>
          <w:t>38</w:t>
        </w:r>
        <w:r>
          <w:fldChar w:fldCharType="end"/>
        </w:r>
      </w:hyperlink>
    </w:p>
    <w:p>
      <w:pPr>
        <w:pStyle w:val="TOC2"/>
        <w:tabs>
          <w:tab w:val="right" w:leader="dot" w:pos="8306"/>
        </w:tabs>
      </w:pPr>
      <w:hyperlink w:anchor="_Toc13395" w:history="1">
        <w:r>
          <w:rPr>
            <w:rFonts w:ascii="仿宋" w:eastAsia="仿宋" w:hAnsi="仿宋" w:cs="仿宋" w:hint="eastAsia"/>
            <w:lang w:eastAsia="zh-CN"/>
          </w:rPr>
          <w:t>(一)、建设区域环境质量现状</w:t>
        </w:r>
        <w:r>
          <w:tab/>
        </w:r>
        <w:r>
          <w:fldChar w:fldCharType="begin"/>
        </w:r>
        <w:r>
          <w:instrText xml:space="preserve"> PAGEREF _Toc13395 \h </w:instrText>
        </w:r>
        <w:r>
          <w:fldChar w:fldCharType="separate"/>
        </w:r>
        <w:r>
          <w:t>38</w:t>
        </w:r>
        <w:r>
          <w:fldChar w:fldCharType="end"/>
        </w:r>
      </w:hyperlink>
    </w:p>
    <w:p>
      <w:pPr>
        <w:pStyle w:val="TOC2"/>
        <w:tabs>
          <w:tab w:val="right" w:leader="dot" w:pos="8306"/>
        </w:tabs>
      </w:pPr>
      <w:hyperlink w:anchor="_Toc32295" w:history="1">
        <w:r>
          <w:rPr>
            <w:rFonts w:ascii="仿宋" w:eastAsia="仿宋" w:hAnsi="仿宋" w:cs="仿宋" w:hint="eastAsia"/>
            <w:lang w:eastAsia="zh-CN"/>
          </w:rPr>
          <w:t>(二)、建设期环境保护</w:t>
        </w:r>
        <w:r>
          <w:tab/>
        </w:r>
        <w:r>
          <w:fldChar w:fldCharType="begin"/>
        </w:r>
        <w:r>
          <w:instrText xml:space="preserve"> PAGEREF _Toc32295 \h </w:instrText>
        </w:r>
        <w:r>
          <w:fldChar w:fldCharType="separate"/>
        </w:r>
        <w:r>
          <w:t>40</w:t>
        </w:r>
        <w:r>
          <w:fldChar w:fldCharType="end"/>
        </w:r>
      </w:hyperlink>
    </w:p>
    <w:p>
      <w:pPr>
        <w:pStyle w:val="TOC2"/>
        <w:tabs>
          <w:tab w:val="right" w:leader="dot" w:pos="8306"/>
        </w:tabs>
      </w:pPr>
      <w:hyperlink w:anchor="_Toc14487" w:history="1">
        <w:r>
          <w:rPr>
            <w:rFonts w:ascii="仿宋" w:eastAsia="仿宋" w:hAnsi="仿宋" w:cs="仿宋" w:hint="eastAsia"/>
            <w:lang w:eastAsia="zh-CN"/>
          </w:rPr>
          <w:t>(三)、运营期环境保护</w:t>
        </w:r>
        <w:r>
          <w:tab/>
        </w:r>
        <w:r>
          <w:fldChar w:fldCharType="begin"/>
        </w:r>
        <w:r>
          <w:instrText xml:space="preserve"> PAGEREF _Toc14487 \h </w:instrText>
        </w:r>
        <w:r>
          <w:fldChar w:fldCharType="separate"/>
        </w:r>
        <w:r>
          <w:t>41</w:t>
        </w:r>
        <w:r>
          <w:fldChar w:fldCharType="end"/>
        </w:r>
      </w:hyperlink>
    </w:p>
    <w:p>
      <w:pPr>
        <w:pStyle w:val="TOC2"/>
        <w:tabs>
          <w:tab w:val="right" w:leader="dot" w:pos="8306"/>
        </w:tabs>
      </w:pPr>
      <w:hyperlink w:anchor="_Toc5678" w:history="1">
        <w:r>
          <w:rPr>
            <w:rFonts w:ascii="仿宋" w:eastAsia="仿宋" w:hAnsi="仿宋" w:cs="仿宋" w:hint="eastAsia"/>
            <w:lang w:eastAsia="zh-CN"/>
          </w:rPr>
          <w:t>(四)、HPMA项目建设对区域经济的影响</w:t>
        </w:r>
        <w:r>
          <w:tab/>
        </w:r>
        <w:r>
          <w:fldChar w:fldCharType="begin"/>
        </w:r>
        <w:r>
          <w:instrText xml:space="preserve"> PAGEREF _Toc5678 \h </w:instrText>
        </w:r>
        <w:r>
          <w:fldChar w:fldCharType="separate"/>
        </w:r>
        <w:r>
          <w:t>42</w:t>
        </w:r>
        <w:r>
          <w:fldChar w:fldCharType="end"/>
        </w:r>
      </w:hyperlink>
    </w:p>
    <w:p>
      <w:pPr>
        <w:pStyle w:val="TOC2"/>
        <w:tabs>
          <w:tab w:val="right" w:leader="dot" w:pos="8306"/>
        </w:tabs>
      </w:pPr>
      <w:hyperlink w:anchor="_Toc6306" w:history="1">
        <w:r>
          <w:rPr>
            <w:rFonts w:ascii="仿宋" w:eastAsia="仿宋" w:hAnsi="仿宋" w:cs="仿宋" w:hint="eastAsia"/>
            <w:lang w:eastAsia="zh-CN"/>
          </w:rPr>
          <w:t>(五)、废弃物处理</w:t>
        </w:r>
        <w:r>
          <w:tab/>
        </w:r>
        <w:r>
          <w:fldChar w:fldCharType="begin"/>
        </w:r>
        <w:r>
          <w:instrText xml:space="preserve"> PAGEREF _Toc6306 \h </w:instrText>
        </w:r>
        <w:r>
          <w:fldChar w:fldCharType="separate"/>
        </w:r>
        <w:r>
          <w:t>44</w:t>
        </w:r>
        <w:r>
          <w:fldChar w:fldCharType="end"/>
        </w:r>
      </w:hyperlink>
    </w:p>
    <w:p>
      <w:pPr>
        <w:pStyle w:val="TOC2"/>
        <w:tabs>
          <w:tab w:val="right" w:leader="dot" w:pos="8306"/>
        </w:tabs>
      </w:pPr>
      <w:hyperlink w:anchor="_Toc14796" w:history="1">
        <w:r>
          <w:rPr>
            <w:rFonts w:ascii="仿宋" w:eastAsia="仿宋" w:hAnsi="仿宋" w:cs="仿宋" w:hint="eastAsia"/>
            <w:lang w:eastAsia="zh-CN"/>
          </w:rPr>
          <w:t>(六)、特殊环境影响分析</w:t>
        </w:r>
        <w:r>
          <w:tab/>
        </w:r>
        <w:r>
          <w:fldChar w:fldCharType="begin"/>
        </w:r>
        <w:r>
          <w:instrText xml:space="preserve"> PAGEREF _Toc14796 \h </w:instrText>
        </w:r>
        <w:r>
          <w:fldChar w:fldCharType="separate"/>
        </w:r>
        <w:r>
          <w:t>45</w:t>
        </w:r>
        <w:r>
          <w:fldChar w:fldCharType="end"/>
        </w:r>
      </w:hyperlink>
    </w:p>
    <w:p>
      <w:pPr>
        <w:pStyle w:val="TOC2"/>
        <w:tabs>
          <w:tab w:val="right" w:leader="dot" w:pos="8306"/>
        </w:tabs>
      </w:pPr>
      <w:hyperlink w:anchor="_Toc11821" w:history="1">
        <w:r>
          <w:rPr>
            <w:rFonts w:ascii="仿宋" w:eastAsia="仿宋" w:hAnsi="仿宋" w:cs="仿宋" w:hint="eastAsia"/>
            <w:lang w:eastAsia="zh-CN"/>
          </w:rPr>
          <w:t>(七)、清洁生产</w:t>
        </w:r>
        <w:r>
          <w:tab/>
        </w:r>
        <w:r>
          <w:fldChar w:fldCharType="begin"/>
        </w:r>
        <w:r>
          <w:instrText xml:space="preserve"> PAGEREF _Toc11821 \h </w:instrText>
        </w:r>
        <w:r>
          <w:fldChar w:fldCharType="separate"/>
        </w:r>
        <w:r>
          <w:t>47</w:t>
        </w:r>
        <w:r>
          <w:fldChar w:fldCharType="end"/>
        </w:r>
      </w:hyperlink>
    </w:p>
    <w:p>
      <w:pPr>
        <w:pStyle w:val="TOC2"/>
        <w:tabs>
          <w:tab w:val="right" w:leader="dot" w:pos="8306"/>
        </w:tabs>
      </w:pPr>
      <w:hyperlink w:anchor="_Toc5406" w:history="1">
        <w:r>
          <w:rPr>
            <w:rFonts w:ascii="仿宋" w:eastAsia="仿宋" w:hAnsi="仿宋" w:cs="仿宋" w:hint="eastAsia"/>
            <w:lang w:eastAsia="zh-CN"/>
          </w:rPr>
          <w:t>(八)、环境保护综合评价</w:t>
        </w:r>
        <w:r>
          <w:tab/>
        </w:r>
        <w:r>
          <w:fldChar w:fldCharType="begin"/>
        </w:r>
        <w:r>
          <w:instrText xml:space="preserve"> PAGEREF _Toc5406 \h </w:instrText>
        </w:r>
        <w:r>
          <w:fldChar w:fldCharType="separate"/>
        </w:r>
        <w:r>
          <w:t>48</w:t>
        </w:r>
        <w:r>
          <w:fldChar w:fldCharType="end"/>
        </w:r>
      </w:hyperlink>
    </w:p>
    <w:p>
      <w:pPr>
        <w:pStyle w:val="TOC1"/>
        <w:tabs>
          <w:tab w:val="right" w:leader="dot" w:pos="8306"/>
        </w:tabs>
      </w:pPr>
      <w:hyperlink w:anchor="_Toc28932" w:history="1">
        <w:r>
          <w:rPr>
            <w:rFonts w:ascii="仿宋" w:eastAsia="仿宋" w:hAnsi="仿宋" w:cs="仿宋" w:hint="eastAsia"/>
            <w:lang w:eastAsia="zh-CN"/>
          </w:rPr>
          <w:t>十二、HPMA项目风险管理</w:t>
        </w:r>
        <w:r>
          <w:tab/>
        </w:r>
        <w:r>
          <w:fldChar w:fldCharType="begin"/>
        </w:r>
        <w:r>
          <w:instrText xml:space="preserve"> PAGEREF _Toc28932 \h </w:instrText>
        </w:r>
        <w:r>
          <w:fldChar w:fldCharType="separate"/>
        </w:r>
        <w:r>
          <w:t>49</w:t>
        </w:r>
        <w:r>
          <w:fldChar w:fldCharType="end"/>
        </w:r>
      </w:hyperlink>
    </w:p>
    <w:p>
      <w:pPr>
        <w:pStyle w:val="TOC2"/>
        <w:tabs>
          <w:tab w:val="right" w:leader="dot" w:pos="8306"/>
        </w:tabs>
      </w:pPr>
      <w:hyperlink w:anchor="_Toc21592" w:history="1">
        <w:r>
          <w:rPr>
            <w:rFonts w:ascii="仿宋" w:eastAsia="仿宋" w:hAnsi="仿宋" w:cs="仿宋" w:hint="eastAsia"/>
            <w:lang w:eastAsia="zh-CN"/>
          </w:rPr>
          <w:t>(一)、风险识别与评估</w:t>
        </w:r>
        <w:r>
          <w:tab/>
        </w:r>
        <w:r>
          <w:fldChar w:fldCharType="begin"/>
        </w:r>
        <w:r>
          <w:instrText xml:space="preserve"> PAGEREF _Toc21592 \h </w:instrText>
        </w:r>
        <w:r>
          <w:fldChar w:fldCharType="separate"/>
        </w:r>
        <w:r>
          <w:t>49</w:t>
        </w:r>
        <w:r>
          <w:fldChar w:fldCharType="end"/>
        </w:r>
      </w:hyperlink>
    </w:p>
    <w:p>
      <w:pPr>
        <w:pStyle w:val="TOC2"/>
        <w:tabs>
          <w:tab w:val="right" w:leader="dot" w:pos="8306"/>
        </w:tabs>
      </w:pPr>
      <w:hyperlink w:anchor="_Toc2487" w:history="1">
        <w:r>
          <w:rPr>
            <w:rFonts w:ascii="仿宋" w:eastAsia="仿宋" w:hAnsi="仿宋" w:cs="仿宋" w:hint="eastAsia"/>
            <w:lang w:eastAsia="zh-CN"/>
          </w:rPr>
          <w:t>(二)、风险应对策略</w:t>
        </w:r>
        <w:r>
          <w:tab/>
        </w:r>
        <w:r>
          <w:fldChar w:fldCharType="begin"/>
        </w:r>
        <w:r>
          <w:instrText xml:space="preserve"> PAGEREF _Toc2487 \h </w:instrText>
        </w:r>
        <w:r>
          <w:fldChar w:fldCharType="separate"/>
        </w:r>
        <w:r>
          <w:t>50</w:t>
        </w:r>
        <w:r>
          <w:fldChar w:fldCharType="end"/>
        </w:r>
      </w:hyperlink>
    </w:p>
    <w:p>
      <w:pPr>
        <w:pStyle w:val="TOC2"/>
        <w:tabs>
          <w:tab w:val="right" w:leader="dot" w:pos="8306"/>
        </w:tabs>
      </w:pPr>
      <w:hyperlink w:anchor="_Toc15922" w:history="1">
        <w:r>
          <w:rPr>
            <w:rFonts w:ascii="仿宋" w:eastAsia="仿宋" w:hAnsi="仿宋" w:cs="仿宋" w:hint="eastAsia"/>
            <w:lang w:eastAsia="zh-CN"/>
          </w:rPr>
          <w:t>(三)、风险监控与控制</w:t>
        </w:r>
        <w:r>
          <w:tab/>
        </w:r>
        <w:r>
          <w:fldChar w:fldCharType="begin"/>
        </w:r>
        <w:r>
          <w:instrText xml:space="preserve"> PAGEREF _Toc15922 \h </w:instrText>
        </w:r>
        <w:r>
          <w:fldChar w:fldCharType="separate"/>
        </w:r>
        <w:r>
          <w:t>52</w:t>
        </w:r>
        <w:r>
          <w:fldChar w:fldCharType="end"/>
        </w:r>
      </w:hyperlink>
    </w:p>
    <w:p>
      <w:pPr>
        <w:pStyle w:val="TOC1"/>
        <w:tabs>
          <w:tab w:val="right" w:leader="dot" w:pos="8306"/>
        </w:tabs>
      </w:pPr>
      <w:hyperlink w:anchor="_Toc2790" w:history="1">
        <w:r>
          <w:rPr>
            <w:rFonts w:ascii="仿宋" w:eastAsia="仿宋" w:hAnsi="仿宋" w:cs="仿宋" w:hint="eastAsia"/>
            <w:lang w:eastAsia="zh-CN"/>
          </w:rPr>
          <w:t>十三、HPMA项目工程方案分析</w:t>
        </w:r>
        <w:r>
          <w:tab/>
        </w:r>
        <w:r>
          <w:fldChar w:fldCharType="begin"/>
        </w:r>
        <w:r>
          <w:instrText xml:space="preserve"> PAGEREF _Toc2790 \h </w:instrText>
        </w:r>
        <w:r>
          <w:fldChar w:fldCharType="separate"/>
        </w:r>
        <w:r>
          <w:t>53</w:t>
        </w:r>
        <w:r>
          <w:fldChar w:fldCharType="end"/>
        </w:r>
      </w:hyperlink>
    </w:p>
    <w:p>
      <w:pPr>
        <w:pStyle w:val="TOC2"/>
        <w:tabs>
          <w:tab w:val="right" w:leader="dot" w:pos="8306"/>
        </w:tabs>
      </w:pPr>
      <w:hyperlink w:anchor="_Toc28301" w:history="1">
        <w:r>
          <w:rPr>
            <w:rFonts w:ascii="仿宋" w:eastAsia="仿宋" w:hAnsi="仿宋" w:cs="仿宋" w:hint="eastAsia"/>
            <w:lang w:eastAsia="zh-CN"/>
          </w:rPr>
          <w:t>(一)、建筑工程设计原则</w:t>
        </w:r>
        <w:r>
          <w:tab/>
        </w:r>
        <w:r>
          <w:fldChar w:fldCharType="begin"/>
        </w:r>
        <w:r>
          <w:instrText xml:space="preserve"> PAGEREF _Toc28301 \h </w:instrText>
        </w:r>
        <w:r>
          <w:fldChar w:fldCharType="separate"/>
        </w:r>
        <w:r>
          <w:t>53</w:t>
        </w:r>
        <w:r>
          <w:fldChar w:fldCharType="end"/>
        </w:r>
      </w:hyperlink>
    </w:p>
    <w:p>
      <w:pPr>
        <w:pStyle w:val="TOC2"/>
        <w:tabs>
          <w:tab w:val="right" w:leader="dot" w:pos="8306"/>
        </w:tabs>
      </w:pPr>
      <w:hyperlink w:anchor="_Toc3519" w:history="1">
        <w:r>
          <w:rPr>
            <w:rFonts w:ascii="仿宋" w:eastAsia="仿宋" w:hAnsi="仿宋" w:cs="仿宋" w:hint="eastAsia"/>
            <w:lang w:eastAsia="zh-CN"/>
          </w:rPr>
          <w:t>(二)、土建工程建设指标</w:t>
        </w:r>
        <w:r>
          <w:tab/>
        </w:r>
        <w:r>
          <w:fldChar w:fldCharType="begin"/>
        </w:r>
        <w:r>
          <w:instrText xml:space="preserve"> PAGEREF _Toc3519 \h </w:instrText>
        </w:r>
        <w:r>
          <w:fldChar w:fldCharType="separate"/>
        </w:r>
        <w:r>
          <w:t>56</w:t>
        </w:r>
        <w:r>
          <w:fldChar w:fldCharType="end"/>
        </w:r>
      </w:hyperlink>
    </w:p>
    <w:p>
      <w:pPr>
        <w:pStyle w:val="TOC1"/>
        <w:tabs>
          <w:tab w:val="right" w:leader="dot" w:pos="8306"/>
        </w:tabs>
      </w:pPr>
      <w:hyperlink w:anchor="_Toc7015" w:history="1">
        <w:r>
          <w:rPr>
            <w:rFonts w:ascii="仿宋" w:eastAsia="仿宋" w:hAnsi="仿宋" w:cs="仿宋" w:hint="eastAsia"/>
            <w:lang w:eastAsia="zh-CN"/>
          </w:rPr>
          <w:t>十四、营销与推广策略</w:t>
        </w:r>
        <w:r>
          <w:tab/>
        </w:r>
        <w:r>
          <w:fldChar w:fldCharType="begin"/>
        </w:r>
        <w:r>
          <w:instrText xml:space="preserve"> PAGEREF _Toc7015 \h </w:instrText>
        </w:r>
        <w:r>
          <w:fldChar w:fldCharType="separate"/>
        </w:r>
        <w:r>
          <w:t>58</w:t>
        </w:r>
        <w:r>
          <w:fldChar w:fldCharType="end"/>
        </w:r>
      </w:hyperlink>
    </w:p>
    <w:p>
      <w:pPr>
        <w:pStyle w:val="TOC2"/>
        <w:tabs>
          <w:tab w:val="right" w:leader="dot" w:pos="8306"/>
        </w:tabs>
      </w:pPr>
      <w:hyperlink w:anchor="_Toc5034" w:history="1">
        <w:r>
          <w:rPr>
            <w:rFonts w:ascii="仿宋" w:eastAsia="仿宋" w:hAnsi="仿宋" w:cs="仿宋" w:hint="eastAsia"/>
            <w:lang w:eastAsia="zh-CN"/>
          </w:rPr>
          <w:t>(一)、产品/服务定位与特点</w:t>
        </w:r>
        <w:r>
          <w:tab/>
        </w:r>
        <w:r>
          <w:fldChar w:fldCharType="begin"/>
        </w:r>
        <w:r>
          <w:instrText xml:space="preserve"> PAGEREF _Toc5034 \h </w:instrText>
        </w:r>
        <w:r>
          <w:fldChar w:fldCharType="separate"/>
        </w:r>
        <w:r>
          <w:t>58</w:t>
        </w:r>
        <w:r>
          <w:fldChar w:fldCharType="end"/>
        </w:r>
      </w:hyperlink>
    </w:p>
    <w:p>
      <w:pPr>
        <w:pStyle w:val="TOC2"/>
        <w:tabs>
          <w:tab w:val="right" w:leader="dot" w:pos="8306"/>
        </w:tabs>
      </w:pPr>
      <w:hyperlink w:anchor="_Toc24156" w:history="1">
        <w:r>
          <w:rPr>
            <w:rFonts w:ascii="仿宋" w:eastAsia="仿宋" w:hAnsi="仿宋" w:cs="仿宋" w:hint="eastAsia"/>
            <w:lang w:eastAsia="zh-CN"/>
          </w:rPr>
          <w:t>(二)、市场定位与竞争分析</w:t>
        </w:r>
        <w:r>
          <w:tab/>
        </w:r>
        <w:r>
          <w:fldChar w:fldCharType="begin"/>
        </w:r>
        <w:r>
          <w:instrText xml:space="preserve"> PAGEREF _Toc24156 \h </w:instrText>
        </w:r>
        <w:r>
          <w:fldChar w:fldCharType="separate"/>
        </w:r>
        <w:r>
          <w:t>59</w:t>
        </w:r>
        <w:r>
          <w:fldChar w:fldCharType="end"/>
        </w:r>
      </w:hyperlink>
    </w:p>
    <w:p>
      <w:pPr>
        <w:pStyle w:val="TOC2"/>
        <w:tabs>
          <w:tab w:val="right" w:leader="dot" w:pos="8306"/>
        </w:tabs>
      </w:pPr>
      <w:hyperlink w:anchor="_Toc24133" w:history="1">
        <w:r>
          <w:rPr>
            <w:rFonts w:ascii="仿宋" w:eastAsia="仿宋" w:hAnsi="仿宋" w:cs="仿宋" w:hint="eastAsia"/>
            <w:lang w:eastAsia="zh-CN"/>
          </w:rPr>
          <w:t>(三)、营销渠道与策略</w:t>
        </w:r>
        <w:r>
          <w:tab/>
        </w:r>
        <w:r>
          <w:fldChar w:fldCharType="begin"/>
        </w:r>
        <w:r>
          <w:instrText xml:space="preserve"> PAGEREF _Toc24133 \h </w:instrText>
        </w:r>
        <w:r>
          <w:fldChar w:fldCharType="separate"/>
        </w:r>
        <w:r>
          <w:t>60</w:t>
        </w:r>
        <w:r>
          <w:fldChar w:fldCharType="end"/>
        </w:r>
      </w:hyperlink>
    </w:p>
    <w:p>
      <w:pPr>
        <w:pStyle w:val="TOC2"/>
        <w:tabs>
          <w:tab w:val="right" w:leader="dot" w:pos="8306"/>
        </w:tabs>
      </w:pPr>
      <w:hyperlink w:anchor="_Toc3908" w:history="1">
        <w:r>
          <w:rPr>
            <w:rFonts w:ascii="仿宋" w:eastAsia="仿宋" w:hAnsi="仿宋" w:cs="仿宋" w:hint="eastAsia"/>
            <w:lang w:eastAsia="zh-CN"/>
          </w:rPr>
          <w:t>(四)、推广与宣传活动</w:t>
        </w:r>
        <w:r>
          <w:tab/>
        </w:r>
        <w:r>
          <w:fldChar w:fldCharType="begin"/>
        </w:r>
        <w:r>
          <w:instrText xml:space="preserve"> PAGEREF _Toc3908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31"/>
      <w:r>
        <w:rPr>
          <w:rFonts w:ascii="仿宋" w:eastAsia="仿宋" w:hAnsi="仿宋" w:cs="仿宋" w:hint="eastAsia"/>
          <w:sz w:val="28"/>
          <w:lang w:eastAsia="zh-CN"/>
        </w:rPr>
        <w:t>一、HPMA项目建设背景及必要性分析</w:t>
      </w:r>
      <w:bookmarkEnd w:id="2"/>
    </w:p>
    <w:p>
      <w:pPr>
        <w:pStyle w:val="Heading2"/>
        <w:rPr>
          <w:rFonts w:ascii="仿宋" w:eastAsia="仿宋" w:hAnsi="仿宋" w:cs="仿宋" w:hint="eastAsia"/>
          <w:lang w:eastAsia="zh-CN"/>
        </w:rPr>
      </w:pPr>
      <w:bookmarkStart w:id="3" w:name="_Toc16140"/>
      <w:r>
        <w:rPr>
          <w:rFonts w:ascii="仿宋" w:eastAsia="仿宋" w:hAnsi="仿宋" w:cs="仿宋" w:hint="eastAsia"/>
          <w:lang w:eastAsia="zh-CN"/>
        </w:rPr>
        <w:t>(一)、HPMA项目背景分析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PM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我们的背景分析将深入挖掘当前行业的发展趋势，通过对竞争态势的全面审视，找到HPMA项目在这个潮流中的定位。同时，我们将关注行业内涌现的新兴机遇，以便HPMA项目更好地融入行业发展的潮流中。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PMA项目提供了强大的发展动力。我们将聚焦于行业内最新的技术发展趋势，包括但不限于人工智能、大数据分析、物联网等领域。通过深度的技术研究，我们将确保HPM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PMA项目发展的源泉。我们将投入更多的精力对市场需求进行深入剖析，超越表面的需求，深入挖掘潜在的市场痛点和机遇。通过对市场需求的细致了解，HPMA项目将更有针对性地设计解决方案，满足市场的多样化需求，从而更好地促进HPM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PMA项目战略至关重要。我们将对竞争态势进行更为深入的分析，包括但不限于市场份额、产品特点、客户满意度等多个维度。通过深度的竞争分析，HPMA项目将能够更准确地把握市场脉搏，制定具有竞争力的HPM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HPMA项目的发展具有直接的影响。我们将进行更为全面的法规和政策分析，了解行业发展中的潜在法律风险和合规挑战。通过充分了解和遵守相关法规，HPMA项目将确保在法律框架内合法合规运营，为HPMA项目的稳健发展提供有力支持。</w:t>
      </w:r>
    </w:p>
    <w:p>
      <w:pPr>
        <w:pStyle w:val="Heading2"/>
        <w:ind w:firstLine="560" w:firstLineChars="200"/>
        <w:rPr>
          <w:rFonts w:ascii="仿宋" w:eastAsia="仿宋" w:hAnsi="仿宋" w:cs="仿宋" w:hint="eastAsia"/>
          <w:sz w:val="28"/>
          <w:lang w:eastAsia="zh-CN"/>
        </w:rPr>
      </w:pPr>
      <w:bookmarkStart w:id="4" w:name="_Toc3772"/>
      <w:r>
        <w:rPr>
          <w:rFonts w:ascii="仿宋" w:eastAsia="仿宋" w:hAnsi="仿宋" w:cs="仿宋" w:hint="eastAsia"/>
          <w:sz w:val="28"/>
          <w:lang w:eastAsia="zh-CN"/>
        </w:rPr>
        <w:t>(二)、HPMA项目建设必要性分析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建设的迫切性源于对行业发展趋势的深刻洞察。我们正处于一个行业变革的时代，科技创新、数字化转型成为企业发展的关键动力。HPM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建设不仅仅是为了跟上潮流，更是为了通过技术创新推动企业的持续发展。通过引入先进的技术和解决方案，HPM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PMA项目的建设成为必然选择，通过提高产品质量、拓展服务领域，从而在竞争中获得更多的机会。HPM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HPMA项目建设的必要性体现在对客户需求更精准的满足。通过HPM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建设的背后是对企业持续创新的追求。只有通过不断创新，企业才能在竞争中立于不败之地。HPM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66"/>
      <w:r>
        <w:rPr>
          <w:rFonts w:ascii="仿宋" w:eastAsia="仿宋" w:hAnsi="仿宋" w:cs="仿宋" w:hint="eastAsia"/>
          <w:sz w:val="28"/>
          <w:lang w:eastAsia="zh-CN"/>
        </w:rPr>
        <w:t>二、HPMA项目绩效评估</w:t>
      </w:r>
      <w:bookmarkEnd w:id="5"/>
    </w:p>
    <w:p>
      <w:pPr>
        <w:pStyle w:val="Heading2"/>
        <w:rPr>
          <w:rFonts w:ascii="仿宋" w:eastAsia="仿宋" w:hAnsi="仿宋" w:cs="仿宋" w:hint="eastAsia"/>
          <w:lang w:eastAsia="zh-CN"/>
        </w:rPr>
      </w:pPr>
      <w:bookmarkStart w:id="6" w:name="_Toc704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在HPMA项目中，我们设计了一套全面的绩效评估指标，以确保HPMA项目的可控和成功交付。这些指标跨足HPMA项目目标、成本、进度和质量等多个维度，为我们提供了全面洞察HPMA项目的健康状况。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目标达成率是我们关注的首要指标。我们设定了明确的目标，并通过定期监测和评估，迅速发现并应对潜在的目标偏差。这为HPM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成本绩效是另一个核心关注点。通过实际成本与预算成本的对比分析，我们深入了解成本差异的原因，及时调整资源分配，保持HPMA项目在经济效益方面的合理水平。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进度作为关键的绩效指标之一，得到了精心的关注。我们制定了详细的HPMA项目进度计划，并设立了进度符合度指标，确保实际进度与计划进度保持一致。这使我们能够快速发现和解决潜在的进度问题，保持HPMA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PMA项目绩效的不可或缺的一环。我们引入了一系列的质量标准和客户满意度指标，以确保HPMA项目交付的成果在质量上达到或超越预期水平。通过持续监测这些指标，我们努力提升HPMA项目整体质量水平，为HPMA项目的成功交付提供有力保障。通过这些科学且全面的绩效评估，我们能够更好地引导HPMA项目的持续改进，确保HPMA项目目标的顺利达成。</w:t>
      </w:r>
    </w:p>
    <w:p>
      <w:pPr>
        <w:pStyle w:val="Heading2"/>
        <w:ind w:firstLine="560" w:firstLineChars="200"/>
        <w:rPr>
          <w:rFonts w:ascii="仿宋" w:eastAsia="仿宋" w:hAnsi="仿宋" w:cs="仿宋" w:hint="eastAsia"/>
          <w:sz w:val="28"/>
          <w:lang w:eastAsia="zh-CN"/>
        </w:rPr>
      </w:pPr>
      <w:bookmarkStart w:id="7" w:name="_Toc2378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绩效评估是HPMA项目中的关键环节，为确保HPMA项目达到预期目标，我们采用了多层次、多维度的绩效评估方法。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从定性角度来看，我们注重HPMA项目的战略目标对齐，确保每个决策和行动都与HPMA项目整体目标保持一致。团队会定期召开战略对齐会议，审视当前工作与HPMA项目战略是否保持一致，以及是否需要调整战略方向。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PMA项目进度、质量、成本和风险等方面。这些指标通过数据收集和分析，为HPMA项目管理团队提供了客观的评估依据。例如，我们通过HPMA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绩效评估不仅仅停留在HPMA项目内部，还考虑了HPMA项目对外部环境的影响。我们定期进行干系人满意度调查，以了解各利益相关方对HPMA项目的期望和满意度，并及时做出调整。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这种多层次、多角度的绩效评估方法，使得我们能够全面了解HPMA项目的运行状态，及时做出调整，确保HPMA项目在不断变化的环境中保持稳健前行。</w:t>
      </w:r>
    </w:p>
    <w:p>
      <w:pPr>
        <w:pStyle w:val="Heading2"/>
        <w:ind w:firstLine="560" w:firstLineChars="200"/>
        <w:rPr>
          <w:rFonts w:ascii="仿宋" w:eastAsia="仿宋" w:hAnsi="仿宋" w:cs="仿宋" w:hint="eastAsia"/>
          <w:sz w:val="28"/>
          <w:lang w:eastAsia="zh-CN"/>
        </w:rPr>
      </w:pPr>
      <w:bookmarkStart w:id="8" w:name="_Toc3063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为了确保HPMA项目的有效管理和不断优化，我们采用了精心设计的绩效评估周期。这个周期旨在实现灵活、实时和全面的评估，以适应HPMA项目执行中的各种挑战。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PMA项目的不同需求，分为短期、中期和长期。短期评估关注每个迭代或工作周期，以及时发现和解决当前任务中的问题。中期评估涵盖几个迭代，深入了解整体HPMA项目的趋势和性能。长期评估则着眼于整个HPMA项目阶段，确保HPM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我们强调实时性的信息反馈，通过采用先进的HPMA项目管理工具和协作平台，团队成员能够随时更新和分享HPMA项目数据。这种实时性的反馈机制使我们能够及时察觉潜在问题，快速调整，保持HPMA项目的稳健运作。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PMA项目的决策制定密不可分。每个周期的HPMA项目回顾会议成为集体总结经验、识别问题深层次原因并找到创新解决方案的平台。这种定期的反思与调整机制使HPMA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445"/>
      <w:r>
        <w:rPr>
          <w:rFonts w:ascii="仿宋" w:eastAsia="仿宋" w:hAnsi="仿宋" w:cs="仿宋" w:hint="eastAsia"/>
          <w:sz w:val="28"/>
          <w:lang w:eastAsia="zh-CN"/>
        </w:rPr>
        <w:t>三、HPMA项目选址可行性分析</w:t>
      </w:r>
      <w:bookmarkEnd w:id="9"/>
    </w:p>
    <w:p>
      <w:pPr>
        <w:pStyle w:val="Heading2"/>
        <w:rPr>
          <w:rFonts w:ascii="仿宋" w:eastAsia="仿宋" w:hAnsi="仿宋" w:cs="仿宋" w:hint="eastAsia"/>
          <w:lang w:eastAsia="zh-CN"/>
        </w:rPr>
      </w:pPr>
      <w:bookmarkStart w:id="10" w:name="_Toc18124"/>
      <w:r>
        <w:rPr>
          <w:rFonts w:ascii="仿宋" w:eastAsia="仿宋" w:hAnsi="仿宋" w:cs="仿宋" w:hint="eastAsia"/>
          <w:lang w:eastAsia="zh-CN"/>
        </w:rPr>
        <w:t>(一)、HPMA项目选址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该HPMA项目选址位于XX省XX市XX区XXX街道</w:t>
      </w:r>
    </w:p>
    <w:p>
      <w:pPr>
        <w:pStyle w:val="Heading2"/>
        <w:ind w:firstLine="560" w:firstLineChars="200"/>
        <w:rPr>
          <w:rFonts w:ascii="仿宋" w:eastAsia="仿宋" w:hAnsi="仿宋" w:cs="仿宋" w:hint="eastAsia"/>
          <w:sz w:val="28"/>
          <w:lang w:eastAsia="zh-CN"/>
        </w:rPr>
      </w:pPr>
      <w:bookmarkStart w:id="11" w:name="_Toc2776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HPMA项目的征地面积将根据HPMA项目的实际规模和需求进行精确规划。具体面积XXX平方米，旨在确保HPMA项目不仅能够满足当前的发展需求，还能够预留空间以适应未来的扩展。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净用地面积是在征地面积基础上去除不可利用面积后的实际可开发用地。具体面积XXX平方米，考虑到环保、交通、安全等多方面因素，以确保HPMA项目在整体利用效率上达到最优。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HPMA项目计划建设的建筑总规模具体面积XXX平方米。这一规模的确定综合考虑了HPMA项目的性质、规模，以及城市规划的相关要求，确保建筑布局与周边环境协调一致。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绿地率是HPMA项目用地中被规划为绿地的比例。具体面积XXX平方米，旨在通过合理规划绿地，改善HPMA项目周边环境，提升居民生活质量，并符合城市整体绿化规划。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容积率是用地上可以建设的建筑总体积与用地面积之比。具体面积XXX，通过合理的容积率规划，确保HPMA项目建筑规模与周边环境和谐共生。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确保HPMA项目选址与当地城市规划相一致，具体面积XXX平方米。通过与城市规划部门深入沟通，确保HPMA项目不仅符合城市的整体发展方向，还能够融入城市的发展布局，为城市的长远发展贡献力量。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充分了解并确保HPMA项目选址符合当地产业政策，具体面积XXX平方米。这包括HPMA项目对当地经济的促进作用，以及对相关产业的带动效应，确保HPMA项目与地方政府的产业政策保持一致，促进共赢合作。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用地总体要求必须符合环保和可持续发展的原则，具体面积XXX平方米。通过采用绿色建筑设计、节能减排等措施，确保HPMA项目在建设和运营过程中对环境的影响最小化，达到可持续发展的要求。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确保HPMA项目选址具备必要的公共设施配套，具体面积XXX平方米。这包括交通便利性、教育、医疗等基础设施，以提高居民生活品质，使得HPMA项目选址更具吸引力。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考虑用地总体要求对当地社会稳定性的影响，具体面积XXX平方米。通过深入了解当地社区反馈，确保HPMA项目的选址和建设过程对当地社会和谐稳定产生积极作用。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PMA项目选址不仅符合法规和规划，还在实际操作中具有可行性。这一全面规划将为HPMA项目的成功实施提供坚实的基础，确保HPMA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PMA项目的设备规划和空间设计中，我们将采取灵活设备布局的措施。设备布局将根据实际需求进行灵活设计，避免不必要的浪费。通过合理规划设备摆放位置，我们将提高设备的利用率，减少设备间距，以确保HPM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PMA项目内部引入共享设施的概念，例如共享会议室、办公区等。通过这种方式，我们可以减少对资源的重复建设，提高资源共享效率，从而减小HPM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25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PMA项目的总图布置中，我们将不同功能区域进行明确的规划，以最大程度满足HPM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83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我们首先关注市场因素，包括潜在客户分布、竞争对手位置、市场需求等。通过深入的市场调研，我们能够更准确地评估选址对于市场开拓和产品销售的影响，确保HPMA项目能够在有利的市场环境中蓬勃发展。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HPMA项目对环境的影响是综合评价的重要因素之一。我们将详细考虑选址周边的自然环境、生态保护区、水源地等情况，确保HPMA项目的建设和运营对环境影响最小化，并符合当地的环保法规标准。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对选址的评价还需充分考虑当地政府的产业政策和法规。我们将详细了解HPMA项目所在地的相关政策，确保HPMA项目的规划和运营与当地法规相符，降低不必要的法律风险。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考虑到社会稳定性对企业运营的重要性，我们将评估选址地区的社会安全情况、劳工关系、社区反馈等方面，以确保HPMA项目的建设和运营不会受到社会稳定性的负面影响。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最后，我们将综合考虑用地成本，包括土地购置费用、土地开发成本等。通过对用地成本的详细评估，我们能够做出更为精确的经济效益分析，为HPMA项目的投资决策提供有力支持。</w:t>
      </w:r>
    </w:p>
    <w:p>
      <w:pPr>
        <w:pStyle w:val="Heading1"/>
        <w:ind w:firstLine="560" w:firstLineChars="200"/>
        <w:rPr>
          <w:rFonts w:ascii="仿宋" w:eastAsia="仿宋" w:hAnsi="仿宋" w:cs="仿宋" w:hint="eastAsia"/>
          <w:sz w:val="28"/>
          <w:lang w:eastAsia="zh-CN"/>
        </w:rPr>
      </w:pPr>
      <w:bookmarkStart w:id="15" w:name="_Toc15354"/>
      <w:r>
        <w:rPr>
          <w:rFonts w:ascii="仿宋" w:eastAsia="仿宋" w:hAnsi="仿宋" w:cs="仿宋" w:hint="eastAsia"/>
          <w:sz w:val="28"/>
          <w:lang w:eastAsia="zh-CN"/>
        </w:rPr>
        <w:t>四、HPMA项目建设单位说明</w:t>
      </w:r>
      <w:bookmarkEnd w:id="15"/>
    </w:p>
    <w:p>
      <w:pPr>
        <w:pStyle w:val="Heading2"/>
        <w:rPr>
          <w:rFonts w:ascii="仿宋" w:eastAsia="仿宋" w:hAnsi="仿宋" w:cs="仿宋" w:hint="eastAsia"/>
          <w:lang w:eastAsia="zh-CN"/>
        </w:rPr>
      </w:pPr>
      <w:bookmarkStart w:id="16" w:name="_Toc18468"/>
      <w:r>
        <w:rPr>
          <w:rFonts w:ascii="仿宋" w:eastAsia="仿宋" w:hAnsi="仿宋" w:cs="仿宋" w:hint="eastAsia"/>
          <w:lang w:eastAsia="zh-CN"/>
        </w:rPr>
        <w:t>(一)、HPMA项目承办单位基本情况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602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HPMA项目承办单位的XXXX，我们着眼于实现可持续的经济效益。通过技术创新和解决方案的提供，公司预计在HPMA项目执行期间将获得可观的收入增长。这一收入来源主要包括HPM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同时，我们注重成本控制和效率提升，以确保HPMA项目的可持续盈利。透过精细的管理和资源优化，公司期望实现HPMA项目利润最大化。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HPMA项目实施进行全面的投资评估，包括HPMA项目启动阶段的资金投入和后续运营成本。通过对HPM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为确保公司在HPMA项目实施过程中具备足够的资金流动性，公司将进行详尽的现金流分析。这包括资金需求的合理预测、HPMA项目周期内的资金峰谷分析以及灵活的财务管理策略，以应对各种潜在的经济变动。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90"/>
      <w:r>
        <w:rPr>
          <w:rFonts w:ascii="仿宋" w:eastAsia="仿宋" w:hAnsi="仿宋" w:cs="仿宋" w:hint="eastAsia"/>
          <w:sz w:val="28"/>
          <w:lang w:eastAsia="zh-CN"/>
        </w:rPr>
        <w:t>五、HPMA项目危机管理</w:t>
      </w:r>
      <w:bookmarkEnd w:id="18"/>
    </w:p>
    <w:p>
      <w:pPr>
        <w:pStyle w:val="Heading2"/>
        <w:rPr>
          <w:rFonts w:ascii="仿宋" w:eastAsia="仿宋" w:hAnsi="仿宋" w:cs="仿宋" w:hint="eastAsia"/>
          <w:lang w:eastAsia="zh-CN"/>
        </w:rPr>
      </w:pPr>
      <w:bookmarkStart w:id="19" w:name="_Toc354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危机管理中，危机预警与识别是确保HPMA项目稳健运行的核心步骤。通过建立全面的监测机制，HPMA项目团队旨在及时发现和理解潜在的风险和危机因素，以便采取及时的预防和应对措施，确保HPM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首先，通过深入的风险评估，HPMA项目团队全面分析了整个HPMA项目和各个阶段可能存在的威胁。这包括准确评估每个潜在风险的发生概率和可能影响的程度，为后续危机预警提供了有力支持。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PMA项目团队着重于明确定义HPM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PMA项目进展的持续监控，团队能够及时发现潜在问题并作出迅速反应。HPM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https://d.book118.com/176043225112010053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024061"/>
    <w:rsid w:val="4B0240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04322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2024-02-22T09:42:00Z</dcterms:created>
  <dcterms:modified xsi:type="dcterms:W3CDTF">2024-02-22T09:42:50Z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28705146C7884C58BD4D6CB2B658B33D_11</vt:lpwstr>
  </property>
  <property fmtid="{D5CDD505-2E9C-101B-9397-08002B2CF9AE}" pid="3" name="KSOProductBuildVer">
    <vt:lpwstr>2052-12.1.0.16250</vt:lpwstr>
  </property>
</Properties>
</file>