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通讯检测仪器项目规划设计蓝图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63" w:history="1">
        <w:r>
          <w:rPr>
            <w:rFonts w:ascii="仿宋" w:eastAsia="仿宋" w:hAnsi="仿宋" w:cs="仿宋" w:hint="eastAsia"/>
            <w:lang w:eastAsia="zh-CN"/>
          </w:rPr>
          <w:t>概论</w:t>
        </w:r>
        <w:r>
          <w:tab/>
        </w:r>
        <w:r>
          <w:fldChar w:fldCharType="begin"/>
        </w:r>
        <w:r>
          <w:instrText xml:space="preserve"> PAGEREF _Toc28363 \h </w:instrText>
        </w:r>
        <w:r>
          <w:fldChar w:fldCharType="separate"/>
        </w:r>
        <w:r>
          <w:t>3</w:t>
        </w:r>
        <w:r>
          <w:fldChar w:fldCharType="end"/>
        </w:r>
      </w:hyperlink>
    </w:p>
    <w:p>
      <w:pPr>
        <w:pStyle w:val="TOC1"/>
        <w:tabs>
          <w:tab w:val="right" w:leader="dot" w:pos="8306"/>
        </w:tabs>
      </w:pPr>
      <w:hyperlink w:anchor="_Toc28775" w:history="1">
        <w:r>
          <w:rPr>
            <w:rFonts w:ascii="仿宋" w:eastAsia="仿宋" w:hAnsi="仿宋" w:cs="仿宋" w:hint="eastAsia"/>
            <w:lang w:eastAsia="zh-CN"/>
          </w:rPr>
          <w:t>一、通讯检测仪器项目可持续发展</w:t>
        </w:r>
        <w:r>
          <w:tab/>
        </w:r>
        <w:r>
          <w:fldChar w:fldCharType="begin"/>
        </w:r>
        <w:r>
          <w:instrText xml:space="preserve"> PAGEREF _Toc28775 \h </w:instrText>
        </w:r>
        <w:r>
          <w:fldChar w:fldCharType="separate"/>
        </w:r>
        <w:r>
          <w:t>3</w:t>
        </w:r>
        <w:r>
          <w:fldChar w:fldCharType="end"/>
        </w:r>
      </w:hyperlink>
    </w:p>
    <w:p>
      <w:pPr>
        <w:pStyle w:val="TOC2"/>
        <w:tabs>
          <w:tab w:val="right" w:leader="dot" w:pos="8306"/>
        </w:tabs>
      </w:pPr>
      <w:hyperlink w:anchor="_Toc19452" w:history="1">
        <w:r>
          <w:rPr>
            <w:rFonts w:ascii="仿宋" w:eastAsia="仿宋" w:hAnsi="仿宋" w:cs="仿宋" w:hint="eastAsia"/>
            <w:lang w:eastAsia="zh-CN"/>
          </w:rPr>
          <w:t>(一)、可持续战略与实践</w:t>
        </w:r>
        <w:r>
          <w:tab/>
        </w:r>
        <w:r>
          <w:fldChar w:fldCharType="begin"/>
        </w:r>
        <w:r>
          <w:instrText xml:space="preserve"> PAGEREF _Toc19452 \h </w:instrText>
        </w:r>
        <w:r>
          <w:fldChar w:fldCharType="separate"/>
        </w:r>
        <w:r>
          <w:t>3</w:t>
        </w:r>
        <w:r>
          <w:fldChar w:fldCharType="end"/>
        </w:r>
      </w:hyperlink>
    </w:p>
    <w:p>
      <w:pPr>
        <w:pStyle w:val="TOC2"/>
        <w:tabs>
          <w:tab w:val="right" w:leader="dot" w:pos="8306"/>
        </w:tabs>
      </w:pPr>
      <w:hyperlink w:anchor="_Toc12338" w:history="1">
        <w:r>
          <w:rPr>
            <w:rFonts w:ascii="仿宋" w:eastAsia="仿宋" w:hAnsi="仿宋" w:cs="仿宋" w:hint="eastAsia"/>
            <w:lang w:eastAsia="zh-CN"/>
          </w:rPr>
          <w:t>(二)、环保与社会责任</w:t>
        </w:r>
        <w:r>
          <w:tab/>
        </w:r>
        <w:r>
          <w:fldChar w:fldCharType="begin"/>
        </w:r>
        <w:r>
          <w:instrText xml:space="preserve"> PAGEREF _Toc12338 \h </w:instrText>
        </w:r>
        <w:r>
          <w:fldChar w:fldCharType="separate"/>
        </w:r>
        <w:r>
          <w:t>4</w:t>
        </w:r>
        <w:r>
          <w:fldChar w:fldCharType="end"/>
        </w:r>
      </w:hyperlink>
    </w:p>
    <w:p>
      <w:pPr>
        <w:pStyle w:val="TOC1"/>
        <w:tabs>
          <w:tab w:val="right" w:leader="dot" w:pos="8306"/>
        </w:tabs>
      </w:pPr>
      <w:hyperlink w:anchor="_Toc5659" w:history="1">
        <w:r>
          <w:rPr>
            <w:rFonts w:ascii="仿宋" w:eastAsia="仿宋" w:hAnsi="仿宋" w:cs="仿宋" w:hint="eastAsia"/>
            <w:lang w:eastAsia="zh-CN"/>
          </w:rPr>
          <w:t>二、工艺说明</w:t>
        </w:r>
        <w:r>
          <w:tab/>
        </w:r>
        <w:r>
          <w:fldChar w:fldCharType="begin"/>
        </w:r>
        <w:r>
          <w:instrText xml:space="preserve"> PAGEREF _Toc5659 \h </w:instrText>
        </w:r>
        <w:r>
          <w:fldChar w:fldCharType="separate"/>
        </w:r>
        <w:r>
          <w:t>5</w:t>
        </w:r>
        <w:r>
          <w:fldChar w:fldCharType="end"/>
        </w:r>
      </w:hyperlink>
    </w:p>
    <w:p>
      <w:pPr>
        <w:pStyle w:val="TOC2"/>
        <w:tabs>
          <w:tab w:val="right" w:leader="dot" w:pos="8306"/>
        </w:tabs>
      </w:pPr>
      <w:hyperlink w:anchor="_Toc1648" w:history="1">
        <w:r>
          <w:rPr>
            <w:rFonts w:ascii="仿宋" w:eastAsia="仿宋" w:hAnsi="仿宋" w:cs="仿宋" w:hint="eastAsia"/>
            <w:lang w:eastAsia="zh-CN"/>
          </w:rPr>
          <w:t>(一)、技术管理特点</w:t>
        </w:r>
        <w:r>
          <w:tab/>
        </w:r>
        <w:r>
          <w:fldChar w:fldCharType="begin"/>
        </w:r>
        <w:r>
          <w:instrText xml:space="preserve"> PAGEREF _Toc1648 \h </w:instrText>
        </w:r>
        <w:r>
          <w:fldChar w:fldCharType="separate"/>
        </w:r>
        <w:r>
          <w:t>5</w:t>
        </w:r>
        <w:r>
          <w:fldChar w:fldCharType="end"/>
        </w:r>
      </w:hyperlink>
    </w:p>
    <w:p>
      <w:pPr>
        <w:pStyle w:val="TOC2"/>
        <w:tabs>
          <w:tab w:val="right" w:leader="dot" w:pos="8306"/>
        </w:tabs>
      </w:pPr>
      <w:hyperlink w:anchor="_Toc561" w:history="1">
        <w:r>
          <w:rPr>
            <w:rFonts w:ascii="仿宋" w:eastAsia="仿宋" w:hAnsi="仿宋" w:cs="仿宋" w:hint="eastAsia"/>
            <w:lang w:eastAsia="zh-CN"/>
          </w:rPr>
          <w:t>(二)、通讯检测仪器项目工艺技术设计方案</w:t>
        </w:r>
        <w:r>
          <w:tab/>
        </w:r>
        <w:r>
          <w:fldChar w:fldCharType="begin"/>
        </w:r>
        <w:r>
          <w:instrText xml:space="preserve"> PAGEREF _Toc561 \h </w:instrText>
        </w:r>
        <w:r>
          <w:fldChar w:fldCharType="separate"/>
        </w:r>
        <w:r>
          <w:t>6</w:t>
        </w:r>
        <w:r>
          <w:fldChar w:fldCharType="end"/>
        </w:r>
      </w:hyperlink>
    </w:p>
    <w:p>
      <w:pPr>
        <w:pStyle w:val="TOC2"/>
        <w:tabs>
          <w:tab w:val="right" w:leader="dot" w:pos="8306"/>
        </w:tabs>
      </w:pPr>
      <w:hyperlink w:anchor="_Toc20447" w:history="1">
        <w:r>
          <w:rPr>
            <w:rFonts w:ascii="仿宋" w:eastAsia="仿宋" w:hAnsi="仿宋" w:cs="仿宋" w:hint="eastAsia"/>
            <w:lang w:eastAsia="zh-CN"/>
          </w:rPr>
          <w:t>(三)、设备选型方案</w:t>
        </w:r>
        <w:r>
          <w:tab/>
        </w:r>
        <w:r>
          <w:fldChar w:fldCharType="begin"/>
        </w:r>
        <w:r>
          <w:instrText xml:space="preserve"> PAGEREF _Toc20447 \h </w:instrText>
        </w:r>
        <w:r>
          <w:fldChar w:fldCharType="separate"/>
        </w:r>
        <w:r>
          <w:t>7</w:t>
        </w:r>
        <w:r>
          <w:fldChar w:fldCharType="end"/>
        </w:r>
      </w:hyperlink>
    </w:p>
    <w:p>
      <w:pPr>
        <w:pStyle w:val="TOC1"/>
        <w:tabs>
          <w:tab w:val="right" w:leader="dot" w:pos="8306"/>
        </w:tabs>
      </w:pPr>
      <w:hyperlink w:anchor="_Toc28276" w:history="1">
        <w:r>
          <w:rPr>
            <w:rFonts w:ascii="仿宋" w:eastAsia="仿宋" w:hAnsi="仿宋" w:cs="仿宋" w:hint="eastAsia"/>
            <w:lang w:eastAsia="zh-CN"/>
          </w:rPr>
          <w:t>三、通讯检测仪器项目土建工程</w:t>
        </w:r>
        <w:r>
          <w:tab/>
        </w:r>
        <w:r>
          <w:fldChar w:fldCharType="begin"/>
        </w:r>
        <w:r>
          <w:instrText xml:space="preserve"> PAGEREF _Toc28276 \h </w:instrText>
        </w:r>
        <w:r>
          <w:fldChar w:fldCharType="separate"/>
        </w:r>
        <w:r>
          <w:t>8</w:t>
        </w:r>
        <w:r>
          <w:fldChar w:fldCharType="end"/>
        </w:r>
      </w:hyperlink>
    </w:p>
    <w:p>
      <w:pPr>
        <w:pStyle w:val="TOC2"/>
        <w:tabs>
          <w:tab w:val="right" w:leader="dot" w:pos="8306"/>
        </w:tabs>
      </w:pPr>
      <w:hyperlink w:anchor="_Toc23686" w:history="1">
        <w:r>
          <w:rPr>
            <w:rFonts w:ascii="仿宋" w:eastAsia="仿宋" w:hAnsi="仿宋" w:cs="仿宋" w:hint="eastAsia"/>
            <w:lang w:eastAsia="zh-CN"/>
          </w:rPr>
          <w:t>(一)、建筑工程设计原则</w:t>
        </w:r>
        <w:r>
          <w:tab/>
        </w:r>
        <w:r>
          <w:fldChar w:fldCharType="begin"/>
        </w:r>
        <w:r>
          <w:instrText xml:space="preserve"> PAGEREF _Toc23686 \h </w:instrText>
        </w:r>
        <w:r>
          <w:fldChar w:fldCharType="separate"/>
        </w:r>
        <w:r>
          <w:t>8</w:t>
        </w:r>
        <w:r>
          <w:fldChar w:fldCharType="end"/>
        </w:r>
      </w:hyperlink>
    </w:p>
    <w:p>
      <w:pPr>
        <w:pStyle w:val="TOC2"/>
        <w:tabs>
          <w:tab w:val="right" w:leader="dot" w:pos="8306"/>
        </w:tabs>
      </w:pPr>
      <w:hyperlink w:anchor="_Toc21204" w:history="1">
        <w:r>
          <w:rPr>
            <w:rFonts w:ascii="仿宋" w:eastAsia="仿宋" w:hAnsi="仿宋" w:cs="仿宋" w:hint="eastAsia"/>
            <w:lang w:eastAsia="zh-CN"/>
          </w:rPr>
          <w:t>(二)、土建工程设计年限及安全等级</w:t>
        </w:r>
        <w:r>
          <w:tab/>
        </w:r>
        <w:r>
          <w:fldChar w:fldCharType="begin"/>
        </w:r>
        <w:r>
          <w:instrText xml:space="preserve"> PAGEREF _Toc21204 \h </w:instrText>
        </w:r>
        <w:r>
          <w:fldChar w:fldCharType="separate"/>
        </w:r>
        <w:r>
          <w:t>10</w:t>
        </w:r>
        <w:r>
          <w:fldChar w:fldCharType="end"/>
        </w:r>
      </w:hyperlink>
    </w:p>
    <w:p>
      <w:pPr>
        <w:pStyle w:val="TOC2"/>
        <w:tabs>
          <w:tab w:val="right" w:leader="dot" w:pos="8306"/>
        </w:tabs>
      </w:pPr>
      <w:hyperlink w:anchor="_Toc5262" w:history="1">
        <w:r>
          <w:rPr>
            <w:rFonts w:ascii="仿宋" w:eastAsia="仿宋" w:hAnsi="仿宋" w:cs="仿宋" w:hint="eastAsia"/>
            <w:lang w:eastAsia="zh-CN"/>
          </w:rPr>
          <w:t>(三)、建筑工程设计总体要求</w:t>
        </w:r>
        <w:r>
          <w:tab/>
        </w:r>
        <w:r>
          <w:fldChar w:fldCharType="begin"/>
        </w:r>
        <w:r>
          <w:instrText xml:space="preserve"> PAGEREF _Toc5262 \h </w:instrText>
        </w:r>
        <w:r>
          <w:fldChar w:fldCharType="separate"/>
        </w:r>
        <w:r>
          <w:t>11</w:t>
        </w:r>
        <w:r>
          <w:fldChar w:fldCharType="end"/>
        </w:r>
      </w:hyperlink>
    </w:p>
    <w:p>
      <w:pPr>
        <w:pStyle w:val="TOC2"/>
        <w:tabs>
          <w:tab w:val="right" w:leader="dot" w:pos="8306"/>
        </w:tabs>
      </w:pPr>
      <w:hyperlink w:anchor="_Toc28387" w:history="1">
        <w:r>
          <w:rPr>
            <w:rFonts w:ascii="仿宋" w:eastAsia="仿宋" w:hAnsi="仿宋" w:cs="仿宋" w:hint="eastAsia"/>
            <w:lang w:eastAsia="zh-CN"/>
          </w:rPr>
          <w:t>(四)、土建工程建设指标</w:t>
        </w:r>
        <w:r>
          <w:tab/>
        </w:r>
        <w:r>
          <w:fldChar w:fldCharType="begin"/>
        </w:r>
        <w:r>
          <w:instrText xml:space="preserve"> PAGEREF _Toc28387 \h </w:instrText>
        </w:r>
        <w:r>
          <w:fldChar w:fldCharType="separate"/>
        </w:r>
        <w:r>
          <w:t>11</w:t>
        </w:r>
        <w:r>
          <w:fldChar w:fldCharType="end"/>
        </w:r>
      </w:hyperlink>
    </w:p>
    <w:p>
      <w:pPr>
        <w:pStyle w:val="TOC1"/>
        <w:tabs>
          <w:tab w:val="right" w:leader="dot" w:pos="8306"/>
        </w:tabs>
      </w:pPr>
      <w:hyperlink w:anchor="_Toc6413" w:history="1">
        <w:r>
          <w:rPr>
            <w:rFonts w:ascii="仿宋" w:eastAsia="仿宋" w:hAnsi="仿宋" w:cs="仿宋" w:hint="eastAsia"/>
            <w:lang w:eastAsia="zh-CN"/>
          </w:rPr>
          <w:t>四、通讯检测仪器项目建设背景及必要性分析</w:t>
        </w:r>
        <w:r>
          <w:tab/>
        </w:r>
        <w:r>
          <w:fldChar w:fldCharType="begin"/>
        </w:r>
        <w:r>
          <w:instrText xml:space="preserve"> PAGEREF _Toc6413 \h </w:instrText>
        </w:r>
        <w:r>
          <w:fldChar w:fldCharType="separate"/>
        </w:r>
        <w:r>
          <w:t>12</w:t>
        </w:r>
        <w:r>
          <w:fldChar w:fldCharType="end"/>
        </w:r>
      </w:hyperlink>
    </w:p>
    <w:p>
      <w:pPr>
        <w:pStyle w:val="TOC2"/>
        <w:tabs>
          <w:tab w:val="right" w:leader="dot" w:pos="8306"/>
        </w:tabs>
      </w:pPr>
      <w:hyperlink w:anchor="_Toc26624" w:history="1">
        <w:r>
          <w:rPr>
            <w:rFonts w:ascii="仿宋" w:eastAsia="仿宋" w:hAnsi="仿宋" w:cs="仿宋" w:hint="eastAsia"/>
            <w:lang w:eastAsia="zh-CN"/>
          </w:rPr>
          <w:t>(一)、通讯检测仪器项目背景分析</w:t>
        </w:r>
        <w:r>
          <w:tab/>
        </w:r>
        <w:r>
          <w:fldChar w:fldCharType="begin"/>
        </w:r>
        <w:r>
          <w:instrText xml:space="preserve"> PAGEREF _Toc26624 \h </w:instrText>
        </w:r>
        <w:r>
          <w:fldChar w:fldCharType="separate"/>
        </w:r>
        <w:r>
          <w:t>12</w:t>
        </w:r>
        <w:r>
          <w:fldChar w:fldCharType="end"/>
        </w:r>
      </w:hyperlink>
    </w:p>
    <w:p>
      <w:pPr>
        <w:pStyle w:val="TOC2"/>
        <w:tabs>
          <w:tab w:val="right" w:leader="dot" w:pos="8306"/>
        </w:tabs>
      </w:pPr>
      <w:hyperlink w:anchor="_Toc26620" w:history="1">
        <w:r>
          <w:rPr>
            <w:rFonts w:ascii="仿宋" w:eastAsia="仿宋" w:hAnsi="仿宋" w:cs="仿宋" w:hint="eastAsia"/>
            <w:lang w:eastAsia="zh-CN"/>
          </w:rPr>
          <w:t>(二)、通讯检测仪器项目建设必要性分析</w:t>
        </w:r>
        <w:r>
          <w:tab/>
        </w:r>
        <w:r>
          <w:fldChar w:fldCharType="begin"/>
        </w:r>
        <w:r>
          <w:instrText xml:space="preserve"> PAGEREF _Toc26620 \h </w:instrText>
        </w:r>
        <w:r>
          <w:fldChar w:fldCharType="separate"/>
        </w:r>
        <w:r>
          <w:t>13</w:t>
        </w:r>
        <w:r>
          <w:fldChar w:fldCharType="end"/>
        </w:r>
      </w:hyperlink>
    </w:p>
    <w:p>
      <w:pPr>
        <w:pStyle w:val="TOC1"/>
        <w:tabs>
          <w:tab w:val="right" w:leader="dot" w:pos="8306"/>
        </w:tabs>
      </w:pPr>
      <w:hyperlink w:anchor="_Toc25080" w:history="1">
        <w:r>
          <w:rPr>
            <w:rFonts w:ascii="仿宋" w:eastAsia="仿宋" w:hAnsi="仿宋" w:cs="仿宋" w:hint="eastAsia"/>
            <w:lang w:eastAsia="zh-CN"/>
          </w:rPr>
          <w:t>五、通讯检测仪器项目危机管理</w:t>
        </w:r>
        <w:r>
          <w:tab/>
        </w:r>
        <w:r>
          <w:fldChar w:fldCharType="begin"/>
        </w:r>
        <w:r>
          <w:instrText xml:space="preserve"> PAGEREF _Toc25080 \h </w:instrText>
        </w:r>
        <w:r>
          <w:fldChar w:fldCharType="separate"/>
        </w:r>
        <w:r>
          <w:t>15</w:t>
        </w:r>
        <w:r>
          <w:fldChar w:fldCharType="end"/>
        </w:r>
      </w:hyperlink>
    </w:p>
    <w:p>
      <w:pPr>
        <w:pStyle w:val="TOC2"/>
        <w:tabs>
          <w:tab w:val="right" w:leader="dot" w:pos="8306"/>
        </w:tabs>
      </w:pPr>
      <w:hyperlink w:anchor="_Toc1253" w:history="1">
        <w:r>
          <w:rPr>
            <w:rFonts w:ascii="仿宋" w:eastAsia="仿宋" w:hAnsi="仿宋" w:cs="仿宋" w:hint="eastAsia"/>
            <w:lang w:eastAsia="zh-CN"/>
          </w:rPr>
          <w:t>(一)、危机预警与识别</w:t>
        </w:r>
        <w:r>
          <w:tab/>
        </w:r>
        <w:r>
          <w:fldChar w:fldCharType="begin"/>
        </w:r>
        <w:r>
          <w:instrText xml:space="preserve"> PAGEREF _Toc1253 \h </w:instrText>
        </w:r>
        <w:r>
          <w:fldChar w:fldCharType="separate"/>
        </w:r>
        <w:r>
          <w:t>15</w:t>
        </w:r>
        <w:r>
          <w:fldChar w:fldCharType="end"/>
        </w:r>
      </w:hyperlink>
    </w:p>
    <w:p>
      <w:pPr>
        <w:pStyle w:val="TOC2"/>
        <w:tabs>
          <w:tab w:val="right" w:leader="dot" w:pos="8306"/>
        </w:tabs>
      </w:pPr>
      <w:hyperlink w:anchor="_Toc11631" w:history="1">
        <w:r>
          <w:rPr>
            <w:rFonts w:ascii="仿宋" w:eastAsia="仿宋" w:hAnsi="仿宋" w:cs="仿宋" w:hint="eastAsia"/>
            <w:lang w:eastAsia="zh-CN"/>
          </w:rPr>
          <w:t>(二)、危机应对与恢复</w:t>
        </w:r>
        <w:r>
          <w:tab/>
        </w:r>
        <w:r>
          <w:fldChar w:fldCharType="begin"/>
        </w:r>
        <w:r>
          <w:instrText xml:space="preserve"> PAGEREF _Toc11631 \h </w:instrText>
        </w:r>
        <w:r>
          <w:fldChar w:fldCharType="separate"/>
        </w:r>
        <w:r>
          <w:t>16</w:t>
        </w:r>
        <w:r>
          <w:fldChar w:fldCharType="end"/>
        </w:r>
      </w:hyperlink>
    </w:p>
    <w:p>
      <w:pPr>
        <w:pStyle w:val="TOC1"/>
        <w:tabs>
          <w:tab w:val="right" w:leader="dot" w:pos="8306"/>
        </w:tabs>
      </w:pPr>
      <w:hyperlink w:anchor="_Toc29716" w:history="1">
        <w:r>
          <w:rPr>
            <w:rFonts w:ascii="仿宋" w:eastAsia="仿宋" w:hAnsi="仿宋" w:cs="仿宋" w:hint="eastAsia"/>
            <w:lang w:eastAsia="zh-CN"/>
          </w:rPr>
          <w:t>六、通讯检测仪器项目建设单位说明</w:t>
        </w:r>
        <w:r>
          <w:tab/>
        </w:r>
        <w:r>
          <w:fldChar w:fldCharType="begin"/>
        </w:r>
        <w:r>
          <w:instrText xml:space="preserve"> PAGEREF _Toc29716 \h </w:instrText>
        </w:r>
        <w:r>
          <w:fldChar w:fldCharType="separate"/>
        </w:r>
        <w:r>
          <w:t>17</w:t>
        </w:r>
        <w:r>
          <w:fldChar w:fldCharType="end"/>
        </w:r>
      </w:hyperlink>
    </w:p>
    <w:p>
      <w:pPr>
        <w:pStyle w:val="TOC2"/>
        <w:tabs>
          <w:tab w:val="right" w:leader="dot" w:pos="8306"/>
        </w:tabs>
      </w:pPr>
      <w:hyperlink w:anchor="_Toc17101" w:history="1">
        <w:r>
          <w:rPr>
            <w:rFonts w:ascii="仿宋" w:eastAsia="仿宋" w:hAnsi="仿宋" w:cs="仿宋" w:hint="eastAsia"/>
            <w:lang w:eastAsia="zh-CN"/>
          </w:rPr>
          <w:t>(一)、通讯检测仪器项目承办单位基本情况</w:t>
        </w:r>
        <w:r>
          <w:tab/>
        </w:r>
        <w:r>
          <w:fldChar w:fldCharType="begin"/>
        </w:r>
        <w:r>
          <w:instrText xml:space="preserve"> PAGEREF _Toc17101 \h </w:instrText>
        </w:r>
        <w:r>
          <w:fldChar w:fldCharType="separate"/>
        </w:r>
        <w:r>
          <w:t>17</w:t>
        </w:r>
        <w:r>
          <w:fldChar w:fldCharType="end"/>
        </w:r>
      </w:hyperlink>
    </w:p>
    <w:p>
      <w:pPr>
        <w:pStyle w:val="TOC2"/>
        <w:tabs>
          <w:tab w:val="right" w:leader="dot" w:pos="8306"/>
        </w:tabs>
      </w:pPr>
      <w:hyperlink w:anchor="_Toc1108" w:history="1">
        <w:r>
          <w:rPr>
            <w:rFonts w:ascii="仿宋" w:eastAsia="仿宋" w:hAnsi="仿宋" w:cs="仿宋" w:hint="eastAsia"/>
            <w:lang w:eastAsia="zh-CN"/>
          </w:rPr>
          <w:t>(二)、公司经济效益分析</w:t>
        </w:r>
        <w:r>
          <w:tab/>
        </w:r>
        <w:r>
          <w:fldChar w:fldCharType="begin"/>
        </w:r>
        <w:r>
          <w:instrText xml:space="preserve"> PAGEREF _Toc1108 \h </w:instrText>
        </w:r>
        <w:r>
          <w:fldChar w:fldCharType="separate"/>
        </w:r>
        <w:r>
          <w:t>18</w:t>
        </w:r>
        <w:r>
          <w:fldChar w:fldCharType="end"/>
        </w:r>
      </w:hyperlink>
    </w:p>
    <w:p>
      <w:pPr>
        <w:pStyle w:val="TOC1"/>
        <w:tabs>
          <w:tab w:val="right" w:leader="dot" w:pos="8306"/>
        </w:tabs>
      </w:pPr>
      <w:hyperlink w:anchor="_Toc13719" w:history="1">
        <w:r>
          <w:rPr>
            <w:rFonts w:ascii="仿宋" w:eastAsia="仿宋" w:hAnsi="仿宋" w:cs="仿宋" w:hint="eastAsia"/>
            <w:lang w:eastAsia="zh-CN"/>
          </w:rPr>
          <w:t>七、通讯检测仪器项目环境影响分析</w:t>
        </w:r>
        <w:r>
          <w:tab/>
        </w:r>
        <w:r>
          <w:fldChar w:fldCharType="begin"/>
        </w:r>
        <w:r>
          <w:instrText xml:space="preserve"> PAGEREF _Toc13719 \h </w:instrText>
        </w:r>
        <w:r>
          <w:fldChar w:fldCharType="separate"/>
        </w:r>
        <w:r>
          <w:t>19</w:t>
        </w:r>
        <w:r>
          <w:fldChar w:fldCharType="end"/>
        </w:r>
      </w:hyperlink>
    </w:p>
    <w:p>
      <w:pPr>
        <w:pStyle w:val="TOC2"/>
        <w:tabs>
          <w:tab w:val="right" w:leader="dot" w:pos="8306"/>
        </w:tabs>
      </w:pPr>
      <w:hyperlink w:anchor="_Toc888" w:history="1">
        <w:r>
          <w:rPr>
            <w:rFonts w:ascii="仿宋" w:eastAsia="仿宋" w:hAnsi="仿宋" w:cs="仿宋" w:hint="eastAsia"/>
            <w:lang w:eastAsia="zh-CN"/>
          </w:rPr>
          <w:t>(一)、建设区域环境质量现状</w:t>
        </w:r>
        <w:r>
          <w:tab/>
        </w:r>
        <w:r>
          <w:fldChar w:fldCharType="begin"/>
        </w:r>
        <w:r>
          <w:instrText xml:space="preserve"> PAGEREF _Toc888 \h </w:instrText>
        </w:r>
        <w:r>
          <w:fldChar w:fldCharType="separate"/>
        </w:r>
        <w:r>
          <w:t>19</w:t>
        </w:r>
        <w:r>
          <w:fldChar w:fldCharType="end"/>
        </w:r>
      </w:hyperlink>
    </w:p>
    <w:p>
      <w:pPr>
        <w:pStyle w:val="TOC2"/>
        <w:tabs>
          <w:tab w:val="right" w:leader="dot" w:pos="8306"/>
        </w:tabs>
      </w:pPr>
      <w:hyperlink w:anchor="_Toc27461" w:history="1">
        <w:r>
          <w:rPr>
            <w:rFonts w:ascii="仿宋" w:eastAsia="仿宋" w:hAnsi="仿宋" w:cs="仿宋" w:hint="eastAsia"/>
            <w:lang w:eastAsia="zh-CN"/>
          </w:rPr>
          <w:t>(二)、建设期环境保护</w:t>
        </w:r>
        <w:r>
          <w:tab/>
        </w:r>
        <w:r>
          <w:fldChar w:fldCharType="begin"/>
        </w:r>
        <w:r>
          <w:instrText xml:space="preserve"> PAGEREF _Toc27461 \h </w:instrText>
        </w:r>
        <w:r>
          <w:fldChar w:fldCharType="separate"/>
        </w:r>
        <w:r>
          <w:t>20</w:t>
        </w:r>
        <w:r>
          <w:fldChar w:fldCharType="end"/>
        </w:r>
      </w:hyperlink>
    </w:p>
    <w:p>
      <w:pPr>
        <w:pStyle w:val="TOC2"/>
        <w:tabs>
          <w:tab w:val="right" w:leader="dot" w:pos="8306"/>
        </w:tabs>
      </w:pPr>
      <w:hyperlink w:anchor="_Toc7232" w:history="1">
        <w:r>
          <w:rPr>
            <w:rFonts w:ascii="仿宋" w:eastAsia="仿宋" w:hAnsi="仿宋" w:cs="仿宋" w:hint="eastAsia"/>
            <w:lang w:eastAsia="zh-CN"/>
          </w:rPr>
          <w:t>(三)、运营期环境保护</w:t>
        </w:r>
        <w:r>
          <w:tab/>
        </w:r>
        <w:r>
          <w:fldChar w:fldCharType="begin"/>
        </w:r>
        <w:r>
          <w:instrText xml:space="preserve"> PAGEREF _Toc7232 \h </w:instrText>
        </w:r>
        <w:r>
          <w:fldChar w:fldCharType="separate"/>
        </w:r>
        <w:r>
          <w:t>22</w:t>
        </w:r>
        <w:r>
          <w:fldChar w:fldCharType="end"/>
        </w:r>
      </w:hyperlink>
    </w:p>
    <w:p>
      <w:pPr>
        <w:pStyle w:val="TOC2"/>
        <w:tabs>
          <w:tab w:val="right" w:leader="dot" w:pos="8306"/>
        </w:tabs>
      </w:pPr>
      <w:hyperlink w:anchor="_Toc31257" w:history="1">
        <w:r>
          <w:rPr>
            <w:rFonts w:ascii="仿宋" w:eastAsia="仿宋" w:hAnsi="仿宋" w:cs="仿宋" w:hint="eastAsia"/>
            <w:lang w:eastAsia="zh-CN"/>
          </w:rPr>
          <w:t>(四)、通讯检测仪器项目建设对区域经济的影响</w:t>
        </w:r>
        <w:r>
          <w:tab/>
        </w:r>
        <w:r>
          <w:fldChar w:fldCharType="begin"/>
        </w:r>
        <w:r>
          <w:instrText xml:space="preserve"> PAGEREF _Toc31257 \h </w:instrText>
        </w:r>
        <w:r>
          <w:fldChar w:fldCharType="separate"/>
        </w:r>
        <w:r>
          <w:t>23</w:t>
        </w:r>
        <w:r>
          <w:fldChar w:fldCharType="end"/>
        </w:r>
      </w:hyperlink>
    </w:p>
    <w:p>
      <w:pPr>
        <w:pStyle w:val="TOC2"/>
        <w:tabs>
          <w:tab w:val="right" w:leader="dot" w:pos="8306"/>
        </w:tabs>
      </w:pPr>
      <w:hyperlink w:anchor="_Toc20574" w:history="1">
        <w:r>
          <w:rPr>
            <w:rFonts w:ascii="仿宋" w:eastAsia="仿宋" w:hAnsi="仿宋" w:cs="仿宋" w:hint="eastAsia"/>
            <w:lang w:eastAsia="zh-CN"/>
          </w:rPr>
          <w:t>(五)、废弃物处理</w:t>
        </w:r>
        <w:r>
          <w:tab/>
        </w:r>
        <w:r>
          <w:fldChar w:fldCharType="begin"/>
        </w:r>
        <w:r>
          <w:instrText xml:space="preserve"> PAGEREF _Toc20574 \h </w:instrText>
        </w:r>
        <w:r>
          <w:fldChar w:fldCharType="separate"/>
        </w:r>
        <w:r>
          <w:t>25</w:t>
        </w:r>
        <w:r>
          <w:fldChar w:fldCharType="end"/>
        </w:r>
      </w:hyperlink>
    </w:p>
    <w:p>
      <w:pPr>
        <w:pStyle w:val="TOC2"/>
        <w:tabs>
          <w:tab w:val="right" w:leader="dot" w:pos="8306"/>
        </w:tabs>
      </w:pPr>
      <w:hyperlink w:anchor="_Toc30610" w:history="1">
        <w:r>
          <w:rPr>
            <w:rFonts w:ascii="仿宋" w:eastAsia="仿宋" w:hAnsi="仿宋" w:cs="仿宋" w:hint="eastAsia"/>
            <w:lang w:eastAsia="zh-CN"/>
          </w:rPr>
          <w:t>(六)、特殊环境影响分析</w:t>
        </w:r>
        <w:r>
          <w:tab/>
        </w:r>
        <w:r>
          <w:fldChar w:fldCharType="begin"/>
        </w:r>
        <w:r>
          <w:instrText xml:space="preserve"> PAGEREF _Toc30610 \h </w:instrText>
        </w:r>
        <w:r>
          <w:fldChar w:fldCharType="separate"/>
        </w:r>
        <w:r>
          <w:t>26</w:t>
        </w:r>
        <w:r>
          <w:fldChar w:fldCharType="end"/>
        </w:r>
      </w:hyperlink>
    </w:p>
    <w:p>
      <w:pPr>
        <w:pStyle w:val="TOC2"/>
        <w:tabs>
          <w:tab w:val="right" w:leader="dot" w:pos="8306"/>
        </w:tabs>
      </w:pPr>
      <w:hyperlink w:anchor="_Toc22434" w:history="1">
        <w:r>
          <w:rPr>
            <w:rFonts w:ascii="仿宋" w:eastAsia="仿宋" w:hAnsi="仿宋" w:cs="仿宋" w:hint="eastAsia"/>
            <w:lang w:eastAsia="zh-CN"/>
          </w:rPr>
          <w:t>(七)、清洁生产</w:t>
        </w:r>
        <w:r>
          <w:tab/>
        </w:r>
        <w:r>
          <w:fldChar w:fldCharType="begin"/>
        </w:r>
        <w:r>
          <w:instrText xml:space="preserve"> PAGEREF _Toc22434 \h </w:instrText>
        </w:r>
        <w:r>
          <w:fldChar w:fldCharType="separate"/>
        </w:r>
        <w:r>
          <w:t>27</w:t>
        </w:r>
        <w:r>
          <w:fldChar w:fldCharType="end"/>
        </w:r>
      </w:hyperlink>
    </w:p>
    <w:p>
      <w:pPr>
        <w:pStyle w:val="TOC2"/>
        <w:tabs>
          <w:tab w:val="right" w:leader="dot" w:pos="8306"/>
        </w:tabs>
      </w:pPr>
      <w:hyperlink w:anchor="_Toc31580" w:history="1">
        <w:r>
          <w:rPr>
            <w:rFonts w:ascii="仿宋" w:eastAsia="仿宋" w:hAnsi="仿宋" w:cs="仿宋" w:hint="eastAsia"/>
            <w:lang w:eastAsia="zh-CN"/>
          </w:rPr>
          <w:t>(八)、环境保护综合评价</w:t>
        </w:r>
        <w:r>
          <w:tab/>
        </w:r>
        <w:r>
          <w:fldChar w:fldCharType="begin"/>
        </w:r>
        <w:r>
          <w:instrText xml:space="preserve"> PAGEREF _Toc31580 \h </w:instrText>
        </w:r>
        <w:r>
          <w:fldChar w:fldCharType="separate"/>
        </w:r>
        <w:r>
          <w:t>28</w:t>
        </w:r>
        <w:r>
          <w:fldChar w:fldCharType="end"/>
        </w:r>
      </w:hyperlink>
    </w:p>
    <w:p>
      <w:pPr>
        <w:pStyle w:val="TOC1"/>
        <w:tabs>
          <w:tab w:val="right" w:leader="dot" w:pos="8306"/>
        </w:tabs>
      </w:pPr>
      <w:hyperlink w:anchor="_Toc13725" w:history="1">
        <w:r>
          <w:rPr>
            <w:rFonts w:ascii="仿宋" w:eastAsia="仿宋" w:hAnsi="仿宋" w:cs="仿宋" w:hint="eastAsia"/>
            <w:lang w:eastAsia="zh-CN"/>
          </w:rPr>
          <w:t>八、通讯检测仪器项目创新与研发</w:t>
        </w:r>
        <w:r>
          <w:tab/>
        </w:r>
        <w:r>
          <w:fldChar w:fldCharType="begin"/>
        </w:r>
        <w:r>
          <w:instrText xml:space="preserve"> PAGEREF _Toc13725 \h </w:instrText>
        </w:r>
        <w:r>
          <w:fldChar w:fldCharType="separate"/>
        </w:r>
        <w:r>
          <w:t>30</w:t>
        </w:r>
        <w:r>
          <w:fldChar w:fldCharType="end"/>
        </w:r>
      </w:hyperlink>
    </w:p>
    <w:p>
      <w:pPr>
        <w:pStyle w:val="TOC2"/>
        <w:tabs>
          <w:tab w:val="right" w:leader="dot" w:pos="8306"/>
        </w:tabs>
      </w:pPr>
      <w:hyperlink w:anchor="_Toc762" w:history="1">
        <w:r>
          <w:rPr>
            <w:rFonts w:ascii="仿宋" w:eastAsia="仿宋" w:hAnsi="仿宋" w:cs="仿宋" w:hint="eastAsia"/>
            <w:lang w:eastAsia="zh-CN"/>
          </w:rPr>
          <w:t>(一)、创新策略与方向</w:t>
        </w:r>
        <w:r>
          <w:tab/>
        </w:r>
        <w:r>
          <w:fldChar w:fldCharType="begin"/>
        </w:r>
        <w:r>
          <w:instrText xml:space="preserve"> PAGEREF _Toc762 \h </w:instrText>
        </w:r>
        <w:r>
          <w:fldChar w:fldCharType="separate"/>
        </w:r>
        <w:r>
          <w:t>30</w:t>
        </w:r>
        <w:r>
          <w:fldChar w:fldCharType="end"/>
        </w:r>
      </w:hyperlink>
    </w:p>
    <w:p>
      <w:pPr>
        <w:pStyle w:val="TOC2"/>
        <w:tabs>
          <w:tab w:val="right" w:leader="dot" w:pos="8306"/>
        </w:tabs>
      </w:pPr>
      <w:hyperlink w:anchor="_Toc8503" w:history="1">
        <w:r>
          <w:rPr>
            <w:rFonts w:ascii="仿宋" w:eastAsia="仿宋" w:hAnsi="仿宋" w:cs="仿宋" w:hint="eastAsia"/>
            <w:lang w:eastAsia="zh-CN"/>
          </w:rPr>
          <w:t>(二)、研发规划与投入</w:t>
        </w:r>
        <w:r>
          <w:tab/>
        </w:r>
        <w:r>
          <w:fldChar w:fldCharType="begin"/>
        </w:r>
        <w:r>
          <w:instrText xml:space="preserve"> PAGEREF _Toc8503 \h </w:instrText>
        </w:r>
        <w:r>
          <w:fldChar w:fldCharType="separate"/>
        </w:r>
        <w:r>
          <w:t>31</w:t>
        </w:r>
        <w:r>
          <w:fldChar w:fldCharType="end"/>
        </w:r>
      </w:hyperlink>
    </w:p>
    <w:p>
      <w:pPr>
        <w:pStyle w:val="TOC1"/>
        <w:tabs>
          <w:tab w:val="right" w:leader="dot" w:pos="8306"/>
        </w:tabs>
      </w:pPr>
      <w:hyperlink w:anchor="_Toc885" w:history="1">
        <w:r>
          <w:rPr>
            <w:rFonts w:ascii="仿宋" w:eastAsia="仿宋" w:hAnsi="仿宋" w:cs="仿宋" w:hint="eastAsia"/>
            <w:lang w:eastAsia="zh-CN"/>
          </w:rPr>
          <w:t>九、生产安全保护</w:t>
        </w:r>
        <w:r>
          <w:tab/>
        </w:r>
        <w:r>
          <w:fldChar w:fldCharType="begin"/>
        </w:r>
        <w:r>
          <w:instrText xml:space="preserve"> PAGEREF _Toc885 \h </w:instrText>
        </w:r>
        <w:r>
          <w:fldChar w:fldCharType="separate"/>
        </w:r>
        <w:r>
          <w:t>33</w:t>
        </w:r>
        <w:r>
          <w:fldChar w:fldCharType="end"/>
        </w:r>
      </w:hyperlink>
    </w:p>
    <w:p>
      <w:pPr>
        <w:pStyle w:val="TOC2"/>
        <w:tabs>
          <w:tab w:val="right" w:leader="dot" w:pos="8306"/>
        </w:tabs>
      </w:pPr>
      <w:hyperlink w:anchor="_Toc30215" w:history="1">
        <w:r>
          <w:rPr>
            <w:rFonts w:ascii="仿宋" w:eastAsia="仿宋" w:hAnsi="仿宋" w:cs="仿宋" w:hint="eastAsia"/>
            <w:lang w:eastAsia="zh-CN"/>
          </w:rPr>
          <w:t>(一)、消防安全</w:t>
        </w:r>
        <w:r>
          <w:tab/>
        </w:r>
        <w:r>
          <w:fldChar w:fldCharType="begin"/>
        </w:r>
        <w:r>
          <w:instrText xml:space="preserve"> PAGEREF _Toc30215 \h </w:instrText>
        </w:r>
        <w:r>
          <w:fldChar w:fldCharType="separate"/>
        </w:r>
        <w:r>
          <w:t>33</w:t>
        </w:r>
        <w:r>
          <w:fldChar w:fldCharType="end"/>
        </w:r>
      </w:hyperlink>
    </w:p>
    <w:p>
      <w:pPr>
        <w:pStyle w:val="TOC2"/>
        <w:tabs>
          <w:tab w:val="right" w:leader="dot" w:pos="8306"/>
        </w:tabs>
      </w:pPr>
      <w:hyperlink w:anchor="_Toc8666" w:history="1">
        <w:r>
          <w:rPr>
            <w:rFonts w:ascii="仿宋" w:eastAsia="仿宋" w:hAnsi="仿宋" w:cs="仿宋" w:hint="eastAsia"/>
            <w:lang w:eastAsia="zh-CN"/>
          </w:rPr>
          <w:t>(二)、防火防爆总图布置措施</w:t>
        </w:r>
        <w:r>
          <w:tab/>
        </w:r>
        <w:r>
          <w:fldChar w:fldCharType="begin"/>
        </w:r>
        <w:r>
          <w:instrText xml:space="preserve"> PAGEREF _Toc8666 \h </w:instrText>
        </w:r>
        <w:r>
          <w:fldChar w:fldCharType="separate"/>
        </w:r>
        <w:r>
          <w:t>34</w:t>
        </w:r>
        <w:r>
          <w:fldChar w:fldCharType="end"/>
        </w:r>
      </w:hyperlink>
    </w:p>
    <w:p>
      <w:pPr>
        <w:pStyle w:val="TOC2"/>
        <w:tabs>
          <w:tab w:val="right" w:leader="dot" w:pos="8306"/>
        </w:tabs>
      </w:pPr>
      <w:hyperlink w:anchor="_Toc25977" w:history="1">
        <w:r>
          <w:rPr>
            <w:rFonts w:ascii="仿宋" w:eastAsia="仿宋" w:hAnsi="仿宋" w:cs="仿宋" w:hint="eastAsia"/>
            <w:lang w:eastAsia="zh-CN"/>
          </w:rPr>
          <w:t>(三)、自然灾害防范措施</w:t>
        </w:r>
        <w:r>
          <w:tab/>
        </w:r>
        <w:r>
          <w:fldChar w:fldCharType="begin"/>
        </w:r>
        <w:r>
          <w:instrText xml:space="preserve"> PAGEREF _Toc25977 \h </w:instrText>
        </w:r>
        <w:r>
          <w:fldChar w:fldCharType="separate"/>
        </w:r>
        <w:r>
          <w:t>35</w:t>
        </w:r>
        <w:r>
          <w:fldChar w:fldCharType="end"/>
        </w:r>
      </w:hyperlink>
    </w:p>
    <w:p>
      <w:pPr>
        <w:pStyle w:val="TOC2"/>
        <w:tabs>
          <w:tab w:val="right" w:leader="dot" w:pos="8306"/>
        </w:tabs>
      </w:pPr>
      <w:hyperlink w:anchor="_Toc4171" w:history="1">
        <w:r>
          <w:rPr>
            <w:rFonts w:ascii="仿宋" w:eastAsia="仿宋" w:hAnsi="仿宋" w:cs="仿宋" w:hint="eastAsia"/>
            <w:lang w:eastAsia="zh-CN"/>
          </w:rPr>
          <w:t>(四)、安全色及安全标志使用要求</w:t>
        </w:r>
        <w:r>
          <w:tab/>
        </w:r>
        <w:r>
          <w:fldChar w:fldCharType="begin"/>
        </w:r>
        <w:r>
          <w:instrText xml:space="preserve"> PAGEREF _Toc4171 \h </w:instrText>
        </w:r>
        <w:r>
          <w:fldChar w:fldCharType="separate"/>
        </w:r>
        <w:r>
          <w:t>36</w:t>
        </w:r>
        <w:r>
          <w:fldChar w:fldCharType="end"/>
        </w:r>
      </w:hyperlink>
    </w:p>
    <w:p>
      <w:pPr>
        <w:pStyle w:val="TOC2"/>
        <w:tabs>
          <w:tab w:val="right" w:leader="dot" w:pos="8306"/>
        </w:tabs>
      </w:pPr>
      <w:hyperlink w:anchor="_Toc3578" w:history="1">
        <w:r>
          <w:rPr>
            <w:rFonts w:ascii="仿宋" w:eastAsia="仿宋" w:hAnsi="仿宋" w:cs="仿宋" w:hint="eastAsia"/>
            <w:lang w:eastAsia="zh-CN"/>
          </w:rPr>
          <w:t>(五)、防尘防毒措施</w:t>
        </w:r>
        <w:r>
          <w:tab/>
        </w:r>
        <w:r>
          <w:fldChar w:fldCharType="begin"/>
        </w:r>
        <w:r>
          <w:instrText xml:space="preserve"> PAGEREF _Toc3578 \h </w:instrText>
        </w:r>
        <w:r>
          <w:fldChar w:fldCharType="separate"/>
        </w:r>
        <w:r>
          <w:t>37</w:t>
        </w:r>
        <w:r>
          <w:fldChar w:fldCharType="end"/>
        </w:r>
      </w:hyperlink>
    </w:p>
    <w:p>
      <w:pPr>
        <w:pStyle w:val="TOC2"/>
        <w:tabs>
          <w:tab w:val="right" w:leader="dot" w:pos="8306"/>
        </w:tabs>
      </w:pPr>
      <w:hyperlink w:anchor="_Toc15595" w:history="1">
        <w:r>
          <w:rPr>
            <w:rFonts w:ascii="仿宋" w:eastAsia="仿宋" w:hAnsi="仿宋" w:cs="仿宋" w:hint="eastAsia"/>
            <w:lang w:eastAsia="zh-CN"/>
          </w:rPr>
          <w:t>(六)、防静电、触电防护及防雷措施</w:t>
        </w:r>
        <w:r>
          <w:tab/>
        </w:r>
        <w:r>
          <w:fldChar w:fldCharType="begin"/>
        </w:r>
        <w:r>
          <w:instrText xml:space="preserve"> PAGEREF _Toc15595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301" w:history="1">
        <w:r>
          <w:rPr>
            <w:rFonts w:ascii="仿宋" w:eastAsia="仿宋" w:hAnsi="仿宋" w:cs="仿宋" w:hint="eastAsia"/>
            <w:lang w:eastAsia="zh-CN"/>
          </w:rPr>
          <w:t>(七)、机械设备安全保障措施</w:t>
        </w:r>
        <w:r>
          <w:tab/>
        </w:r>
        <w:r>
          <w:fldChar w:fldCharType="begin"/>
        </w:r>
        <w:r>
          <w:instrText xml:space="preserve"> PAGEREF _Toc4301 \h </w:instrText>
        </w:r>
        <w:r>
          <w:fldChar w:fldCharType="separate"/>
        </w:r>
        <w:r>
          <w:t>39</w:t>
        </w:r>
        <w:r>
          <w:fldChar w:fldCharType="end"/>
        </w:r>
      </w:hyperlink>
    </w:p>
    <w:p>
      <w:pPr>
        <w:pStyle w:val="TOC1"/>
        <w:tabs>
          <w:tab w:val="right" w:leader="dot" w:pos="8306"/>
        </w:tabs>
      </w:pPr>
      <w:hyperlink w:anchor="_Toc10488" w:history="1">
        <w:r>
          <w:rPr>
            <w:rFonts w:ascii="仿宋" w:eastAsia="仿宋" w:hAnsi="仿宋" w:cs="仿宋" w:hint="eastAsia"/>
            <w:lang w:eastAsia="zh-CN"/>
          </w:rPr>
          <w:t>十、通讯检测仪器项目投资规划</w:t>
        </w:r>
        <w:r>
          <w:tab/>
        </w:r>
        <w:r>
          <w:fldChar w:fldCharType="begin"/>
        </w:r>
        <w:r>
          <w:instrText xml:space="preserve"> PAGEREF _Toc10488 \h </w:instrText>
        </w:r>
        <w:r>
          <w:fldChar w:fldCharType="separate"/>
        </w:r>
        <w:r>
          <w:t>41</w:t>
        </w:r>
        <w:r>
          <w:fldChar w:fldCharType="end"/>
        </w:r>
      </w:hyperlink>
    </w:p>
    <w:p>
      <w:pPr>
        <w:pStyle w:val="TOC2"/>
        <w:tabs>
          <w:tab w:val="right" w:leader="dot" w:pos="8306"/>
        </w:tabs>
      </w:pPr>
      <w:hyperlink w:anchor="_Toc17202" w:history="1">
        <w:r>
          <w:rPr>
            <w:rFonts w:ascii="仿宋" w:eastAsia="仿宋" w:hAnsi="仿宋" w:cs="仿宋" w:hint="eastAsia"/>
            <w:lang w:eastAsia="zh-CN"/>
          </w:rPr>
          <w:t>(一)、通讯检测仪器项目总投资估算</w:t>
        </w:r>
        <w:r>
          <w:tab/>
        </w:r>
        <w:r>
          <w:fldChar w:fldCharType="begin"/>
        </w:r>
        <w:r>
          <w:instrText xml:space="preserve"> PAGEREF _Toc17202 \h </w:instrText>
        </w:r>
        <w:r>
          <w:fldChar w:fldCharType="separate"/>
        </w:r>
        <w:r>
          <w:t>41</w:t>
        </w:r>
        <w:r>
          <w:fldChar w:fldCharType="end"/>
        </w:r>
      </w:hyperlink>
    </w:p>
    <w:p>
      <w:pPr>
        <w:pStyle w:val="TOC2"/>
        <w:tabs>
          <w:tab w:val="right" w:leader="dot" w:pos="8306"/>
        </w:tabs>
      </w:pPr>
      <w:hyperlink w:anchor="_Toc12740" w:history="1">
        <w:r>
          <w:rPr>
            <w:rFonts w:ascii="仿宋" w:eastAsia="仿宋" w:hAnsi="仿宋" w:cs="仿宋" w:hint="eastAsia"/>
            <w:lang w:eastAsia="zh-CN"/>
          </w:rPr>
          <w:t>(二)、资金筹措</w:t>
        </w:r>
        <w:r>
          <w:tab/>
        </w:r>
        <w:r>
          <w:fldChar w:fldCharType="begin"/>
        </w:r>
        <w:r>
          <w:instrText xml:space="preserve"> PAGEREF _Toc12740 \h </w:instrText>
        </w:r>
        <w:r>
          <w:fldChar w:fldCharType="separate"/>
        </w:r>
        <w:r>
          <w:t>42</w:t>
        </w:r>
        <w:r>
          <w:fldChar w:fldCharType="end"/>
        </w:r>
      </w:hyperlink>
    </w:p>
    <w:p>
      <w:pPr>
        <w:pStyle w:val="TOC1"/>
        <w:tabs>
          <w:tab w:val="right" w:leader="dot" w:pos="8306"/>
        </w:tabs>
      </w:pPr>
      <w:hyperlink w:anchor="_Toc15870" w:history="1">
        <w:r>
          <w:rPr>
            <w:rFonts w:ascii="仿宋" w:eastAsia="仿宋" w:hAnsi="仿宋" w:cs="仿宋" w:hint="eastAsia"/>
            <w:lang w:eastAsia="zh-CN"/>
          </w:rPr>
          <w:t>十一、通讯检测仪器项目人力资源培养与发展</w:t>
        </w:r>
        <w:r>
          <w:tab/>
        </w:r>
        <w:r>
          <w:fldChar w:fldCharType="begin"/>
        </w:r>
        <w:r>
          <w:instrText xml:space="preserve"> PAGEREF _Toc15870 \h </w:instrText>
        </w:r>
        <w:r>
          <w:fldChar w:fldCharType="separate"/>
        </w:r>
        <w:r>
          <w:t>43</w:t>
        </w:r>
        <w:r>
          <w:fldChar w:fldCharType="end"/>
        </w:r>
      </w:hyperlink>
    </w:p>
    <w:p>
      <w:pPr>
        <w:pStyle w:val="TOC2"/>
        <w:tabs>
          <w:tab w:val="right" w:leader="dot" w:pos="8306"/>
        </w:tabs>
      </w:pPr>
      <w:hyperlink w:anchor="_Toc8818" w:history="1">
        <w:r>
          <w:rPr>
            <w:rFonts w:ascii="仿宋" w:eastAsia="仿宋" w:hAnsi="仿宋" w:cs="仿宋" w:hint="eastAsia"/>
            <w:lang w:eastAsia="zh-CN"/>
          </w:rPr>
          <w:t>(一)、人才需求与规划</w:t>
        </w:r>
        <w:r>
          <w:tab/>
        </w:r>
        <w:r>
          <w:fldChar w:fldCharType="begin"/>
        </w:r>
        <w:r>
          <w:instrText xml:space="preserve"> PAGEREF _Toc8818 \h </w:instrText>
        </w:r>
        <w:r>
          <w:fldChar w:fldCharType="separate"/>
        </w:r>
        <w:r>
          <w:t>43</w:t>
        </w:r>
        <w:r>
          <w:fldChar w:fldCharType="end"/>
        </w:r>
      </w:hyperlink>
    </w:p>
    <w:p>
      <w:pPr>
        <w:pStyle w:val="TOC2"/>
        <w:tabs>
          <w:tab w:val="right" w:leader="dot" w:pos="8306"/>
        </w:tabs>
      </w:pPr>
      <w:hyperlink w:anchor="_Toc26337" w:history="1">
        <w:r>
          <w:rPr>
            <w:rFonts w:ascii="仿宋" w:eastAsia="仿宋" w:hAnsi="仿宋" w:cs="仿宋" w:hint="eastAsia"/>
            <w:lang w:eastAsia="zh-CN"/>
          </w:rPr>
          <w:t>(二)、培训与发展计划</w:t>
        </w:r>
        <w:r>
          <w:tab/>
        </w:r>
        <w:r>
          <w:fldChar w:fldCharType="begin"/>
        </w:r>
        <w:r>
          <w:instrText xml:space="preserve"> PAGEREF _Toc26337 \h </w:instrText>
        </w:r>
        <w:r>
          <w:fldChar w:fldCharType="separate"/>
        </w:r>
        <w:r>
          <w:t>43</w:t>
        </w:r>
        <w:r>
          <w:fldChar w:fldCharType="end"/>
        </w:r>
      </w:hyperlink>
    </w:p>
    <w:p>
      <w:pPr>
        <w:pStyle w:val="TOC1"/>
        <w:tabs>
          <w:tab w:val="right" w:leader="dot" w:pos="8306"/>
        </w:tabs>
      </w:pPr>
      <w:hyperlink w:anchor="_Toc23712" w:history="1">
        <w:r>
          <w:rPr>
            <w:rFonts w:ascii="仿宋" w:eastAsia="仿宋" w:hAnsi="仿宋" w:cs="仿宋" w:hint="eastAsia"/>
            <w:lang w:eastAsia="zh-CN"/>
          </w:rPr>
          <w:t>十二、通讯检测仪器项目财务管理</w:t>
        </w:r>
        <w:r>
          <w:tab/>
        </w:r>
        <w:r>
          <w:fldChar w:fldCharType="begin"/>
        </w:r>
        <w:r>
          <w:instrText xml:space="preserve"> PAGEREF _Toc23712 \h </w:instrText>
        </w:r>
        <w:r>
          <w:fldChar w:fldCharType="separate"/>
        </w:r>
        <w:r>
          <w:t>44</w:t>
        </w:r>
        <w:r>
          <w:fldChar w:fldCharType="end"/>
        </w:r>
      </w:hyperlink>
    </w:p>
    <w:p>
      <w:pPr>
        <w:pStyle w:val="TOC2"/>
        <w:tabs>
          <w:tab w:val="right" w:leader="dot" w:pos="8306"/>
        </w:tabs>
      </w:pPr>
      <w:hyperlink w:anchor="_Toc10474" w:history="1">
        <w:r>
          <w:rPr>
            <w:rFonts w:ascii="仿宋" w:eastAsia="仿宋" w:hAnsi="仿宋" w:cs="仿宋" w:hint="eastAsia"/>
            <w:lang w:eastAsia="zh-CN"/>
          </w:rPr>
          <w:t>(一)、资金需求大</w:t>
        </w:r>
        <w:r>
          <w:tab/>
        </w:r>
        <w:r>
          <w:fldChar w:fldCharType="begin"/>
        </w:r>
        <w:r>
          <w:instrText xml:space="preserve"> PAGEREF _Toc10474 \h </w:instrText>
        </w:r>
        <w:r>
          <w:fldChar w:fldCharType="separate"/>
        </w:r>
        <w:r>
          <w:t>44</w:t>
        </w:r>
        <w:r>
          <w:fldChar w:fldCharType="end"/>
        </w:r>
      </w:hyperlink>
    </w:p>
    <w:p>
      <w:pPr>
        <w:pStyle w:val="TOC2"/>
        <w:tabs>
          <w:tab w:val="right" w:leader="dot" w:pos="8306"/>
        </w:tabs>
      </w:pPr>
      <w:hyperlink w:anchor="_Toc5994" w:history="1">
        <w:r>
          <w:rPr>
            <w:rFonts w:ascii="仿宋" w:eastAsia="仿宋" w:hAnsi="仿宋" w:cs="仿宋" w:hint="eastAsia"/>
            <w:lang w:eastAsia="zh-CN"/>
          </w:rPr>
          <w:t>(二)、研发周期长</w:t>
        </w:r>
        <w:r>
          <w:tab/>
        </w:r>
        <w:r>
          <w:fldChar w:fldCharType="begin"/>
        </w:r>
        <w:r>
          <w:instrText xml:space="preserve"> PAGEREF _Toc5994 \h </w:instrText>
        </w:r>
        <w:r>
          <w:fldChar w:fldCharType="separate"/>
        </w:r>
        <w:r>
          <w:t>45</w:t>
        </w:r>
        <w:r>
          <w:fldChar w:fldCharType="end"/>
        </w:r>
      </w:hyperlink>
    </w:p>
    <w:p>
      <w:pPr>
        <w:pStyle w:val="TOC2"/>
        <w:tabs>
          <w:tab w:val="right" w:leader="dot" w:pos="8306"/>
        </w:tabs>
      </w:pPr>
      <w:hyperlink w:anchor="_Toc32258" w:history="1">
        <w:r>
          <w:rPr>
            <w:rFonts w:ascii="仿宋" w:eastAsia="仿宋" w:hAnsi="仿宋" w:cs="仿宋" w:hint="eastAsia"/>
            <w:lang w:eastAsia="zh-CN"/>
          </w:rPr>
          <w:t>(三)、市场风险大</w:t>
        </w:r>
        <w:r>
          <w:tab/>
        </w:r>
        <w:r>
          <w:fldChar w:fldCharType="begin"/>
        </w:r>
        <w:r>
          <w:instrText xml:space="preserve"> PAGEREF _Toc32258 \h </w:instrText>
        </w:r>
        <w:r>
          <w:fldChar w:fldCharType="separate"/>
        </w:r>
        <w:r>
          <w:t>46</w:t>
        </w:r>
        <w:r>
          <w:fldChar w:fldCharType="end"/>
        </w:r>
      </w:hyperlink>
    </w:p>
    <w:p>
      <w:pPr>
        <w:pStyle w:val="TOC2"/>
        <w:tabs>
          <w:tab w:val="right" w:leader="dot" w:pos="8306"/>
        </w:tabs>
      </w:pPr>
      <w:hyperlink w:anchor="_Toc28514" w:history="1">
        <w:r>
          <w:rPr>
            <w:rFonts w:ascii="仿宋" w:eastAsia="仿宋" w:hAnsi="仿宋" w:cs="仿宋" w:hint="eastAsia"/>
            <w:lang w:eastAsia="zh-CN"/>
          </w:rPr>
          <w:t>(四)、利润率高</w:t>
        </w:r>
        <w:r>
          <w:tab/>
        </w:r>
        <w:r>
          <w:fldChar w:fldCharType="begin"/>
        </w:r>
        <w:r>
          <w:instrText xml:space="preserve"> PAGEREF _Toc28514 \h </w:instrText>
        </w:r>
        <w:r>
          <w:fldChar w:fldCharType="separate"/>
        </w:r>
        <w:r>
          <w:t>49</w:t>
        </w:r>
        <w:r>
          <w:fldChar w:fldCharType="end"/>
        </w:r>
      </w:hyperlink>
    </w:p>
    <w:p>
      <w:pPr>
        <w:pStyle w:val="TOC1"/>
        <w:tabs>
          <w:tab w:val="right" w:leader="dot" w:pos="8306"/>
        </w:tabs>
      </w:pPr>
      <w:hyperlink w:anchor="_Toc14715" w:history="1">
        <w:r>
          <w:rPr>
            <w:rFonts w:ascii="仿宋" w:eastAsia="仿宋" w:hAnsi="仿宋" w:cs="仿宋" w:hint="eastAsia"/>
            <w:lang w:eastAsia="zh-CN"/>
          </w:rPr>
          <w:t>十三、营销与推广策略</w:t>
        </w:r>
        <w:r>
          <w:tab/>
        </w:r>
        <w:r>
          <w:fldChar w:fldCharType="begin"/>
        </w:r>
        <w:r>
          <w:instrText xml:space="preserve"> PAGEREF _Toc14715 \h </w:instrText>
        </w:r>
        <w:r>
          <w:fldChar w:fldCharType="separate"/>
        </w:r>
        <w:r>
          <w:t>51</w:t>
        </w:r>
        <w:r>
          <w:fldChar w:fldCharType="end"/>
        </w:r>
      </w:hyperlink>
    </w:p>
    <w:p>
      <w:pPr>
        <w:pStyle w:val="TOC2"/>
        <w:tabs>
          <w:tab w:val="right" w:leader="dot" w:pos="8306"/>
        </w:tabs>
      </w:pPr>
      <w:hyperlink w:anchor="_Toc6004" w:history="1">
        <w:r>
          <w:rPr>
            <w:rFonts w:ascii="仿宋" w:eastAsia="仿宋" w:hAnsi="仿宋" w:cs="仿宋" w:hint="eastAsia"/>
            <w:lang w:eastAsia="zh-CN"/>
          </w:rPr>
          <w:t>(一)、产品/服务定位与特点</w:t>
        </w:r>
        <w:r>
          <w:tab/>
        </w:r>
        <w:r>
          <w:fldChar w:fldCharType="begin"/>
        </w:r>
        <w:r>
          <w:instrText xml:space="preserve"> PAGEREF _Toc6004 \h </w:instrText>
        </w:r>
        <w:r>
          <w:fldChar w:fldCharType="separate"/>
        </w:r>
        <w:r>
          <w:t>51</w:t>
        </w:r>
        <w:r>
          <w:fldChar w:fldCharType="end"/>
        </w:r>
      </w:hyperlink>
    </w:p>
    <w:p>
      <w:pPr>
        <w:pStyle w:val="TOC2"/>
        <w:tabs>
          <w:tab w:val="right" w:leader="dot" w:pos="8306"/>
        </w:tabs>
      </w:pPr>
      <w:hyperlink w:anchor="_Toc17386" w:history="1">
        <w:r>
          <w:rPr>
            <w:rFonts w:ascii="仿宋" w:eastAsia="仿宋" w:hAnsi="仿宋" w:cs="仿宋" w:hint="eastAsia"/>
            <w:lang w:eastAsia="zh-CN"/>
          </w:rPr>
          <w:t>(二)、市场定位与竞争分析</w:t>
        </w:r>
        <w:r>
          <w:tab/>
        </w:r>
        <w:r>
          <w:fldChar w:fldCharType="begin"/>
        </w:r>
        <w:r>
          <w:instrText xml:space="preserve"> PAGEREF _Toc17386 \h </w:instrText>
        </w:r>
        <w:r>
          <w:fldChar w:fldCharType="separate"/>
        </w:r>
        <w:r>
          <w:t>53</w:t>
        </w:r>
        <w:r>
          <w:fldChar w:fldCharType="end"/>
        </w:r>
      </w:hyperlink>
    </w:p>
    <w:p>
      <w:pPr>
        <w:pStyle w:val="TOC2"/>
        <w:tabs>
          <w:tab w:val="right" w:leader="dot" w:pos="8306"/>
        </w:tabs>
      </w:pPr>
      <w:hyperlink w:anchor="_Toc14806" w:history="1">
        <w:r>
          <w:rPr>
            <w:rFonts w:ascii="仿宋" w:eastAsia="仿宋" w:hAnsi="仿宋" w:cs="仿宋" w:hint="eastAsia"/>
            <w:lang w:eastAsia="zh-CN"/>
          </w:rPr>
          <w:t>(三)、营销渠道与策略</w:t>
        </w:r>
        <w:r>
          <w:tab/>
        </w:r>
        <w:r>
          <w:fldChar w:fldCharType="begin"/>
        </w:r>
        <w:r>
          <w:instrText xml:space="preserve"> PAGEREF _Toc14806 \h </w:instrText>
        </w:r>
        <w:r>
          <w:fldChar w:fldCharType="separate"/>
        </w:r>
        <w:r>
          <w:t>54</w:t>
        </w:r>
        <w:r>
          <w:fldChar w:fldCharType="end"/>
        </w:r>
      </w:hyperlink>
    </w:p>
    <w:p>
      <w:pPr>
        <w:pStyle w:val="TOC2"/>
        <w:tabs>
          <w:tab w:val="right" w:leader="dot" w:pos="8306"/>
        </w:tabs>
      </w:pPr>
      <w:hyperlink w:anchor="_Toc15065" w:history="1">
        <w:r>
          <w:rPr>
            <w:rFonts w:ascii="仿宋" w:eastAsia="仿宋" w:hAnsi="仿宋" w:cs="仿宋" w:hint="eastAsia"/>
            <w:lang w:eastAsia="zh-CN"/>
          </w:rPr>
          <w:t>(四)、推广与宣传活动</w:t>
        </w:r>
        <w:r>
          <w:tab/>
        </w:r>
        <w:r>
          <w:fldChar w:fldCharType="begin"/>
        </w:r>
        <w:r>
          <w:instrText xml:space="preserve"> PAGEREF _Toc15065 \h </w:instrText>
        </w:r>
        <w:r>
          <w:fldChar w:fldCharType="separate"/>
        </w:r>
        <w:r>
          <w:t>55</w:t>
        </w:r>
        <w:r>
          <w:fldChar w:fldCharType="end"/>
        </w:r>
      </w:hyperlink>
    </w:p>
    <w:p>
      <w:pPr>
        <w:pStyle w:val="TOC1"/>
        <w:tabs>
          <w:tab w:val="right" w:leader="dot" w:pos="8306"/>
        </w:tabs>
      </w:pPr>
      <w:hyperlink w:anchor="_Toc20841" w:history="1">
        <w:r>
          <w:rPr>
            <w:rFonts w:ascii="仿宋" w:eastAsia="仿宋" w:hAnsi="仿宋" w:cs="仿宋" w:hint="eastAsia"/>
            <w:lang w:eastAsia="zh-CN"/>
          </w:rPr>
          <w:t>十四、通讯检测仪器项目治理与监督</w:t>
        </w:r>
        <w:r>
          <w:tab/>
        </w:r>
        <w:r>
          <w:fldChar w:fldCharType="begin"/>
        </w:r>
        <w:r>
          <w:instrText xml:space="preserve"> PAGEREF _Toc20841 \h </w:instrText>
        </w:r>
        <w:r>
          <w:fldChar w:fldCharType="separate"/>
        </w:r>
        <w:r>
          <w:t>60</w:t>
        </w:r>
        <w:r>
          <w:fldChar w:fldCharType="end"/>
        </w:r>
      </w:hyperlink>
    </w:p>
    <w:p>
      <w:pPr>
        <w:pStyle w:val="TOC2"/>
        <w:tabs>
          <w:tab w:val="right" w:leader="dot" w:pos="8306"/>
        </w:tabs>
      </w:pPr>
      <w:hyperlink w:anchor="_Toc15136" w:history="1">
        <w:r>
          <w:rPr>
            <w:rFonts w:ascii="仿宋" w:eastAsia="仿宋" w:hAnsi="仿宋" w:cs="仿宋" w:hint="eastAsia"/>
            <w:lang w:eastAsia="zh-CN"/>
          </w:rPr>
          <w:t>(一)、通讯检测仪器项目治理结构</w:t>
        </w:r>
        <w:r>
          <w:tab/>
        </w:r>
        <w:r>
          <w:fldChar w:fldCharType="begin"/>
        </w:r>
        <w:r>
          <w:instrText xml:space="preserve"> PAGEREF _Toc15136 \h </w:instrText>
        </w:r>
        <w:r>
          <w:fldChar w:fldCharType="separate"/>
        </w:r>
        <w:r>
          <w:t>60</w:t>
        </w:r>
        <w:r>
          <w:fldChar w:fldCharType="end"/>
        </w:r>
      </w:hyperlink>
    </w:p>
    <w:p>
      <w:pPr>
        <w:pStyle w:val="TOC2"/>
        <w:tabs>
          <w:tab w:val="right" w:leader="dot" w:pos="8306"/>
        </w:tabs>
      </w:pPr>
      <w:hyperlink w:anchor="_Toc18234" w:history="1">
        <w:r>
          <w:rPr>
            <w:rFonts w:ascii="仿宋" w:eastAsia="仿宋" w:hAnsi="仿宋" w:cs="仿宋" w:hint="eastAsia"/>
            <w:lang w:eastAsia="zh-CN"/>
          </w:rPr>
          <w:t>(二)、监督与审计</w:t>
        </w:r>
        <w:r>
          <w:tab/>
        </w:r>
        <w:r>
          <w:fldChar w:fldCharType="begin"/>
        </w:r>
        <w:r>
          <w:instrText xml:space="preserve"> PAGEREF _Toc18234 \h </w:instrText>
        </w:r>
        <w:r>
          <w:fldChar w:fldCharType="separate"/>
        </w:r>
        <w:r>
          <w:t>62</w:t>
        </w:r>
        <w:r>
          <w:fldChar w:fldCharType="end"/>
        </w:r>
      </w:hyperlink>
    </w:p>
    <w:p>
      <w:pPr>
        <w:pStyle w:val="TOC1"/>
        <w:tabs>
          <w:tab w:val="right" w:leader="dot" w:pos="8306"/>
        </w:tabs>
      </w:pPr>
      <w:hyperlink w:anchor="_Toc4830" w:history="1">
        <w:r>
          <w:rPr>
            <w:rFonts w:ascii="仿宋" w:eastAsia="仿宋" w:hAnsi="仿宋" w:cs="仿宋" w:hint="eastAsia"/>
            <w:lang w:eastAsia="zh-CN"/>
          </w:rPr>
          <w:t>十五、通讯检测仪器项目实施保障措施</w:t>
        </w:r>
        <w:r>
          <w:tab/>
        </w:r>
        <w:r>
          <w:fldChar w:fldCharType="begin"/>
        </w:r>
        <w:r>
          <w:instrText xml:space="preserve"> PAGEREF _Toc4830 \h </w:instrText>
        </w:r>
        <w:r>
          <w:fldChar w:fldCharType="separate"/>
        </w:r>
        <w:r>
          <w:t>63</w:t>
        </w:r>
        <w:r>
          <w:fldChar w:fldCharType="end"/>
        </w:r>
      </w:hyperlink>
    </w:p>
    <w:p>
      <w:pPr>
        <w:pStyle w:val="TOC2"/>
        <w:tabs>
          <w:tab w:val="right" w:leader="dot" w:pos="8306"/>
        </w:tabs>
      </w:pPr>
      <w:hyperlink w:anchor="_Toc15625" w:history="1">
        <w:r>
          <w:rPr>
            <w:rFonts w:ascii="仿宋" w:eastAsia="仿宋" w:hAnsi="仿宋" w:cs="仿宋" w:hint="eastAsia"/>
            <w:lang w:eastAsia="zh-CN"/>
          </w:rPr>
          <w:t>(一)、通讯检测仪器项目实施保障机制</w:t>
        </w:r>
        <w:r>
          <w:tab/>
        </w:r>
        <w:r>
          <w:fldChar w:fldCharType="begin"/>
        </w:r>
        <w:r>
          <w:instrText xml:space="preserve"> PAGEREF _Toc15625 \h </w:instrText>
        </w:r>
        <w:r>
          <w:fldChar w:fldCharType="separate"/>
        </w:r>
        <w:r>
          <w:t>63</w:t>
        </w:r>
        <w:r>
          <w:fldChar w:fldCharType="end"/>
        </w:r>
      </w:hyperlink>
    </w:p>
    <w:p>
      <w:pPr>
        <w:pStyle w:val="TOC2"/>
        <w:tabs>
          <w:tab w:val="right" w:leader="dot" w:pos="8306"/>
        </w:tabs>
      </w:pPr>
      <w:hyperlink w:anchor="_Toc16494" w:history="1">
        <w:r>
          <w:rPr>
            <w:rFonts w:ascii="仿宋" w:eastAsia="仿宋" w:hAnsi="仿宋" w:cs="仿宋" w:hint="eastAsia"/>
            <w:lang w:eastAsia="zh-CN"/>
          </w:rPr>
          <w:t>(二)、通讯检测仪器项目法律合规要求</w:t>
        </w:r>
        <w:r>
          <w:tab/>
        </w:r>
        <w:r>
          <w:fldChar w:fldCharType="begin"/>
        </w:r>
        <w:r>
          <w:instrText xml:space="preserve"> PAGEREF _Toc16494 \h </w:instrText>
        </w:r>
        <w:r>
          <w:fldChar w:fldCharType="separate"/>
        </w:r>
        <w:r>
          <w:t>67</w:t>
        </w:r>
        <w:r>
          <w:fldChar w:fldCharType="end"/>
        </w:r>
      </w:hyperlink>
    </w:p>
    <w:p>
      <w:pPr>
        <w:pStyle w:val="TOC2"/>
        <w:tabs>
          <w:tab w:val="right" w:leader="dot" w:pos="8306"/>
        </w:tabs>
      </w:pPr>
      <w:hyperlink w:anchor="_Toc29949" w:history="1">
        <w:r>
          <w:rPr>
            <w:rFonts w:ascii="仿宋" w:eastAsia="仿宋" w:hAnsi="仿宋" w:cs="仿宋" w:hint="eastAsia"/>
            <w:lang w:eastAsia="zh-CN"/>
          </w:rPr>
          <w:t>(三)、通讯检测仪器项目合同管理与法律事务</w:t>
        </w:r>
        <w:r>
          <w:tab/>
        </w:r>
        <w:r>
          <w:fldChar w:fldCharType="begin"/>
        </w:r>
        <w:r>
          <w:instrText xml:space="preserve"> PAGEREF _Toc29949 \h </w:instrText>
        </w:r>
        <w:r>
          <w:fldChar w:fldCharType="separate"/>
        </w:r>
        <w:r>
          <w:t>71</w:t>
        </w:r>
        <w:r>
          <w:fldChar w:fldCharType="end"/>
        </w:r>
      </w:hyperlink>
    </w:p>
    <w:p>
      <w:pPr>
        <w:pStyle w:val="TOC2"/>
        <w:tabs>
          <w:tab w:val="right" w:leader="dot" w:pos="8306"/>
        </w:tabs>
      </w:pPr>
      <w:hyperlink w:anchor="_Toc3531" w:history="1">
        <w:r>
          <w:rPr>
            <w:rFonts w:ascii="仿宋" w:eastAsia="仿宋" w:hAnsi="仿宋" w:cs="仿宋" w:hint="eastAsia"/>
            <w:lang w:eastAsia="zh-CN"/>
          </w:rPr>
          <w:t>(四)、通讯检测仪器项目知识产权保护策略</w:t>
        </w:r>
        <w:r>
          <w:tab/>
        </w:r>
        <w:r>
          <w:fldChar w:fldCharType="begin"/>
        </w:r>
        <w:r>
          <w:instrText xml:space="preserve"> PAGEREF _Toc3531 \h </w:instrText>
        </w:r>
        <w:r>
          <w:fldChar w:fldCharType="separate"/>
        </w:r>
        <w:r>
          <w:t>77</w:t>
        </w:r>
        <w:r>
          <w:fldChar w:fldCharType="end"/>
        </w:r>
      </w:hyperlink>
    </w:p>
    <w:p>
      <w:pPr>
        <w:pStyle w:val="TOC1"/>
        <w:tabs>
          <w:tab w:val="right" w:leader="dot" w:pos="8306"/>
        </w:tabs>
      </w:pPr>
      <w:hyperlink w:anchor="_Toc2021" w:history="1">
        <w:r>
          <w:rPr>
            <w:rFonts w:ascii="仿宋" w:eastAsia="仿宋" w:hAnsi="仿宋" w:cs="仿宋" w:hint="eastAsia"/>
            <w:lang w:eastAsia="zh-CN"/>
          </w:rPr>
          <w:t>十六、利益相关者分析与沟通计划</w:t>
        </w:r>
        <w:r>
          <w:tab/>
        </w:r>
        <w:r>
          <w:fldChar w:fldCharType="begin"/>
        </w:r>
        <w:r>
          <w:instrText xml:space="preserve"> PAGEREF _Toc2021 \h </w:instrText>
        </w:r>
        <w:r>
          <w:fldChar w:fldCharType="separate"/>
        </w:r>
        <w:r>
          <w:t>80</w:t>
        </w:r>
        <w:r>
          <w:fldChar w:fldCharType="end"/>
        </w:r>
      </w:hyperlink>
    </w:p>
    <w:p>
      <w:pPr>
        <w:pStyle w:val="TOC2"/>
        <w:tabs>
          <w:tab w:val="right" w:leader="dot" w:pos="8306"/>
        </w:tabs>
      </w:pPr>
      <w:hyperlink w:anchor="_Toc21560" w:history="1">
        <w:r>
          <w:rPr>
            <w:rFonts w:ascii="仿宋" w:eastAsia="仿宋" w:hAnsi="仿宋" w:cs="仿宋" w:hint="eastAsia"/>
            <w:lang w:eastAsia="zh-CN"/>
          </w:rPr>
          <w:t>(一)、利益相关者分析</w:t>
        </w:r>
        <w:r>
          <w:tab/>
        </w:r>
        <w:r>
          <w:fldChar w:fldCharType="begin"/>
        </w:r>
        <w:r>
          <w:instrText xml:space="preserve"> PAGEREF _Toc21560 \h </w:instrText>
        </w:r>
        <w:r>
          <w:fldChar w:fldCharType="separate"/>
        </w:r>
        <w:r>
          <w:t>80</w:t>
        </w:r>
        <w:r>
          <w:fldChar w:fldCharType="end"/>
        </w:r>
      </w:hyperlink>
    </w:p>
    <w:p>
      <w:pPr>
        <w:pStyle w:val="TOC2"/>
        <w:tabs>
          <w:tab w:val="right" w:leader="dot" w:pos="8306"/>
        </w:tabs>
      </w:pPr>
      <w:hyperlink w:anchor="_Toc26310" w:history="1">
        <w:r>
          <w:rPr>
            <w:rFonts w:ascii="仿宋" w:eastAsia="仿宋" w:hAnsi="仿宋" w:cs="仿宋" w:hint="eastAsia"/>
            <w:lang w:eastAsia="zh-CN"/>
          </w:rPr>
          <w:t>(二)、沟通计划</w:t>
        </w:r>
        <w:r>
          <w:tab/>
        </w:r>
        <w:r>
          <w:fldChar w:fldCharType="begin"/>
        </w:r>
        <w:r>
          <w:instrText xml:space="preserve"> PAGEREF _Toc26310 \h </w:instrText>
        </w:r>
        <w:r>
          <w:fldChar w:fldCharType="separate"/>
        </w:r>
        <w:r>
          <w:t>81</w:t>
        </w:r>
        <w:r>
          <w:fldChar w:fldCharType="end"/>
        </w:r>
      </w:hyperlink>
    </w:p>
    <w:p>
      <w:pPr>
        <w:pStyle w:val="TOC1"/>
        <w:tabs>
          <w:tab w:val="right" w:leader="dot" w:pos="8306"/>
        </w:tabs>
      </w:pPr>
      <w:hyperlink w:anchor="_Toc4665" w:history="1">
        <w:r>
          <w:rPr>
            <w:rFonts w:ascii="仿宋" w:eastAsia="仿宋" w:hAnsi="仿宋" w:cs="仿宋" w:hint="eastAsia"/>
            <w:lang w:eastAsia="zh-CN"/>
          </w:rPr>
          <w:t>十七、风险识别与分类</w:t>
        </w:r>
        <w:r>
          <w:tab/>
        </w:r>
        <w:r>
          <w:fldChar w:fldCharType="begin"/>
        </w:r>
        <w:r>
          <w:instrText xml:space="preserve"> PAGEREF _Toc4665 \h </w:instrText>
        </w:r>
        <w:r>
          <w:fldChar w:fldCharType="separate"/>
        </w:r>
        <w:r>
          <w:t>82</w:t>
        </w:r>
        <w:r>
          <w:fldChar w:fldCharType="end"/>
        </w:r>
      </w:hyperlink>
    </w:p>
    <w:p>
      <w:pPr>
        <w:pStyle w:val="TOC2"/>
        <w:tabs>
          <w:tab w:val="right" w:leader="dot" w:pos="8306"/>
        </w:tabs>
      </w:pPr>
      <w:hyperlink w:anchor="_Toc18813" w:history="1">
        <w:r>
          <w:rPr>
            <w:rFonts w:ascii="仿宋" w:eastAsia="仿宋" w:hAnsi="仿宋" w:cs="仿宋" w:hint="eastAsia"/>
            <w:lang w:eastAsia="zh-CN"/>
          </w:rPr>
          <w:t>(一)、风险识别</w:t>
        </w:r>
        <w:r>
          <w:tab/>
        </w:r>
        <w:r>
          <w:fldChar w:fldCharType="begin"/>
        </w:r>
        <w:r>
          <w:instrText xml:space="preserve"> PAGEREF _Toc18813 \h </w:instrText>
        </w:r>
        <w:r>
          <w:fldChar w:fldCharType="separate"/>
        </w:r>
        <w:r>
          <w:t>82</w:t>
        </w:r>
        <w:r>
          <w:fldChar w:fldCharType="end"/>
        </w:r>
      </w:hyperlink>
    </w:p>
    <w:p>
      <w:pPr>
        <w:pStyle w:val="TOC2"/>
        <w:tabs>
          <w:tab w:val="right" w:leader="dot" w:pos="8306"/>
        </w:tabs>
      </w:pPr>
      <w:hyperlink w:anchor="_Toc3597" w:history="1">
        <w:r>
          <w:rPr>
            <w:rFonts w:ascii="仿宋" w:eastAsia="仿宋" w:hAnsi="仿宋" w:cs="仿宋" w:hint="eastAsia"/>
            <w:lang w:eastAsia="zh-CN"/>
          </w:rPr>
          <w:t>(二)、风险分类</w:t>
        </w:r>
        <w:r>
          <w:tab/>
        </w:r>
        <w:r>
          <w:fldChar w:fldCharType="begin"/>
        </w:r>
        <w:r>
          <w:instrText xml:space="preserve"> PAGEREF _Toc3597 \h </w:instrText>
        </w:r>
        <w:r>
          <w:fldChar w:fldCharType="separate"/>
        </w:r>
        <w:r>
          <w:t>84</w:t>
        </w:r>
        <w:r>
          <w:fldChar w:fldCharType="end"/>
        </w:r>
      </w:hyperlink>
    </w:p>
    <w:p>
      <w:pPr>
        <w:pStyle w:val="TOC1"/>
        <w:tabs>
          <w:tab w:val="right" w:leader="dot" w:pos="8306"/>
        </w:tabs>
      </w:pPr>
      <w:hyperlink w:anchor="_Toc31672" w:history="1">
        <w:r>
          <w:rPr>
            <w:rFonts w:ascii="仿宋" w:eastAsia="仿宋" w:hAnsi="仿宋" w:cs="仿宋" w:hint="eastAsia"/>
            <w:lang w:eastAsia="zh-CN"/>
          </w:rPr>
          <w:t>十八、质量管理体系</w:t>
        </w:r>
        <w:r>
          <w:tab/>
        </w:r>
        <w:r>
          <w:fldChar w:fldCharType="begin"/>
        </w:r>
        <w:r>
          <w:instrText xml:space="preserve"> PAGEREF _Toc31672 \h </w:instrText>
        </w:r>
        <w:r>
          <w:fldChar w:fldCharType="separate"/>
        </w:r>
        <w:r>
          <w:t>86</w:t>
        </w:r>
        <w:r>
          <w:fldChar w:fldCharType="end"/>
        </w:r>
      </w:hyperlink>
    </w:p>
    <w:p>
      <w:pPr>
        <w:pStyle w:val="TOC2"/>
        <w:tabs>
          <w:tab w:val="right" w:leader="dot" w:pos="8306"/>
        </w:tabs>
      </w:pPr>
      <w:hyperlink w:anchor="_Toc20818" w:history="1">
        <w:r>
          <w:rPr>
            <w:rFonts w:ascii="仿宋" w:eastAsia="仿宋" w:hAnsi="仿宋" w:cs="仿宋" w:hint="eastAsia"/>
            <w:lang w:eastAsia="zh-CN"/>
          </w:rPr>
          <w:t>(一)、质量目标与方针</w:t>
        </w:r>
        <w:r>
          <w:tab/>
        </w:r>
        <w:r>
          <w:fldChar w:fldCharType="begin"/>
        </w:r>
        <w:r>
          <w:instrText xml:space="preserve"> PAGEREF _Toc20818 \h </w:instrText>
        </w:r>
        <w:r>
          <w:fldChar w:fldCharType="separate"/>
        </w:r>
        <w:r>
          <w:t>86</w:t>
        </w:r>
        <w:r>
          <w:fldChar w:fldCharType="end"/>
        </w:r>
      </w:hyperlink>
    </w:p>
    <w:p>
      <w:pPr>
        <w:pStyle w:val="TOC2"/>
        <w:tabs>
          <w:tab w:val="right" w:leader="dot" w:pos="8306"/>
        </w:tabs>
      </w:pPr>
      <w:hyperlink w:anchor="_Toc17061" w:history="1">
        <w:r>
          <w:rPr>
            <w:rFonts w:ascii="仿宋" w:eastAsia="仿宋" w:hAnsi="仿宋" w:cs="仿宋" w:hint="eastAsia"/>
            <w:lang w:eastAsia="zh-CN"/>
          </w:rPr>
          <w:t>(二)、质量管理责任</w:t>
        </w:r>
        <w:r>
          <w:tab/>
        </w:r>
        <w:r>
          <w:fldChar w:fldCharType="begin"/>
        </w:r>
        <w:r>
          <w:instrText xml:space="preserve"> PAGEREF _Toc17061 \h </w:instrText>
        </w:r>
        <w:r>
          <w:fldChar w:fldCharType="separate"/>
        </w:r>
        <w:r>
          <w:t>87</w:t>
        </w:r>
        <w:r>
          <w:fldChar w:fldCharType="end"/>
        </w:r>
      </w:hyperlink>
    </w:p>
    <w:p>
      <w:pPr>
        <w:pStyle w:val="TOC2"/>
        <w:tabs>
          <w:tab w:val="right" w:leader="dot" w:pos="8306"/>
        </w:tabs>
      </w:pPr>
      <w:hyperlink w:anchor="_Toc28284" w:history="1">
        <w:r>
          <w:rPr>
            <w:rFonts w:ascii="仿宋" w:eastAsia="仿宋" w:hAnsi="仿宋" w:cs="仿宋" w:hint="eastAsia"/>
            <w:lang w:eastAsia="zh-CN"/>
          </w:rPr>
          <w:t>(三)、质量管理体系文件</w:t>
        </w:r>
        <w:r>
          <w:tab/>
        </w:r>
        <w:r>
          <w:fldChar w:fldCharType="begin"/>
        </w:r>
        <w:r>
          <w:instrText xml:space="preserve"> PAGEREF _Toc28284 \h </w:instrText>
        </w:r>
        <w:r>
          <w:fldChar w:fldCharType="separate"/>
        </w:r>
        <w:r>
          <w:t>88</w:t>
        </w:r>
        <w:r>
          <w:fldChar w:fldCharType="end"/>
        </w:r>
      </w:hyperlink>
    </w:p>
    <w:p>
      <w:pPr>
        <w:pStyle w:val="TOC2"/>
        <w:tabs>
          <w:tab w:val="right" w:leader="dot" w:pos="8306"/>
        </w:tabs>
      </w:pPr>
      <w:hyperlink w:anchor="_Toc10485" w:history="1">
        <w:r>
          <w:rPr>
            <w:rFonts w:ascii="仿宋" w:eastAsia="仿宋" w:hAnsi="仿宋" w:cs="仿宋" w:hint="eastAsia"/>
            <w:lang w:eastAsia="zh-CN"/>
          </w:rPr>
          <w:t>(四)、质量培训与教育</w:t>
        </w:r>
        <w:r>
          <w:tab/>
        </w:r>
        <w:r>
          <w:fldChar w:fldCharType="begin"/>
        </w:r>
        <w:r>
          <w:instrText xml:space="preserve"> PAGEREF _Toc10485 \h </w:instrText>
        </w:r>
        <w:r>
          <w:fldChar w:fldCharType="separate"/>
        </w:r>
        <w:r>
          <w:t>90</w:t>
        </w:r>
        <w:r>
          <w:fldChar w:fldCharType="end"/>
        </w:r>
      </w:hyperlink>
    </w:p>
    <w:p>
      <w:pPr>
        <w:pStyle w:val="TOC2"/>
        <w:tabs>
          <w:tab w:val="right" w:leader="dot" w:pos="8306"/>
        </w:tabs>
      </w:pPr>
      <w:hyperlink w:anchor="_Toc18240" w:history="1">
        <w:r>
          <w:rPr>
            <w:rFonts w:ascii="仿宋" w:eastAsia="仿宋" w:hAnsi="仿宋" w:cs="仿宋" w:hint="eastAsia"/>
            <w:lang w:eastAsia="zh-CN"/>
          </w:rPr>
          <w:t>(五)、质量审核与评价</w:t>
        </w:r>
        <w:r>
          <w:tab/>
        </w:r>
        <w:r>
          <w:fldChar w:fldCharType="begin"/>
        </w:r>
        <w:r>
          <w:instrText xml:space="preserve"> PAGEREF _Toc18240 \h </w:instrText>
        </w:r>
        <w:r>
          <w:fldChar w:fldCharType="separate"/>
        </w:r>
        <w:r>
          <w:t>91</w:t>
        </w:r>
        <w:r>
          <w:fldChar w:fldCharType="end"/>
        </w:r>
      </w:hyperlink>
    </w:p>
    <w:p>
      <w:pPr>
        <w:pStyle w:val="TOC2"/>
        <w:tabs>
          <w:tab w:val="right" w:leader="dot" w:pos="8306"/>
        </w:tabs>
      </w:pPr>
      <w:hyperlink w:anchor="_Toc11309" w:history="1">
        <w:r>
          <w:rPr>
            <w:rFonts w:ascii="仿宋" w:eastAsia="仿宋" w:hAnsi="仿宋" w:cs="仿宋" w:hint="eastAsia"/>
            <w:lang w:eastAsia="zh-CN"/>
          </w:rPr>
          <w:t>(六)、不符合与纠正措施</w:t>
        </w:r>
        <w:r>
          <w:tab/>
        </w:r>
        <w:r>
          <w:fldChar w:fldCharType="begin"/>
        </w:r>
        <w:r>
          <w:instrText xml:space="preserve"> PAGEREF _Toc11309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6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775"/>
      <w:r>
        <w:rPr>
          <w:rFonts w:ascii="仿宋" w:eastAsia="仿宋" w:hAnsi="仿宋" w:cs="仿宋" w:hint="eastAsia"/>
          <w:sz w:val="28"/>
          <w:lang w:eastAsia="zh-CN"/>
        </w:rPr>
        <w:t>一、通讯检测仪器项目可持续发展</w:t>
      </w:r>
      <w:bookmarkEnd w:id="2"/>
    </w:p>
    <w:p>
      <w:pPr>
        <w:pStyle w:val="Heading2"/>
        <w:rPr>
          <w:rFonts w:ascii="仿宋" w:eastAsia="仿宋" w:hAnsi="仿宋" w:cs="仿宋" w:hint="eastAsia"/>
          <w:lang w:eastAsia="zh-CN"/>
        </w:rPr>
      </w:pPr>
      <w:bookmarkStart w:id="3" w:name="_Toc1945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通讯检测仪器项目中，通讯检测仪器项目团队着眼于未来，明确了可持续发展的战略方向。制定的具体可持续发展目标包括降低资源使用、采用环保技术、最大化社会效益等。这一步骤不仅有助于通讯检测仪器项目在环保和社会责任方面达到最高标准，也为未来提供了明确的指引，确保通讯检测仪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可持续实践的融入通讯检测仪器项目管理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通讯检测仪器项目管理周期。从通讯检测仪器项目规划开始，通讯检测仪器项目团队就考虑了环境和社会的因素。在执行阶段，通讯检测仪器项目团队积极推动绿色技术的应用，优化资源利用。此外，关注员工的社会责任，通过培训和沟通活动提高员工对可持续发展的认知，使他们能够在日常工作中践行可持续实践。这些举措不仅为通讯检测仪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233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扎根于通讯检测仪器项目的可持续发展理念，我们深信环保与社会责任是通讯检测仪器项目成功的关键支柱。在通讯检测仪器项目的每一步，我们都致力于通过创新和实践，履行对环境和社会的坚定责任。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通讯检测仪器项目团队通过引入先进的环保技术、建立高效的废物处理系统以及推动能源节约措施，积极履行环保责任。定期的环保监测和评估确保通讯检测仪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讯检测仪器项目不仅致力于自身可持续发展，还注重对社会的回馈。通过支持社区通讯检测仪器项目、参与慈善事业、提供培训机会等方式，通讯检测仪器项目积极履行社会责任。与当地社区建立积极互动，关注员工的工作与生活平衡，以及员工的身心健康，是通讯检测仪器项目在社会责任层面的关键举措。这样的实践不仅增强了通讯检测仪器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565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648"/>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通讯检测仪器项目的技术管理特点体现在其创新导向。通过引入最先进的技术趋势和解决方案，通讯检测仪器项目致力于提升科技含量、提高质量和效率水平。这意味着我们将采用最新的工具和方法，确保通讯检测仪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通讯检测仪器项目技术管理的显著特征。通过整合不同领域的技术资源，我们实现了跨学科的协同工作。这有助于优化技术架构，提高整体效能。此外，整合性策略还促进了不同技术团队之间的紧密沟通和高效合作，确保通讯检测仪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通讯检测仪器项目所采用的技术。通过不断优化技术方案，通讯检测仪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通讯检测仪器项目团队将在通讯检测仪器项目初期识别可能的技术风险，并采取相应的预防和应对措施。通过建立健全的风险评估机制，通讯检测仪器项目能够在实施过程中及时发现并解决潜在的技术问题，保障通讯检测仪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通讯检测仪器项目中，技术将成为通讯检测仪器项目成功的有力支持。这一深度剖析揭示了技术管理在通讯检测仪器项目实施中的关键作用，为通讯检测仪器项目的技术基础奠定了坚实的基础。</w:t>
      </w:r>
    </w:p>
    <w:p>
      <w:pPr>
        <w:pStyle w:val="Heading2"/>
        <w:ind w:firstLine="560" w:firstLineChars="200"/>
        <w:rPr>
          <w:rFonts w:ascii="仿宋" w:eastAsia="仿宋" w:hAnsi="仿宋" w:cs="仿宋" w:hint="eastAsia"/>
          <w:sz w:val="28"/>
          <w:lang w:eastAsia="zh-CN"/>
        </w:rPr>
      </w:pPr>
      <w:bookmarkStart w:id="7" w:name="_Toc561"/>
      <w:r>
        <w:rPr>
          <w:rFonts w:ascii="仿宋" w:eastAsia="仿宋" w:hAnsi="仿宋" w:cs="仿宋" w:hint="eastAsia"/>
          <w:sz w:val="28"/>
          <w:lang w:eastAsia="zh-CN"/>
        </w:rPr>
        <w:t>(二)、通讯检测仪器项目工艺技术设计方案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通讯检测仪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通讯检测仪器项目将严格按照相关行业规范要求进行组织。通过有效控制产品质量，通讯检测仪器项目将致力于为顾客提供优质的通讯检测仪器项目产品和良好的服务。这体现了通讯检测仪器项目对于生产活动合规性和质量标准的高度重视，为通讯检测仪器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通讯检测仪器项目注重生态效益和清洁生产原则。通讯检测仪器项目建设将紧密结合地方特色经济发展，与社会经济发展规划和区域环境保护规划方案相协调一致。通过与当地区域自然生态系统的结合，通讯检测仪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通讯检测仪器项目产品具有多样化的客户需求和个性化的特点。因此，通讯检测仪器项目产品规格品种多样，且单批生产数量较小。为满足这一特点，通讯检测仪器项目承办单位将建设先进的柔性制造生产线。通过广泛应用柔性制造技术，通讯检测仪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通讯检测仪器项目采用的技术具有较高的技术含量和自动化水平，处于国内先进水平。这一技术选用不仅体现了对生产效率、质量和环境友好性的高标准要求，同时为通讯检测仪器项目的可持续发展奠定了坚实的基础。</w:t>
      </w:r>
    </w:p>
    <w:p>
      <w:pPr>
        <w:pStyle w:val="Heading2"/>
        <w:ind w:firstLine="560" w:firstLineChars="200"/>
        <w:rPr>
          <w:rFonts w:ascii="仿宋" w:eastAsia="仿宋" w:hAnsi="仿宋" w:cs="仿宋" w:hint="eastAsia"/>
          <w:sz w:val="28"/>
          <w:lang w:eastAsia="zh-CN"/>
        </w:rPr>
      </w:pPr>
      <w:bookmarkStart w:id="8" w:name="_Toc2044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为确保通讯检测仪器项目的高效生产和技术实施，我们制定了一套精心设计的设备选型方案，以满足通讯检测仪器项目生产、质量和环保的要求。该方案的主要特点如下：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通讯检测仪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针对通讯检测仪器项目产品的多样性和小批量生产的特点，我们将建设柔性制造生产线。通过在设备选型中考虑柔性制造技术，可以灵活应对不同产品规格和生产需求，实现生产线的高度灵活性和适应性。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8276"/>
      <w:r>
        <w:rPr>
          <w:rFonts w:ascii="仿宋" w:eastAsia="仿宋" w:hAnsi="仿宋" w:cs="仿宋" w:hint="eastAsia"/>
          <w:sz w:val="28"/>
          <w:lang w:eastAsia="zh-CN"/>
        </w:rPr>
        <w:t>三、通讯检测仪器项目土建工程</w:t>
      </w:r>
      <w:bookmarkEnd w:id="9"/>
    </w:p>
    <w:p>
      <w:pPr>
        <w:pStyle w:val="Heading2"/>
        <w:rPr>
          <w:rFonts w:ascii="仿宋" w:eastAsia="仿宋" w:hAnsi="仿宋" w:cs="仿宋" w:hint="eastAsia"/>
          <w:lang w:eastAsia="zh-CN"/>
        </w:rPr>
      </w:pPr>
      <w:bookmarkStart w:id="10" w:name="_Toc23686"/>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在通讯检测仪器项目的建筑工程设计中，我们将秉承一系列重要的设计原则，以确保通讯检测仪器项目建筑在功能、美观、可持续性等方面达到最佳效果。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首要原则是确保建筑的功能性得到最大化的发挥。我们将充分理解通讯检测仪器项目的实际需求，合理布局各个功能区域，保证建筑在满足业务需求的同时，提供高效的工作环境。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在建筑设计中，我们将综合考虑建设和运营成本。通过精细的经济效益分析，确保设计方案在高效利用资源的同时，对通讯检测仪器项目的长期盈利能力有积极的贡献。</w:t>
      </w:r>
    </w:p>
    <w:p>
      <w:pPr>
        <w:pStyle w:val="Heading2"/>
        <w:ind w:firstLine="560" w:firstLineChars="200"/>
        <w:rPr>
          <w:rFonts w:ascii="仿宋" w:eastAsia="仿宋" w:hAnsi="仿宋" w:cs="仿宋" w:hint="eastAsia"/>
          <w:sz w:val="28"/>
          <w:lang w:eastAsia="zh-CN"/>
        </w:rPr>
      </w:pPr>
      <w:bookmarkStart w:id="11" w:name="_Toc21204"/>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通讯检测仪器项目的土建工程设计中，我们将精准设定设计年限，结合通讯检测仪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通讯检测仪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5262"/>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通讯检测仪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通讯检测仪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通讯检测仪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8387"/>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本期工程通讯检测仪器项目预计总建筑面积XXX平方米，其中：计容建筑面积XXX平方米，计划建筑工程投资XX万元，占通讯检测仪器项目总投资的XX%。</w:t>
      </w:r>
    </w:p>
    <w:p>
      <w:pPr>
        <w:pStyle w:val="Heading1"/>
        <w:ind w:firstLine="560" w:firstLineChars="200"/>
        <w:rPr>
          <w:rFonts w:ascii="仿宋" w:eastAsia="仿宋" w:hAnsi="仿宋" w:cs="仿宋" w:hint="eastAsia"/>
          <w:sz w:val="28"/>
          <w:lang w:eastAsia="zh-CN"/>
        </w:rPr>
      </w:pPr>
      <w:bookmarkStart w:id="14" w:name="_Toc6413"/>
      <w:r>
        <w:rPr>
          <w:rFonts w:ascii="仿宋" w:eastAsia="仿宋" w:hAnsi="仿宋" w:cs="仿宋" w:hint="eastAsia"/>
          <w:sz w:val="28"/>
          <w:lang w:eastAsia="zh-CN"/>
        </w:rPr>
        <w:t>四、通讯检测仪器项目建设背景及必要性分析</w:t>
      </w:r>
      <w:bookmarkEnd w:id="14"/>
    </w:p>
    <w:p>
      <w:pPr>
        <w:pStyle w:val="Heading2"/>
        <w:rPr>
          <w:rFonts w:ascii="仿宋" w:eastAsia="仿宋" w:hAnsi="仿宋" w:cs="仿宋" w:hint="eastAsia"/>
          <w:lang w:eastAsia="zh-CN"/>
        </w:rPr>
      </w:pPr>
      <w:bookmarkStart w:id="15" w:name="_Toc26624"/>
      <w:r>
        <w:rPr>
          <w:rFonts w:ascii="仿宋" w:eastAsia="仿宋" w:hAnsi="仿宋" w:cs="仿宋" w:hint="eastAsia"/>
          <w:lang w:eastAsia="zh-CN"/>
        </w:rPr>
        <w:t>(一)、通讯检测仪器项目背景分析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通讯检测仪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通讯检测仪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通讯检测仪器项目在这个潮流中的定位。同时，我们将关注行业内涌现的新兴机遇，以便通讯检测仪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技术的飞速进步为通讯检测仪器项目提供了强大的发展动力。我们将聚焦于行业内最新的技术发展趋势，包括但不限于人工智能、大数据分析、物联网等领域。通过深度的技术研究，我们将确保通讯检测仪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通讯检测仪器项目发展的源泉。我们将投入更多的精力对市场需求进行深入剖析，超越表面的需求，深入挖掘潜在的市场痛点和机遇。通过对市场需求的细致了解，通讯检测仪器项目将更有针对性地设计解决方案，满足市场的多样化需求，从而更好地促进通讯检测仪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通讯检测仪器项目战略至关重要。我们将对竞争态势进行更为深入的分析，包括但不限于市场份额、产品特点、客户满意度等多个维度。通过深度的竞争分析，通讯检测仪器项目将能够更准确地把握市场脉搏，制定具有竞争力的通讯检测仪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通讯检测仪器项目的发展具有直接的影响。我们将进行更为全面的法规和政策分析，了解行业发展中的潜在法律风险和合规挑战。通过充分了解和遵守相关法规，通讯检测仪器项目将确保在法律框架内合法合规运营，为通讯检测仪器项目的稳健发展提供有力支持。</w:t>
      </w:r>
    </w:p>
    <w:p>
      <w:pPr>
        <w:pStyle w:val="Heading2"/>
        <w:ind w:firstLine="560" w:firstLineChars="200"/>
        <w:rPr>
          <w:rFonts w:ascii="仿宋" w:eastAsia="仿宋" w:hAnsi="仿宋" w:cs="仿宋" w:hint="eastAsia"/>
          <w:sz w:val="28"/>
          <w:lang w:eastAsia="zh-CN"/>
        </w:rPr>
      </w:pPr>
      <w:bookmarkStart w:id="16" w:name="_Toc26620"/>
      <w:r>
        <w:rPr>
          <w:rFonts w:ascii="仿宋" w:eastAsia="仿宋" w:hAnsi="仿宋" w:cs="仿宋" w:hint="eastAsia"/>
          <w:sz w:val="28"/>
          <w:lang w:eastAsia="zh-CN"/>
        </w:rPr>
        <w:t>(二)、通讯检测仪器项目建设必要性分析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讯检测仪器项目建设的迫切性源于对行业发展趋势的深刻洞察。我们正处于一个行业变革的时代，科技创新、数字化转型成为企业发展的关键动力。通讯检测仪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讯检测仪器项目建设不仅仅是为了跟上潮流，更是为了通过技术创新推动企业的持续发展。通过引入先进的技术和解决方案，通讯检测仪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通讯检测仪器项目的建设成为必然选择，通过提高产品质量、拓展服务领域，从而在竞争中获得更多的机会。通讯检测仪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通讯检测仪器项目建设的必要性体现在对客户需求更精准的满足。通过通讯检测仪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通讯检测仪器项目建设的背后是对企业持续创新的追求。只有通过不断创新，企业才能在竞争中立于不败之地。通讯检测仪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5080"/>
      <w:r>
        <w:rPr>
          <w:rFonts w:ascii="仿宋" w:eastAsia="仿宋" w:hAnsi="仿宋" w:cs="仿宋" w:hint="eastAsia"/>
          <w:sz w:val="28"/>
          <w:lang w:eastAsia="zh-CN"/>
        </w:rPr>
        <w:t>五、通讯检测仪器项目危机管理</w:t>
      </w:r>
      <w:bookmarkEnd w:id="17"/>
    </w:p>
    <w:p>
      <w:pPr>
        <w:pStyle w:val="Heading2"/>
        <w:rPr>
          <w:rFonts w:ascii="仿宋" w:eastAsia="仿宋" w:hAnsi="仿宋" w:cs="仿宋" w:hint="eastAsia"/>
          <w:lang w:eastAsia="zh-CN"/>
        </w:rPr>
      </w:pPr>
      <w:bookmarkStart w:id="18" w:name="_Toc1253"/>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通讯检测仪器项目危机管理中，危机预警与识别是确保通讯检测仪器项目稳健运行的核心步骤。通过建立全面的监测机制，通讯检测仪器项目团队旨在及时发现和理解潜在的风险和危机因素，以便采取及时的预防和应对措施，确保通讯检测仪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首先，通过深入的风险评估，通讯检测仪器项目团队全面分析了整个通讯检测仪器项目和各个阶段可能存在的威胁。这包括准确评估每个潜在风险的发生概率和可能影响的程度，为后续危机预警提供了有力支持。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通讯检测仪器项目团队着重于明确定义通讯检测仪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通讯检测仪器项目进展的持续监控，团队能够及时发现潜在问题并作出迅速反应。通讯检测仪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在这一阶段，团队的专业素养和反应速度将发挥至关重要的作用，以确保潜在危机能够在初期得到有效的处理，最大程度地减轻负面影响。通过危机预警与识别，通讯检测仪器项目得以更有序、可控地推进。</w:t>
      </w:r>
    </w:p>
    <w:p>
      <w:pPr>
        <w:pStyle w:val="Heading2"/>
        <w:ind w:firstLine="560" w:firstLineChars="200"/>
        <w:rPr>
          <w:rFonts w:ascii="仿宋" w:eastAsia="仿宋" w:hAnsi="仿宋" w:cs="仿宋" w:hint="eastAsia"/>
          <w:sz w:val="28"/>
          <w:lang w:eastAsia="zh-CN"/>
        </w:rPr>
      </w:pPr>
      <w:bookmarkStart w:id="19" w:name="_Toc11631"/>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在危机发生时，通讯检测仪器项目团队立即行动，成立了应急小组。该小组的任务是迅速制定并实施紧急应对措施，以最小化潜在损失。以下是采取的主要措施：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暂停通讯检测仪器项目进度：为遏制危机蔓延，通讯检测仪器项目暂时停止进行，以便全面评估当前状况。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资源重新分配：重新评估通讯检测仪器项目资源的分配，确保最大限度地减小损失。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实时沟通：与关键利益相关者建立实时沟通机制，向他们传递通讯检测仪器项目危机的实际状况，保障通讯检测仪器项目核心利益。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在紧急应对的同时，通讯检测仪器项目团队强调了团队协作和有效沟通的重要性。以下是团队协作的关键举措：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https://d.book118.com/176052122214010032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34095B"/>
    <w:rsid w:val="253409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6052122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2024-01-07T19:31:00Z</dcterms:created>
  <dcterms:modified xsi:type="dcterms:W3CDTF">2024-01-07T19:32:13Z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18E4A1929B074751B58ED79B120EE828_11</vt:lpwstr>
  </property>
  <property fmtid="{D5CDD505-2E9C-101B-9397-08002B2CF9AE}" pid="3" name="KSOProductBuildVer">
    <vt:lpwstr>2052-12.1.0.16120</vt:lpwstr>
  </property>
</Properties>
</file>