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92B3C" w:rsidP="00692B3C" w14:paraId="45C7D40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92B3C">
        <w:rPr>
          <w:rFonts w:ascii="华文中宋" w:eastAsia="华文中宋" w:hAnsi="华文中宋"/>
          <w:b/>
          <w:sz w:val="30"/>
        </w:rPr>
        <w:t>2023</w:t>
      </w:r>
      <w:r w:rsidRPr="00692B3C">
        <w:rPr>
          <w:rFonts w:ascii="华文中宋" w:eastAsia="华文中宋" w:hAnsi="华文中宋"/>
          <w:b/>
          <w:sz w:val="30"/>
        </w:rPr>
        <w:t>江苏南京市建邺区双闸社区卫生服务中心招聘</w:t>
      </w:r>
      <w:r w:rsidRPr="00692B3C">
        <w:rPr>
          <w:rFonts w:ascii="华文中宋" w:eastAsia="华文中宋" w:hAnsi="华文中宋"/>
          <w:b/>
          <w:sz w:val="30"/>
        </w:rPr>
        <w:t>1</w:t>
      </w:r>
      <w:r w:rsidRPr="00692B3C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E1E48B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AD8807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2EC4B22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甲女曾被乙女欺骗，带丙男到乙家实施报复，在甲女的帮助下丙男将乙女强奸。甲女的行为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AF3CEC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、不构成犯罪</w:t>
      </w:r>
    </w:p>
    <w:p w:rsidR="006D34C4" w14:paraId="0651444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、构成强奸罪</w:t>
      </w:r>
    </w:p>
    <w:p w:rsidR="006D34C4" w14:paraId="76B4F4F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、构成故意伤害罪</w:t>
      </w:r>
    </w:p>
    <w:p w:rsidR="006D34C4" w14:paraId="17258E4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、构成报复陷害罪</w:t>
      </w:r>
    </w:p>
    <w:p w:rsidR="006D34C4" w14:paraId="16D013A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478DFF8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丙男在甲女的帮助下对乙女进行强奸，系共犯。根据《刑法》第</w:t>
      </w:r>
      <w:r w:rsidRPr="006D34C4">
        <w:rPr>
          <w:rFonts w:ascii="微软雅黑" w:eastAsia="微软雅黑" w:cs="微软雅黑"/>
          <w:szCs w:val="14"/>
        </w:rPr>
        <w:t>236</w:t>
      </w:r>
      <w:r w:rsidRPr="006D34C4">
        <w:rPr>
          <w:rFonts w:ascii="微软雅黑" w:eastAsia="微软雅黑" w:cs="微软雅黑"/>
          <w:szCs w:val="14"/>
        </w:rPr>
        <w:t>条之规定，对甲女以强奸罪论处。故选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D90911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E1A2D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6D5A83F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448519F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4142933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3216877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2556A11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76EBB3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E0FCD0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7F39159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4BFDA3A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5C7C5C9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29F8F0A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E355B2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FF61C1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FA0780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5A2A282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1E53E23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131A6E1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77FD2EF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470044D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05E27C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6729BDA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475ED71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</w:p>
    <w:p w:rsidR="006D34C4" w14:paraId="1C6E522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、东南</w:t>
      </w:r>
    </w:p>
    <w:p w:rsidR="006D34C4" w14:paraId="4F51FF2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、东北</w:t>
      </w:r>
    </w:p>
    <w:p w:rsidR="006D34C4" w14:paraId="17B741D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https://d.book118.com/176131113232010042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:rsidP="00B77510" w14:paraId="1BBD2A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B3C" w14:paraId="5133C7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:rsidP="00B77510" w14:paraId="430C9DA5" w14:textId="43E2AA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2B3C" w14:paraId="73B6E94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14:paraId="35CDD53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B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:rsidP="00B77510" w14:textId="43E2AA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2B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B3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:rsidP="00B77510" w14:textId="43E2AA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2B3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14:paraId="09D449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14:paraId="5CA038B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14:paraId="1E0DA63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B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92B3C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B4FF89B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692B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92B3C"/>
    <w:rPr>
      <w:sz w:val="18"/>
      <w:szCs w:val="18"/>
    </w:rPr>
  </w:style>
  <w:style w:type="paragraph" w:styleId="Footer">
    <w:name w:val="footer"/>
    <w:basedOn w:val="Normal"/>
    <w:link w:val="a0"/>
    <w:rsid w:val="00692B3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92B3C"/>
    <w:rPr>
      <w:sz w:val="18"/>
      <w:szCs w:val="18"/>
    </w:rPr>
  </w:style>
  <w:style w:type="character" w:styleId="PageNumber">
    <w:name w:val="page number"/>
    <w:basedOn w:val="DefaultParagraphFont"/>
    <w:rsid w:val="00692B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6131113232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2959</Words>
  <Characters>16868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2024-01-30T12:45:00Z</dcterms:created>
  <dcterms:modified xsi:type="dcterms:W3CDTF">2024-01-30T12:45:00Z</dcterms:modified>
</cp:coreProperties>
</file>