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新型节能型内燃机相关行业公司成立报告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35" w:history="1">
        <w:r>
          <w:rPr>
            <w:rFonts w:ascii="仿宋" w:eastAsia="仿宋" w:hAnsi="仿宋" w:cs="仿宋" w:hint="eastAsia"/>
            <w:lang w:eastAsia="zh-CN"/>
          </w:rPr>
          <w:t>序言</w:t>
        </w:r>
        <w:r>
          <w:tab/>
        </w:r>
        <w:r>
          <w:fldChar w:fldCharType="begin"/>
        </w:r>
        <w:r>
          <w:instrText xml:space="preserve"> PAGEREF _Toc26635 \h </w:instrText>
        </w:r>
        <w:r>
          <w:fldChar w:fldCharType="separate"/>
        </w:r>
        <w:r>
          <w:t>3</w:t>
        </w:r>
        <w:r>
          <w:fldChar w:fldCharType="end"/>
        </w:r>
      </w:hyperlink>
    </w:p>
    <w:p>
      <w:pPr>
        <w:pStyle w:val="TOC1"/>
        <w:tabs>
          <w:tab w:val="right" w:leader="dot" w:pos="8306"/>
        </w:tabs>
      </w:pPr>
      <w:hyperlink w:anchor="_Toc2427" w:history="1">
        <w:r>
          <w:rPr>
            <w:rFonts w:ascii="仿宋" w:eastAsia="仿宋" w:hAnsi="仿宋" w:cs="仿宋" w:hint="eastAsia"/>
            <w:lang w:eastAsia="zh-CN"/>
          </w:rPr>
          <w:t>一、选址分析</w:t>
        </w:r>
        <w:r>
          <w:tab/>
        </w:r>
        <w:r>
          <w:fldChar w:fldCharType="begin"/>
        </w:r>
        <w:r>
          <w:instrText xml:space="preserve"> PAGEREF _Toc2427 \h </w:instrText>
        </w:r>
        <w:r>
          <w:fldChar w:fldCharType="separate"/>
        </w:r>
        <w:r>
          <w:t>3</w:t>
        </w:r>
        <w:r>
          <w:fldChar w:fldCharType="end"/>
        </w:r>
      </w:hyperlink>
    </w:p>
    <w:p>
      <w:pPr>
        <w:pStyle w:val="TOC2"/>
        <w:tabs>
          <w:tab w:val="right" w:leader="dot" w:pos="8306"/>
        </w:tabs>
      </w:pPr>
      <w:hyperlink w:anchor="_Toc24336" w:history="1">
        <w:r>
          <w:rPr>
            <w:rFonts w:ascii="仿宋" w:eastAsia="仿宋" w:hAnsi="仿宋" w:cs="仿宋" w:hint="eastAsia"/>
            <w:lang w:eastAsia="zh-CN"/>
          </w:rPr>
          <w:t>(一)、新型节能型内燃机项目选址原则</w:t>
        </w:r>
        <w:r>
          <w:tab/>
        </w:r>
        <w:r>
          <w:fldChar w:fldCharType="begin"/>
        </w:r>
        <w:r>
          <w:instrText xml:space="preserve"> PAGEREF _Toc24336 \h </w:instrText>
        </w:r>
        <w:r>
          <w:fldChar w:fldCharType="separate"/>
        </w:r>
        <w:r>
          <w:t>3</w:t>
        </w:r>
        <w:r>
          <w:fldChar w:fldCharType="end"/>
        </w:r>
      </w:hyperlink>
    </w:p>
    <w:p>
      <w:pPr>
        <w:pStyle w:val="TOC2"/>
        <w:tabs>
          <w:tab w:val="right" w:leader="dot" w:pos="8306"/>
        </w:tabs>
      </w:pPr>
      <w:hyperlink w:anchor="_Toc21908" w:history="1">
        <w:r>
          <w:rPr>
            <w:rFonts w:ascii="仿宋" w:eastAsia="仿宋" w:hAnsi="仿宋" w:cs="仿宋" w:hint="eastAsia"/>
            <w:lang w:eastAsia="zh-CN"/>
          </w:rPr>
          <w:t>(二)、建设区基本情况</w:t>
        </w:r>
        <w:r>
          <w:tab/>
        </w:r>
        <w:r>
          <w:fldChar w:fldCharType="begin"/>
        </w:r>
        <w:r>
          <w:instrText xml:space="preserve"> PAGEREF _Toc21908 \h </w:instrText>
        </w:r>
        <w:r>
          <w:fldChar w:fldCharType="separate"/>
        </w:r>
        <w:r>
          <w:t>5</w:t>
        </w:r>
        <w:r>
          <w:fldChar w:fldCharType="end"/>
        </w:r>
      </w:hyperlink>
    </w:p>
    <w:p>
      <w:pPr>
        <w:pStyle w:val="TOC2"/>
        <w:tabs>
          <w:tab w:val="right" w:leader="dot" w:pos="8306"/>
        </w:tabs>
      </w:pPr>
      <w:hyperlink w:anchor="_Toc23921" w:history="1">
        <w:r>
          <w:rPr>
            <w:rFonts w:ascii="仿宋" w:eastAsia="仿宋" w:hAnsi="仿宋" w:cs="仿宋" w:hint="eastAsia"/>
            <w:lang w:eastAsia="zh-CN"/>
          </w:rPr>
          <w:t>(三)、发展目标</w:t>
        </w:r>
        <w:r>
          <w:tab/>
        </w:r>
        <w:r>
          <w:fldChar w:fldCharType="begin"/>
        </w:r>
        <w:r>
          <w:instrText xml:space="preserve"> PAGEREF _Toc23921 \h </w:instrText>
        </w:r>
        <w:r>
          <w:fldChar w:fldCharType="separate"/>
        </w:r>
        <w:r>
          <w:t>6</w:t>
        </w:r>
        <w:r>
          <w:fldChar w:fldCharType="end"/>
        </w:r>
      </w:hyperlink>
    </w:p>
    <w:p>
      <w:pPr>
        <w:pStyle w:val="TOC2"/>
        <w:tabs>
          <w:tab w:val="right" w:leader="dot" w:pos="8306"/>
        </w:tabs>
      </w:pPr>
      <w:hyperlink w:anchor="_Toc20496" w:history="1">
        <w:r>
          <w:rPr>
            <w:rFonts w:ascii="仿宋" w:eastAsia="仿宋" w:hAnsi="仿宋" w:cs="仿宋" w:hint="eastAsia"/>
            <w:lang w:eastAsia="zh-CN"/>
          </w:rPr>
          <w:t>(四)、产业发展方向</w:t>
        </w:r>
        <w:r>
          <w:tab/>
        </w:r>
        <w:r>
          <w:fldChar w:fldCharType="begin"/>
        </w:r>
        <w:r>
          <w:instrText xml:space="preserve"> PAGEREF _Toc20496 \h </w:instrText>
        </w:r>
        <w:r>
          <w:fldChar w:fldCharType="separate"/>
        </w:r>
        <w:r>
          <w:t>7</w:t>
        </w:r>
        <w:r>
          <w:fldChar w:fldCharType="end"/>
        </w:r>
      </w:hyperlink>
    </w:p>
    <w:p>
      <w:pPr>
        <w:pStyle w:val="TOC2"/>
        <w:tabs>
          <w:tab w:val="right" w:leader="dot" w:pos="8306"/>
        </w:tabs>
      </w:pPr>
      <w:hyperlink w:anchor="_Toc13375" w:history="1">
        <w:r>
          <w:rPr>
            <w:rFonts w:ascii="仿宋" w:eastAsia="仿宋" w:hAnsi="仿宋" w:cs="仿宋" w:hint="eastAsia"/>
            <w:lang w:eastAsia="zh-CN"/>
          </w:rPr>
          <w:t>(五)、新型节能型内燃机项目选址综合评价</w:t>
        </w:r>
        <w:r>
          <w:tab/>
        </w:r>
        <w:r>
          <w:fldChar w:fldCharType="begin"/>
        </w:r>
        <w:r>
          <w:instrText xml:space="preserve"> PAGEREF _Toc13375 \h </w:instrText>
        </w:r>
        <w:r>
          <w:fldChar w:fldCharType="separate"/>
        </w:r>
        <w:r>
          <w:t>8</w:t>
        </w:r>
        <w:r>
          <w:fldChar w:fldCharType="end"/>
        </w:r>
      </w:hyperlink>
    </w:p>
    <w:p>
      <w:pPr>
        <w:pStyle w:val="TOC1"/>
        <w:tabs>
          <w:tab w:val="right" w:leader="dot" w:pos="8306"/>
        </w:tabs>
      </w:pPr>
      <w:hyperlink w:anchor="_Toc896" w:history="1">
        <w:r>
          <w:rPr>
            <w:rFonts w:ascii="仿宋" w:eastAsia="仿宋" w:hAnsi="仿宋" w:cs="仿宋" w:hint="eastAsia"/>
            <w:lang w:eastAsia="zh-CN"/>
          </w:rPr>
          <w:t>二、行业、市场分析</w:t>
        </w:r>
        <w:r>
          <w:tab/>
        </w:r>
        <w:r>
          <w:fldChar w:fldCharType="begin"/>
        </w:r>
        <w:r>
          <w:instrText xml:space="preserve"> PAGEREF _Toc896 \h </w:instrText>
        </w:r>
        <w:r>
          <w:fldChar w:fldCharType="separate"/>
        </w:r>
        <w:r>
          <w:t>9</w:t>
        </w:r>
        <w:r>
          <w:fldChar w:fldCharType="end"/>
        </w:r>
      </w:hyperlink>
    </w:p>
    <w:p>
      <w:pPr>
        <w:pStyle w:val="TOC2"/>
        <w:tabs>
          <w:tab w:val="right" w:leader="dot" w:pos="8306"/>
        </w:tabs>
      </w:pPr>
      <w:hyperlink w:anchor="_Toc21122" w:history="1">
        <w:r>
          <w:rPr>
            <w:rFonts w:ascii="仿宋" w:eastAsia="仿宋" w:hAnsi="仿宋" w:cs="仿宋" w:hint="eastAsia"/>
            <w:lang w:eastAsia="zh-CN"/>
          </w:rPr>
          <w:t>(一)、行业分析</w:t>
        </w:r>
        <w:r>
          <w:tab/>
        </w:r>
        <w:r>
          <w:fldChar w:fldCharType="begin"/>
        </w:r>
        <w:r>
          <w:instrText xml:space="preserve"> PAGEREF _Toc21122 \h </w:instrText>
        </w:r>
        <w:r>
          <w:fldChar w:fldCharType="separate"/>
        </w:r>
        <w:r>
          <w:t>9</w:t>
        </w:r>
        <w:r>
          <w:fldChar w:fldCharType="end"/>
        </w:r>
      </w:hyperlink>
    </w:p>
    <w:p>
      <w:pPr>
        <w:pStyle w:val="TOC2"/>
        <w:tabs>
          <w:tab w:val="right" w:leader="dot" w:pos="8306"/>
        </w:tabs>
      </w:pPr>
      <w:hyperlink w:anchor="_Toc24219" w:history="1">
        <w:r>
          <w:rPr>
            <w:rFonts w:ascii="仿宋" w:eastAsia="仿宋" w:hAnsi="仿宋" w:cs="仿宋" w:hint="eastAsia"/>
            <w:lang w:eastAsia="zh-CN"/>
          </w:rPr>
          <w:t>(二)、市场分析</w:t>
        </w:r>
        <w:r>
          <w:tab/>
        </w:r>
        <w:r>
          <w:fldChar w:fldCharType="begin"/>
        </w:r>
        <w:r>
          <w:instrText xml:space="preserve"> PAGEREF _Toc24219 \h </w:instrText>
        </w:r>
        <w:r>
          <w:fldChar w:fldCharType="separate"/>
        </w:r>
        <w:r>
          <w:t>10</w:t>
        </w:r>
        <w:r>
          <w:fldChar w:fldCharType="end"/>
        </w:r>
      </w:hyperlink>
    </w:p>
    <w:p>
      <w:pPr>
        <w:pStyle w:val="TOC2"/>
        <w:tabs>
          <w:tab w:val="right" w:leader="dot" w:pos="8306"/>
        </w:tabs>
      </w:pPr>
      <w:hyperlink w:anchor="_Toc159" w:history="1">
        <w:r>
          <w:rPr>
            <w:rFonts w:ascii="仿宋" w:eastAsia="仿宋" w:hAnsi="仿宋" w:cs="仿宋" w:hint="eastAsia"/>
            <w:lang w:eastAsia="zh-CN"/>
          </w:rPr>
          <w:t>(三)、行业发展及市场前景分析</w:t>
        </w:r>
        <w:r>
          <w:tab/>
        </w:r>
        <w:r>
          <w:fldChar w:fldCharType="begin"/>
        </w:r>
        <w:r>
          <w:instrText xml:space="preserve"> PAGEREF _Toc159 \h </w:instrText>
        </w:r>
        <w:r>
          <w:fldChar w:fldCharType="separate"/>
        </w:r>
        <w:r>
          <w:t>10</w:t>
        </w:r>
        <w:r>
          <w:fldChar w:fldCharType="end"/>
        </w:r>
      </w:hyperlink>
    </w:p>
    <w:p>
      <w:pPr>
        <w:pStyle w:val="TOC1"/>
        <w:tabs>
          <w:tab w:val="right" w:leader="dot" w:pos="8306"/>
        </w:tabs>
      </w:pPr>
      <w:hyperlink w:anchor="_Toc29339" w:history="1">
        <w:r>
          <w:rPr>
            <w:rFonts w:ascii="仿宋" w:eastAsia="仿宋" w:hAnsi="仿宋" w:cs="仿宋" w:hint="eastAsia"/>
            <w:lang w:eastAsia="zh-CN"/>
          </w:rPr>
          <w:t>三、公司成立背景及可行性分析</w:t>
        </w:r>
        <w:r>
          <w:tab/>
        </w:r>
        <w:r>
          <w:fldChar w:fldCharType="begin"/>
        </w:r>
        <w:r>
          <w:instrText xml:space="preserve"> PAGEREF _Toc29339 \h </w:instrText>
        </w:r>
        <w:r>
          <w:fldChar w:fldCharType="separate"/>
        </w:r>
        <w:r>
          <w:t>11</w:t>
        </w:r>
        <w:r>
          <w:fldChar w:fldCharType="end"/>
        </w:r>
      </w:hyperlink>
    </w:p>
    <w:p>
      <w:pPr>
        <w:pStyle w:val="TOC2"/>
        <w:tabs>
          <w:tab w:val="right" w:leader="dot" w:pos="8306"/>
        </w:tabs>
      </w:pPr>
      <w:hyperlink w:anchor="_Toc21444" w:history="1">
        <w:r>
          <w:rPr>
            <w:rFonts w:ascii="仿宋" w:eastAsia="仿宋" w:hAnsi="仿宋" w:cs="仿宋" w:hint="eastAsia"/>
            <w:lang w:eastAsia="zh-CN"/>
          </w:rPr>
          <w:t>(一)、发展思路</w:t>
        </w:r>
        <w:r>
          <w:tab/>
        </w:r>
        <w:r>
          <w:fldChar w:fldCharType="begin"/>
        </w:r>
        <w:r>
          <w:instrText xml:space="preserve"> PAGEREF _Toc21444 \h </w:instrText>
        </w:r>
        <w:r>
          <w:fldChar w:fldCharType="separate"/>
        </w:r>
        <w:r>
          <w:t>11</w:t>
        </w:r>
        <w:r>
          <w:fldChar w:fldCharType="end"/>
        </w:r>
      </w:hyperlink>
    </w:p>
    <w:p>
      <w:pPr>
        <w:pStyle w:val="TOC2"/>
        <w:tabs>
          <w:tab w:val="right" w:leader="dot" w:pos="8306"/>
        </w:tabs>
      </w:pPr>
      <w:hyperlink w:anchor="_Toc3422" w:history="1">
        <w:r>
          <w:rPr>
            <w:rFonts w:ascii="仿宋" w:eastAsia="仿宋" w:hAnsi="仿宋" w:cs="仿宋" w:hint="eastAsia"/>
            <w:lang w:eastAsia="zh-CN"/>
          </w:rPr>
          <w:t>(二)、产业发展背景分析</w:t>
        </w:r>
        <w:r>
          <w:tab/>
        </w:r>
        <w:r>
          <w:fldChar w:fldCharType="begin"/>
        </w:r>
        <w:r>
          <w:instrText xml:space="preserve"> PAGEREF _Toc3422 \h </w:instrText>
        </w:r>
        <w:r>
          <w:fldChar w:fldCharType="separate"/>
        </w:r>
        <w:r>
          <w:t>12</w:t>
        </w:r>
        <w:r>
          <w:fldChar w:fldCharType="end"/>
        </w:r>
      </w:hyperlink>
    </w:p>
    <w:p>
      <w:pPr>
        <w:pStyle w:val="TOC2"/>
        <w:tabs>
          <w:tab w:val="right" w:leader="dot" w:pos="8306"/>
        </w:tabs>
      </w:pPr>
      <w:hyperlink w:anchor="_Toc510" w:history="1">
        <w:r>
          <w:rPr>
            <w:rFonts w:ascii="仿宋" w:eastAsia="仿宋" w:hAnsi="仿宋" w:cs="仿宋" w:hint="eastAsia"/>
            <w:lang w:eastAsia="zh-CN"/>
          </w:rPr>
          <w:t>(三)、产业发展原则</w:t>
        </w:r>
        <w:r>
          <w:tab/>
        </w:r>
        <w:r>
          <w:fldChar w:fldCharType="begin"/>
        </w:r>
        <w:r>
          <w:instrText xml:space="preserve"> PAGEREF _Toc510 \h </w:instrText>
        </w:r>
        <w:r>
          <w:fldChar w:fldCharType="separate"/>
        </w:r>
        <w:r>
          <w:t>13</w:t>
        </w:r>
        <w:r>
          <w:fldChar w:fldCharType="end"/>
        </w:r>
      </w:hyperlink>
    </w:p>
    <w:p>
      <w:pPr>
        <w:pStyle w:val="TOC2"/>
        <w:tabs>
          <w:tab w:val="right" w:leader="dot" w:pos="8306"/>
        </w:tabs>
      </w:pPr>
      <w:hyperlink w:anchor="_Toc21960" w:history="1">
        <w:r>
          <w:rPr>
            <w:rFonts w:ascii="仿宋" w:eastAsia="仿宋" w:hAnsi="仿宋" w:cs="仿宋" w:hint="eastAsia"/>
            <w:lang w:eastAsia="zh-CN"/>
          </w:rPr>
          <w:t>(四)、区域产业环境分析</w:t>
        </w:r>
        <w:r>
          <w:tab/>
        </w:r>
        <w:r>
          <w:fldChar w:fldCharType="begin"/>
        </w:r>
        <w:r>
          <w:instrText xml:space="preserve"> PAGEREF _Toc21960 \h </w:instrText>
        </w:r>
        <w:r>
          <w:fldChar w:fldCharType="separate"/>
        </w:r>
        <w:r>
          <w:t>14</w:t>
        </w:r>
        <w:r>
          <w:fldChar w:fldCharType="end"/>
        </w:r>
      </w:hyperlink>
    </w:p>
    <w:p>
      <w:pPr>
        <w:pStyle w:val="TOC2"/>
        <w:tabs>
          <w:tab w:val="right" w:leader="dot" w:pos="8306"/>
        </w:tabs>
      </w:pPr>
      <w:hyperlink w:anchor="_Toc17308" w:history="1">
        <w:r>
          <w:rPr>
            <w:rFonts w:ascii="仿宋" w:eastAsia="仿宋" w:hAnsi="仿宋" w:cs="仿宋" w:hint="eastAsia"/>
            <w:lang w:eastAsia="zh-CN"/>
          </w:rPr>
          <w:t>(五)、可行性分析</w:t>
        </w:r>
        <w:r>
          <w:tab/>
        </w:r>
        <w:r>
          <w:fldChar w:fldCharType="begin"/>
        </w:r>
        <w:r>
          <w:instrText xml:space="preserve"> PAGEREF _Toc17308 \h </w:instrText>
        </w:r>
        <w:r>
          <w:fldChar w:fldCharType="separate"/>
        </w:r>
        <w:r>
          <w:t>16</w:t>
        </w:r>
        <w:r>
          <w:fldChar w:fldCharType="end"/>
        </w:r>
      </w:hyperlink>
    </w:p>
    <w:p>
      <w:pPr>
        <w:pStyle w:val="TOC2"/>
        <w:tabs>
          <w:tab w:val="right" w:leader="dot" w:pos="8306"/>
        </w:tabs>
      </w:pPr>
      <w:hyperlink w:anchor="_Toc1015" w:history="1">
        <w:r>
          <w:rPr>
            <w:rFonts w:ascii="仿宋" w:eastAsia="仿宋" w:hAnsi="仿宋" w:cs="仿宋" w:hint="eastAsia"/>
            <w:lang w:eastAsia="zh-CN"/>
          </w:rPr>
          <w:t>(六)、产业发展重点任务</w:t>
        </w:r>
        <w:r>
          <w:tab/>
        </w:r>
        <w:r>
          <w:fldChar w:fldCharType="begin"/>
        </w:r>
        <w:r>
          <w:instrText xml:space="preserve"> PAGEREF _Toc1015 \h </w:instrText>
        </w:r>
        <w:r>
          <w:fldChar w:fldCharType="separate"/>
        </w:r>
        <w:r>
          <w:t>17</w:t>
        </w:r>
        <w:r>
          <w:fldChar w:fldCharType="end"/>
        </w:r>
      </w:hyperlink>
    </w:p>
    <w:p>
      <w:pPr>
        <w:pStyle w:val="TOC2"/>
        <w:tabs>
          <w:tab w:val="right" w:leader="dot" w:pos="8306"/>
        </w:tabs>
      </w:pPr>
      <w:hyperlink w:anchor="_Toc5390" w:history="1">
        <w:r>
          <w:rPr>
            <w:rFonts w:ascii="仿宋" w:eastAsia="仿宋" w:hAnsi="仿宋" w:cs="仿宋" w:hint="eastAsia"/>
            <w:lang w:eastAsia="zh-CN"/>
          </w:rPr>
          <w:t>(七)、新型节能型内燃机项目建设必要性分析</w:t>
        </w:r>
        <w:r>
          <w:tab/>
        </w:r>
        <w:r>
          <w:fldChar w:fldCharType="begin"/>
        </w:r>
        <w:r>
          <w:instrText xml:space="preserve"> PAGEREF _Toc5390 \h </w:instrText>
        </w:r>
        <w:r>
          <w:fldChar w:fldCharType="separate"/>
        </w:r>
        <w:r>
          <w:t>19</w:t>
        </w:r>
        <w:r>
          <w:fldChar w:fldCharType="end"/>
        </w:r>
      </w:hyperlink>
    </w:p>
    <w:p>
      <w:pPr>
        <w:pStyle w:val="TOC1"/>
        <w:tabs>
          <w:tab w:val="right" w:leader="dot" w:pos="8306"/>
        </w:tabs>
      </w:pPr>
      <w:hyperlink w:anchor="_Toc23620" w:history="1">
        <w:r>
          <w:rPr>
            <w:rFonts w:ascii="仿宋" w:eastAsia="仿宋" w:hAnsi="仿宋" w:cs="仿宋" w:hint="eastAsia"/>
            <w:lang w:eastAsia="zh-CN"/>
          </w:rPr>
          <w:t>四、公司成立方案</w:t>
        </w:r>
        <w:r>
          <w:tab/>
        </w:r>
        <w:r>
          <w:fldChar w:fldCharType="begin"/>
        </w:r>
        <w:r>
          <w:instrText xml:space="preserve"> PAGEREF _Toc23620 \h </w:instrText>
        </w:r>
        <w:r>
          <w:fldChar w:fldCharType="separate"/>
        </w:r>
        <w:r>
          <w:t>21</w:t>
        </w:r>
        <w:r>
          <w:fldChar w:fldCharType="end"/>
        </w:r>
      </w:hyperlink>
    </w:p>
    <w:p>
      <w:pPr>
        <w:pStyle w:val="TOC2"/>
        <w:tabs>
          <w:tab w:val="right" w:leader="dot" w:pos="8306"/>
        </w:tabs>
      </w:pPr>
      <w:hyperlink w:anchor="_Toc1124" w:history="1">
        <w:r>
          <w:rPr>
            <w:rFonts w:ascii="仿宋" w:eastAsia="仿宋" w:hAnsi="仿宋" w:cs="仿宋" w:hint="eastAsia"/>
            <w:lang w:eastAsia="zh-CN"/>
          </w:rPr>
          <w:t>(一)、公司经营宗旨</w:t>
        </w:r>
        <w:r>
          <w:tab/>
        </w:r>
        <w:r>
          <w:fldChar w:fldCharType="begin"/>
        </w:r>
        <w:r>
          <w:instrText xml:space="preserve"> PAGEREF _Toc1124 \h </w:instrText>
        </w:r>
        <w:r>
          <w:fldChar w:fldCharType="separate"/>
        </w:r>
        <w:r>
          <w:t>21</w:t>
        </w:r>
        <w:r>
          <w:fldChar w:fldCharType="end"/>
        </w:r>
      </w:hyperlink>
    </w:p>
    <w:p>
      <w:pPr>
        <w:pStyle w:val="TOC2"/>
        <w:tabs>
          <w:tab w:val="right" w:leader="dot" w:pos="8306"/>
        </w:tabs>
      </w:pPr>
      <w:hyperlink w:anchor="_Toc2858" w:history="1">
        <w:r>
          <w:rPr>
            <w:rFonts w:ascii="仿宋" w:eastAsia="仿宋" w:hAnsi="仿宋" w:cs="仿宋" w:hint="eastAsia"/>
            <w:lang w:eastAsia="zh-CN"/>
          </w:rPr>
          <w:t>(二)、公司的目标、主要职责</w:t>
        </w:r>
        <w:r>
          <w:tab/>
        </w:r>
        <w:r>
          <w:fldChar w:fldCharType="begin"/>
        </w:r>
        <w:r>
          <w:instrText xml:space="preserve"> PAGEREF _Toc2858 \h </w:instrText>
        </w:r>
        <w:r>
          <w:fldChar w:fldCharType="separate"/>
        </w:r>
        <w:r>
          <w:t>21</w:t>
        </w:r>
        <w:r>
          <w:fldChar w:fldCharType="end"/>
        </w:r>
      </w:hyperlink>
    </w:p>
    <w:p>
      <w:pPr>
        <w:pStyle w:val="TOC2"/>
        <w:tabs>
          <w:tab w:val="right" w:leader="dot" w:pos="8306"/>
        </w:tabs>
      </w:pPr>
      <w:hyperlink w:anchor="_Toc20501" w:history="1">
        <w:r>
          <w:rPr>
            <w:rFonts w:ascii="仿宋" w:eastAsia="仿宋" w:hAnsi="仿宋" w:cs="仿宋" w:hint="eastAsia"/>
            <w:lang w:eastAsia="zh-CN"/>
          </w:rPr>
          <w:t>(三)、公司组建方式</w:t>
        </w:r>
        <w:r>
          <w:tab/>
        </w:r>
        <w:r>
          <w:fldChar w:fldCharType="begin"/>
        </w:r>
        <w:r>
          <w:instrText xml:space="preserve"> PAGEREF _Toc20501 \h </w:instrText>
        </w:r>
        <w:r>
          <w:fldChar w:fldCharType="separate"/>
        </w:r>
        <w:r>
          <w:t>24</w:t>
        </w:r>
        <w:r>
          <w:fldChar w:fldCharType="end"/>
        </w:r>
      </w:hyperlink>
    </w:p>
    <w:p>
      <w:pPr>
        <w:pStyle w:val="TOC2"/>
        <w:tabs>
          <w:tab w:val="right" w:leader="dot" w:pos="8306"/>
        </w:tabs>
      </w:pPr>
      <w:hyperlink w:anchor="_Toc12681" w:history="1">
        <w:r>
          <w:rPr>
            <w:rFonts w:ascii="仿宋" w:eastAsia="仿宋" w:hAnsi="仿宋" w:cs="仿宋" w:hint="eastAsia"/>
            <w:lang w:eastAsia="zh-CN"/>
          </w:rPr>
          <w:t>(四)、公司管理体制</w:t>
        </w:r>
        <w:r>
          <w:tab/>
        </w:r>
        <w:r>
          <w:fldChar w:fldCharType="begin"/>
        </w:r>
        <w:r>
          <w:instrText xml:space="preserve"> PAGEREF _Toc12681 \h </w:instrText>
        </w:r>
        <w:r>
          <w:fldChar w:fldCharType="separate"/>
        </w:r>
        <w:r>
          <w:t>25</w:t>
        </w:r>
        <w:r>
          <w:fldChar w:fldCharType="end"/>
        </w:r>
      </w:hyperlink>
    </w:p>
    <w:p>
      <w:pPr>
        <w:pStyle w:val="TOC2"/>
        <w:tabs>
          <w:tab w:val="right" w:leader="dot" w:pos="8306"/>
        </w:tabs>
      </w:pPr>
      <w:hyperlink w:anchor="_Toc2237" w:history="1">
        <w:r>
          <w:rPr>
            <w:rFonts w:ascii="仿宋" w:eastAsia="仿宋" w:hAnsi="仿宋" w:cs="仿宋" w:hint="eastAsia"/>
            <w:lang w:eastAsia="zh-CN"/>
          </w:rPr>
          <w:t>(五)、部门职责及权限</w:t>
        </w:r>
        <w:r>
          <w:tab/>
        </w:r>
        <w:r>
          <w:fldChar w:fldCharType="begin"/>
        </w:r>
        <w:r>
          <w:instrText xml:space="preserve"> PAGEREF _Toc2237 \h </w:instrText>
        </w:r>
        <w:r>
          <w:fldChar w:fldCharType="separate"/>
        </w:r>
        <w:r>
          <w:t>26</w:t>
        </w:r>
        <w:r>
          <w:fldChar w:fldCharType="end"/>
        </w:r>
      </w:hyperlink>
    </w:p>
    <w:p>
      <w:pPr>
        <w:pStyle w:val="TOC2"/>
        <w:tabs>
          <w:tab w:val="right" w:leader="dot" w:pos="8306"/>
        </w:tabs>
      </w:pPr>
      <w:hyperlink w:anchor="_Toc11233" w:history="1">
        <w:r>
          <w:rPr>
            <w:rFonts w:ascii="仿宋" w:eastAsia="仿宋" w:hAnsi="仿宋" w:cs="仿宋" w:hint="eastAsia"/>
            <w:lang w:eastAsia="zh-CN"/>
          </w:rPr>
          <w:t>(六)、核心人员介绍</w:t>
        </w:r>
        <w:r>
          <w:tab/>
        </w:r>
        <w:r>
          <w:fldChar w:fldCharType="begin"/>
        </w:r>
        <w:r>
          <w:instrText xml:space="preserve"> PAGEREF _Toc11233 \h </w:instrText>
        </w:r>
        <w:r>
          <w:fldChar w:fldCharType="separate"/>
        </w:r>
        <w:r>
          <w:t>29</w:t>
        </w:r>
        <w:r>
          <w:fldChar w:fldCharType="end"/>
        </w:r>
      </w:hyperlink>
    </w:p>
    <w:p>
      <w:pPr>
        <w:pStyle w:val="TOC2"/>
        <w:tabs>
          <w:tab w:val="right" w:leader="dot" w:pos="8306"/>
        </w:tabs>
      </w:pPr>
      <w:hyperlink w:anchor="_Toc13799" w:history="1">
        <w:r>
          <w:rPr>
            <w:rFonts w:ascii="仿宋" w:eastAsia="仿宋" w:hAnsi="仿宋" w:cs="仿宋" w:hint="eastAsia"/>
            <w:lang w:eastAsia="zh-CN"/>
          </w:rPr>
          <w:t>(七)、财务会计制度</w:t>
        </w:r>
        <w:r>
          <w:tab/>
        </w:r>
        <w:r>
          <w:fldChar w:fldCharType="begin"/>
        </w:r>
        <w:r>
          <w:instrText xml:space="preserve"> PAGEREF _Toc13799 \h </w:instrText>
        </w:r>
        <w:r>
          <w:fldChar w:fldCharType="separate"/>
        </w:r>
        <w:r>
          <w:t>30</w:t>
        </w:r>
        <w:r>
          <w:fldChar w:fldCharType="end"/>
        </w:r>
      </w:hyperlink>
    </w:p>
    <w:p>
      <w:pPr>
        <w:pStyle w:val="TOC1"/>
        <w:tabs>
          <w:tab w:val="right" w:leader="dot" w:pos="8306"/>
        </w:tabs>
      </w:pPr>
      <w:hyperlink w:anchor="_Toc13427" w:history="1">
        <w:r>
          <w:rPr>
            <w:rFonts w:ascii="仿宋" w:eastAsia="仿宋" w:hAnsi="仿宋" w:cs="仿宋" w:hint="eastAsia"/>
            <w:lang w:eastAsia="zh-CN"/>
          </w:rPr>
          <w:t>五、法人治理</w:t>
        </w:r>
        <w:r>
          <w:tab/>
        </w:r>
        <w:r>
          <w:fldChar w:fldCharType="begin"/>
        </w:r>
        <w:r>
          <w:instrText xml:space="preserve"> PAGEREF _Toc13427 \h </w:instrText>
        </w:r>
        <w:r>
          <w:fldChar w:fldCharType="separate"/>
        </w:r>
        <w:r>
          <w:t>36</w:t>
        </w:r>
        <w:r>
          <w:fldChar w:fldCharType="end"/>
        </w:r>
      </w:hyperlink>
    </w:p>
    <w:p>
      <w:pPr>
        <w:pStyle w:val="TOC2"/>
        <w:tabs>
          <w:tab w:val="right" w:leader="dot" w:pos="8306"/>
        </w:tabs>
      </w:pPr>
      <w:hyperlink w:anchor="_Toc15911" w:history="1">
        <w:r>
          <w:rPr>
            <w:rFonts w:ascii="仿宋" w:eastAsia="仿宋" w:hAnsi="仿宋" w:cs="仿宋" w:hint="eastAsia"/>
            <w:lang w:eastAsia="zh-CN"/>
          </w:rPr>
          <w:t>(一)、股东权利及义务</w:t>
        </w:r>
        <w:r>
          <w:tab/>
        </w:r>
        <w:r>
          <w:fldChar w:fldCharType="begin"/>
        </w:r>
        <w:r>
          <w:instrText xml:space="preserve"> PAGEREF _Toc15911 \h </w:instrText>
        </w:r>
        <w:r>
          <w:fldChar w:fldCharType="separate"/>
        </w:r>
        <w:r>
          <w:t>36</w:t>
        </w:r>
        <w:r>
          <w:fldChar w:fldCharType="end"/>
        </w:r>
      </w:hyperlink>
    </w:p>
    <w:p>
      <w:pPr>
        <w:pStyle w:val="TOC2"/>
        <w:tabs>
          <w:tab w:val="right" w:leader="dot" w:pos="8306"/>
        </w:tabs>
      </w:pPr>
      <w:hyperlink w:anchor="_Toc16241" w:history="1">
        <w:r>
          <w:rPr>
            <w:rFonts w:ascii="仿宋" w:eastAsia="仿宋" w:hAnsi="仿宋" w:cs="仿宋" w:hint="eastAsia"/>
            <w:lang w:eastAsia="zh-CN"/>
          </w:rPr>
          <w:t>(二)、董事</w:t>
        </w:r>
        <w:r>
          <w:tab/>
        </w:r>
        <w:r>
          <w:fldChar w:fldCharType="begin"/>
        </w:r>
        <w:r>
          <w:instrText xml:space="preserve"> PAGEREF _Toc16241 \h </w:instrText>
        </w:r>
        <w:r>
          <w:fldChar w:fldCharType="separate"/>
        </w:r>
        <w:r>
          <w:t>38</w:t>
        </w:r>
        <w:r>
          <w:fldChar w:fldCharType="end"/>
        </w:r>
      </w:hyperlink>
    </w:p>
    <w:p>
      <w:pPr>
        <w:pStyle w:val="TOC2"/>
        <w:tabs>
          <w:tab w:val="right" w:leader="dot" w:pos="8306"/>
        </w:tabs>
      </w:pPr>
      <w:hyperlink w:anchor="_Toc5394" w:history="1">
        <w:r>
          <w:rPr>
            <w:rFonts w:ascii="仿宋" w:eastAsia="仿宋" w:hAnsi="仿宋" w:cs="仿宋" w:hint="eastAsia"/>
            <w:lang w:eastAsia="zh-CN"/>
          </w:rPr>
          <w:t>(三)、高级管理人员</w:t>
        </w:r>
        <w:r>
          <w:tab/>
        </w:r>
        <w:r>
          <w:fldChar w:fldCharType="begin"/>
        </w:r>
        <w:r>
          <w:instrText xml:space="preserve"> PAGEREF _Toc5394 \h </w:instrText>
        </w:r>
        <w:r>
          <w:fldChar w:fldCharType="separate"/>
        </w:r>
        <w:r>
          <w:t>43</w:t>
        </w:r>
        <w:r>
          <w:fldChar w:fldCharType="end"/>
        </w:r>
      </w:hyperlink>
    </w:p>
    <w:p>
      <w:pPr>
        <w:pStyle w:val="TOC2"/>
        <w:tabs>
          <w:tab w:val="right" w:leader="dot" w:pos="8306"/>
        </w:tabs>
      </w:pPr>
      <w:hyperlink w:anchor="_Toc10658" w:history="1">
        <w:r>
          <w:rPr>
            <w:rFonts w:ascii="仿宋" w:eastAsia="仿宋" w:hAnsi="仿宋" w:cs="仿宋" w:hint="eastAsia"/>
            <w:lang w:eastAsia="zh-CN"/>
          </w:rPr>
          <w:t>(四)、监事</w:t>
        </w:r>
        <w:r>
          <w:tab/>
        </w:r>
        <w:r>
          <w:fldChar w:fldCharType="begin"/>
        </w:r>
        <w:r>
          <w:instrText xml:space="preserve"> PAGEREF _Toc10658 \h </w:instrText>
        </w:r>
        <w:r>
          <w:fldChar w:fldCharType="separate"/>
        </w:r>
        <w:r>
          <w:t>45</w:t>
        </w:r>
        <w:r>
          <w:fldChar w:fldCharType="end"/>
        </w:r>
      </w:hyperlink>
    </w:p>
    <w:p>
      <w:pPr>
        <w:pStyle w:val="TOC1"/>
        <w:tabs>
          <w:tab w:val="right" w:leader="dot" w:pos="8306"/>
        </w:tabs>
      </w:pPr>
      <w:hyperlink w:anchor="_Toc1487" w:history="1">
        <w:r>
          <w:rPr>
            <w:rFonts w:ascii="仿宋" w:eastAsia="仿宋" w:hAnsi="仿宋" w:cs="仿宋" w:hint="eastAsia"/>
            <w:lang w:eastAsia="zh-CN"/>
          </w:rPr>
          <w:t>六、环境保护分析</w:t>
        </w:r>
        <w:r>
          <w:tab/>
        </w:r>
        <w:r>
          <w:fldChar w:fldCharType="begin"/>
        </w:r>
        <w:r>
          <w:instrText xml:space="preserve"> PAGEREF _Toc1487 \h </w:instrText>
        </w:r>
        <w:r>
          <w:fldChar w:fldCharType="separate"/>
        </w:r>
        <w:r>
          <w:t>46</w:t>
        </w:r>
        <w:r>
          <w:fldChar w:fldCharType="end"/>
        </w:r>
      </w:hyperlink>
    </w:p>
    <w:p>
      <w:pPr>
        <w:pStyle w:val="TOC2"/>
        <w:tabs>
          <w:tab w:val="right" w:leader="dot" w:pos="8306"/>
        </w:tabs>
      </w:pPr>
      <w:hyperlink w:anchor="_Toc21791" w:history="1">
        <w:r>
          <w:rPr>
            <w:rFonts w:ascii="仿宋" w:eastAsia="仿宋" w:hAnsi="仿宋" w:cs="仿宋" w:hint="eastAsia"/>
            <w:lang w:eastAsia="zh-CN"/>
          </w:rPr>
          <w:t>(一)、编制依据</w:t>
        </w:r>
        <w:r>
          <w:tab/>
        </w:r>
        <w:r>
          <w:fldChar w:fldCharType="begin"/>
        </w:r>
        <w:r>
          <w:instrText xml:space="preserve"> PAGEREF _Toc21791 \h </w:instrText>
        </w:r>
        <w:r>
          <w:fldChar w:fldCharType="separate"/>
        </w:r>
        <w:r>
          <w:t>46</w:t>
        </w:r>
        <w:r>
          <w:fldChar w:fldCharType="end"/>
        </w:r>
      </w:hyperlink>
    </w:p>
    <w:p>
      <w:pPr>
        <w:pStyle w:val="TOC2"/>
        <w:tabs>
          <w:tab w:val="right" w:leader="dot" w:pos="8306"/>
        </w:tabs>
      </w:pPr>
      <w:hyperlink w:anchor="_Toc26456" w:history="1">
        <w:r>
          <w:rPr>
            <w:rFonts w:ascii="仿宋" w:eastAsia="仿宋" w:hAnsi="仿宋" w:cs="仿宋" w:hint="eastAsia"/>
            <w:lang w:eastAsia="zh-CN"/>
          </w:rPr>
          <w:t>(二)、环境影响合理性分析</w:t>
        </w:r>
        <w:r>
          <w:tab/>
        </w:r>
        <w:r>
          <w:fldChar w:fldCharType="begin"/>
        </w:r>
        <w:r>
          <w:instrText xml:space="preserve"> PAGEREF _Toc26456 \h </w:instrText>
        </w:r>
        <w:r>
          <w:fldChar w:fldCharType="separate"/>
        </w:r>
        <w:r>
          <w:t>47</w:t>
        </w:r>
        <w:r>
          <w:fldChar w:fldCharType="end"/>
        </w:r>
      </w:hyperlink>
    </w:p>
    <w:p>
      <w:pPr>
        <w:pStyle w:val="TOC2"/>
        <w:tabs>
          <w:tab w:val="right" w:leader="dot" w:pos="8306"/>
        </w:tabs>
      </w:pPr>
      <w:hyperlink w:anchor="_Toc27935" w:history="1">
        <w:r>
          <w:rPr>
            <w:rFonts w:ascii="仿宋" w:eastAsia="仿宋" w:hAnsi="仿宋" w:cs="仿宋" w:hint="eastAsia"/>
            <w:lang w:eastAsia="zh-CN"/>
          </w:rPr>
          <w:t>(三)、建设期大气环境影响分析</w:t>
        </w:r>
        <w:r>
          <w:tab/>
        </w:r>
        <w:r>
          <w:fldChar w:fldCharType="begin"/>
        </w:r>
        <w:r>
          <w:instrText xml:space="preserve"> PAGEREF _Toc27935 \h </w:instrText>
        </w:r>
        <w:r>
          <w:fldChar w:fldCharType="separate"/>
        </w:r>
        <w:r>
          <w:t>47</w:t>
        </w:r>
        <w:r>
          <w:fldChar w:fldCharType="end"/>
        </w:r>
      </w:hyperlink>
    </w:p>
    <w:p>
      <w:pPr>
        <w:pStyle w:val="TOC2"/>
        <w:tabs>
          <w:tab w:val="right" w:leader="dot" w:pos="8306"/>
        </w:tabs>
      </w:pPr>
      <w:hyperlink w:anchor="_Toc12199" w:history="1">
        <w:r>
          <w:rPr>
            <w:rFonts w:ascii="仿宋" w:eastAsia="仿宋" w:hAnsi="仿宋" w:cs="仿宋" w:hint="eastAsia"/>
            <w:lang w:eastAsia="zh-CN"/>
          </w:rPr>
          <w:t>(四)、建设期水环境影响分析</w:t>
        </w:r>
        <w:r>
          <w:tab/>
        </w:r>
        <w:r>
          <w:fldChar w:fldCharType="begin"/>
        </w:r>
        <w:r>
          <w:instrText xml:space="preserve"> PAGEREF _Toc12199 \h </w:instrText>
        </w:r>
        <w:r>
          <w:fldChar w:fldCharType="separate"/>
        </w:r>
        <w:r>
          <w:t>48</w:t>
        </w:r>
        <w:r>
          <w:fldChar w:fldCharType="end"/>
        </w:r>
      </w:hyperlink>
    </w:p>
    <w:p>
      <w:pPr>
        <w:pStyle w:val="TOC2"/>
        <w:tabs>
          <w:tab w:val="right" w:leader="dot" w:pos="8306"/>
        </w:tabs>
      </w:pPr>
      <w:hyperlink w:anchor="_Toc4323" w:history="1">
        <w:r>
          <w:rPr>
            <w:rFonts w:ascii="仿宋" w:eastAsia="仿宋" w:hAnsi="仿宋" w:cs="仿宋" w:hint="eastAsia"/>
            <w:lang w:eastAsia="zh-CN"/>
          </w:rPr>
          <w:t>(五)、建设期固体废弃物环境影响分析</w:t>
        </w:r>
        <w:r>
          <w:tab/>
        </w:r>
        <w:r>
          <w:fldChar w:fldCharType="begin"/>
        </w:r>
        <w:r>
          <w:instrText xml:space="preserve"> PAGEREF _Toc4323 \h </w:instrText>
        </w:r>
        <w:r>
          <w:fldChar w:fldCharType="separate"/>
        </w:r>
        <w:r>
          <w:t>49</w:t>
        </w:r>
        <w:r>
          <w:fldChar w:fldCharType="end"/>
        </w:r>
      </w:hyperlink>
    </w:p>
    <w:p>
      <w:pPr>
        <w:pStyle w:val="TOC2"/>
        <w:tabs>
          <w:tab w:val="right" w:leader="dot" w:pos="8306"/>
        </w:tabs>
      </w:pPr>
      <w:hyperlink w:anchor="_Toc17762" w:history="1">
        <w:r>
          <w:rPr>
            <w:rFonts w:ascii="仿宋" w:eastAsia="仿宋" w:hAnsi="仿宋" w:cs="仿宋" w:hint="eastAsia"/>
            <w:lang w:eastAsia="zh-CN"/>
          </w:rPr>
          <w:t>(六)、建设期声环境影响分析</w:t>
        </w:r>
        <w:r>
          <w:tab/>
        </w:r>
        <w:r>
          <w:fldChar w:fldCharType="begin"/>
        </w:r>
        <w:r>
          <w:instrText xml:space="preserve"> PAGEREF _Toc17762 \h </w:instrText>
        </w:r>
        <w:r>
          <w:fldChar w:fldCharType="separate"/>
        </w:r>
        <w:r>
          <w:t>51</w:t>
        </w:r>
        <w:r>
          <w:fldChar w:fldCharType="end"/>
        </w:r>
      </w:hyperlink>
    </w:p>
    <w:p>
      <w:pPr>
        <w:pStyle w:val="TOC2"/>
        <w:tabs>
          <w:tab w:val="right" w:leader="dot" w:pos="8306"/>
        </w:tabs>
      </w:pPr>
      <w:hyperlink w:anchor="_Toc26434" w:history="1">
        <w:r>
          <w:rPr>
            <w:rFonts w:ascii="仿宋" w:eastAsia="仿宋" w:hAnsi="仿宋" w:cs="仿宋" w:hint="eastAsia"/>
            <w:lang w:eastAsia="zh-CN"/>
          </w:rPr>
          <w:t>(七)、营运期大气环境影响分析</w:t>
        </w:r>
        <w:r>
          <w:tab/>
        </w:r>
        <w:r>
          <w:fldChar w:fldCharType="begin"/>
        </w:r>
        <w:r>
          <w:instrText xml:space="preserve"> PAGEREF _Toc26434 \h </w:instrText>
        </w:r>
        <w:r>
          <w:fldChar w:fldCharType="separate"/>
        </w:r>
        <w:r>
          <w:t>52</w:t>
        </w:r>
        <w:r>
          <w:fldChar w:fldCharType="end"/>
        </w:r>
      </w:hyperlink>
    </w:p>
    <w:p>
      <w:pPr>
        <w:pStyle w:val="TOC2"/>
        <w:tabs>
          <w:tab w:val="right" w:leader="dot" w:pos="8306"/>
        </w:tabs>
      </w:pPr>
      <w:hyperlink w:anchor="_Toc11196" w:history="1">
        <w:r>
          <w:rPr>
            <w:rFonts w:ascii="仿宋" w:eastAsia="仿宋" w:hAnsi="仿宋" w:cs="仿宋" w:hint="eastAsia"/>
            <w:lang w:eastAsia="zh-CN"/>
          </w:rPr>
          <w:t>(八)、营运期水环境影响分析</w:t>
        </w:r>
        <w:r>
          <w:tab/>
        </w:r>
        <w:r>
          <w:fldChar w:fldCharType="begin"/>
        </w:r>
        <w:r>
          <w:instrText xml:space="preserve"> PAGEREF _Toc11196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6" w:history="1">
        <w:r>
          <w:rPr>
            <w:rFonts w:ascii="仿宋" w:eastAsia="仿宋" w:hAnsi="仿宋" w:cs="仿宋" w:hint="eastAsia"/>
            <w:lang w:eastAsia="zh-CN"/>
          </w:rPr>
          <w:t>(九)、营运期固体废弃物环境影响分析</w:t>
        </w:r>
        <w:r>
          <w:tab/>
        </w:r>
        <w:r>
          <w:fldChar w:fldCharType="begin"/>
        </w:r>
        <w:r>
          <w:instrText xml:space="preserve"> PAGEREF _Toc26476 \h </w:instrText>
        </w:r>
        <w:r>
          <w:fldChar w:fldCharType="separate"/>
        </w:r>
        <w:r>
          <w:t>54</w:t>
        </w:r>
        <w:r>
          <w:fldChar w:fldCharType="end"/>
        </w:r>
      </w:hyperlink>
    </w:p>
    <w:p>
      <w:pPr>
        <w:pStyle w:val="TOC2"/>
        <w:tabs>
          <w:tab w:val="right" w:leader="dot" w:pos="8306"/>
        </w:tabs>
      </w:pPr>
      <w:hyperlink w:anchor="_Toc17074" w:history="1">
        <w:r>
          <w:rPr>
            <w:rFonts w:ascii="仿宋" w:eastAsia="仿宋" w:hAnsi="仿宋" w:cs="仿宋" w:hint="eastAsia"/>
            <w:lang w:eastAsia="zh-CN"/>
          </w:rPr>
          <w:t>(十)、营运期声环境影响分析</w:t>
        </w:r>
        <w:r>
          <w:tab/>
        </w:r>
        <w:r>
          <w:fldChar w:fldCharType="begin"/>
        </w:r>
        <w:r>
          <w:instrText xml:space="preserve"> PAGEREF _Toc17074 \h </w:instrText>
        </w:r>
        <w:r>
          <w:fldChar w:fldCharType="separate"/>
        </w:r>
        <w:r>
          <w:t>55</w:t>
        </w:r>
        <w:r>
          <w:fldChar w:fldCharType="end"/>
        </w:r>
      </w:hyperlink>
    </w:p>
    <w:p>
      <w:pPr>
        <w:pStyle w:val="TOC2"/>
        <w:tabs>
          <w:tab w:val="right" w:leader="dot" w:pos="8306"/>
        </w:tabs>
      </w:pPr>
      <w:hyperlink w:anchor="_Toc18643" w:history="1">
        <w:r>
          <w:rPr>
            <w:rFonts w:ascii="仿宋" w:eastAsia="仿宋" w:hAnsi="仿宋" w:cs="仿宋" w:hint="eastAsia"/>
            <w:lang w:eastAsia="zh-CN"/>
          </w:rPr>
          <w:t>(十一)、清洁生产</w:t>
        </w:r>
        <w:r>
          <w:tab/>
        </w:r>
        <w:r>
          <w:fldChar w:fldCharType="begin"/>
        </w:r>
        <w:r>
          <w:instrText xml:space="preserve"> PAGEREF _Toc18643 \h </w:instrText>
        </w:r>
        <w:r>
          <w:fldChar w:fldCharType="separate"/>
        </w:r>
        <w:r>
          <w:t>57</w:t>
        </w:r>
        <w:r>
          <w:fldChar w:fldCharType="end"/>
        </w:r>
      </w:hyperlink>
    </w:p>
    <w:p>
      <w:pPr>
        <w:pStyle w:val="TOC2"/>
        <w:tabs>
          <w:tab w:val="right" w:leader="dot" w:pos="8306"/>
        </w:tabs>
      </w:pPr>
      <w:hyperlink w:anchor="_Toc26053" w:history="1">
        <w:r>
          <w:rPr>
            <w:rFonts w:ascii="仿宋" w:eastAsia="仿宋" w:hAnsi="仿宋" w:cs="仿宋" w:hint="eastAsia"/>
            <w:lang w:eastAsia="zh-CN"/>
          </w:rPr>
          <w:t>(十二)、环境管理分析</w:t>
        </w:r>
        <w:r>
          <w:tab/>
        </w:r>
        <w:r>
          <w:fldChar w:fldCharType="begin"/>
        </w:r>
        <w:r>
          <w:instrText xml:space="preserve"> PAGEREF _Toc26053 \h </w:instrText>
        </w:r>
        <w:r>
          <w:fldChar w:fldCharType="separate"/>
        </w:r>
        <w:r>
          <w:t>58</w:t>
        </w:r>
        <w:r>
          <w:fldChar w:fldCharType="end"/>
        </w:r>
      </w:hyperlink>
    </w:p>
    <w:p>
      <w:pPr>
        <w:pStyle w:val="TOC2"/>
        <w:tabs>
          <w:tab w:val="right" w:leader="dot" w:pos="8306"/>
        </w:tabs>
      </w:pPr>
      <w:hyperlink w:anchor="_Toc23395" w:history="1">
        <w:r>
          <w:rPr>
            <w:rFonts w:ascii="仿宋" w:eastAsia="仿宋" w:hAnsi="仿宋" w:cs="仿宋" w:hint="eastAsia"/>
            <w:lang w:eastAsia="zh-CN"/>
          </w:rPr>
          <w:t>(十三)、结论及建议</w:t>
        </w:r>
        <w:r>
          <w:tab/>
        </w:r>
        <w:r>
          <w:fldChar w:fldCharType="begin"/>
        </w:r>
        <w:r>
          <w:instrText xml:space="preserve"> PAGEREF _Toc23395 \h </w:instrText>
        </w:r>
        <w:r>
          <w:fldChar w:fldCharType="separate"/>
        </w:r>
        <w:r>
          <w:t>59</w:t>
        </w:r>
        <w:r>
          <w:fldChar w:fldCharType="end"/>
        </w:r>
      </w:hyperlink>
    </w:p>
    <w:p>
      <w:pPr>
        <w:pStyle w:val="TOC1"/>
        <w:tabs>
          <w:tab w:val="right" w:leader="dot" w:pos="8306"/>
        </w:tabs>
      </w:pPr>
      <w:hyperlink w:anchor="_Toc17882" w:history="1">
        <w:r>
          <w:rPr>
            <w:rFonts w:ascii="仿宋" w:eastAsia="仿宋" w:hAnsi="仿宋" w:cs="仿宋" w:hint="eastAsia"/>
            <w:lang w:eastAsia="zh-CN"/>
          </w:rPr>
          <w:t>七、SWOT分析</w:t>
        </w:r>
        <w:r>
          <w:tab/>
        </w:r>
        <w:r>
          <w:fldChar w:fldCharType="begin"/>
        </w:r>
        <w:r>
          <w:instrText xml:space="preserve"> PAGEREF _Toc17882 \h </w:instrText>
        </w:r>
        <w:r>
          <w:fldChar w:fldCharType="separate"/>
        </w:r>
        <w:r>
          <w:t>60</w:t>
        </w:r>
        <w:r>
          <w:fldChar w:fldCharType="end"/>
        </w:r>
      </w:hyperlink>
    </w:p>
    <w:p>
      <w:pPr>
        <w:pStyle w:val="TOC2"/>
        <w:tabs>
          <w:tab w:val="right" w:leader="dot" w:pos="8306"/>
        </w:tabs>
      </w:pPr>
      <w:hyperlink w:anchor="_Toc21103" w:history="1">
        <w:r>
          <w:rPr>
            <w:rFonts w:ascii="仿宋" w:eastAsia="仿宋" w:hAnsi="仿宋" w:cs="仿宋" w:hint="eastAsia"/>
            <w:lang w:eastAsia="zh-CN"/>
          </w:rPr>
          <w:t>(一)、优势分析(S)</w:t>
        </w:r>
        <w:r>
          <w:tab/>
        </w:r>
        <w:r>
          <w:fldChar w:fldCharType="begin"/>
        </w:r>
        <w:r>
          <w:instrText xml:space="preserve"> PAGEREF _Toc21103 \h </w:instrText>
        </w:r>
        <w:r>
          <w:fldChar w:fldCharType="separate"/>
        </w:r>
        <w:r>
          <w:t>60</w:t>
        </w:r>
        <w:r>
          <w:fldChar w:fldCharType="end"/>
        </w:r>
      </w:hyperlink>
    </w:p>
    <w:p>
      <w:pPr>
        <w:pStyle w:val="TOC2"/>
        <w:tabs>
          <w:tab w:val="right" w:leader="dot" w:pos="8306"/>
        </w:tabs>
      </w:pPr>
      <w:hyperlink w:anchor="_Toc32503" w:history="1">
        <w:r>
          <w:rPr>
            <w:rFonts w:ascii="仿宋" w:eastAsia="仿宋" w:hAnsi="仿宋" w:cs="仿宋" w:hint="eastAsia"/>
            <w:lang w:eastAsia="zh-CN"/>
          </w:rPr>
          <w:t>(二)、劣势分析(W)</w:t>
        </w:r>
        <w:r>
          <w:tab/>
        </w:r>
        <w:r>
          <w:fldChar w:fldCharType="begin"/>
        </w:r>
        <w:r>
          <w:instrText xml:space="preserve"> PAGEREF _Toc32503 \h </w:instrText>
        </w:r>
        <w:r>
          <w:fldChar w:fldCharType="separate"/>
        </w:r>
        <w:r>
          <w:t>61</w:t>
        </w:r>
        <w:r>
          <w:fldChar w:fldCharType="end"/>
        </w:r>
      </w:hyperlink>
    </w:p>
    <w:p>
      <w:pPr>
        <w:pStyle w:val="TOC2"/>
        <w:tabs>
          <w:tab w:val="right" w:leader="dot" w:pos="8306"/>
        </w:tabs>
      </w:pPr>
      <w:hyperlink w:anchor="_Toc8180" w:history="1">
        <w:r>
          <w:rPr>
            <w:rFonts w:ascii="仿宋" w:eastAsia="仿宋" w:hAnsi="仿宋" w:cs="仿宋" w:hint="eastAsia"/>
            <w:lang w:eastAsia="zh-CN"/>
          </w:rPr>
          <w:t>(三)、机会分析()</w:t>
        </w:r>
        <w:r>
          <w:tab/>
        </w:r>
        <w:r>
          <w:fldChar w:fldCharType="begin"/>
        </w:r>
        <w:r>
          <w:instrText xml:space="preserve"> PAGEREF _Toc8180 \h </w:instrText>
        </w:r>
        <w:r>
          <w:fldChar w:fldCharType="separate"/>
        </w:r>
        <w:r>
          <w:t>62</w:t>
        </w:r>
        <w:r>
          <w:fldChar w:fldCharType="end"/>
        </w:r>
      </w:hyperlink>
    </w:p>
    <w:p>
      <w:pPr>
        <w:pStyle w:val="TOC2"/>
        <w:tabs>
          <w:tab w:val="right" w:leader="dot" w:pos="8306"/>
        </w:tabs>
      </w:pPr>
      <w:hyperlink w:anchor="_Toc12523" w:history="1">
        <w:r>
          <w:rPr>
            <w:rFonts w:ascii="仿宋" w:eastAsia="仿宋" w:hAnsi="仿宋" w:cs="仿宋" w:hint="eastAsia"/>
            <w:lang w:eastAsia="zh-CN"/>
          </w:rPr>
          <w:t>(四)、威胁分析(T)</w:t>
        </w:r>
        <w:r>
          <w:tab/>
        </w:r>
        <w:r>
          <w:fldChar w:fldCharType="begin"/>
        </w:r>
        <w:r>
          <w:instrText xml:space="preserve"> PAGEREF _Toc12523 \h </w:instrText>
        </w:r>
        <w:r>
          <w:fldChar w:fldCharType="separate"/>
        </w:r>
        <w:r>
          <w:t>63</w:t>
        </w:r>
        <w:r>
          <w:fldChar w:fldCharType="end"/>
        </w:r>
      </w:hyperlink>
    </w:p>
    <w:p>
      <w:pPr>
        <w:pStyle w:val="TOC1"/>
        <w:tabs>
          <w:tab w:val="right" w:leader="dot" w:pos="8306"/>
        </w:tabs>
      </w:pPr>
      <w:hyperlink w:anchor="_Toc11053" w:history="1">
        <w:r>
          <w:rPr>
            <w:rFonts w:ascii="仿宋" w:eastAsia="仿宋" w:hAnsi="仿宋" w:cs="仿宋" w:hint="eastAsia"/>
            <w:lang w:eastAsia="zh-CN"/>
          </w:rPr>
          <w:t>八、新型节能型内燃机项目经济效益</w:t>
        </w:r>
        <w:r>
          <w:tab/>
        </w:r>
        <w:r>
          <w:fldChar w:fldCharType="begin"/>
        </w:r>
        <w:r>
          <w:instrText xml:space="preserve"> PAGEREF _Toc11053 \h </w:instrText>
        </w:r>
        <w:r>
          <w:fldChar w:fldCharType="separate"/>
        </w:r>
        <w:r>
          <w:t>64</w:t>
        </w:r>
        <w:r>
          <w:fldChar w:fldCharType="end"/>
        </w:r>
      </w:hyperlink>
    </w:p>
    <w:p>
      <w:pPr>
        <w:pStyle w:val="TOC2"/>
        <w:tabs>
          <w:tab w:val="right" w:leader="dot" w:pos="8306"/>
        </w:tabs>
      </w:pPr>
      <w:hyperlink w:anchor="_Toc23073" w:history="1">
        <w:r>
          <w:rPr>
            <w:rFonts w:ascii="仿宋" w:eastAsia="仿宋" w:hAnsi="仿宋" w:cs="仿宋" w:hint="eastAsia"/>
            <w:lang w:eastAsia="zh-CN"/>
          </w:rPr>
          <w:t>(一)、基本假设及基础参数选取</w:t>
        </w:r>
        <w:r>
          <w:tab/>
        </w:r>
        <w:r>
          <w:fldChar w:fldCharType="begin"/>
        </w:r>
        <w:r>
          <w:instrText xml:space="preserve"> PAGEREF _Toc23073 \h </w:instrText>
        </w:r>
        <w:r>
          <w:fldChar w:fldCharType="separate"/>
        </w:r>
        <w:r>
          <w:t>64</w:t>
        </w:r>
        <w:r>
          <w:fldChar w:fldCharType="end"/>
        </w:r>
      </w:hyperlink>
    </w:p>
    <w:p>
      <w:pPr>
        <w:pStyle w:val="TOC2"/>
        <w:tabs>
          <w:tab w:val="right" w:leader="dot" w:pos="8306"/>
        </w:tabs>
      </w:pPr>
      <w:hyperlink w:anchor="_Toc17547" w:history="1">
        <w:r>
          <w:rPr>
            <w:rFonts w:ascii="仿宋" w:eastAsia="仿宋" w:hAnsi="仿宋" w:cs="仿宋" w:hint="eastAsia"/>
            <w:lang w:eastAsia="zh-CN"/>
          </w:rPr>
          <w:t>(二)、经济评价财务测算</w:t>
        </w:r>
        <w:r>
          <w:tab/>
        </w:r>
        <w:r>
          <w:fldChar w:fldCharType="begin"/>
        </w:r>
        <w:r>
          <w:instrText xml:space="preserve"> PAGEREF _Toc17547 \h </w:instrText>
        </w:r>
        <w:r>
          <w:fldChar w:fldCharType="separate"/>
        </w:r>
        <w:r>
          <w:t>64</w:t>
        </w:r>
        <w:r>
          <w:fldChar w:fldCharType="end"/>
        </w:r>
      </w:hyperlink>
    </w:p>
    <w:p>
      <w:pPr>
        <w:pStyle w:val="TOC2"/>
        <w:tabs>
          <w:tab w:val="right" w:leader="dot" w:pos="8306"/>
        </w:tabs>
      </w:pPr>
      <w:hyperlink w:anchor="_Toc28209" w:history="1">
        <w:r>
          <w:rPr>
            <w:rFonts w:ascii="仿宋" w:eastAsia="仿宋" w:hAnsi="仿宋" w:cs="仿宋" w:hint="eastAsia"/>
            <w:lang w:eastAsia="zh-CN"/>
          </w:rPr>
          <w:t>(三)、新型节能型内燃机项目盈利能力分析</w:t>
        </w:r>
        <w:r>
          <w:tab/>
        </w:r>
        <w:r>
          <w:fldChar w:fldCharType="begin"/>
        </w:r>
        <w:r>
          <w:instrText xml:space="preserve"> PAGEREF _Toc28209 \h </w:instrText>
        </w:r>
        <w:r>
          <w:fldChar w:fldCharType="separate"/>
        </w:r>
        <w:r>
          <w:t>66</w:t>
        </w:r>
        <w:r>
          <w:fldChar w:fldCharType="end"/>
        </w:r>
      </w:hyperlink>
    </w:p>
    <w:p>
      <w:pPr>
        <w:pStyle w:val="TOC2"/>
        <w:tabs>
          <w:tab w:val="right" w:leader="dot" w:pos="8306"/>
        </w:tabs>
      </w:pPr>
      <w:hyperlink w:anchor="_Toc2690" w:history="1">
        <w:r>
          <w:rPr>
            <w:rFonts w:ascii="仿宋" w:eastAsia="仿宋" w:hAnsi="仿宋" w:cs="仿宋" w:hint="eastAsia"/>
            <w:lang w:eastAsia="zh-CN"/>
          </w:rPr>
          <w:t>(四)、财务生存能力分析</w:t>
        </w:r>
        <w:r>
          <w:tab/>
        </w:r>
        <w:r>
          <w:fldChar w:fldCharType="begin"/>
        </w:r>
        <w:r>
          <w:instrText xml:space="preserve"> PAGEREF _Toc2690 \h </w:instrText>
        </w:r>
        <w:r>
          <w:fldChar w:fldCharType="separate"/>
        </w:r>
        <w:r>
          <w:t>67</w:t>
        </w:r>
        <w:r>
          <w:fldChar w:fldCharType="end"/>
        </w:r>
      </w:hyperlink>
    </w:p>
    <w:p>
      <w:pPr>
        <w:pStyle w:val="TOC2"/>
        <w:tabs>
          <w:tab w:val="right" w:leader="dot" w:pos="8306"/>
        </w:tabs>
      </w:pPr>
      <w:hyperlink w:anchor="_Toc11764" w:history="1">
        <w:r>
          <w:rPr>
            <w:rFonts w:ascii="仿宋" w:eastAsia="仿宋" w:hAnsi="仿宋" w:cs="仿宋" w:hint="eastAsia"/>
            <w:lang w:eastAsia="zh-CN"/>
          </w:rPr>
          <w:t>(五)、偿债能力分析</w:t>
        </w:r>
        <w:r>
          <w:tab/>
        </w:r>
        <w:r>
          <w:fldChar w:fldCharType="begin"/>
        </w:r>
        <w:r>
          <w:instrText xml:space="preserve"> PAGEREF _Toc11764 \h </w:instrText>
        </w:r>
        <w:r>
          <w:fldChar w:fldCharType="separate"/>
        </w:r>
        <w:r>
          <w:t>68</w:t>
        </w:r>
        <w:r>
          <w:fldChar w:fldCharType="end"/>
        </w:r>
      </w:hyperlink>
    </w:p>
    <w:p>
      <w:pPr>
        <w:pStyle w:val="TOC2"/>
        <w:tabs>
          <w:tab w:val="right" w:leader="dot" w:pos="8306"/>
        </w:tabs>
      </w:pPr>
      <w:hyperlink w:anchor="_Toc19931" w:history="1">
        <w:r>
          <w:rPr>
            <w:rFonts w:ascii="仿宋" w:eastAsia="仿宋" w:hAnsi="仿宋" w:cs="仿宋" w:hint="eastAsia"/>
            <w:lang w:eastAsia="zh-CN"/>
          </w:rPr>
          <w:t>(六)、经济评价结论</w:t>
        </w:r>
        <w:r>
          <w:tab/>
        </w:r>
        <w:r>
          <w:fldChar w:fldCharType="begin"/>
        </w:r>
        <w:r>
          <w:instrText xml:space="preserve"> PAGEREF _Toc19931 \h </w:instrText>
        </w:r>
        <w:r>
          <w:fldChar w:fldCharType="separate"/>
        </w:r>
        <w:r>
          <w:t>69</w:t>
        </w:r>
        <w:r>
          <w:fldChar w:fldCharType="end"/>
        </w:r>
      </w:hyperlink>
    </w:p>
    <w:p>
      <w:pPr>
        <w:pStyle w:val="TOC1"/>
        <w:tabs>
          <w:tab w:val="right" w:leader="dot" w:pos="8306"/>
        </w:tabs>
      </w:pPr>
      <w:hyperlink w:anchor="_Toc13597" w:history="1">
        <w:r>
          <w:rPr>
            <w:rFonts w:ascii="仿宋" w:eastAsia="仿宋" w:hAnsi="仿宋" w:cs="仿宋" w:hint="eastAsia"/>
            <w:lang w:eastAsia="zh-CN"/>
          </w:rPr>
          <w:t>九、目标客户和受众分析</w:t>
        </w:r>
        <w:r>
          <w:tab/>
        </w:r>
        <w:r>
          <w:fldChar w:fldCharType="begin"/>
        </w:r>
        <w:r>
          <w:instrText xml:space="preserve"> PAGEREF _Toc13597 \h </w:instrText>
        </w:r>
        <w:r>
          <w:fldChar w:fldCharType="separate"/>
        </w:r>
        <w:r>
          <w:t>70</w:t>
        </w:r>
        <w:r>
          <w:fldChar w:fldCharType="end"/>
        </w:r>
      </w:hyperlink>
    </w:p>
    <w:p>
      <w:pPr>
        <w:pStyle w:val="TOC2"/>
        <w:tabs>
          <w:tab w:val="right" w:leader="dot" w:pos="8306"/>
        </w:tabs>
      </w:pPr>
      <w:hyperlink w:anchor="_Toc14690" w:history="1">
        <w:r>
          <w:rPr>
            <w:rFonts w:ascii="仿宋" w:eastAsia="仿宋" w:hAnsi="仿宋" w:cs="仿宋" w:hint="eastAsia"/>
            <w:lang w:eastAsia="zh-CN"/>
          </w:rPr>
          <w:t>(一)、客户群体描述</w:t>
        </w:r>
        <w:r>
          <w:tab/>
        </w:r>
        <w:r>
          <w:fldChar w:fldCharType="begin"/>
        </w:r>
        <w:r>
          <w:instrText xml:space="preserve"> PAGEREF _Toc14690 \h </w:instrText>
        </w:r>
        <w:r>
          <w:fldChar w:fldCharType="separate"/>
        </w:r>
        <w:r>
          <w:t>70</w:t>
        </w:r>
        <w:r>
          <w:fldChar w:fldCharType="end"/>
        </w:r>
      </w:hyperlink>
    </w:p>
    <w:p>
      <w:pPr>
        <w:pStyle w:val="TOC2"/>
        <w:tabs>
          <w:tab w:val="right" w:leader="dot" w:pos="8306"/>
        </w:tabs>
      </w:pPr>
      <w:hyperlink w:anchor="_Toc4514" w:history="1">
        <w:r>
          <w:rPr>
            <w:rFonts w:ascii="仿宋" w:eastAsia="仿宋" w:hAnsi="仿宋" w:cs="仿宋" w:hint="eastAsia"/>
            <w:lang w:eastAsia="zh-CN"/>
          </w:rPr>
          <w:t>(二)、客户需求和期望</w:t>
        </w:r>
        <w:r>
          <w:tab/>
        </w:r>
        <w:r>
          <w:fldChar w:fldCharType="begin"/>
        </w:r>
        <w:r>
          <w:instrText xml:space="preserve"> PAGEREF _Toc4514 \h </w:instrText>
        </w:r>
        <w:r>
          <w:fldChar w:fldCharType="separate"/>
        </w:r>
        <w:r>
          <w:t>71</w:t>
        </w:r>
        <w:r>
          <w:fldChar w:fldCharType="end"/>
        </w:r>
      </w:hyperlink>
    </w:p>
    <w:p>
      <w:pPr>
        <w:pStyle w:val="TOC2"/>
        <w:tabs>
          <w:tab w:val="right" w:leader="dot" w:pos="8306"/>
        </w:tabs>
      </w:pPr>
      <w:hyperlink w:anchor="_Toc24613" w:history="1">
        <w:r>
          <w:rPr>
            <w:rFonts w:ascii="仿宋" w:eastAsia="仿宋" w:hAnsi="仿宋" w:cs="仿宋" w:hint="eastAsia"/>
            <w:lang w:eastAsia="zh-CN"/>
          </w:rPr>
          <w:t>(三)、客户获取策略</w:t>
        </w:r>
        <w:r>
          <w:tab/>
        </w:r>
        <w:r>
          <w:fldChar w:fldCharType="begin"/>
        </w:r>
        <w:r>
          <w:instrText xml:space="preserve"> PAGEREF _Toc24613 \h </w:instrText>
        </w:r>
        <w:r>
          <w:fldChar w:fldCharType="separate"/>
        </w:r>
        <w:r>
          <w:t>73</w:t>
        </w:r>
        <w:r>
          <w:fldChar w:fldCharType="end"/>
        </w:r>
      </w:hyperlink>
    </w:p>
    <w:p>
      <w:pPr>
        <w:pStyle w:val="TOC2"/>
        <w:tabs>
          <w:tab w:val="right" w:leader="dot" w:pos="8306"/>
        </w:tabs>
      </w:pPr>
      <w:hyperlink w:anchor="_Toc7043" w:history="1">
        <w:r>
          <w:rPr>
            <w:rFonts w:ascii="仿宋" w:eastAsia="仿宋" w:hAnsi="仿宋" w:cs="仿宋" w:hint="eastAsia"/>
            <w:lang w:eastAsia="zh-CN"/>
          </w:rPr>
          <w:t>(四)、客户关系管理</w:t>
        </w:r>
        <w:r>
          <w:tab/>
        </w:r>
        <w:r>
          <w:fldChar w:fldCharType="begin"/>
        </w:r>
        <w:r>
          <w:instrText xml:space="preserve"> PAGEREF _Toc7043 \h </w:instrText>
        </w:r>
        <w:r>
          <w:fldChar w:fldCharType="separate"/>
        </w:r>
        <w:r>
          <w:t>75</w:t>
        </w:r>
        <w:r>
          <w:fldChar w:fldCharType="end"/>
        </w:r>
      </w:hyperlink>
    </w:p>
    <w:p>
      <w:pPr>
        <w:pStyle w:val="TOC1"/>
        <w:tabs>
          <w:tab w:val="right" w:leader="dot" w:pos="8306"/>
        </w:tabs>
      </w:pPr>
      <w:hyperlink w:anchor="_Toc11944" w:history="1">
        <w:r>
          <w:rPr>
            <w:rFonts w:ascii="仿宋" w:eastAsia="仿宋" w:hAnsi="仿宋" w:cs="仿宋" w:hint="eastAsia"/>
            <w:lang w:eastAsia="zh-CN"/>
          </w:rPr>
          <w:t>十、建设进度分析</w:t>
        </w:r>
        <w:r>
          <w:tab/>
        </w:r>
        <w:r>
          <w:fldChar w:fldCharType="begin"/>
        </w:r>
        <w:r>
          <w:instrText xml:space="preserve"> PAGEREF _Toc11944 \h </w:instrText>
        </w:r>
        <w:r>
          <w:fldChar w:fldCharType="separate"/>
        </w:r>
        <w:r>
          <w:t>76</w:t>
        </w:r>
        <w:r>
          <w:fldChar w:fldCharType="end"/>
        </w:r>
      </w:hyperlink>
    </w:p>
    <w:p>
      <w:pPr>
        <w:pStyle w:val="TOC2"/>
        <w:tabs>
          <w:tab w:val="right" w:leader="dot" w:pos="8306"/>
        </w:tabs>
      </w:pPr>
      <w:hyperlink w:anchor="_Toc14252" w:history="1">
        <w:r>
          <w:rPr>
            <w:rFonts w:ascii="仿宋" w:eastAsia="仿宋" w:hAnsi="仿宋" w:cs="仿宋" w:hint="eastAsia"/>
            <w:lang w:eastAsia="zh-CN"/>
          </w:rPr>
          <w:t>(一)、新型节能型内燃机项目进度安排</w:t>
        </w:r>
        <w:r>
          <w:tab/>
        </w:r>
        <w:r>
          <w:fldChar w:fldCharType="begin"/>
        </w:r>
        <w:r>
          <w:instrText xml:space="preserve"> PAGEREF _Toc14252 \h </w:instrText>
        </w:r>
        <w:r>
          <w:fldChar w:fldCharType="separate"/>
        </w:r>
        <w:r>
          <w:t>76</w:t>
        </w:r>
        <w:r>
          <w:fldChar w:fldCharType="end"/>
        </w:r>
      </w:hyperlink>
    </w:p>
    <w:p>
      <w:pPr>
        <w:pStyle w:val="TOC2"/>
        <w:tabs>
          <w:tab w:val="right" w:leader="dot" w:pos="8306"/>
        </w:tabs>
      </w:pPr>
      <w:hyperlink w:anchor="_Toc24247" w:history="1">
        <w:r>
          <w:rPr>
            <w:rFonts w:ascii="仿宋" w:eastAsia="仿宋" w:hAnsi="仿宋" w:cs="仿宋" w:hint="eastAsia"/>
            <w:lang w:eastAsia="zh-CN"/>
          </w:rPr>
          <w:t>(二)、新型节能型内燃机项目实施保障措施</w:t>
        </w:r>
        <w:r>
          <w:tab/>
        </w:r>
        <w:r>
          <w:fldChar w:fldCharType="begin"/>
        </w:r>
        <w:r>
          <w:instrText xml:space="preserve"> PAGEREF _Toc24247 \h </w:instrText>
        </w:r>
        <w:r>
          <w:fldChar w:fldCharType="separate"/>
        </w:r>
        <w:r>
          <w:t>77</w:t>
        </w:r>
        <w:r>
          <w:fldChar w:fldCharType="end"/>
        </w:r>
      </w:hyperlink>
    </w:p>
    <w:p>
      <w:pPr>
        <w:pStyle w:val="TOC1"/>
        <w:tabs>
          <w:tab w:val="right" w:leader="dot" w:pos="8306"/>
        </w:tabs>
      </w:pPr>
      <w:hyperlink w:anchor="_Toc18182" w:history="1">
        <w:r>
          <w:rPr>
            <w:rFonts w:ascii="仿宋" w:eastAsia="仿宋" w:hAnsi="仿宋" w:cs="仿宋" w:hint="eastAsia"/>
            <w:lang w:eastAsia="zh-CN"/>
          </w:rPr>
          <w:t>十一、战略合作伙伴</w:t>
        </w:r>
        <w:r>
          <w:tab/>
        </w:r>
        <w:r>
          <w:fldChar w:fldCharType="begin"/>
        </w:r>
        <w:r>
          <w:instrText xml:space="preserve"> PAGEREF _Toc18182 \h </w:instrText>
        </w:r>
        <w:r>
          <w:fldChar w:fldCharType="separate"/>
        </w:r>
        <w:r>
          <w:t>79</w:t>
        </w:r>
        <w:r>
          <w:fldChar w:fldCharType="end"/>
        </w:r>
      </w:hyperlink>
    </w:p>
    <w:p>
      <w:pPr>
        <w:pStyle w:val="TOC2"/>
        <w:tabs>
          <w:tab w:val="right" w:leader="dot" w:pos="8306"/>
        </w:tabs>
      </w:pPr>
      <w:hyperlink w:anchor="_Toc19128" w:history="1">
        <w:r>
          <w:rPr>
            <w:rFonts w:ascii="仿宋" w:eastAsia="仿宋" w:hAnsi="仿宋" w:cs="仿宋" w:hint="eastAsia"/>
            <w:lang w:eastAsia="zh-CN"/>
          </w:rPr>
          <w:t>(一)、合作伙伴关系</w:t>
        </w:r>
        <w:r>
          <w:tab/>
        </w:r>
        <w:r>
          <w:fldChar w:fldCharType="begin"/>
        </w:r>
        <w:r>
          <w:instrText xml:space="preserve"> PAGEREF _Toc19128 \h </w:instrText>
        </w:r>
        <w:r>
          <w:fldChar w:fldCharType="separate"/>
        </w:r>
        <w:r>
          <w:t>79</w:t>
        </w:r>
        <w:r>
          <w:fldChar w:fldCharType="end"/>
        </w:r>
      </w:hyperlink>
    </w:p>
    <w:p>
      <w:pPr>
        <w:pStyle w:val="TOC2"/>
        <w:tabs>
          <w:tab w:val="right" w:leader="dot" w:pos="8306"/>
        </w:tabs>
      </w:pPr>
      <w:hyperlink w:anchor="_Toc19188" w:history="1">
        <w:r>
          <w:rPr>
            <w:rFonts w:ascii="仿宋" w:eastAsia="仿宋" w:hAnsi="仿宋" w:cs="仿宋" w:hint="eastAsia"/>
            <w:lang w:eastAsia="zh-CN"/>
          </w:rPr>
          <w:t>(二)、合作新型节能型内燃机项目</w:t>
        </w:r>
        <w:r>
          <w:tab/>
        </w:r>
        <w:r>
          <w:fldChar w:fldCharType="begin"/>
        </w:r>
        <w:r>
          <w:instrText xml:space="preserve"> PAGEREF _Toc19188 \h </w:instrText>
        </w:r>
        <w:r>
          <w:fldChar w:fldCharType="separate"/>
        </w:r>
        <w:r>
          <w:t>79</w:t>
        </w:r>
        <w:r>
          <w:fldChar w:fldCharType="end"/>
        </w:r>
      </w:hyperlink>
    </w:p>
    <w:p>
      <w:pPr>
        <w:pStyle w:val="TOC2"/>
        <w:tabs>
          <w:tab w:val="right" w:leader="dot" w:pos="8306"/>
        </w:tabs>
      </w:pPr>
      <w:hyperlink w:anchor="_Toc9395" w:history="1">
        <w:r>
          <w:rPr>
            <w:rFonts w:ascii="仿宋" w:eastAsia="仿宋" w:hAnsi="仿宋" w:cs="仿宋" w:hint="eastAsia"/>
            <w:lang w:eastAsia="zh-CN"/>
          </w:rPr>
          <w:t>(三)、合作伙伴的作用</w:t>
        </w:r>
        <w:r>
          <w:tab/>
        </w:r>
        <w:r>
          <w:fldChar w:fldCharType="begin"/>
        </w:r>
        <w:r>
          <w:instrText xml:space="preserve"> PAGEREF _Toc9395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2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336"/>
      <w:r>
        <w:rPr>
          <w:rFonts w:ascii="仿宋" w:eastAsia="仿宋" w:hAnsi="仿宋" w:cs="仿宋" w:hint="eastAsia"/>
          <w:lang w:eastAsia="zh-CN"/>
        </w:rPr>
        <w:t>(一)、新型节能型内燃机项目选址原则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选址是决定工业新型节能型内燃机项目成败的关键因素之一。根据现行政策，新型节能型内燃机项目选址必须符合一系列要求，以确保城乡建设、环境保护和资源利用的协调。以下是一些关于新型节能型内燃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新型节能型内燃机项目选址必须与当地城乡建设总体规划相一致。它应该符合工业新型节能型内燃机项目占地使用规划的要求，并与大气污染防治、水资源和自然生态保护政策相协调。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新型节能型内燃机项目选址应避开自然保护区、风景名胜区、生活饮用水源地和其他特别需要保护的敏感性目标。这有助于维护自然环境的完整性和生态系统的稳定。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新型节能型内燃机项目选址应充分考虑土地资源的节约。最好选择空闲地、非耕地或荒地，以减少对良田或耕地的占用。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新型节能型内燃机项目选址应提供足够的场地，以满足工艺和辅助生产设施的建设需要。这有助于确保生产流程的高效运行。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新型节能型内燃机项目选址应具备良好的生产基础条件，包括充足的水源、电力、运输和可靠的能源供应。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新型节能型内燃机项目选址应地势平缓，便于排除雨水和处理生产、生活废水。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新型节能型内燃机项目选址应与居民区及环境污染敏感点保持足够的防护距离，以确保生产活动不会对人民健康和环境造成危害。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选址是新型节能型内燃机项目成功的第一步，符合政策要求的选址将有助于确保新型节能型内燃机项目的可持续发展，并避免对环境和社会造成不利影响。因此，在新型节能型内燃机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https://d.book118.com/177010102006006036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7010102006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2024-01-18T03:27:00Z</dcterms:created>
  <dcterms:modified xsi:type="dcterms:W3CDTF">2024-01-18T03:27:34Z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7DA265A4BFCE443B9DA502134FF0B92E_11</vt:lpwstr>
  </property>
  <property fmtid="{D5CDD505-2E9C-101B-9397-08002B2CF9AE}" pid="3" name="KSOProductBuildVer">
    <vt:lpwstr>2052-12.1.0.16120</vt:lpwstr>
  </property>
</Properties>
</file>