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before="114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法律逻辑学试题及答案</w:t>
      </w:r>
    </w:p>
    <w:p>
      <w:pPr>
        <w:pStyle w:val="BodyText"/>
        <w:spacing w:before="4"/>
        <w:ind w:left="0"/>
        <w:rPr>
          <w:sz w:val="34"/>
        </w:rPr>
      </w:pPr>
    </w:p>
    <w:p>
      <w:pPr>
        <w:pStyle w:val="Heading1"/>
        <w:spacing w:before="1"/>
      </w:pPr>
      <w:r>
        <w:t>一、填空题</w:t>
      </w:r>
    </w:p>
    <w:p>
      <w:pPr>
        <w:pStyle w:val="BodyText"/>
        <w:ind w:left="0"/>
        <w:rPr>
          <w:rFonts w:ascii="微软雅黑"/>
          <w:b/>
          <w:sz w:val="25"/>
        </w:rPr>
      </w:pPr>
    </w:p>
    <w:p>
      <w:pPr>
        <w:pStyle w:val="BodyText"/>
        <w:spacing w:before="1" w:line="564" w:lineRule="auto"/>
        <w:ind w:right="720"/>
        <w:rPr>
          <w:rFonts w:ascii="Century Gothic" w:eastAsia="Century Gothic" w:hAnsi="Century Gothic"/>
        </w:rPr>
      </w:pPr>
      <w:r>
        <w:rPr>
          <w:rFonts w:ascii="Century Gothic" w:eastAsia="Century Gothic" w:hAnsi="Century Gothic"/>
          <w:spacing w:val="-1"/>
        </w:rPr>
        <w:t>1,</w:t>
      </w:r>
      <w:r>
        <w:t>在</w:t>
      </w:r>
      <w:r>
        <w:rPr>
          <w:rFonts w:ascii="Century Gothic" w:eastAsia="Century Gothic" w:hAnsi="Century Gothic"/>
        </w:rPr>
        <w:t>"</w:t>
      </w:r>
      <w:r>
        <w:rPr>
          <w:spacing w:val="-2"/>
        </w:rPr>
        <w:t>有的犯罪不是故意的</w:t>
      </w:r>
      <w:r>
        <w:rPr>
          <w:rFonts w:ascii="Century Gothic" w:eastAsia="Century Gothic" w:hAnsi="Century Gothic"/>
          <w:spacing w:val="-5"/>
        </w:rPr>
        <w:t>"</w:t>
      </w:r>
      <w:r>
        <w:rPr>
          <w:spacing w:val="-2"/>
        </w:rPr>
        <w:t>这一性质判断中的逻辑常项是</w:t>
      </w:r>
      <w:r>
        <w:rPr>
          <w:rFonts w:ascii="Century Gothic" w:eastAsia="Century Gothic" w:hAnsi="Century Gothic"/>
        </w:rPr>
        <w:t>(</w:t>
      </w:r>
      <w:r>
        <w:rPr>
          <w:spacing w:val="-2"/>
        </w:rPr>
        <w:t>有的</w:t>
      </w:r>
      <w:r>
        <w:rPr>
          <w:rFonts w:ascii="Arial" w:eastAsia="Arial" w:hAnsi="Arial"/>
        </w:rPr>
        <w:t>……</w:t>
      </w:r>
      <w:r>
        <w:rPr>
          <w:spacing w:val="-2"/>
        </w:rPr>
        <w:t>不是</w:t>
      </w:r>
      <w:r>
        <w:rPr>
          <w:rFonts w:ascii="Arial" w:eastAsia="Arial" w:hAnsi="Arial"/>
        </w:rPr>
        <w:t>……),</w:t>
      </w:r>
      <w:r>
        <w:rPr>
          <w:spacing w:val="-3"/>
        </w:rPr>
        <w:t xml:space="preserve">逻辑变项是  </w:t>
      </w:r>
      <w:r>
        <w:rPr>
          <w:rFonts w:ascii="Century Gothic" w:eastAsia="Century Gothic" w:hAnsi="Century Gothic"/>
        </w:rPr>
        <w:t>(</w:t>
      </w:r>
      <w:r>
        <w:t>犯罪</w:t>
      </w:r>
      <w:r>
        <w:rPr>
          <w:rFonts w:ascii="Century Gothic" w:eastAsia="Century Gothic" w:hAnsi="Century Gothic"/>
        </w:rPr>
        <w:t>,</w:t>
      </w:r>
      <w:r>
        <w:rPr>
          <w:spacing w:val="-2"/>
        </w:rPr>
        <w:t>故意</w:t>
      </w:r>
      <w:r>
        <w:rPr>
          <w:rFonts w:ascii="Century Gothic" w:eastAsia="Century Gothic" w:hAnsi="Century Gothic"/>
        </w:rPr>
        <w:t>).</w:t>
      </w:r>
    </w:p>
    <w:p>
      <w:pPr>
        <w:pStyle w:val="BodyText"/>
        <w:spacing w:before="1" w:line="564" w:lineRule="auto"/>
        <w:ind w:right="614"/>
        <w:rPr>
          <w:rFonts w:ascii="Century Gothic" w:eastAsia="Century Gothic"/>
        </w:rPr>
      </w:pPr>
      <w:r>
        <w:rPr>
          <w:rFonts w:ascii="Century Gothic" w:eastAsia="Century Gothic"/>
        </w:rPr>
        <w:t>2,</w:t>
      </w:r>
      <w:r>
        <w:t>一个充分条件假言判断</w:t>
      </w:r>
      <w:r>
        <w:rPr>
          <w:rFonts w:ascii="Century Gothic" w:eastAsia="Century Gothic"/>
        </w:rPr>
        <w:t>,</w:t>
      </w:r>
      <w:r>
        <w:t>只有当前件</w:t>
      </w:r>
      <w:r>
        <w:rPr>
          <w:rFonts w:ascii="Century Gothic" w:eastAsia="Century Gothic"/>
        </w:rPr>
        <w:t>(</w:t>
      </w:r>
      <w:r>
        <w:t>真</w:t>
      </w:r>
      <w:r>
        <w:rPr>
          <w:rFonts w:ascii="Century Gothic" w:eastAsia="Century Gothic"/>
        </w:rPr>
        <w:t>)</w:t>
      </w:r>
      <w:r>
        <w:t>而后件</w:t>
      </w:r>
      <w:r>
        <w:rPr>
          <w:rFonts w:ascii="Century Gothic" w:eastAsia="Century Gothic"/>
        </w:rPr>
        <w:t>(</w:t>
      </w:r>
      <w:r>
        <w:t>假</w:t>
      </w:r>
      <w:r>
        <w:rPr>
          <w:rFonts w:ascii="Century Gothic" w:eastAsia="Century Gothic"/>
        </w:rPr>
        <w:t>)_</w:t>
      </w:r>
      <w:r>
        <w:t>时</w:t>
      </w:r>
      <w:r>
        <w:rPr>
          <w:rFonts w:ascii="Century Gothic" w:eastAsia="Century Gothic"/>
        </w:rPr>
        <w:t>,</w:t>
      </w:r>
      <w:r>
        <w:t>它才是假的</w:t>
      </w:r>
      <w:r>
        <w:rPr>
          <w:rFonts w:ascii="Century Gothic" w:eastAsia="Century Gothic"/>
        </w:rPr>
        <w:t>;</w:t>
      </w:r>
      <w:r>
        <w:t>在其它情况下</w:t>
      </w:r>
      <w:r>
        <w:rPr>
          <w:rFonts w:ascii="Century Gothic" w:eastAsia="Century Gothic"/>
        </w:rPr>
        <w:t>,</w:t>
      </w:r>
      <w:r>
        <w:t>它都是</w:t>
      </w:r>
      <w:r>
        <w:rPr>
          <w:w w:val="105"/>
        </w:rPr>
        <w:t>真的</w:t>
      </w:r>
      <w:r>
        <w:rPr>
          <w:rFonts w:ascii="Century Gothic" w:eastAsia="Century Gothic"/>
          <w:w w:val="105"/>
        </w:rPr>
        <w:t>.</w:t>
      </w:r>
    </w:p>
    <w:p>
      <w:pPr>
        <w:pStyle w:val="BodyText"/>
        <w:spacing w:before="3"/>
        <w:rPr>
          <w:rFonts w:ascii="Century Gothic" w:eastAsia="Century Gothic"/>
        </w:rPr>
      </w:pPr>
      <w:r>
        <w:rPr>
          <w:rFonts w:ascii="Century Gothic" w:eastAsia="Century Gothic"/>
        </w:rPr>
        <w:t>3,</w:t>
      </w:r>
      <w:r>
        <w:t>普通逻辑基本规律有</w:t>
      </w:r>
      <w:r>
        <w:rPr>
          <w:rFonts w:ascii="Century Gothic" w:eastAsia="Century Gothic"/>
        </w:rPr>
        <w:t>(</w:t>
      </w:r>
      <w:r>
        <w:t>同一律</w:t>
      </w:r>
      <w:r>
        <w:rPr>
          <w:rFonts w:ascii="Century Gothic" w:eastAsia="Century Gothic"/>
        </w:rPr>
        <w:t xml:space="preserve">),( </w:t>
      </w:r>
      <w:r>
        <w:t>不矛盾律</w:t>
      </w:r>
      <w:r>
        <w:rPr>
          <w:rFonts w:ascii="Century Gothic" w:eastAsia="Century Gothic"/>
        </w:rPr>
        <w:t>)</w:t>
      </w:r>
      <w:r>
        <w:t>和</w:t>
      </w:r>
      <w:r>
        <w:rPr>
          <w:rFonts w:ascii="Century Gothic" w:eastAsia="Century Gothic"/>
        </w:rPr>
        <w:t>(</w:t>
      </w:r>
      <w:r>
        <w:t>排中排</w:t>
      </w:r>
      <w:r>
        <w:rPr>
          <w:rFonts w:ascii="Century Gothic" w:eastAsia="Century Gothic"/>
        </w:rPr>
        <w:t>).</w:t>
      </w:r>
    </w:p>
    <w:p>
      <w:pPr>
        <w:pStyle w:val="BodyText"/>
        <w:spacing w:before="9"/>
        <w:ind w:left="0"/>
        <w:rPr>
          <w:rFonts w:ascii="Century Gothic"/>
          <w:sz w:val="43"/>
        </w:rPr>
      </w:pPr>
    </w:p>
    <w:p>
      <w:pPr>
        <w:pStyle w:val="BodyText"/>
        <w:spacing w:before="1" w:line="564" w:lineRule="auto"/>
        <w:ind w:right="525"/>
        <w:rPr>
          <w:rFonts w:ascii="Century Gothic" w:eastAsia="Century Gothic"/>
        </w:rPr>
      </w:pPr>
      <w:r>
        <w:rPr>
          <w:rFonts w:ascii="Century Gothic" w:eastAsia="Century Gothic"/>
        </w:rPr>
        <w:t>4,</w:t>
      </w:r>
      <w:r>
        <w:t>在</w:t>
      </w:r>
      <w:r>
        <w:rPr>
          <w:rFonts w:ascii="Century Gothic" w:eastAsia="Century Gothic"/>
        </w:rPr>
        <w:t>"</w:t>
      </w:r>
      <w:r>
        <w:t>刑法就是规定犯罪和刑罚的法律</w:t>
      </w:r>
      <w:r>
        <w:rPr>
          <w:rFonts w:ascii="Century Gothic" w:eastAsia="Century Gothic"/>
        </w:rPr>
        <w:t>"</w:t>
      </w:r>
      <w:r>
        <w:t>这一定义中</w:t>
      </w:r>
      <w:r>
        <w:rPr>
          <w:rFonts w:ascii="Century Gothic" w:eastAsia="Century Gothic"/>
        </w:rPr>
        <w:t>,</w:t>
      </w:r>
      <w:r>
        <w:t>被定义项是</w:t>
      </w:r>
      <w:r>
        <w:rPr>
          <w:rFonts w:ascii="Century Gothic" w:eastAsia="Century Gothic"/>
        </w:rPr>
        <w:t>(</w:t>
      </w:r>
      <w:r>
        <w:t>刑法</w:t>
      </w:r>
      <w:r>
        <w:rPr>
          <w:rFonts w:ascii="Century Gothic" w:eastAsia="Century Gothic"/>
        </w:rPr>
        <w:t>),</w:t>
      </w:r>
      <w:r>
        <w:t>种差是</w:t>
      </w:r>
      <w:r>
        <w:rPr>
          <w:rFonts w:ascii="Century Gothic" w:eastAsia="Century Gothic"/>
        </w:rPr>
        <w:t>(</w:t>
      </w:r>
      <w:r>
        <w:t>规定犯罪和刑罚</w:t>
      </w:r>
      <w:r>
        <w:rPr>
          <w:rFonts w:ascii="Century Gothic" w:eastAsia="Century Gothic"/>
        </w:rPr>
        <w:t>) ,</w:t>
      </w:r>
      <w:r>
        <w:t>邻近属概念是</w:t>
      </w:r>
      <w:r>
        <w:rPr>
          <w:rFonts w:ascii="Century Gothic" w:eastAsia="Century Gothic"/>
        </w:rPr>
        <w:t>(</w:t>
      </w:r>
      <w:r>
        <w:t>法律</w:t>
      </w:r>
      <w:r>
        <w:rPr>
          <w:rFonts w:ascii="Century Gothic" w:eastAsia="Century Gothic"/>
        </w:rPr>
        <w:t>).</w:t>
      </w:r>
    </w:p>
    <w:p>
      <w:pPr>
        <w:pStyle w:val="Heading1"/>
        <w:spacing w:line="476" w:lineRule="exact"/>
      </w:pPr>
      <w:r>
        <w:rPr>
          <w:w w:val="105"/>
        </w:rPr>
        <w:t>二</w:t>
      </w:r>
      <w:r>
        <w:rPr>
          <w:rFonts w:ascii="Lucida Sans" w:eastAsia="Lucida Sans"/>
          <w:b/>
          <w:w w:val="105"/>
        </w:rPr>
        <w:t>,</w:t>
      </w:r>
      <w:r>
        <w:rPr>
          <w:w w:val="105"/>
        </w:rPr>
        <w:t>单项选择题</w:t>
      </w:r>
    </w:p>
    <w:p>
      <w:pPr>
        <w:pStyle w:val="BodyText"/>
        <w:spacing w:before="1"/>
        <w:ind w:left="0"/>
        <w:rPr>
          <w:rFonts w:ascii="微软雅黑"/>
          <w:b/>
          <w:sz w:val="25"/>
        </w:rPr>
      </w:pPr>
    </w:p>
    <w:p>
      <w:pPr>
        <w:pStyle w:val="BodyText"/>
        <w:spacing w:line="564" w:lineRule="auto"/>
        <w:ind w:right="5904"/>
      </w:pPr>
      <w:r>
        <w:rPr>
          <w:rFonts w:ascii="Century Gothic" w:eastAsia="Century Gothic"/>
        </w:rPr>
        <w:t>1,"</w:t>
      </w:r>
      <w:r>
        <w:rPr>
          <w:spacing w:val="-2"/>
        </w:rPr>
        <w:t>犯罪不是合法的行为</w:t>
      </w:r>
      <w:r>
        <w:rPr>
          <w:rFonts w:ascii="Century Gothic" w:eastAsia="Century Gothic"/>
          <w:spacing w:val="-5"/>
        </w:rPr>
        <w:t>"</w:t>
      </w:r>
      <w:r>
        <w:rPr>
          <w:spacing w:val="-2"/>
        </w:rPr>
        <w:t>这一定义的逻辑错误是</w:t>
      </w:r>
      <w:r>
        <w:rPr>
          <w:rFonts w:ascii="Century Gothic" w:eastAsia="Century Gothic"/>
        </w:rPr>
        <w:t>(3</w:t>
      </w:r>
      <w:r>
        <w:rPr>
          <w:rFonts w:ascii="Century Gothic" w:eastAsia="Century Gothic"/>
          <w:spacing w:val="12"/>
        </w:rPr>
        <w:t xml:space="preserve"> ) </w:t>
      </w:r>
      <w:r>
        <w:rPr>
          <w:rFonts w:ascii="Century Gothic" w:eastAsia="Century Gothic"/>
        </w:rPr>
        <w:t>(1)</w:t>
      </w:r>
      <w:r>
        <w:rPr>
          <w:spacing w:val="-1"/>
        </w:rPr>
        <w:t>定义过宽</w:t>
      </w:r>
      <w:r>
        <w:rPr>
          <w:rFonts w:ascii="Century Gothic" w:eastAsia="Century Gothic"/>
          <w:spacing w:val="-1"/>
        </w:rPr>
        <w:t xml:space="preserve">?????????? </w:t>
      </w:r>
      <w:r>
        <w:rPr>
          <w:rFonts w:ascii="Century Gothic" w:eastAsia="Century Gothic"/>
          <w:spacing w:val="-5"/>
        </w:rPr>
        <w:t>(2)</w:t>
      </w:r>
      <w:r>
        <w:t>定义过窄</w:t>
      </w:r>
    </w:p>
    <w:p>
      <w:pPr>
        <w:pStyle w:val="BodyText"/>
        <w:spacing w:before="2" w:line="564" w:lineRule="auto"/>
        <w:ind w:right="7121"/>
        <w:rPr>
          <w:rFonts w:ascii="Century Gothic" w:eastAsia="Century Gothic"/>
        </w:rPr>
      </w:pPr>
      <w:r>
        <w:rPr>
          <w:rFonts w:ascii="Century Gothic" w:eastAsia="Century Gothic"/>
        </w:rPr>
        <w:t>(3)</w:t>
      </w:r>
      <w:r>
        <w:rPr>
          <w:spacing w:val="1"/>
        </w:rPr>
        <w:t xml:space="preserve">定义用否定联项 </w:t>
      </w:r>
      <w:r>
        <w:rPr>
          <w:rFonts w:ascii="Century Gothic" w:eastAsia="Century Gothic"/>
        </w:rPr>
        <w:t>????(4)</w:t>
      </w:r>
      <w:r>
        <w:rPr>
          <w:spacing w:val="-3"/>
        </w:rPr>
        <w:t>以比喻代定义</w:t>
      </w:r>
      <w:r>
        <w:rPr>
          <w:rFonts w:ascii="Century Gothic" w:eastAsia="Century Gothic"/>
        </w:rPr>
        <w:t>2,</w:t>
      </w:r>
      <w:r>
        <w:rPr>
          <w:spacing w:val="-2"/>
        </w:rPr>
        <w:t>下列判断形式中</w:t>
      </w:r>
      <w:r>
        <w:rPr>
          <w:rFonts w:ascii="Century Gothic" w:eastAsia="Century Gothic"/>
          <w:spacing w:val="-6"/>
        </w:rPr>
        <w:t>,</w:t>
      </w:r>
      <w:r>
        <w:t>主</w:t>
      </w:r>
      <w:r>
        <w:rPr>
          <w:rFonts w:ascii="Century Gothic" w:eastAsia="Century Gothic"/>
        </w:rPr>
        <w:t>,</w:t>
      </w:r>
      <w:r>
        <w:rPr>
          <w:spacing w:val="-1"/>
        </w:rPr>
        <w:t>谓项都周延的是</w:t>
      </w:r>
      <w:r>
        <w:rPr>
          <w:rFonts w:ascii="Century Gothic" w:eastAsia="Century Gothic"/>
        </w:rPr>
        <w:t>(2</w:t>
      </w:r>
      <w:r>
        <w:rPr>
          <w:rFonts w:ascii="Century Gothic" w:eastAsia="Century Gothic"/>
          <w:spacing w:val="23"/>
        </w:rPr>
        <w:t xml:space="preserve"> ) </w:t>
      </w:r>
      <w:r>
        <w:rPr>
          <w:rFonts w:ascii="Century Gothic" w:eastAsia="Century Gothic"/>
          <w:spacing w:val="23"/>
          <w:w w:val="105"/>
        </w:rPr>
        <w:t>(1)</w:t>
      </w:r>
      <w:r>
        <w:rPr>
          <w:spacing w:val="40"/>
          <w:w w:val="105"/>
        </w:rPr>
        <w:t>所有的</w:t>
      </w:r>
      <w:r>
        <w:rPr>
          <w:rFonts w:ascii="Century Gothic" w:eastAsia="Century Gothic"/>
          <w:w w:val="110"/>
        </w:rPr>
        <w:t>S</w:t>
      </w:r>
      <w:r>
        <w:rPr>
          <w:rFonts w:ascii="Century Gothic" w:eastAsia="Century Gothic"/>
          <w:spacing w:val="-31"/>
          <w:w w:val="110"/>
        </w:rPr>
        <w:t xml:space="preserve"> </w:t>
      </w:r>
      <w:r>
        <w:rPr>
          <w:spacing w:val="75"/>
          <w:w w:val="105"/>
        </w:rPr>
        <w:t>是</w:t>
      </w:r>
      <w:r>
        <w:rPr>
          <w:rFonts w:ascii="Century Gothic" w:eastAsia="Century Gothic"/>
          <w:w w:val="105"/>
        </w:rPr>
        <w:t>P</w:t>
      </w:r>
      <w:r>
        <w:rPr>
          <w:rFonts w:ascii="Century Gothic" w:eastAsia="Century Gothic"/>
          <w:spacing w:val="-16"/>
          <w:w w:val="105"/>
        </w:rPr>
        <w:t xml:space="preserve"> </w:t>
      </w:r>
      <w:r>
        <w:rPr>
          <w:rFonts w:ascii="Century Gothic" w:eastAsia="Century Gothic"/>
          <w:w w:val="105"/>
        </w:rPr>
        <w:t>????(2)</w:t>
      </w:r>
      <w:r>
        <w:rPr>
          <w:spacing w:val="37"/>
          <w:w w:val="105"/>
        </w:rPr>
        <w:t>所有</w:t>
      </w:r>
      <w:r>
        <w:rPr>
          <w:rFonts w:ascii="Century Gothic" w:eastAsia="Century Gothic"/>
          <w:w w:val="110"/>
        </w:rPr>
        <w:t>S</w:t>
      </w:r>
      <w:r>
        <w:rPr>
          <w:rFonts w:ascii="Century Gothic" w:eastAsia="Century Gothic"/>
          <w:spacing w:val="-27"/>
          <w:w w:val="110"/>
        </w:rPr>
        <w:t xml:space="preserve"> </w:t>
      </w:r>
      <w:r>
        <w:rPr>
          <w:spacing w:val="36"/>
          <w:w w:val="105"/>
        </w:rPr>
        <w:t>不是</w:t>
      </w:r>
      <w:r>
        <w:rPr>
          <w:rFonts w:ascii="Century Gothic" w:eastAsia="Century Gothic"/>
          <w:w w:val="105"/>
        </w:rPr>
        <w:t>P (3)</w:t>
      </w:r>
      <w:r>
        <w:rPr>
          <w:spacing w:val="-47"/>
          <w:w w:val="105"/>
        </w:rPr>
        <w:t xml:space="preserve">有 </w:t>
      </w:r>
      <w:r>
        <w:rPr>
          <w:rFonts w:ascii="Century Gothic" w:eastAsia="Century Gothic"/>
          <w:w w:val="110"/>
        </w:rPr>
        <w:t>S</w:t>
      </w:r>
      <w:r>
        <w:rPr>
          <w:rFonts w:ascii="Century Gothic" w:eastAsia="Century Gothic"/>
          <w:spacing w:val="-28"/>
          <w:w w:val="110"/>
        </w:rPr>
        <w:t xml:space="preserve"> </w:t>
      </w:r>
      <w:r>
        <w:rPr>
          <w:spacing w:val="75"/>
          <w:w w:val="105"/>
        </w:rPr>
        <w:t>是</w:t>
      </w:r>
      <w:r>
        <w:rPr>
          <w:rFonts w:ascii="Century Gothic" w:eastAsia="Century Gothic"/>
          <w:w w:val="105"/>
        </w:rPr>
        <w:t>P???????</w:t>
      </w:r>
      <w:r>
        <w:rPr>
          <w:rFonts w:ascii="Century Gothic" w:eastAsia="Century Gothic"/>
          <w:spacing w:val="-13"/>
          <w:w w:val="105"/>
        </w:rPr>
        <w:t xml:space="preserve"> </w:t>
      </w:r>
      <w:r>
        <w:rPr>
          <w:rFonts w:ascii="Century Gothic" w:eastAsia="Century Gothic"/>
          <w:spacing w:val="-3"/>
          <w:w w:val="105"/>
        </w:rPr>
        <w:t>?(4)</w:t>
      </w:r>
      <w:r>
        <w:rPr>
          <w:spacing w:val="-47"/>
          <w:w w:val="105"/>
        </w:rPr>
        <w:t xml:space="preserve">有 </w:t>
      </w:r>
      <w:r>
        <w:rPr>
          <w:rFonts w:ascii="Century Gothic" w:eastAsia="Century Gothic"/>
          <w:w w:val="110"/>
        </w:rPr>
        <w:t>S</w:t>
      </w:r>
      <w:r>
        <w:rPr>
          <w:rFonts w:ascii="Century Gothic" w:eastAsia="Century Gothic"/>
          <w:spacing w:val="-27"/>
          <w:w w:val="110"/>
        </w:rPr>
        <w:t xml:space="preserve"> </w:t>
      </w:r>
      <w:r>
        <w:rPr>
          <w:spacing w:val="37"/>
          <w:w w:val="105"/>
        </w:rPr>
        <w:t>不是</w:t>
      </w:r>
      <w:r>
        <w:rPr>
          <w:rFonts w:ascii="Century Gothic" w:eastAsia="Century Gothic"/>
          <w:w w:val="105"/>
        </w:rPr>
        <w:t>P</w:t>
      </w:r>
    </w:p>
    <w:p>
      <w:pPr>
        <w:pStyle w:val="BodyText"/>
        <w:spacing w:before="3"/>
        <w:rPr>
          <w:rFonts w:ascii="Century Gothic" w:eastAsia="Century Gothic" w:hAnsi="Century Gothic"/>
        </w:rPr>
      </w:pPr>
      <w:r>
        <w:rPr>
          <w:rFonts w:ascii="Arial" w:eastAsia="Arial" w:hAnsi="Arial"/>
        </w:rPr>
        <w:t>3,"p→q"</w:t>
      </w:r>
      <w:r>
        <w:t>负判断是</w:t>
      </w:r>
      <w:r>
        <w:rPr>
          <w:rFonts w:ascii="Century Gothic" w:eastAsia="Century Gothic" w:hAnsi="Century Gothic"/>
        </w:rPr>
        <w:t>( 4)</w:t>
      </w:r>
    </w:p>
    <w:p>
      <w:pPr>
        <w:pStyle w:val="BodyText"/>
        <w:spacing w:before="10"/>
        <w:ind w:left="0"/>
        <w:rPr>
          <w:rFonts w:ascii="Century Gothic"/>
          <w:sz w:val="43"/>
        </w:rPr>
      </w:pPr>
    </w:p>
    <w:p>
      <w:pPr>
        <w:pStyle w:val="BodyText"/>
        <w:rPr>
          <w:rFonts w:ascii="Century Gothic" w:hAnsi="Century Gothic"/>
        </w:rPr>
      </w:pPr>
      <w:r>
        <w:rPr>
          <w:rFonts w:ascii="Century Gothic" w:hAnsi="Century Gothic"/>
          <w:w w:val="95"/>
        </w:rPr>
        <w:t>(1) p</w:t>
      </w:r>
      <w:r>
        <w:rPr>
          <w:w w:val="95"/>
        </w:rPr>
        <w:t>∧</w:t>
      </w:r>
      <w:r>
        <w:rPr>
          <w:rFonts w:ascii="Century Gothic" w:hAnsi="Century Gothic"/>
          <w:w w:val="95"/>
        </w:rPr>
        <w:t>g??? ?(2) p</w:t>
      </w:r>
      <w:r>
        <w:rPr>
          <w:w w:val="95"/>
        </w:rPr>
        <w:t>∨</w:t>
      </w:r>
      <w:r>
        <w:rPr>
          <w:rFonts w:ascii="Century Gothic" w:hAnsi="Century Gothic"/>
          <w:w w:val="95"/>
        </w:rPr>
        <w:t>q</w:t>
      </w:r>
    </w:p>
    <w:p>
      <w:pPr>
        <w:pStyle w:val="BodyText"/>
        <w:spacing w:before="10"/>
        <w:ind w:left="0"/>
        <w:rPr>
          <w:rFonts w:ascii="Century Gothic"/>
          <w:sz w:val="43"/>
        </w:rPr>
      </w:pPr>
    </w:p>
    <w:p>
      <w:pPr>
        <w:pStyle w:val="BodyText"/>
        <w:tabs>
          <w:tab w:val="left" w:pos="5263"/>
        </w:tabs>
        <w:rPr>
          <w:rFonts w:ascii="Times New Roman" w:eastAsia="Times New Roman" w:hAnsi="Times New Roman"/>
        </w:rPr>
      </w:pPr>
      <w:r>
        <w:rPr>
          <w:rFonts w:ascii="Century Gothic" w:eastAsia="Century Gothic" w:hAnsi="Century Gothic"/>
          <w:w w:val="95"/>
        </w:rPr>
        <w:t>(3)</w:t>
      </w:r>
      <w:r>
        <w:rPr>
          <w:rFonts w:ascii="Century Gothic" w:eastAsia="Century Gothic" w:hAnsi="Century Gothic"/>
          <w:spacing w:val="-16"/>
          <w:w w:val="95"/>
        </w:rPr>
        <w:t xml:space="preserve"> </w:t>
      </w:r>
      <w:r>
        <w:rPr>
          <w:rFonts w:ascii="Century Gothic" w:eastAsia="Century Gothic" w:hAnsi="Century Gothic"/>
          <w:w w:val="95"/>
        </w:rPr>
        <w:t>p</w:t>
      </w:r>
      <w:r>
        <w:rPr>
          <w:w w:val="95"/>
        </w:rPr>
        <w:t>∨</w:t>
      </w:r>
      <w:r>
        <w:rPr>
          <w:rFonts w:ascii="Century Gothic" w:eastAsia="Century Gothic" w:hAnsi="Century Gothic"/>
          <w:w w:val="95"/>
        </w:rPr>
        <w:t>g????</w:t>
      </w:r>
      <w:r>
        <w:rPr>
          <w:rFonts w:ascii="Century Gothic" w:eastAsia="Century Gothic" w:hAnsi="Century Gothic"/>
          <w:spacing w:val="-15"/>
          <w:w w:val="95"/>
        </w:rPr>
        <w:t xml:space="preserve"> </w:t>
      </w:r>
      <w:r>
        <w:rPr>
          <w:rFonts w:ascii="Century Gothic" w:eastAsia="Century Gothic" w:hAnsi="Century Gothic"/>
          <w:w w:val="95"/>
        </w:rPr>
        <w:t>(4)</w:t>
      </w:r>
      <w:r>
        <w:rPr>
          <w:rFonts w:ascii="Century Gothic" w:eastAsia="Century Gothic" w:hAnsi="Century Gothic"/>
          <w:spacing w:val="-16"/>
          <w:w w:val="95"/>
        </w:rPr>
        <w:t xml:space="preserve"> </w:t>
      </w:r>
      <w:r>
        <w:rPr>
          <w:rFonts w:ascii="Century Gothic" w:eastAsia="Century Gothic" w:hAnsi="Century Gothic"/>
          <w:w w:val="95"/>
        </w:rPr>
        <w:t>_p</w:t>
      </w:r>
      <w:r>
        <w:rPr>
          <w:rFonts w:ascii="Century Gothic" w:eastAsia="Century Gothic" w:hAnsi="Century Gothic"/>
          <w:spacing w:val="-27"/>
          <w:w w:val="95"/>
        </w:rPr>
        <w:t xml:space="preserve"> </w:t>
      </w:r>
      <w:r>
        <w:rPr>
          <w:w w:val="95"/>
        </w:rPr>
        <w:t>真</w:t>
      </w:r>
      <w:r>
        <w:rPr>
          <w:spacing w:val="76"/>
          <w:w w:val="95"/>
        </w:rPr>
        <w:t>且</w:t>
      </w:r>
      <w:r>
        <w:rPr>
          <w:rFonts w:ascii="Century Gothic" w:eastAsia="Century Gothic" w:hAnsi="Century Gothic"/>
          <w:w w:val="95"/>
        </w:rPr>
        <w:t>q</w:t>
      </w:r>
      <w:r>
        <w:rPr>
          <w:rFonts w:ascii="Century Gothic" w:eastAsia="Century Gothic" w:hAnsi="Century Gothic"/>
          <w:spacing w:val="-25"/>
          <w:w w:val="95"/>
        </w:rPr>
        <w:t xml:space="preserve"> </w:t>
      </w:r>
      <w:r>
        <w:rPr>
          <w:w w:val="95"/>
        </w:rPr>
        <w:t>假</w:t>
      </w:r>
      <w:r>
        <w:rPr>
          <w:rFonts w:ascii="Times New Roman" w:eastAsia="Times New Roman" w:hAnsi="Times New Roman"/>
          <w:w w:val="95"/>
          <w:u w:val="single"/>
        </w:rPr>
        <w:t xml:space="preserve"> </w:t>
      </w:r>
      <w:r>
        <w:rPr>
          <w:rFonts w:ascii="Times New Roman" w:eastAsia="Times New Roman" w:hAnsi="Times New Roman"/>
          <w:u w:val="single"/>
        </w:rPr>
        <w:tab/>
      </w:r>
    </w:p>
    <w:p>
      <w:pPr>
        <w:pStyle w:val="BodyText"/>
        <w:spacing w:before="310"/>
        <w:rPr>
          <w:rFonts w:ascii="Arial" w:hAnsi="Arial"/>
        </w:rPr>
      </w:pPr>
      <w:r>
        <w:rPr>
          <w:rFonts w:ascii="Arial" w:hAnsi="Arial"/>
        </w:rPr>
        <w:t>p→g</w:t>
      </w:r>
    </w:p>
    <w:p>
      <w:pPr>
        <w:pStyle w:val="BodyText"/>
        <w:spacing w:before="5"/>
        <w:ind w:left="0"/>
        <w:rPr>
          <w:rFonts w:ascii="Arial"/>
          <w:sz w:val="29"/>
        </w:rPr>
      </w:pPr>
    </w:p>
    <w:p>
      <w:pPr>
        <w:pStyle w:val="BodyText"/>
        <w:spacing w:line="564" w:lineRule="auto"/>
        <w:ind w:right="8443"/>
        <w:rPr>
          <w:rFonts w:ascii="Century Gothic" w:eastAsia="Century Gothic"/>
        </w:rPr>
      </w:pPr>
      <w:r>
        <w:rPr>
          <w:rFonts w:ascii="Century Gothic" w:eastAsia="Century Gothic"/>
        </w:rPr>
        <w:t>4,</w:t>
      </w:r>
      <w:r>
        <w:t>与</w:t>
      </w:r>
      <w:r>
        <w:rPr>
          <w:rFonts w:ascii="Century Gothic" w:eastAsia="Century Gothic"/>
        </w:rPr>
        <w:t>"</w:t>
      </w:r>
      <w:r>
        <w:rPr>
          <w:spacing w:val="24"/>
        </w:rPr>
        <w:t>不必然</w:t>
      </w:r>
      <w:r>
        <w:rPr>
          <w:rFonts w:ascii="Century Gothic" w:eastAsia="Century Gothic"/>
        </w:rPr>
        <w:t>P"</w:t>
      </w:r>
      <w:r>
        <w:rPr>
          <w:spacing w:val="-2"/>
        </w:rPr>
        <w:t>等值的判断是</w:t>
      </w:r>
      <w:r>
        <w:rPr>
          <w:rFonts w:ascii="Century Gothic" w:eastAsia="Century Gothic"/>
        </w:rPr>
        <w:t>(1</w:t>
      </w:r>
      <w:r>
        <w:rPr>
          <w:rFonts w:ascii="Century Gothic" w:eastAsia="Century Gothic"/>
          <w:spacing w:val="8"/>
        </w:rPr>
        <w:t xml:space="preserve"> ) (1)</w:t>
      </w:r>
      <w:r>
        <w:rPr>
          <w:spacing w:val="30"/>
        </w:rPr>
        <w:t>可能非</w:t>
      </w:r>
      <w:r>
        <w:rPr>
          <w:rFonts w:ascii="Century Gothic" w:eastAsia="Century Gothic"/>
        </w:rPr>
        <w:t>P ????????(2)</w:t>
      </w:r>
      <w:r>
        <w:rPr>
          <w:spacing w:val="37"/>
        </w:rPr>
        <w:t>可能</w:t>
      </w:r>
      <w:r>
        <w:rPr>
          <w:rFonts w:ascii="Century Gothic" w:eastAsia="Century Gothic"/>
          <w:spacing w:val="-14"/>
        </w:rPr>
        <w:t>P</w:t>
      </w:r>
    </w:p>
    <w:p>
      <w:pPr>
        <w:pStyle w:val="BodyText"/>
        <w:spacing w:before="2"/>
        <w:rPr>
          <w:rFonts w:ascii="Century Gothic" w:eastAsia="Century Gothic"/>
        </w:rPr>
      </w:pPr>
      <w:r>
        <w:rPr>
          <w:rFonts w:ascii="Century Gothic" w:eastAsia="Century Gothic"/>
        </w:rPr>
        <w:t>(3)</w:t>
      </w:r>
      <w:r>
        <w:t>必然非</w:t>
      </w:r>
      <w:r>
        <w:rPr>
          <w:rFonts w:ascii="Century Gothic" w:eastAsia="Century Gothic"/>
        </w:rPr>
        <w:t>P ????????(4)</w:t>
      </w:r>
      <w:r>
        <w:t>不可能非</w:t>
      </w:r>
      <w:r>
        <w:rPr>
          <w:rFonts w:ascii="Century Gothic" w:eastAsia="Century Gothic"/>
        </w:rPr>
        <w:t>P</w:t>
      </w:r>
    </w:p>
    <w:p>
      <w:pPr>
        <w:spacing w:after="0"/>
        <w:rPr>
          <w:rFonts w:ascii="Century Gothic" w:eastAsia="Century Gothic"/>
        </w:rPr>
        <w:sectPr>
          <w:type w:val="continuous"/>
          <w:pgSz w:w="17860" w:h="25260"/>
          <w:pgMar w:top="2040" w:right="2300" w:bottom="280" w:left="2540" w:header="708" w:footer="708"/>
          <w:cols w:space="708"/>
        </w:sectPr>
      </w:pPr>
    </w:p>
    <w:p>
      <w:pPr>
        <w:pStyle w:val="BodyText"/>
        <w:spacing w:before="113" w:line="564" w:lineRule="auto"/>
        <w:ind w:right="2105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 w:eastAsia="Century Gothic"/>
        </w:rPr>
        <w:t>5,"</w:t>
      </w:r>
      <w:r>
        <w:t>现在不是强调法治吗 就是说</w:t>
      </w:r>
      <w:r>
        <w:rPr>
          <w:rFonts w:ascii="Century Gothic" w:eastAsia="Century Gothic"/>
        </w:rPr>
        <w:t>,</w:t>
      </w:r>
      <w:r>
        <w:t>强调让法院的人来治理社会治安</w:t>
      </w:r>
      <w:r>
        <w:rPr>
          <w:rFonts w:ascii="Century Gothic" w:eastAsia="Century Gothic"/>
        </w:rPr>
        <w:t>."</w:t>
      </w:r>
      <w:r>
        <w:t>这段议论</w:t>
      </w:r>
      <w:r>
        <w:rPr>
          <w:rFonts w:ascii="Century Gothic" w:eastAsia="Century Gothic"/>
        </w:rPr>
        <w:t>(1 ) (1)</w:t>
      </w:r>
      <w:r>
        <w:t xml:space="preserve">违反同一律的要求 </w:t>
      </w:r>
      <w:r>
        <w:rPr>
          <w:rFonts w:ascii="Century Gothic" w:eastAsia="Century Gothic"/>
        </w:rPr>
        <w:t>?????(2)</w:t>
      </w:r>
      <w:r>
        <w:t>违反不矛盾律的要求</w:t>
      </w:r>
    </w:p>
    <w:p>
      <w:pPr>
        <w:pStyle w:val="BodyText"/>
        <w:spacing w:before="1"/>
      </w:pPr>
      <w:r>
        <w:rPr>
          <w:rFonts w:ascii="Century Gothic" w:eastAsia="Century Gothic"/>
        </w:rPr>
        <w:t>(3)</w:t>
      </w:r>
      <w:r>
        <w:t xml:space="preserve">违反排中律的要求 </w:t>
      </w:r>
      <w:r>
        <w:rPr>
          <w:rFonts w:ascii="Century Gothic" w:eastAsia="Century Gothic"/>
        </w:rPr>
        <w:t>?????(4)</w:t>
      </w:r>
      <w:r>
        <w:t>不违反普通逻辑基本规律的要求</w:t>
      </w:r>
    </w:p>
    <w:p>
      <w:pPr>
        <w:pStyle w:val="BodyText"/>
        <w:spacing w:before="12"/>
        <w:ind w:left="0"/>
        <w:rPr>
          <w:sz w:val="41"/>
        </w:rPr>
      </w:pPr>
    </w:p>
    <w:p>
      <w:pPr>
        <w:pStyle w:val="BodyText"/>
        <w:spacing w:line="564" w:lineRule="auto"/>
        <w:ind w:right="2217"/>
      </w:pPr>
      <w:r>
        <w:rPr>
          <w:rFonts w:ascii="Century Gothic" w:eastAsia="Century Gothic"/>
        </w:rPr>
        <w:t>6,"</w:t>
      </w:r>
      <w:r>
        <w:t>所有的公民都享有选举权</w:t>
      </w:r>
      <w:r>
        <w:rPr>
          <w:rFonts w:ascii="Century Gothic" w:eastAsia="Century Gothic"/>
        </w:rPr>
        <w:t>"</w:t>
      </w:r>
      <w:r>
        <w:t>与</w:t>
      </w:r>
      <w:r>
        <w:rPr>
          <w:rFonts w:ascii="Century Gothic" w:eastAsia="Century Gothic"/>
        </w:rPr>
        <w:t>"</w:t>
      </w:r>
      <w:r>
        <w:t>有的公民没有选举权</w:t>
      </w:r>
      <w:r>
        <w:rPr>
          <w:rFonts w:ascii="Century Gothic" w:eastAsia="Century Gothic"/>
        </w:rPr>
        <w:t>"</w:t>
      </w:r>
      <w:r>
        <w:t>这两个性质判断具有</w:t>
      </w:r>
      <w:r>
        <w:rPr>
          <w:rFonts w:ascii="Century Gothic" w:eastAsia="Century Gothic"/>
        </w:rPr>
        <w:t>(2 ) (1)</w:t>
      </w:r>
      <w:r>
        <w:t xml:space="preserve">反对关系 </w:t>
      </w:r>
      <w:r>
        <w:rPr>
          <w:rFonts w:ascii="Century Gothic" w:eastAsia="Century Gothic"/>
        </w:rPr>
        <w:t>?????(2)</w:t>
      </w:r>
      <w:r>
        <w:t>矛盾关系</w:t>
      </w:r>
    </w:p>
    <w:p>
      <w:pPr>
        <w:pStyle w:val="BodyText"/>
        <w:spacing w:before="2"/>
      </w:pPr>
      <w:r>
        <w:rPr>
          <w:rFonts w:ascii="Century Gothic" w:eastAsia="Century Gothic"/>
        </w:rPr>
        <w:t>(3)</w:t>
      </w:r>
      <w:r>
        <w:t>差等关系</w:t>
      </w:r>
      <w:r>
        <w:rPr>
          <w:rFonts w:ascii="Century Gothic" w:eastAsia="Century Gothic"/>
        </w:rPr>
        <w:t>???? ?(4)</w:t>
      </w:r>
      <w:r>
        <w:t>下反对关系</w:t>
      </w:r>
    </w:p>
    <w:p>
      <w:pPr>
        <w:pStyle w:val="BodyText"/>
        <w:spacing w:before="12"/>
        <w:ind w:left="0"/>
        <w:rPr>
          <w:sz w:val="41"/>
        </w:rPr>
      </w:pPr>
    </w:p>
    <w:p>
      <w:pPr>
        <w:pStyle w:val="BodyText"/>
        <w:spacing w:line="564" w:lineRule="auto"/>
        <w:ind w:right="592"/>
        <w:rPr>
          <w:rFonts w:ascii="Century Gothic" w:eastAsia="Century Gothic"/>
        </w:rPr>
      </w:pPr>
      <w:r>
        <w:rPr>
          <w:rFonts w:ascii="Century Gothic" w:eastAsia="Century Gothic"/>
        </w:rPr>
        <w:t>7,"</w:t>
      </w:r>
      <w:r>
        <w:t>凡贪污罪都是故意犯</w:t>
      </w:r>
      <w:r>
        <w:rPr>
          <w:rFonts w:ascii="Century Gothic" w:eastAsia="Century Gothic"/>
        </w:rPr>
        <w:t>;</w:t>
      </w:r>
      <w:r>
        <w:t>这个行为是故意犯罪</w:t>
      </w:r>
      <w:r>
        <w:rPr>
          <w:rFonts w:ascii="Century Gothic" w:eastAsia="Century Gothic"/>
        </w:rPr>
        <w:t>,</w:t>
      </w:r>
      <w:r>
        <w:t>所以</w:t>
      </w:r>
      <w:r>
        <w:rPr>
          <w:rFonts w:ascii="Century Gothic" w:eastAsia="Century Gothic"/>
        </w:rPr>
        <w:t>,</w:t>
      </w:r>
      <w:r>
        <w:t>这个行为是贪污罪</w:t>
      </w:r>
      <w:r>
        <w:rPr>
          <w:rFonts w:ascii="Century Gothic" w:eastAsia="Century Gothic"/>
        </w:rPr>
        <w:t>."</w:t>
      </w:r>
      <w:r>
        <w:t>这个三段论所犯的逻辑错误是</w:t>
      </w:r>
      <w:r>
        <w:rPr>
          <w:rFonts w:ascii="Century Gothic" w:eastAsia="Century Gothic"/>
        </w:rPr>
        <w:t>(3 )</w:t>
      </w:r>
    </w:p>
    <w:p>
      <w:pPr>
        <w:pStyle w:val="BodyText"/>
        <w:spacing w:before="2"/>
      </w:pPr>
      <w:r>
        <w:rPr>
          <w:rFonts w:ascii="Century Gothic" w:eastAsia="Century Gothic"/>
        </w:rPr>
        <w:t>(1)</w:t>
      </w:r>
      <w:r>
        <w:rPr>
          <w:spacing w:val="-2"/>
        </w:rPr>
        <w:t>大项不当周延</w:t>
      </w:r>
      <w:r>
        <w:rPr>
          <w:rFonts w:ascii="Century Gothic" w:eastAsia="Century Gothic"/>
          <w:spacing w:val="7"/>
        </w:rPr>
        <w:t xml:space="preserve">??? </w:t>
      </w:r>
      <w:r>
        <w:rPr>
          <w:rFonts w:ascii="Century Gothic" w:eastAsia="Century Gothic"/>
          <w:spacing w:val="-3"/>
        </w:rPr>
        <w:t>?(2)</w:t>
      </w:r>
      <w:r>
        <w:t>不项不当周延</w:t>
      </w:r>
    </w:p>
    <w:p>
      <w:pPr>
        <w:pStyle w:val="BodyText"/>
        <w:spacing w:before="11"/>
        <w:ind w:left="0"/>
        <w:rPr>
          <w:sz w:val="41"/>
        </w:rPr>
      </w:pPr>
    </w:p>
    <w:p>
      <w:pPr>
        <w:pStyle w:val="BodyText"/>
      </w:pPr>
      <w:r>
        <w:rPr>
          <w:rFonts w:ascii="Century Gothic" w:eastAsia="Century Gothic"/>
        </w:rPr>
        <w:t>(3)</w:t>
      </w:r>
      <w:r>
        <w:rPr>
          <w:spacing w:val="-2"/>
        </w:rPr>
        <w:t>中项不周延</w:t>
      </w:r>
      <w:r>
        <w:rPr>
          <w:rFonts w:ascii="Century Gothic" w:eastAsia="Century Gothic"/>
          <w:spacing w:val="1"/>
        </w:rPr>
        <w:t xml:space="preserve">????? </w:t>
      </w:r>
      <w:r>
        <w:rPr>
          <w:rFonts w:ascii="Century Gothic" w:eastAsia="Century Gothic"/>
          <w:spacing w:val="-3"/>
        </w:rPr>
        <w:t>?(4)</w:t>
      </w:r>
      <w:r>
        <w:t>两否定推结论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2"/>
        <w:ind w:left="0"/>
        <w:rPr>
          <w:sz w:val="26"/>
        </w:rPr>
      </w:pPr>
      <w:r>
        <w:pict>
          <v:shape id="_x0000_s1025" style="width:61.65pt;height:0.1pt;margin-top:19.64pt;margin-left:135.04pt;mso-position-horizontal-relative:page;mso-wrap-distance-left:0;mso-wrap-distance-right:0;position:absolute;z-index:-251656192" coordorigin="2701,393" coordsize="1233,0" path="m2701,393l3934,393e" filled="f" stroked="t" strokecolor="black" strokeweight="0.79pt">
            <v:stroke dashstyle="solid"/>
            <v:path arrowok="t"/>
            <w10:wrap type="topAndBottom"/>
          </v:shape>
        </w:pict>
      </w:r>
    </w:p>
    <w:p>
      <w:pPr>
        <w:pStyle w:val="BodyText"/>
        <w:ind w:left="0"/>
        <w:rPr>
          <w:sz w:val="15"/>
        </w:rPr>
      </w:pPr>
    </w:p>
    <w:p>
      <w:pPr>
        <w:pStyle w:val="BodyText"/>
        <w:spacing w:before="127"/>
        <w:rPr>
          <w:rFonts w:ascii="Century Gothic" w:eastAsia="Century Gothic" w:hAnsi="Century Gothic"/>
        </w:rPr>
      </w:pPr>
      <w:r>
        <w:rPr>
          <w:rFonts w:ascii="Century Gothic" w:eastAsia="Century Gothic" w:hAnsi="Century Gothic"/>
        </w:rPr>
        <w:t>8,"p</w:t>
      </w:r>
      <w:r>
        <w:t>∨</w:t>
      </w:r>
      <w:r>
        <w:rPr>
          <w:rFonts w:ascii="Century Gothic" w:eastAsia="Century Gothic" w:hAnsi="Century Gothic"/>
        </w:rPr>
        <w:t>g"</w:t>
      </w:r>
      <w:r>
        <w:t>的等值判断</w:t>
      </w:r>
      <w:r>
        <w:rPr>
          <w:rFonts w:ascii="Century Gothic" w:eastAsia="Century Gothic" w:hAnsi="Century Gothic"/>
        </w:rPr>
        <w:t>(3 )</w:t>
      </w:r>
    </w:p>
    <w:p>
      <w:pPr>
        <w:pStyle w:val="BodyText"/>
        <w:ind w:left="0"/>
        <w:rPr>
          <w:rFonts w:ascii="Century Gothic"/>
          <w:sz w:val="20"/>
        </w:rPr>
      </w:pPr>
    </w:p>
    <w:p>
      <w:pPr>
        <w:pStyle w:val="BodyText"/>
        <w:ind w:left="0"/>
        <w:rPr>
          <w:rFonts w:ascii="Century Gothic"/>
          <w:sz w:val="20"/>
        </w:rPr>
      </w:pPr>
    </w:p>
    <w:p>
      <w:pPr>
        <w:pStyle w:val="BodyText"/>
        <w:spacing w:before="9"/>
        <w:ind w:left="0"/>
        <w:rPr>
          <w:rFonts w:ascii="Century Gothic"/>
          <w:sz w:val="14"/>
        </w:rPr>
      </w:pPr>
    </w:p>
    <w:p>
      <w:pPr>
        <w:pStyle w:val="BodyText"/>
        <w:tabs>
          <w:tab w:val="left" w:pos="1467"/>
          <w:tab w:val="left" w:pos="4902"/>
        </w:tabs>
        <w:spacing w:before="86"/>
        <w:rPr>
          <w:rFonts w:ascii="Times New Roman"/>
        </w:rPr>
      </w:pPr>
      <w:r>
        <w:rPr>
          <w:rFonts w:ascii="Times New Roman"/>
          <w:w w:val="102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Century Gothic"/>
        </w:rPr>
        <w:t>?????????????</w:t>
      </w:r>
      <w:r>
        <w:rPr>
          <w:rFonts w:ascii="Times New Roman"/>
          <w:w w:val="102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>
      <w:pPr>
        <w:pStyle w:val="BodyText"/>
        <w:spacing w:before="3"/>
        <w:ind w:left="0"/>
        <w:rPr>
          <w:rFonts w:ascii="Times New Roman"/>
          <w:sz w:val="29"/>
        </w:rPr>
      </w:pPr>
    </w:p>
    <w:p>
      <w:pPr>
        <w:pStyle w:val="BodyText"/>
        <w:rPr>
          <w:rFonts w:ascii="Century Gothic" w:hAnsi="Century Gothic"/>
        </w:rPr>
      </w:pPr>
      <w:r>
        <w:rPr>
          <w:rFonts w:ascii="Arial" w:hAnsi="Arial"/>
        </w:rPr>
        <w:t>(1) p→g?? ?????????(2) p</w:t>
      </w:r>
      <w:r>
        <w:t>∨</w:t>
      </w:r>
      <w:r>
        <w:rPr>
          <w:rFonts w:ascii="Century Gothic" w:hAnsi="Century Gothic"/>
        </w:rPr>
        <w:t>g</w:t>
      </w:r>
    </w:p>
    <w:p>
      <w:pPr>
        <w:pStyle w:val="BodyText"/>
        <w:spacing w:before="289"/>
        <w:rPr>
          <w:rFonts w:ascii="Century Gothic"/>
        </w:rPr>
      </w:pPr>
      <w:r>
        <w:rPr>
          <w:rFonts w:ascii="Century Gothic"/>
          <w:w w:val="115"/>
        </w:rPr>
        <w:t>_ _ _ _</w:t>
      </w:r>
    </w:p>
    <w:p>
      <w:pPr>
        <w:pStyle w:val="BodyText"/>
        <w:spacing w:before="5"/>
        <w:ind w:left="0"/>
        <w:rPr>
          <w:rFonts w:ascii="Century Gothic"/>
          <w:sz w:val="27"/>
        </w:rPr>
      </w:pPr>
    </w:p>
    <w:p>
      <w:pPr>
        <w:pStyle w:val="BodyText"/>
        <w:rPr>
          <w:rFonts w:ascii="Arial" w:hAnsi="Arial"/>
        </w:rPr>
      </w:pPr>
      <w:r>
        <w:rPr>
          <w:rFonts w:ascii="Century Gothic" w:hAnsi="Century Gothic"/>
        </w:rPr>
        <w:t>(3) p</w:t>
      </w:r>
      <w:r>
        <w:t>∧</w:t>
      </w:r>
      <w:r>
        <w:rPr>
          <w:rFonts w:ascii="Arial" w:hAnsi="Arial"/>
        </w:rPr>
        <w:t>g?????????? ?(4) p→g</w:t>
      </w:r>
    </w:p>
    <w:p>
      <w:pPr>
        <w:pStyle w:val="BodyText"/>
        <w:spacing w:before="8"/>
        <w:ind w:left="0"/>
        <w:rPr>
          <w:rFonts w:ascii="Arial"/>
          <w:sz w:val="46"/>
        </w:rPr>
      </w:pPr>
    </w:p>
    <w:p>
      <w:pPr>
        <w:pStyle w:val="BodyText"/>
        <w:spacing w:line="564" w:lineRule="auto"/>
        <w:ind w:right="2446"/>
      </w:pPr>
      <w:r>
        <w:rPr>
          <w:rFonts w:ascii="Century Gothic" w:eastAsia="Century Gothic"/>
          <w:w w:val="105"/>
        </w:rPr>
        <w:t>9,</w:t>
      </w:r>
      <w:r>
        <w:rPr>
          <w:w w:val="105"/>
        </w:rPr>
        <w:t>当</w:t>
      </w:r>
      <w:r>
        <w:rPr>
          <w:rFonts w:ascii="Century Gothic" w:eastAsia="Century Gothic"/>
          <w:w w:val="105"/>
        </w:rPr>
        <w:t>:"</w:t>
      </w:r>
      <w:r>
        <w:rPr>
          <w:spacing w:val="37"/>
          <w:w w:val="105"/>
        </w:rPr>
        <w:t>所有</w:t>
      </w:r>
      <w:r>
        <w:rPr>
          <w:rFonts w:ascii="Century Gothic" w:eastAsia="Century Gothic"/>
          <w:w w:val="110"/>
        </w:rPr>
        <w:t xml:space="preserve">S </w:t>
      </w:r>
      <w:r>
        <w:rPr>
          <w:spacing w:val="-44"/>
          <w:w w:val="105"/>
        </w:rPr>
        <w:t xml:space="preserve">是 </w:t>
      </w:r>
      <w:r>
        <w:rPr>
          <w:rFonts w:ascii="Century Gothic" w:eastAsia="Century Gothic"/>
          <w:w w:val="105"/>
        </w:rPr>
        <w:t>P"</w:t>
      </w:r>
      <w:r>
        <w:rPr>
          <w:w w:val="105"/>
        </w:rPr>
        <w:t>与</w:t>
      </w:r>
      <w:r>
        <w:rPr>
          <w:rFonts w:ascii="Century Gothic" w:eastAsia="Century Gothic"/>
          <w:w w:val="105"/>
        </w:rPr>
        <w:t>"</w:t>
      </w:r>
      <w:r>
        <w:rPr>
          <w:spacing w:val="36"/>
          <w:w w:val="105"/>
        </w:rPr>
        <w:t>有的</w:t>
      </w:r>
      <w:r>
        <w:rPr>
          <w:rFonts w:ascii="Century Gothic" w:eastAsia="Century Gothic"/>
          <w:w w:val="110"/>
        </w:rPr>
        <w:t xml:space="preserve">S </w:t>
      </w:r>
      <w:r>
        <w:rPr>
          <w:spacing w:val="75"/>
          <w:w w:val="105"/>
        </w:rPr>
        <w:t>是</w:t>
      </w:r>
      <w:r>
        <w:rPr>
          <w:rFonts w:ascii="Century Gothic" w:eastAsia="Century Gothic"/>
          <w:w w:val="105"/>
        </w:rPr>
        <w:t>P"</w:t>
      </w:r>
      <w:r>
        <w:rPr>
          <w:spacing w:val="-2"/>
          <w:w w:val="105"/>
        </w:rPr>
        <w:t>均是假时</w:t>
      </w:r>
      <w:r>
        <w:rPr>
          <w:rFonts w:ascii="Century Gothic" w:eastAsia="Century Gothic"/>
          <w:w w:val="105"/>
        </w:rPr>
        <w:t>,</w:t>
      </w:r>
      <w:r>
        <w:rPr>
          <w:spacing w:val="75"/>
          <w:w w:val="105"/>
        </w:rPr>
        <w:t>则</w:t>
      </w:r>
      <w:r>
        <w:rPr>
          <w:rFonts w:ascii="Century Gothic" w:eastAsia="Century Gothic"/>
          <w:w w:val="110"/>
        </w:rPr>
        <w:t xml:space="preserve">S </w:t>
      </w:r>
      <w:r>
        <w:rPr>
          <w:spacing w:val="76"/>
          <w:w w:val="105"/>
        </w:rPr>
        <w:t>与</w:t>
      </w:r>
      <w:r>
        <w:rPr>
          <w:rFonts w:ascii="Century Gothic" w:eastAsia="Century Gothic"/>
          <w:w w:val="105"/>
        </w:rPr>
        <w:t xml:space="preserve">P </w:t>
      </w:r>
      <w:r>
        <w:rPr>
          <w:spacing w:val="-2"/>
          <w:w w:val="105"/>
        </w:rPr>
        <w:t>在外延上的关系是</w:t>
      </w:r>
      <w:r>
        <w:rPr>
          <w:rFonts w:ascii="Century Gothic" w:eastAsia="Century Gothic"/>
          <w:w w:val="105"/>
        </w:rPr>
        <w:t>(2</w:t>
      </w:r>
      <w:r>
        <w:rPr>
          <w:rFonts w:ascii="Century Gothic" w:eastAsia="Century Gothic"/>
          <w:spacing w:val="-3"/>
          <w:w w:val="105"/>
        </w:rPr>
        <w:t xml:space="preserve"> ) (1)</w:t>
      </w:r>
      <w:r>
        <w:rPr>
          <w:spacing w:val="-4"/>
          <w:w w:val="105"/>
        </w:rPr>
        <w:t>反对关系</w:t>
      </w:r>
      <w:r>
        <w:rPr>
          <w:rFonts w:ascii="Century Gothic" w:eastAsia="Century Gothic"/>
          <w:spacing w:val="-2"/>
          <w:w w:val="105"/>
        </w:rPr>
        <w:t xml:space="preserve">??? </w:t>
      </w:r>
      <w:r>
        <w:rPr>
          <w:rFonts w:ascii="Century Gothic" w:eastAsia="Century Gothic"/>
          <w:spacing w:val="-3"/>
          <w:w w:val="105"/>
        </w:rPr>
        <w:t>?(2)</w:t>
      </w:r>
      <w:r>
        <w:rPr>
          <w:w w:val="105"/>
        </w:rPr>
        <w:t>差等关系</w:t>
      </w:r>
    </w:p>
    <w:p>
      <w:pPr>
        <w:pStyle w:val="BodyText"/>
        <w:spacing w:before="2"/>
      </w:pPr>
      <w:r>
        <w:rPr>
          <w:rFonts w:ascii="Century Gothic" w:eastAsia="Century Gothic"/>
        </w:rPr>
        <w:t>(3)</w:t>
      </w:r>
      <w:r>
        <w:t xml:space="preserve">矛盾关系 </w:t>
      </w:r>
      <w:r>
        <w:rPr>
          <w:rFonts w:ascii="Century Gothic" w:eastAsia="Century Gothic"/>
        </w:rPr>
        <w:t>????(4)</w:t>
      </w:r>
      <w:r>
        <w:t>下反对关系</w:t>
      </w:r>
    </w:p>
    <w:p>
      <w:pPr>
        <w:pStyle w:val="BodyText"/>
        <w:spacing w:before="12"/>
        <w:ind w:left="0"/>
        <w:rPr>
          <w:sz w:val="41"/>
        </w:rPr>
      </w:pPr>
    </w:p>
    <w:p>
      <w:pPr>
        <w:pStyle w:val="BodyText"/>
        <w:spacing w:line="564" w:lineRule="auto"/>
        <w:ind w:right="6771"/>
        <w:rPr>
          <w:rFonts w:ascii="Century Gothic" w:eastAsia="Century Gothic" w:hAnsi="Century Gothic"/>
        </w:rPr>
      </w:pPr>
      <w:r>
        <w:rPr>
          <w:rFonts w:ascii="Century Gothic" w:eastAsia="Century Gothic" w:hAnsi="Century Gothic"/>
        </w:rPr>
        <w:t>10,</w:t>
      </w:r>
      <w:r>
        <w:rPr>
          <w:spacing w:val="-36"/>
        </w:rPr>
        <w:t xml:space="preserve">当 </w:t>
      </w:r>
      <w:r>
        <w:rPr>
          <w:rFonts w:ascii="Century Gothic" w:eastAsia="Century Gothic" w:hAnsi="Century Gothic"/>
        </w:rPr>
        <w:t xml:space="preserve">p </w:t>
      </w:r>
      <w:r>
        <w:rPr>
          <w:spacing w:val="-36"/>
        </w:rPr>
        <w:t xml:space="preserve">假 </w:t>
      </w:r>
      <w:r>
        <w:rPr>
          <w:rFonts w:ascii="Century Gothic" w:eastAsia="Century Gothic" w:hAnsi="Century Gothic"/>
        </w:rPr>
        <w:t xml:space="preserve">q </w:t>
      </w:r>
      <w:r>
        <w:t>假时</w:t>
      </w:r>
      <w:r>
        <w:rPr>
          <w:rFonts w:ascii="Century Gothic" w:eastAsia="Century Gothic" w:hAnsi="Century Gothic"/>
          <w:spacing w:val="-6"/>
        </w:rPr>
        <w:t>,</w:t>
      </w:r>
      <w:r>
        <w:rPr>
          <w:spacing w:val="-2"/>
        </w:rPr>
        <w:t>下列判断形式为真的是</w:t>
      </w:r>
      <w:r>
        <w:rPr>
          <w:rFonts w:ascii="Century Gothic" w:eastAsia="Century Gothic" w:hAnsi="Century Gothic"/>
        </w:rPr>
        <w:t>(3</w:t>
      </w:r>
      <w:r>
        <w:rPr>
          <w:rFonts w:ascii="Century Gothic" w:eastAsia="Century Gothic" w:hAnsi="Century Gothic"/>
          <w:spacing w:val="-4"/>
        </w:rPr>
        <w:t xml:space="preserve"> ) </w:t>
      </w:r>
      <w:r>
        <w:rPr>
          <w:rFonts w:ascii="Century Gothic" w:eastAsia="Century Gothic" w:hAnsi="Century Gothic"/>
        </w:rPr>
        <w:t>(1)p</w:t>
      </w:r>
      <w:r>
        <w:t>∧</w:t>
      </w:r>
      <w:r>
        <w:rPr>
          <w:rFonts w:ascii="Century Gothic" w:eastAsia="Century Gothic" w:hAnsi="Century Gothic"/>
        </w:rPr>
        <w:t xml:space="preserve">q?????? ?(2) </w:t>
      </w:r>
      <w:r>
        <w:rPr>
          <w:rFonts w:ascii="Century Gothic" w:eastAsia="Century Gothic" w:hAnsi="Century Gothic"/>
          <w:spacing w:val="-4"/>
        </w:rPr>
        <w:t>p</w:t>
      </w:r>
      <w:r>
        <w:rPr>
          <w:spacing w:val="-4"/>
        </w:rPr>
        <w:t>∨</w:t>
      </w:r>
      <w:r>
        <w:rPr>
          <w:rFonts w:ascii="Century Gothic" w:eastAsia="Century Gothic" w:hAnsi="Century Gothic"/>
          <w:spacing w:val="-4"/>
        </w:rPr>
        <w:t>q</w:t>
      </w:r>
    </w:p>
    <w:p>
      <w:pPr>
        <w:pStyle w:val="BodyText"/>
        <w:spacing w:before="2"/>
        <w:rPr>
          <w:rFonts w:ascii="Century Gothic" w:hAnsi="Century Gothic"/>
        </w:rPr>
      </w:pPr>
      <w:r>
        <w:rPr>
          <w:rFonts w:ascii="Arial" w:hAnsi="Arial"/>
        </w:rPr>
        <w:t>(3) p→q????? ?(4) p</w:t>
      </w:r>
      <w:r>
        <w:t>∧</w:t>
      </w:r>
      <w:r>
        <w:rPr>
          <w:rFonts w:ascii="Century Gothic" w:hAnsi="Century Gothic"/>
        </w:rPr>
        <w:t>q</w:t>
      </w:r>
    </w:p>
    <w:p>
      <w:pPr>
        <w:pStyle w:val="BodyText"/>
        <w:spacing w:before="10"/>
        <w:ind w:left="0"/>
        <w:rPr>
          <w:rFonts w:ascii="Century Gothic"/>
          <w:sz w:val="35"/>
        </w:rPr>
      </w:pPr>
    </w:p>
    <w:p>
      <w:pPr>
        <w:pStyle w:val="Heading1"/>
      </w:pPr>
      <w:r>
        <w:rPr>
          <w:spacing w:val="3"/>
        </w:rPr>
        <w:t>三</w:t>
      </w:r>
      <w:r>
        <w:rPr>
          <w:rFonts w:ascii="幼圆" w:eastAsia="幼圆" w:hint="eastAsia"/>
          <w:spacing w:val="-76"/>
        </w:rPr>
        <w:t>,</w:t>
      </w:r>
      <w:r>
        <w:t>问答题</w:t>
      </w:r>
    </w:p>
    <w:p>
      <w:pPr>
        <w:spacing w:after="0"/>
        <w:sectPr>
          <w:pgSz w:w="17860" w:h="25260"/>
          <w:pgMar w:top="2040" w:right="2300" w:bottom="280" w:left="2540" w:header="708" w:footer="708"/>
          <w:pgNumType w:start="2"/>
          <w:cols w:space="708"/>
        </w:sectPr>
      </w:pPr>
    </w:p>
    <w:p>
      <w:pPr>
        <w:spacing w:before="15"/>
        <w:ind w:left="160" w:right="0" w:firstLine="0"/>
        <w:jc w:val="left"/>
        <w:rPr>
          <w:rFonts w:ascii="Arial" w:eastAsia="Arial"/>
          <w:b/>
          <w:sz w:val="31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b/>
          <w:sz w:val="31"/>
        </w:rPr>
        <w:t>1,</w:t>
      </w:r>
      <w:r>
        <w:rPr>
          <w:rFonts w:ascii="微软雅黑" w:eastAsia="微软雅黑" w:hint="eastAsia"/>
          <w:b/>
          <w:sz w:val="31"/>
        </w:rPr>
        <w:t>同一律内容和要求是什么</w:t>
      </w:r>
      <w:r>
        <w:rPr>
          <w:rFonts w:ascii="Arial" w:eastAsia="Arial"/>
          <w:b/>
          <w:sz w:val="31"/>
        </w:rPr>
        <w:t>?</w:t>
      </w:r>
    </w:p>
    <w:p>
      <w:pPr>
        <w:pStyle w:val="BodyText"/>
        <w:spacing w:before="2"/>
        <w:ind w:left="0"/>
        <w:rPr>
          <w:rFonts w:ascii="Arial"/>
          <w:b/>
          <w:sz w:val="40"/>
        </w:rPr>
      </w:pPr>
    </w:p>
    <w:p>
      <w:pPr>
        <w:pStyle w:val="BodyText"/>
        <w:rPr>
          <w:rFonts w:ascii="Century Gothic" w:eastAsia="Century Gothic"/>
        </w:rPr>
      </w:pPr>
      <w:r>
        <w:t>答</w:t>
      </w:r>
      <w:r>
        <w:rPr>
          <w:rFonts w:ascii="Century Gothic" w:eastAsia="Century Gothic"/>
        </w:rPr>
        <w:t xml:space="preserve">: </w:t>
      </w:r>
      <w:r>
        <w:t>同一律的基本内容是在同一思维过程中</w:t>
      </w:r>
      <w:r>
        <w:rPr>
          <w:rFonts w:ascii="Century Gothic" w:eastAsia="Century Gothic"/>
        </w:rPr>
        <w:t>,</w:t>
      </w:r>
      <w:r>
        <w:t>每一思想都与其自身保持同一</w:t>
      </w:r>
      <w:r>
        <w:rPr>
          <w:rFonts w:ascii="Century Gothic" w:eastAsia="Century Gothic"/>
        </w:rPr>
        <w:t>.</w:t>
      </w:r>
    </w:p>
    <w:p>
      <w:pPr>
        <w:pStyle w:val="BodyText"/>
        <w:spacing w:before="10"/>
        <w:ind w:left="0"/>
        <w:rPr>
          <w:rFonts w:ascii="Century Gothic"/>
          <w:sz w:val="43"/>
        </w:rPr>
      </w:pPr>
    </w:p>
    <w:p>
      <w:pPr>
        <w:pStyle w:val="BodyText"/>
        <w:spacing w:line="564" w:lineRule="auto"/>
        <w:ind w:right="480"/>
      </w:pPr>
      <w:r>
        <w:rPr>
          <w:spacing w:val="-2"/>
        </w:rPr>
        <w:t>普通逻辑所说的</w:t>
      </w:r>
      <w:r>
        <w:rPr>
          <w:rFonts w:ascii="Century Gothic" w:eastAsia="Century Gothic"/>
          <w:spacing w:val="-5"/>
        </w:rPr>
        <w:t>"</w:t>
      </w:r>
      <w:r>
        <w:rPr>
          <w:spacing w:val="-2"/>
        </w:rPr>
        <w:t>同一思维过程</w:t>
      </w:r>
      <w:r>
        <w:rPr>
          <w:rFonts w:ascii="Century Gothic" w:eastAsia="Century Gothic"/>
        </w:rPr>
        <w:t>",</w:t>
      </w:r>
      <w:r>
        <w:rPr>
          <w:spacing w:val="-2"/>
        </w:rPr>
        <w:t>是指同一时间</w:t>
      </w:r>
      <w:r>
        <w:rPr>
          <w:rFonts w:ascii="Century Gothic" w:eastAsia="Century Gothic"/>
        </w:rPr>
        <w:t>,</w:t>
      </w:r>
      <w:r>
        <w:rPr>
          <w:spacing w:val="-1"/>
        </w:rPr>
        <w:t>同一关系</w:t>
      </w:r>
      <w:r>
        <w:rPr>
          <w:rFonts w:ascii="Century Gothic" w:eastAsia="Century Gothic"/>
        </w:rPr>
        <w:t>,</w:t>
      </w:r>
      <w:r>
        <w:rPr>
          <w:spacing w:val="-2"/>
        </w:rPr>
        <w:t>同一思维对象三个方面的</w:t>
      </w:r>
      <w:r>
        <w:rPr>
          <w:rFonts w:ascii="Century Gothic" w:eastAsia="Century Gothic"/>
        </w:rPr>
        <w:t>"</w:t>
      </w:r>
      <w:r>
        <w:rPr>
          <w:spacing w:val="-2"/>
        </w:rPr>
        <w:t>三同一</w:t>
      </w:r>
      <w:r>
        <w:rPr>
          <w:rFonts w:ascii="Century Gothic" w:eastAsia="Century Gothic"/>
          <w:spacing w:val="-14"/>
        </w:rPr>
        <w:t xml:space="preserve">" </w:t>
      </w:r>
      <w:r>
        <w:rPr>
          <w:w w:val="105"/>
        </w:rPr>
        <w:t>的思维过程。</w:t>
      </w:r>
    </w:p>
    <w:p>
      <w:pPr>
        <w:pStyle w:val="BodyText"/>
        <w:spacing w:before="3"/>
        <w:rPr>
          <w:rFonts w:ascii="Century Gothic" w:eastAsia="Century Gothic"/>
        </w:rPr>
      </w:pPr>
      <w:r>
        <w:rPr>
          <w:spacing w:val="-2"/>
        </w:rPr>
        <w:t>同一律的公式</w:t>
      </w:r>
      <w:r>
        <w:rPr>
          <w:rFonts w:ascii="Century Gothic" w:eastAsia="Century Gothic"/>
        </w:rPr>
        <w:t xml:space="preserve">:A </w:t>
      </w:r>
      <w:r>
        <w:rPr>
          <w:spacing w:val="75"/>
        </w:rPr>
        <w:t>是</w:t>
      </w:r>
      <w:r>
        <w:rPr>
          <w:rFonts w:ascii="Century Gothic" w:eastAsia="Century Gothic"/>
        </w:rPr>
        <w:t>A.</w:t>
      </w:r>
    </w:p>
    <w:p>
      <w:pPr>
        <w:pStyle w:val="BodyText"/>
        <w:spacing w:before="10"/>
        <w:ind w:left="0"/>
        <w:rPr>
          <w:rFonts w:ascii="Century Gothic"/>
          <w:sz w:val="43"/>
        </w:rPr>
      </w:pPr>
    </w:p>
    <w:p>
      <w:pPr>
        <w:pStyle w:val="BodyText"/>
        <w:rPr>
          <w:rFonts w:ascii="Century Gothic" w:eastAsia="Century Gothic"/>
        </w:rPr>
      </w:pPr>
      <w:r>
        <w:rPr>
          <w:rFonts w:ascii="Century Gothic" w:eastAsia="Century Gothic"/>
        </w:rPr>
        <w:t>"A"</w:t>
      </w:r>
      <w:r>
        <w:t>表示任何一个思想</w:t>
      </w:r>
      <w:r>
        <w:rPr>
          <w:rFonts w:ascii="Century Gothic" w:eastAsia="Century Gothic"/>
        </w:rPr>
        <w:t>,</w:t>
      </w:r>
      <w:r>
        <w:t>它可以是概念</w:t>
      </w:r>
      <w:r>
        <w:rPr>
          <w:rFonts w:ascii="Century Gothic" w:eastAsia="Century Gothic"/>
        </w:rPr>
        <w:t>,</w:t>
      </w:r>
      <w:r>
        <w:t>也可以是判断</w:t>
      </w:r>
      <w:r>
        <w:rPr>
          <w:rFonts w:ascii="Century Gothic" w:eastAsia="Century Gothic"/>
        </w:rPr>
        <w:t>.</w:t>
      </w:r>
    </w:p>
    <w:p>
      <w:pPr>
        <w:pStyle w:val="BodyText"/>
        <w:spacing w:before="11"/>
        <w:ind w:left="0"/>
        <w:rPr>
          <w:rFonts w:ascii="Century Gothic"/>
          <w:sz w:val="43"/>
        </w:rPr>
      </w:pPr>
    </w:p>
    <w:p>
      <w:pPr>
        <w:pStyle w:val="BodyText"/>
      </w:pPr>
      <w:r>
        <w:t>同一律的要求是</w:t>
      </w:r>
      <w:r>
        <w:rPr>
          <w:rFonts w:ascii="Century Gothic" w:eastAsia="Century Gothic"/>
        </w:rPr>
        <w:t>:</w:t>
      </w:r>
      <w:r>
        <w:t>在同一思维过程中</w:t>
      </w:r>
      <w:r>
        <w:rPr>
          <w:rFonts w:ascii="Century Gothic" w:eastAsia="Century Gothic"/>
        </w:rPr>
        <w:t>,</w:t>
      </w:r>
      <w:r>
        <w:t>每一思想</w:t>
      </w:r>
      <w:r>
        <w:rPr>
          <w:rFonts w:ascii="Century Gothic" w:eastAsia="Century Gothic"/>
        </w:rPr>
        <w:t xml:space="preserve">A </w:t>
      </w:r>
      <w:r>
        <w:t>必须保持自我的同一性和确定性。</w:t>
      </w:r>
    </w:p>
    <w:p>
      <w:pPr>
        <w:pStyle w:val="BodyText"/>
        <w:spacing w:before="4"/>
        <w:ind w:left="0"/>
        <w:rPr>
          <w:sz w:val="34"/>
        </w:rPr>
      </w:pPr>
    </w:p>
    <w:p>
      <w:pPr>
        <w:spacing w:before="0" w:line="434" w:lineRule="auto"/>
        <w:ind w:left="160" w:right="7843" w:firstLine="0"/>
        <w:jc w:val="left"/>
        <w:rPr>
          <w:rFonts w:ascii="Century Gothic" w:eastAsia="Century Gothic"/>
          <w:sz w:val="31"/>
        </w:rPr>
      </w:pPr>
      <w:r>
        <w:rPr>
          <w:rFonts w:ascii="Arial" w:eastAsia="Arial"/>
          <w:b/>
          <w:sz w:val="31"/>
        </w:rPr>
        <w:t>2,</w:t>
      </w:r>
      <w:r>
        <w:rPr>
          <w:rFonts w:ascii="微软雅黑" w:eastAsia="微软雅黑" w:hint="eastAsia"/>
          <w:b/>
          <w:sz w:val="31"/>
        </w:rPr>
        <w:t xml:space="preserve">推理与论证的区别与联系是什么？ </w:t>
      </w:r>
      <w:r>
        <w:rPr>
          <w:sz w:val="31"/>
        </w:rPr>
        <w:t>答：论证与推理既有联系</w:t>
      </w:r>
      <w:r>
        <w:rPr>
          <w:rFonts w:ascii="Century Gothic" w:eastAsia="Century Gothic"/>
          <w:sz w:val="31"/>
        </w:rPr>
        <w:t>,</w:t>
      </w:r>
      <w:r>
        <w:rPr>
          <w:sz w:val="31"/>
        </w:rPr>
        <w:t>又有区别</w:t>
      </w:r>
      <w:r>
        <w:rPr>
          <w:rFonts w:ascii="Century Gothic" w:eastAsia="Century Gothic"/>
          <w:sz w:val="31"/>
        </w:rPr>
        <w:t>.</w:t>
      </w:r>
    </w:p>
    <w:p>
      <w:pPr>
        <w:pStyle w:val="BodyText"/>
        <w:spacing w:before="214" w:line="564" w:lineRule="auto"/>
        <w:ind w:right="612"/>
      </w:pPr>
      <w:r>
        <w:t>论证与推理是紧密联系的</w:t>
      </w:r>
      <w:r>
        <w:rPr>
          <w:rFonts w:ascii="Century Gothic" w:eastAsia="Century Gothic"/>
        </w:rPr>
        <w:t>.</w:t>
      </w:r>
      <w:r>
        <w:t>论题大体相当于推理的结论</w:t>
      </w:r>
      <w:r>
        <w:rPr>
          <w:rFonts w:ascii="Century Gothic" w:eastAsia="Century Gothic"/>
        </w:rPr>
        <w:t>,</w:t>
      </w:r>
      <w:r>
        <w:t>论据大体相当于推理的前提</w:t>
      </w:r>
      <w:r>
        <w:rPr>
          <w:rFonts w:ascii="Century Gothic" w:eastAsia="Century Gothic"/>
        </w:rPr>
        <w:t>,</w:t>
      </w:r>
      <w:r>
        <w:t>论证方式大体相当于推理的前提</w:t>
      </w:r>
      <w:r>
        <w:rPr>
          <w:rFonts w:ascii="Century Gothic" w:eastAsia="Century Gothic"/>
        </w:rPr>
        <w:t>,</w:t>
      </w:r>
      <w:r>
        <w:t>论证方式大体相当于推理的形式。</w:t>
      </w:r>
    </w:p>
    <w:p>
      <w:pPr>
        <w:pStyle w:val="BodyText"/>
        <w:spacing w:before="4" w:line="564" w:lineRule="auto"/>
        <w:ind w:right="9055"/>
      </w:pPr>
      <w:r>
        <w:rPr>
          <w:spacing w:val="-2"/>
        </w:rPr>
        <w:t xml:space="preserve">论证和推理的区别主要是： </w:t>
      </w:r>
      <w:r>
        <w:t>第一</w:t>
      </w:r>
      <w:r>
        <w:rPr>
          <w:rFonts w:ascii="Century Gothic" w:eastAsia="Century Gothic"/>
        </w:rPr>
        <w:t>,</w:t>
      </w:r>
      <w:r>
        <w:t>思维的程序不同；</w:t>
      </w:r>
    </w:p>
    <w:p>
      <w:pPr>
        <w:pStyle w:val="BodyText"/>
        <w:spacing w:before="2"/>
      </w:pPr>
      <w:r>
        <w:rPr>
          <w:spacing w:val="-1"/>
        </w:rPr>
        <w:t>第二</w:t>
      </w:r>
      <w:r>
        <w:rPr>
          <w:rFonts w:ascii="Century Gothic" w:eastAsia="Century Gothic"/>
          <w:spacing w:val="-1"/>
        </w:rPr>
        <w:t>,</w:t>
      </w:r>
      <w:r>
        <w:t>要求的重点不同；</w:t>
      </w:r>
    </w:p>
    <w:p>
      <w:pPr>
        <w:pStyle w:val="BodyText"/>
        <w:spacing w:before="12"/>
        <w:ind w:left="0"/>
        <w:rPr>
          <w:sz w:val="41"/>
        </w:rPr>
      </w:pPr>
    </w:p>
    <w:p>
      <w:pPr>
        <w:pStyle w:val="BodyText"/>
      </w:pPr>
      <w:r>
        <w:t>第三</w:t>
      </w:r>
      <w:r>
        <w:rPr>
          <w:rFonts w:ascii="Century Gothic" w:eastAsia="Century Gothic"/>
        </w:rPr>
        <w:t>,</w:t>
      </w:r>
      <w:r>
        <w:t>逻辑结构的繁简不同。</w:t>
      </w:r>
    </w:p>
    <w:p>
      <w:pPr>
        <w:pStyle w:val="BodyText"/>
        <w:spacing w:before="4"/>
        <w:ind w:left="0"/>
        <w:rPr>
          <w:sz w:val="34"/>
        </w:rPr>
      </w:pPr>
    </w:p>
    <w:p>
      <w:pPr>
        <w:pStyle w:val="Heading1"/>
      </w:pPr>
      <w:r>
        <w:rPr>
          <w:rFonts w:ascii="Arial" w:eastAsia="Arial"/>
        </w:rPr>
        <w:t>3,</w:t>
      </w:r>
      <w:r>
        <w:t>如何提高类比推理结论的可靠性程度？</w:t>
      </w:r>
    </w:p>
    <w:p>
      <w:pPr>
        <w:pStyle w:val="BodyText"/>
        <w:spacing w:before="1"/>
        <w:ind w:left="0"/>
        <w:rPr>
          <w:rFonts w:ascii="微软雅黑"/>
          <w:b/>
          <w:sz w:val="25"/>
        </w:rPr>
      </w:pPr>
    </w:p>
    <w:p>
      <w:pPr>
        <w:pStyle w:val="BodyText"/>
        <w:spacing w:line="564" w:lineRule="auto"/>
        <w:ind w:right="1826"/>
        <w:rPr>
          <w:rFonts w:ascii="Century Gothic" w:eastAsia="Century Gothic"/>
        </w:rPr>
      </w:pPr>
      <w:r>
        <w:t>答： 第一</w:t>
      </w:r>
      <w:r>
        <w:rPr>
          <w:rFonts w:ascii="Century Gothic" w:eastAsia="Century Gothic"/>
        </w:rPr>
        <w:t>,</w:t>
      </w:r>
      <w:r>
        <w:t>相类比的两个</w:t>
      </w:r>
      <w:r>
        <w:rPr>
          <w:rFonts w:ascii="Century Gothic" w:eastAsia="Century Gothic"/>
        </w:rPr>
        <w:t>(</w:t>
      </w:r>
      <w:r>
        <w:t>或两类</w:t>
      </w:r>
      <w:r>
        <w:rPr>
          <w:rFonts w:ascii="Century Gothic" w:eastAsia="Century Gothic"/>
        </w:rPr>
        <w:t>)</w:t>
      </w:r>
      <w:r>
        <w:t>对象的相同属性愈多</w:t>
      </w:r>
      <w:r>
        <w:rPr>
          <w:rFonts w:ascii="Century Gothic" w:eastAsia="Century Gothic"/>
        </w:rPr>
        <w:t>,</w:t>
      </w:r>
      <w:r>
        <w:t>则结论的可靠程度就愈大</w:t>
      </w:r>
      <w:r>
        <w:rPr>
          <w:rFonts w:ascii="Century Gothic" w:eastAsia="Century Gothic"/>
        </w:rPr>
        <w:t xml:space="preserve">; </w:t>
      </w:r>
      <w:r>
        <w:t>第二</w:t>
      </w:r>
      <w:r>
        <w:rPr>
          <w:rFonts w:ascii="Century Gothic" w:eastAsia="Century Gothic"/>
        </w:rPr>
        <w:t>,</w:t>
      </w:r>
      <w:r>
        <w:t>相类比的两个</w:t>
      </w:r>
      <w:r>
        <w:rPr>
          <w:rFonts w:ascii="Century Gothic" w:eastAsia="Century Gothic"/>
        </w:rPr>
        <w:t>(</w:t>
      </w:r>
      <w:r>
        <w:t>或两类</w:t>
      </w:r>
      <w:r>
        <w:rPr>
          <w:rFonts w:ascii="Century Gothic" w:eastAsia="Century Gothic"/>
        </w:rPr>
        <w:t>)</w:t>
      </w:r>
      <w:r>
        <w:t>对象的相同属性是本质的</w:t>
      </w:r>
      <w:r>
        <w:rPr>
          <w:rFonts w:ascii="Century Gothic" w:eastAsia="Century Gothic"/>
        </w:rPr>
        <w:t>,</w:t>
      </w:r>
      <w:r>
        <w:t>则结论的可靠程度就愈高</w:t>
      </w:r>
      <w:r>
        <w:rPr>
          <w:rFonts w:ascii="Century Gothic" w:eastAsia="Century Gothic"/>
        </w:rPr>
        <w:t>;</w:t>
      </w:r>
    </w:p>
    <w:p>
      <w:pPr>
        <w:pStyle w:val="BodyText"/>
        <w:spacing w:before="2" w:line="564" w:lineRule="auto"/>
        <w:ind w:right="482"/>
        <w:rPr>
          <w:rFonts w:ascii="Century Gothic" w:eastAsia="Century Gothic"/>
        </w:rPr>
      </w:pPr>
      <w:r>
        <w:t>第三</w:t>
      </w:r>
      <w:r>
        <w:rPr>
          <w:rFonts w:ascii="Century Gothic" w:eastAsia="Century Gothic"/>
        </w:rPr>
        <w:t>,</w:t>
      </w:r>
      <w:r>
        <w:t>相类比的两个</w:t>
      </w:r>
      <w:r>
        <w:rPr>
          <w:rFonts w:ascii="Century Gothic" w:eastAsia="Century Gothic"/>
        </w:rPr>
        <w:t>(</w:t>
      </w:r>
      <w:r>
        <w:t>或两类</w:t>
      </w:r>
      <w:r>
        <w:rPr>
          <w:rFonts w:ascii="Century Gothic" w:eastAsia="Century Gothic"/>
        </w:rPr>
        <w:t>)</w:t>
      </w:r>
      <w:r>
        <w:t>对象共有属性与推出属性之间的联系愈紧密</w:t>
      </w:r>
      <w:r>
        <w:rPr>
          <w:rFonts w:ascii="Century Gothic" w:eastAsia="Century Gothic"/>
        </w:rPr>
        <w:t>,</w:t>
      </w:r>
      <w:r>
        <w:t>则结论的可靠程度就愈高</w:t>
      </w:r>
      <w:r>
        <w:rPr>
          <w:rFonts w:ascii="Century Gothic" w:eastAsia="Century Gothic"/>
        </w:rPr>
        <w:t>;</w:t>
      </w:r>
    </w:p>
    <w:p>
      <w:pPr>
        <w:pStyle w:val="BodyText"/>
        <w:spacing w:before="2"/>
        <w:rPr>
          <w:rFonts w:ascii="Century Gothic" w:eastAsia="Century Gothic"/>
        </w:rPr>
      </w:pPr>
      <w:r>
        <w:t>第四</w:t>
      </w:r>
      <w:r>
        <w:rPr>
          <w:rFonts w:ascii="Century Gothic" w:eastAsia="Century Gothic"/>
        </w:rPr>
        <w:t>,</w:t>
      </w:r>
      <w:r>
        <w:t>被推论的对象</w:t>
      </w:r>
      <w:r>
        <w:rPr>
          <w:rFonts w:ascii="Century Gothic" w:eastAsia="Century Gothic"/>
        </w:rPr>
        <w:t>,</w:t>
      </w:r>
      <w:r>
        <w:t>如果存在与推出的属性相矛盾的情况</w:t>
      </w:r>
      <w:r>
        <w:rPr>
          <w:rFonts w:ascii="Century Gothic" w:eastAsia="Century Gothic"/>
        </w:rPr>
        <w:t>,</w:t>
      </w:r>
      <w:r>
        <w:t>则推出的结论就不能成立</w:t>
      </w:r>
      <w:r>
        <w:rPr>
          <w:rFonts w:ascii="Century Gothic" w:eastAsia="Century Gothic"/>
        </w:rPr>
        <w:t>.</w:t>
      </w:r>
    </w:p>
    <w:p>
      <w:pPr>
        <w:spacing w:after="0"/>
        <w:rPr>
          <w:rFonts w:ascii="Century Gothic" w:eastAsia="Century Gothic"/>
        </w:rPr>
        <w:sectPr>
          <w:pgSz w:w="17860" w:h="25260"/>
          <w:pgMar w:top="2040" w:right="2300" w:bottom="280" w:left="2540" w:header="708" w:footer="708"/>
          <w:pgNumType w:start="3"/>
          <w:cols w:space="708"/>
        </w:sectPr>
      </w:pPr>
    </w:p>
    <w:p>
      <w:pPr>
        <w:pStyle w:val="BodyText"/>
        <w:spacing w:before="113" w:line="564" w:lineRule="auto"/>
        <w:ind w:right="561"/>
        <w:rPr>
          <w:rFonts w:ascii="Century Gothic" w:eastAsia="Century Gothic"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在理行类比推理时</w:t>
      </w:r>
      <w:r>
        <w:rPr>
          <w:rFonts w:ascii="Century Gothic" w:eastAsia="Century Gothic"/>
        </w:rPr>
        <w:t>,</w:t>
      </w:r>
      <w:r>
        <w:rPr>
          <w:spacing w:val="-2"/>
        </w:rPr>
        <w:t>要注意避免犯</w:t>
      </w:r>
      <w:r>
        <w:rPr>
          <w:rFonts w:ascii="Century Gothic" w:eastAsia="Century Gothic"/>
          <w:spacing w:val="-5"/>
        </w:rPr>
        <w:t>"</w:t>
      </w:r>
      <w:r>
        <w:rPr>
          <w:spacing w:val="-1"/>
        </w:rPr>
        <w:t>机械类比</w:t>
      </w:r>
      <w:r>
        <w:rPr>
          <w:rFonts w:ascii="Century Gothic" w:eastAsia="Century Gothic"/>
          <w:spacing w:val="-5"/>
        </w:rPr>
        <w:t>"</w:t>
      </w:r>
      <w:r>
        <w:rPr>
          <w:spacing w:val="-2"/>
        </w:rPr>
        <w:t>的逻辑的错误</w:t>
      </w:r>
      <w:r>
        <w:rPr>
          <w:rFonts w:ascii="Century Gothic" w:eastAsia="Century Gothic"/>
          <w:spacing w:val="-6"/>
        </w:rPr>
        <w:t>.</w:t>
      </w:r>
      <w:r>
        <w:t>所谓</w:t>
      </w:r>
      <w:r>
        <w:rPr>
          <w:rFonts w:ascii="Century Gothic" w:eastAsia="Century Gothic"/>
          <w:spacing w:val="-5"/>
        </w:rPr>
        <w:t>"</w:t>
      </w:r>
      <w:r>
        <w:rPr>
          <w:spacing w:val="-1"/>
        </w:rPr>
        <w:t>机械类比</w:t>
      </w:r>
      <w:r>
        <w:rPr>
          <w:rFonts w:ascii="Century Gothic" w:eastAsia="Century Gothic"/>
        </w:rPr>
        <w:t>"</w:t>
      </w:r>
      <w:r>
        <w:rPr>
          <w:spacing w:val="-2"/>
        </w:rPr>
        <w:t xml:space="preserve">就是指仅仅依据 </w:t>
      </w:r>
      <w:r>
        <w:t>两个</w:t>
      </w:r>
      <w:r>
        <w:rPr>
          <w:rFonts w:ascii="Century Gothic" w:eastAsia="Century Gothic"/>
        </w:rPr>
        <w:t>(</w:t>
      </w:r>
      <w:r>
        <w:rPr>
          <w:spacing w:val="-2"/>
        </w:rPr>
        <w:t>或两类</w:t>
      </w:r>
      <w:r>
        <w:rPr>
          <w:rFonts w:ascii="Century Gothic" w:eastAsia="Century Gothic"/>
          <w:spacing w:val="-5"/>
        </w:rPr>
        <w:t>)</w:t>
      </w:r>
      <w:r>
        <w:rPr>
          <w:spacing w:val="-2"/>
        </w:rPr>
        <w:t>对象表面相似或偶然相似的情况进行类比</w:t>
      </w:r>
      <w:r>
        <w:rPr>
          <w:rFonts w:ascii="Century Gothic" w:eastAsia="Century Gothic"/>
        </w:rPr>
        <w:t>,</w:t>
      </w:r>
      <w:r>
        <w:rPr>
          <w:spacing w:val="-2"/>
        </w:rPr>
        <w:t>从而导致荒谬的结论</w:t>
      </w:r>
      <w:r>
        <w:rPr>
          <w:rFonts w:ascii="Century Gothic" w:eastAsia="Century Gothic"/>
        </w:rPr>
        <w:t>.</w:t>
      </w:r>
    </w:p>
    <w:p>
      <w:pPr>
        <w:pStyle w:val="Heading1"/>
        <w:spacing w:line="476" w:lineRule="exact"/>
      </w:pPr>
      <w:r>
        <w:t>四、下列语句作为定义是否正确 如果不正确</w:t>
      </w:r>
      <w:r>
        <w:rPr>
          <w:rFonts w:ascii="Lucida Sans" w:eastAsia="Lucida Sans"/>
          <w:b/>
        </w:rPr>
        <w:t>,</w:t>
      </w:r>
      <w:r>
        <w:t>请指出其违反什么规则</w:t>
      </w:r>
      <w:r>
        <w:rPr>
          <w:rFonts w:ascii="Lucida Sans" w:eastAsia="Lucida Sans"/>
          <w:b/>
        </w:rPr>
        <w:t>,</w:t>
      </w:r>
      <w:r>
        <w:t>犯什么逻辑错误</w:t>
      </w:r>
    </w:p>
    <w:p>
      <w:pPr>
        <w:pStyle w:val="BodyText"/>
        <w:spacing w:before="1"/>
        <w:ind w:left="0"/>
        <w:rPr>
          <w:rFonts w:ascii="微软雅黑"/>
          <w:b/>
          <w:sz w:val="25"/>
        </w:rPr>
      </w:pPr>
    </w:p>
    <w:p>
      <w:pPr>
        <w:pStyle w:val="BodyText"/>
      </w:pPr>
      <w:r>
        <w:rPr>
          <w:rFonts w:ascii="Century Gothic" w:eastAsia="Century Gothic"/>
        </w:rPr>
        <w:t>1,</w:t>
      </w:r>
      <w:r>
        <w:t>共同犯罪就是几个人共同犯罪。</w:t>
      </w:r>
    </w:p>
    <w:p>
      <w:pPr>
        <w:pStyle w:val="BodyText"/>
        <w:spacing w:before="11"/>
        <w:ind w:left="0"/>
        <w:rPr>
          <w:sz w:val="41"/>
        </w:rPr>
      </w:pPr>
    </w:p>
    <w:p>
      <w:pPr>
        <w:pStyle w:val="BodyText"/>
        <w:spacing w:line="564" w:lineRule="auto"/>
        <w:ind w:right="564"/>
      </w:pPr>
      <w:r>
        <w:rPr>
          <w:spacing w:val="-1"/>
        </w:rPr>
        <w:t>定义不正确</w:t>
      </w:r>
      <w:r>
        <w:rPr>
          <w:rFonts w:ascii="Century Gothic" w:eastAsia="Century Gothic"/>
          <w:spacing w:val="-6"/>
        </w:rPr>
        <w:t>.</w:t>
      </w:r>
      <w:r>
        <w:t>违反</w:t>
      </w:r>
      <w:r>
        <w:rPr>
          <w:rFonts w:ascii="Century Gothic" w:eastAsia="Century Gothic"/>
          <w:spacing w:val="-5"/>
        </w:rPr>
        <w:t>"</w:t>
      </w:r>
      <w:r>
        <w:rPr>
          <w:spacing w:val="-2"/>
        </w:rPr>
        <w:t>被定义项不得直接或间接出现在定义项中</w:t>
      </w:r>
      <w:r>
        <w:rPr>
          <w:rFonts w:ascii="Century Gothic" w:eastAsia="Century Gothic"/>
          <w:spacing w:val="-5"/>
        </w:rPr>
        <w:t>"</w:t>
      </w:r>
      <w:r>
        <w:rPr>
          <w:spacing w:val="-2"/>
        </w:rPr>
        <w:t>的规则</w:t>
      </w:r>
      <w:r>
        <w:rPr>
          <w:rFonts w:ascii="Century Gothic" w:eastAsia="Century Gothic"/>
        </w:rPr>
        <w:t>,</w:t>
      </w:r>
      <w:r>
        <w:t>犯</w:t>
      </w:r>
      <w:r>
        <w:rPr>
          <w:rFonts w:ascii="Century Gothic" w:eastAsia="Century Gothic"/>
          <w:spacing w:val="-5"/>
        </w:rPr>
        <w:t>"</w:t>
      </w:r>
      <w:r>
        <w:rPr>
          <w:spacing w:val="-1"/>
        </w:rPr>
        <w:t>同语反复</w:t>
      </w:r>
      <w:r>
        <w:rPr>
          <w:rFonts w:ascii="Century Gothic" w:eastAsia="Century Gothic"/>
        </w:rPr>
        <w:t>"</w:t>
      </w:r>
      <w:r>
        <w:rPr>
          <w:spacing w:val="-4"/>
        </w:rPr>
        <w:t xml:space="preserve">的逻辑错 </w:t>
      </w:r>
      <w:r>
        <w:rPr>
          <w:w w:val="105"/>
        </w:rPr>
        <w:t>误。</w:t>
      </w:r>
    </w:p>
    <w:p>
      <w:pPr>
        <w:pStyle w:val="BodyText"/>
        <w:spacing w:before="5"/>
      </w:pPr>
      <w:r>
        <w:rPr>
          <w:rFonts w:ascii="Century Gothic" w:eastAsia="Century Gothic"/>
        </w:rPr>
        <w:t>2,</w:t>
      </w:r>
      <w:r>
        <w:t>犯罪不是合法的行为。</w:t>
      </w:r>
    </w:p>
    <w:p>
      <w:pPr>
        <w:pStyle w:val="BodyText"/>
        <w:spacing w:before="11"/>
        <w:ind w:left="0"/>
        <w:rPr>
          <w:sz w:val="41"/>
        </w:rPr>
      </w:pPr>
    </w:p>
    <w:p>
      <w:pPr>
        <w:pStyle w:val="BodyText"/>
        <w:spacing w:before="1"/>
      </w:pPr>
      <w:r>
        <w:rPr>
          <w:w w:val="105"/>
        </w:rPr>
        <w:t>定义不正确</w:t>
      </w:r>
      <w:r>
        <w:rPr>
          <w:rFonts w:ascii="Century Gothic" w:eastAsia="Century Gothic"/>
          <w:w w:val="105"/>
        </w:rPr>
        <w:t>.</w:t>
      </w:r>
      <w:r>
        <w:rPr>
          <w:w w:val="105"/>
        </w:rPr>
        <w:t>违反</w:t>
      </w:r>
      <w:r>
        <w:rPr>
          <w:rFonts w:ascii="Century Gothic" w:eastAsia="Century Gothic"/>
          <w:w w:val="105"/>
        </w:rPr>
        <w:t>"</w:t>
      </w:r>
      <w:r>
        <w:rPr>
          <w:w w:val="105"/>
        </w:rPr>
        <w:t>定义联项不能是否定的</w:t>
      </w:r>
      <w:r>
        <w:rPr>
          <w:rFonts w:ascii="Century Gothic" w:eastAsia="Century Gothic"/>
          <w:w w:val="105"/>
        </w:rPr>
        <w:t>"</w:t>
      </w:r>
      <w:r>
        <w:rPr>
          <w:w w:val="105"/>
        </w:rPr>
        <w:t>规则</w:t>
      </w:r>
      <w:r>
        <w:rPr>
          <w:rFonts w:ascii="Century Gothic" w:eastAsia="Century Gothic"/>
          <w:w w:val="105"/>
        </w:rPr>
        <w:t>,</w:t>
      </w:r>
      <w:r>
        <w:rPr>
          <w:w w:val="105"/>
        </w:rPr>
        <w:t>犯</w:t>
      </w:r>
      <w:r>
        <w:rPr>
          <w:rFonts w:ascii="Century Gothic" w:eastAsia="Century Gothic"/>
          <w:w w:val="105"/>
        </w:rPr>
        <w:t>"</w:t>
      </w:r>
      <w:r>
        <w:rPr>
          <w:w w:val="105"/>
        </w:rPr>
        <w:t>定义用否定联项</w:t>
      </w:r>
      <w:r>
        <w:rPr>
          <w:rFonts w:ascii="Century Gothic" w:eastAsia="Century Gothic"/>
          <w:w w:val="105"/>
        </w:rPr>
        <w:t>"</w:t>
      </w:r>
      <w:r>
        <w:rPr>
          <w:w w:val="105"/>
        </w:rPr>
        <w:t>的逻辑错误。</w:t>
      </w:r>
    </w:p>
    <w:p>
      <w:pPr>
        <w:pStyle w:val="BodyText"/>
        <w:spacing w:before="11"/>
        <w:ind w:left="0"/>
        <w:rPr>
          <w:sz w:val="41"/>
        </w:rPr>
      </w:pPr>
    </w:p>
    <w:p>
      <w:pPr>
        <w:pStyle w:val="BodyText"/>
      </w:pPr>
      <w:r>
        <w:rPr>
          <w:rFonts w:ascii="Century Gothic" w:eastAsia="Century Gothic"/>
        </w:rPr>
        <w:t>3,</w:t>
      </w:r>
      <w:r>
        <w:t>商品就是通过货币进行交换的劳动产品。</w:t>
      </w:r>
    </w:p>
    <w:p>
      <w:pPr>
        <w:pStyle w:val="BodyText"/>
        <w:spacing w:before="12"/>
        <w:ind w:left="0"/>
        <w:rPr>
          <w:sz w:val="41"/>
        </w:rPr>
      </w:pPr>
    </w:p>
    <w:p>
      <w:pPr>
        <w:pStyle w:val="BodyText"/>
        <w:spacing w:line="564" w:lineRule="auto"/>
        <w:ind w:right="567"/>
      </w:pPr>
      <w:r>
        <w:rPr>
          <w:spacing w:val="-1"/>
        </w:rPr>
        <w:t>定义不正确</w:t>
      </w:r>
      <w:r>
        <w:rPr>
          <w:rFonts w:ascii="Century Gothic" w:eastAsia="Century Gothic"/>
          <w:spacing w:val="-6"/>
        </w:rPr>
        <w:t>.</w:t>
      </w:r>
      <w:r>
        <w:t>违反</w:t>
      </w:r>
      <w:r>
        <w:rPr>
          <w:rFonts w:ascii="Century Gothic" w:eastAsia="Century Gothic"/>
          <w:spacing w:val="-5"/>
        </w:rPr>
        <w:t>"</w:t>
      </w:r>
      <w:r>
        <w:rPr>
          <w:spacing w:val="-2"/>
        </w:rPr>
        <w:t>定义项外延与被定义项外延之间必须是全同关系</w:t>
      </w:r>
      <w:r>
        <w:rPr>
          <w:rFonts w:ascii="Century Gothic" w:eastAsia="Century Gothic"/>
        </w:rPr>
        <w:t>"</w:t>
      </w:r>
      <w:r>
        <w:rPr>
          <w:spacing w:val="-2"/>
        </w:rPr>
        <w:t>的规则</w:t>
      </w:r>
      <w:r>
        <w:rPr>
          <w:rFonts w:ascii="Century Gothic" w:eastAsia="Century Gothic"/>
          <w:spacing w:val="-6"/>
        </w:rPr>
        <w:t>,</w:t>
      </w:r>
      <w:r>
        <w:t>犯</w:t>
      </w:r>
      <w:r>
        <w:rPr>
          <w:rFonts w:ascii="Century Gothic" w:eastAsia="Century Gothic"/>
        </w:rPr>
        <w:t>"</w:t>
      </w:r>
      <w:r>
        <w:rPr>
          <w:spacing w:val="-1"/>
        </w:rPr>
        <w:t>定义过窄</w:t>
      </w:r>
      <w:r>
        <w:rPr>
          <w:rFonts w:ascii="Century Gothic" w:eastAsia="Century Gothic"/>
        </w:rPr>
        <w:t>"</w:t>
      </w:r>
      <w:r>
        <w:rPr>
          <w:spacing w:val="-13"/>
        </w:rPr>
        <w:t xml:space="preserve">的 </w:t>
      </w:r>
      <w:r>
        <w:rPr>
          <w:w w:val="105"/>
        </w:rPr>
        <w:t>逻辑错误。</w:t>
      </w:r>
    </w:p>
    <w:p>
      <w:pPr>
        <w:pStyle w:val="BodyText"/>
        <w:spacing w:before="3" w:line="564" w:lineRule="auto"/>
        <w:ind w:right="514"/>
      </w:pPr>
      <w:r>
        <w:t>五</w:t>
      </w:r>
      <w:r>
        <w:rPr>
          <w:rFonts w:ascii="Century Gothic" w:eastAsia="Century Gothic"/>
        </w:rPr>
        <w:t>,</w:t>
      </w:r>
      <w:r>
        <w:t>指出下列推理的种类和逻辑结构</w:t>
      </w:r>
      <w:r>
        <w:rPr>
          <w:rFonts w:ascii="Century Gothic" w:eastAsia="Century Gothic"/>
        </w:rPr>
        <w:t>,</w:t>
      </w:r>
      <w:r>
        <w:t>说明其是否正确</w:t>
      </w:r>
      <w:r>
        <w:rPr>
          <w:rFonts w:ascii="Century Gothic" w:eastAsia="Century Gothic"/>
        </w:rPr>
        <w:t>.</w:t>
      </w:r>
      <w:r>
        <w:t>如果不正确</w:t>
      </w:r>
      <w:r>
        <w:rPr>
          <w:rFonts w:ascii="Century Gothic" w:eastAsia="Century Gothic"/>
        </w:rPr>
        <w:t>,</w:t>
      </w:r>
      <w:r>
        <w:t>指出其违反的逻辑规则和所犯的逻辑错误是什么</w:t>
      </w:r>
    </w:p>
    <w:p>
      <w:pPr>
        <w:pStyle w:val="BodyText"/>
        <w:spacing w:before="4"/>
      </w:pPr>
      <w:r>
        <w:rPr>
          <w:rFonts w:ascii="Century Gothic" w:eastAsia="Century Gothic"/>
        </w:rPr>
        <w:t>1</w:t>
      </w:r>
      <w:r>
        <w:t>、所有的律师都是知识分子</w:t>
      </w:r>
      <w:r>
        <w:rPr>
          <w:rFonts w:ascii="Century Gothic" w:eastAsia="Century Gothic"/>
        </w:rPr>
        <w:t>,</w:t>
      </w:r>
      <w:r>
        <w:t>所有的教师都是知识分子</w:t>
      </w:r>
      <w:r>
        <w:rPr>
          <w:rFonts w:ascii="Century Gothic" w:eastAsia="Century Gothic"/>
        </w:rPr>
        <w:t>,</w:t>
      </w:r>
      <w:r>
        <w:t>所以有的教师是律师。</w:t>
      </w:r>
    </w:p>
    <w:p>
      <w:pPr>
        <w:pStyle w:val="BodyText"/>
        <w:spacing w:before="12"/>
        <w:ind w:left="0"/>
        <w:rPr>
          <w:sz w:val="41"/>
        </w:rPr>
      </w:pPr>
    </w:p>
    <w:p>
      <w:pPr>
        <w:pStyle w:val="BodyText"/>
        <w:spacing w:line="564" w:lineRule="auto"/>
        <w:ind w:right="380"/>
        <w:rPr>
          <w:rFonts w:ascii="Century Gothic" w:eastAsia="Century Gothic"/>
        </w:rPr>
      </w:pPr>
      <w:r>
        <w:rPr>
          <w:spacing w:val="-20"/>
        </w:rPr>
        <w:t>是三段论。不正确</w:t>
      </w:r>
      <w:r>
        <w:rPr>
          <w:rFonts w:ascii="Century Gothic" w:eastAsia="Century Gothic"/>
        </w:rPr>
        <w:t>.</w:t>
      </w:r>
      <w:r>
        <w:rPr>
          <w:spacing w:val="-1"/>
        </w:rPr>
        <w:t>因违反</w:t>
      </w:r>
      <w:r>
        <w:rPr>
          <w:rFonts w:ascii="Century Gothic" w:eastAsia="Century Gothic"/>
          <w:spacing w:val="-5"/>
        </w:rPr>
        <w:t>"</w:t>
      </w:r>
      <w:r>
        <w:rPr>
          <w:spacing w:val="-2"/>
        </w:rPr>
        <w:t>中项在前题中必须至少周延一次</w:t>
      </w:r>
      <w:r>
        <w:rPr>
          <w:rFonts w:ascii="Century Gothic" w:eastAsia="Century Gothic"/>
          <w:spacing w:val="-5"/>
        </w:rPr>
        <w:t>"</w:t>
      </w:r>
      <w:r>
        <w:rPr>
          <w:spacing w:val="-2"/>
        </w:rPr>
        <w:t>的规则</w:t>
      </w:r>
      <w:r>
        <w:rPr>
          <w:rFonts w:ascii="Century Gothic" w:eastAsia="Century Gothic"/>
        </w:rPr>
        <w:t>,</w:t>
      </w:r>
      <w:r>
        <w:t>犯</w:t>
      </w:r>
      <w:r>
        <w:rPr>
          <w:rFonts w:ascii="Century Gothic" w:eastAsia="Century Gothic"/>
          <w:spacing w:val="-5"/>
        </w:rPr>
        <w:t>"</w:t>
      </w:r>
      <w:r>
        <w:rPr>
          <w:spacing w:val="-1"/>
        </w:rPr>
        <w:t>中项不周延</w:t>
      </w:r>
      <w:r>
        <w:rPr>
          <w:rFonts w:ascii="Century Gothic" w:eastAsia="Century Gothic"/>
        </w:rPr>
        <w:t>"</w:t>
      </w:r>
      <w:r>
        <w:rPr>
          <w:spacing w:val="-3"/>
        </w:rPr>
        <w:t xml:space="preserve">的逻辑错 </w:t>
      </w:r>
      <w:r>
        <w:t>误。</w:t>
      </w:r>
      <w:r>
        <w:rPr>
          <w:rFonts w:ascii="Century Gothic" w:eastAsia="Century Gothic"/>
        </w:rPr>
        <w:t>(</w:t>
      </w:r>
      <w:r>
        <w:rPr>
          <w:spacing w:val="-2"/>
        </w:rPr>
        <w:t>或答</w:t>
      </w:r>
      <w:r>
        <w:rPr>
          <w:rFonts w:ascii="Century Gothic" w:eastAsia="Century Gothic"/>
        </w:rPr>
        <w:t>:</w:t>
      </w:r>
      <w:r>
        <w:rPr>
          <w:spacing w:val="-2"/>
        </w:rPr>
        <w:t>违反第二格三段论关于</w:t>
      </w:r>
      <w:r>
        <w:rPr>
          <w:rFonts w:ascii="Century Gothic" w:eastAsia="Century Gothic"/>
          <w:spacing w:val="-5"/>
        </w:rPr>
        <w:t>"</w:t>
      </w:r>
      <w:r>
        <w:rPr>
          <w:spacing w:val="-2"/>
        </w:rPr>
        <w:t>两个前提中必有一个是否定判断</w:t>
      </w:r>
      <w:r>
        <w:rPr>
          <w:rFonts w:ascii="Century Gothic" w:eastAsia="Century Gothic"/>
        </w:rPr>
        <w:t>"</w:t>
      </w:r>
      <w:r>
        <w:rPr>
          <w:spacing w:val="-2"/>
        </w:rPr>
        <w:t>的规则。</w:t>
      </w:r>
      <w:r>
        <w:rPr>
          <w:rFonts w:ascii="Century Gothic" w:eastAsia="Century Gothic"/>
        </w:rPr>
        <w:t>)</w:t>
      </w:r>
    </w:p>
    <w:p>
      <w:pPr>
        <w:pStyle w:val="BodyText"/>
        <w:spacing w:before="2"/>
      </w:pPr>
      <w:r>
        <w:rPr>
          <w:rFonts w:ascii="Century Gothic" w:eastAsia="Century Gothic"/>
        </w:rPr>
        <w:t>2,</w:t>
      </w:r>
      <w:r>
        <w:t>凡贪污罪都是故意犯罪</w:t>
      </w:r>
      <w:r>
        <w:rPr>
          <w:rFonts w:ascii="Century Gothic" w:eastAsia="Century Gothic"/>
        </w:rPr>
        <w:t>,</w:t>
      </w:r>
      <w:r>
        <w:t>凡放火罪都不是贪污罪</w:t>
      </w:r>
      <w:r>
        <w:rPr>
          <w:rFonts w:ascii="Century Gothic" w:eastAsia="Century Gothic"/>
        </w:rPr>
        <w:t>,</w:t>
      </w:r>
      <w:r>
        <w:t>所以</w:t>
      </w:r>
      <w:r>
        <w:rPr>
          <w:rFonts w:ascii="Century Gothic" w:eastAsia="Century Gothic"/>
        </w:rPr>
        <w:t>,</w:t>
      </w:r>
      <w:r>
        <w:t>凡放火罪都不是故意犯罪。</w:t>
      </w:r>
    </w:p>
    <w:p>
      <w:pPr>
        <w:pStyle w:val="BodyText"/>
        <w:spacing w:before="11"/>
        <w:ind w:left="0"/>
        <w:rPr>
          <w:sz w:val="41"/>
        </w:rPr>
      </w:pPr>
    </w:p>
    <w:p>
      <w:pPr>
        <w:pStyle w:val="BodyText"/>
        <w:spacing w:line="564" w:lineRule="auto"/>
        <w:ind w:right="390"/>
      </w:pPr>
      <w:r>
        <w:rPr>
          <w:spacing w:val="-2"/>
        </w:rPr>
        <w:t>是三段论。不正确</w:t>
      </w:r>
      <w:r>
        <w:rPr>
          <w:rFonts w:ascii="Century Gothic" w:eastAsia="Century Gothic"/>
        </w:rPr>
        <w:t>.</w:t>
      </w:r>
      <w:r>
        <w:rPr>
          <w:spacing w:val="-2"/>
        </w:rPr>
        <w:t>因为违反</w:t>
      </w:r>
      <w:r>
        <w:rPr>
          <w:rFonts w:ascii="Century Gothic" w:eastAsia="Century Gothic"/>
        </w:rPr>
        <w:t>"</w:t>
      </w:r>
      <w:r>
        <w:rPr>
          <w:spacing w:val="-2"/>
        </w:rPr>
        <w:t>前提中不周延的大项或小项</w:t>
      </w:r>
      <w:r>
        <w:rPr>
          <w:rFonts w:ascii="Century Gothic" w:eastAsia="Century Gothic"/>
        </w:rPr>
        <w:t>,</w:t>
      </w:r>
      <w:r>
        <w:rPr>
          <w:spacing w:val="-2"/>
        </w:rPr>
        <w:t>在结论中也不得周延</w:t>
      </w:r>
      <w:r>
        <w:rPr>
          <w:rFonts w:ascii="Century Gothic" w:eastAsia="Century Gothic"/>
          <w:spacing w:val="-5"/>
        </w:rPr>
        <w:t>"</w:t>
      </w:r>
      <w:r>
        <w:t>的规则</w:t>
      </w:r>
      <w:r>
        <w:rPr>
          <w:rFonts w:ascii="Century Gothic" w:eastAsia="Century Gothic"/>
          <w:spacing w:val="-6"/>
        </w:rPr>
        <w:t>,</w:t>
      </w:r>
      <w:r>
        <w:t>犯</w:t>
      </w:r>
      <w:r>
        <w:rPr>
          <w:rFonts w:ascii="Century Gothic" w:eastAsia="Century Gothic"/>
        </w:rPr>
        <w:t xml:space="preserve">"   </w:t>
      </w:r>
      <w:r>
        <w:rPr>
          <w:spacing w:val="-2"/>
        </w:rPr>
        <w:t>大项不当周延</w:t>
      </w:r>
      <w:r>
        <w:rPr>
          <w:rFonts w:ascii="Century Gothic" w:eastAsia="Century Gothic"/>
        </w:rPr>
        <w:t>"</w:t>
      </w:r>
      <w:r>
        <w:rPr>
          <w:spacing w:val="-14"/>
        </w:rPr>
        <w:t>的逻辑错误。</w:t>
      </w:r>
      <w:r>
        <w:rPr>
          <w:rFonts w:ascii="Century Gothic" w:eastAsia="Century Gothic"/>
        </w:rPr>
        <w:t>(</w:t>
      </w:r>
      <w:r>
        <w:t>或答</w:t>
      </w:r>
      <w:r>
        <w:rPr>
          <w:rFonts w:ascii="Century Gothic" w:eastAsia="Century Gothic"/>
        </w:rPr>
        <w:t>:</w:t>
      </w:r>
      <w:r>
        <w:rPr>
          <w:spacing w:val="-2"/>
        </w:rPr>
        <w:t>违反第一格三段论关于</w:t>
      </w:r>
      <w:r>
        <w:rPr>
          <w:rFonts w:ascii="Century Gothic" w:eastAsia="Century Gothic"/>
        </w:rPr>
        <w:t>"</w:t>
      </w:r>
      <w:r>
        <w:rPr>
          <w:spacing w:val="-2"/>
        </w:rPr>
        <w:t>小前提必须是肯定判断</w:t>
      </w:r>
      <w:r>
        <w:rPr>
          <w:rFonts w:ascii="Century Gothic" w:eastAsia="Century Gothic"/>
        </w:rPr>
        <w:t>"</w:t>
      </w:r>
      <w:r>
        <w:rPr>
          <w:spacing w:val="-20"/>
        </w:rPr>
        <w:t>的规则。</w:t>
      </w:r>
      <w:r>
        <w:rPr>
          <w:rFonts w:ascii="Century Gothic" w:eastAsia="Century Gothic"/>
          <w:spacing w:val="-14"/>
        </w:rPr>
        <w:t xml:space="preserve">) </w:t>
      </w:r>
      <w:r>
        <w:rPr>
          <w:rFonts w:ascii="Century Gothic" w:eastAsia="Century Gothic"/>
          <w:w w:val="105"/>
        </w:rPr>
        <w:t>3,</w:t>
      </w:r>
      <w:r>
        <w:rPr>
          <w:spacing w:val="-2"/>
          <w:w w:val="105"/>
        </w:rPr>
        <w:t>凡盗窃罪都是侵犯财产罪</w:t>
      </w:r>
      <w:r>
        <w:rPr>
          <w:rFonts w:ascii="Century Gothic" w:eastAsia="Century Gothic"/>
          <w:w w:val="105"/>
        </w:rPr>
        <w:t>,</w:t>
      </w:r>
      <w:r>
        <w:rPr>
          <w:spacing w:val="-2"/>
          <w:w w:val="105"/>
        </w:rPr>
        <w:t>凡盗窃罪都是故意犯罪</w:t>
      </w:r>
      <w:r>
        <w:rPr>
          <w:rFonts w:ascii="Century Gothic" w:eastAsia="Century Gothic"/>
          <w:spacing w:val="-6"/>
          <w:w w:val="105"/>
        </w:rPr>
        <w:t>,</w:t>
      </w:r>
      <w:r>
        <w:rPr>
          <w:w w:val="105"/>
        </w:rPr>
        <w:t>所以</w:t>
      </w:r>
      <w:r>
        <w:rPr>
          <w:rFonts w:ascii="Century Gothic" w:eastAsia="Century Gothic"/>
          <w:w w:val="105"/>
        </w:rPr>
        <w:t>,</w:t>
      </w:r>
      <w:r>
        <w:rPr>
          <w:w w:val="105"/>
        </w:rPr>
        <w:t>凡故意犯罪都是侵犯财产罪。</w:t>
      </w:r>
    </w:p>
    <w:p>
      <w:pPr>
        <w:pStyle w:val="BodyText"/>
        <w:spacing w:before="3" w:line="564" w:lineRule="auto"/>
        <w:ind w:right="387"/>
        <w:rPr>
          <w:rFonts w:ascii="Century Gothic" w:eastAsia="Century Gothic"/>
        </w:rPr>
      </w:pPr>
      <w:r>
        <w:rPr>
          <w:spacing w:val="-17"/>
        </w:rPr>
        <w:t>是三段论。不正确</w:t>
      </w:r>
      <w:r>
        <w:rPr>
          <w:rFonts w:ascii="Century Gothic" w:eastAsia="Century Gothic"/>
        </w:rPr>
        <w:t>.</w:t>
      </w:r>
      <w:r>
        <w:rPr>
          <w:spacing w:val="-1"/>
        </w:rPr>
        <w:t>因违反</w:t>
      </w:r>
      <w:r>
        <w:rPr>
          <w:rFonts w:ascii="Century Gothic" w:eastAsia="Century Gothic"/>
          <w:spacing w:val="-5"/>
        </w:rPr>
        <w:t>"</w:t>
      </w:r>
      <w:r>
        <w:rPr>
          <w:spacing w:val="-2"/>
        </w:rPr>
        <w:t>前提中不周延的大项或小项</w:t>
      </w:r>
      <w:r>
        <w:rPr>
          <w:rFonts w:ascii="Century Gothic" w:eastAsia="Century Gothic"/>
        </w:rPr>
        <w:t>,</w:t>
      </w:r>
      <w:r>
        <w:rPr>
          <w:spacing w:val="-2"/>
        </w:rPr>
        <w:t>在结论中也不得周延</w:t>
      </w:r>
      <w:r>
        <w:rPr>
          <w:rFonts w:ascii="Century Gothic" w:eastAsia="Century Gothic"/>
        </w:rPr>
        <w:t>"</w:t>
      </w:r>
      <w:r>
        <w:rPr>
          <w:spacing w:val="-1"/>
        </w:rPr>
        <w:t>的规则</w:t>
      </w:r>
      <w:r>
        <w:rPr>
          <w:rFonts w:ascii="Century Gothic" w:eastAsia="Century Gothic"/>
        </w:rPr>
        <w:t>,</w:t>
      </w:r>
      <w:r>
        <w:t>犯</w:t>
      </w:r>
      <w:r>
        <w:rPr>
          <w:rFonts w:ascii="Century Gothic" w:eastAsia="Century Gothic"/>
          <w:spacing w:val="-5"/>
        </w:rPr>
        <w:t>"</w:t>
      </w:r>
      <w:r>
        <w:rPr>
          <w:spacing w:val="-7"/>
        </w:rPr>
        <w:t xml:space="preserve">小项 </w:t>
      </w:r>
      <w:r>
        <w:rPr>
          <w:spacing w:val="-1"/>
        </w:rPr>
        <w:t>不当周延</w:t>
      </w:r>
      <w:r>
        <w:rPr>
          <w:rFonts w:ascii="Century Gothic" w:eastAsia="Century Gothic"/>
        </w:rPr>
        <w:t>"</w:t>
      </w:r>
      <w:r>
        <w:rPr>
          <w:spacing w:val="-2"/>
        </w:rPr>
        <w:t>的逻辑错误。</w:t>
      </w:r>
      <w:r>
        <w:rPr>
          <w:rFonts w:ascii="Century Gothic" w:eastAsia="Century Gothic"/>
        </w:rPr>
        <w:t>(</w:t>
      </w:r>
      <w:r>
        <w:rPr>
          <w:spacing w:val="-2"/>
        </w:rPr>
        <w:t>或答</w:t>
      </w:r>
      <w:r>
        <w:rPr>
          <w:rFonts w:ascii="Century Gothic" w:eastAsia="Century Gothic"/>
        </w:rPr>
        <w:t>:</w:t>
      </w:r>
      <w:r>
        <w:rPr>
          <w:spacing w:val="-2"/>
        </w:rPr>
        <w:t>违反第三格三段论关于</w:t>
      </w:r>
      <w:r>
        <w:rPr>
          <w:rFonts w:ascii="Century Gothic" w:eastAsia="Century Gothic"/>
          <w:spacing w:val="-5"/>
        </w:rPr>
        <w:t>"</w:t>
      </w:r>
      <w:r>
        <w:rPr>
          <w:spacing w:val="-2"/>
        </w:rPr>
        <w:t>结论必须是特称判断</w:t>
      </w:r>
      <w:r>
        <w:rPr>
          <w:rFonts w:ascii="Century Gothic" w:eastAsia="Century Gothic"/>
          <w:spacing w:val="-5"/>
        </w:rPr>
        <w:t>"</w:t>
      </w:r>
      <w:r>
        <w:rPr>
          <w:spacing w:val="-1"/>
        </w:rPr>
        <w:t>的规则。</w:t>
      </w:r>
      <w:r>
        <w:rPr>
          <w:rFonts w:ascii="Century Gothic" w:eastAsia="Century Gothic"/>
        </w:rPr>
        <w:t>)</w:t>
      </w:r>
    </w:p>
    <w:p>
      <w:pPr>
        <w:spacing w:after="0" w:line="564" w:lineRule="auto"/>
        <w:rPr>
          <w:rFonts w:ascii="Century Gothic" w:eastAsia="Century Gothic"/>
        </w:rPr>
        <w:sectPr>
          <w:pgSz w:w="17860" w:h="25260"/>
          <w:pgMar w:top="2040" w:right="2300" w:bottom="280" w:left="2540" w:header="708" w:footer="708"/>
          <w:pgNumType w:start="4"/>
          <w:cols w:space="708"/>
        </w:sectPr>
      </w:pPr>
    </w:p>
    <w:p>
      <w:pPr>
        <w:pStyle w:val="BodyText"/>
        <w:spacing w:before="113" w:line="564" w:lineRule="auto"/>
        <w:ind w:right="572"/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 w:eastAsia="Century Gothic"/>
        </w:rPr>
        <w:t>4,</w:t>
      </w:r>
      <w:r>
        <w:t>如果某甲是强奸犯</w:t>
      </w:r>
      <w:r>
        <w:rPr>
          <w:rFonts w:ascii="Century Gothic" w:eastAsia="Century Gothic"/>
        </w:rPr>
        <w:t>,</w:t>
      </w:r>
      <w:r>
        <w:t>则某甲应受法律制裁</w:t>
      </w:r>
      <w:r>
        <w:rPr>
          <w:rFonts w:ascii="Century Gothic" w:eastAsia="Century Gothic"/>
        </w:rPr>
        <w:t>;</w:t>
      </w:r>
      <w:r>
        <w:t>现已知某甲不是强奸犯</w:t>
      </w:r>
      <w:r>
        <w:rPr>
          <w:rFonts w:ascii="Century Gothic" w:eastAsia="Century Gothic"/>
        </w:rPr>
        <w:t>,</w:t>
      </w:r>
      <w:r>
        <w:t>所以</w:t>
      </w:r>
      <w:r>
        <w:rPr>
          <w:rFonts w:ascii="Century Gothic" w:eastAsia="Century Gothic"/>
        </w:rPr>
        <w:t>,</w:t>
      </w:r>
      <w:r>
        <w:t>某甲不应受到法律制裁。</w:t>
      </w:r>
    </w:p>
    <w:p>
      <w:pPr>
        <w:pStyle w:val="BodyText"/>
        <w:spacing w:before="3" w:line="564" w:lineRule="auto"/>
        <w:ind w:right="450"/>
      </w:pPr>
      <w:r>
        <w:rPr>
          <w:spacing w:val="-2"/>
        </w:rPr>
        <w:t>是充分条件假言直言推理，不正确。因违反</w:t>
      </w:r>
      <w:r>
        <w:rPr>
          <w:rFonts w:ascii="Century Gothic" w:eastAsia="Century Gothic"/>
        </w:rPr>
        <w:t>"</w:t>
      </w:r>
      <w:r>
        <w:rPr>
          <w:spacing w:val="-2"/>
        </w:rPr>
        <w:t>否定前件不能否定后件</w:t>
      </w:r>
      <w:r>
        <w:rPr>
          <w:rFonts w:ascii="Century Gothic" w:eastAsia="Century Gothic"/>
          <w:spacing w:val="-5"/>
        </w:rPr>
        <w:t>"</w:t>
      </w:r>
      <w:r>
        <w:rPr>
          <w:spacing w:val="-2"/>
        </w:rPr>
        <w:t>的规则</w:t>
      </w:r>
      <w:r>
        <w:rPr>
          <w:rFonts w:ascii="Century Gothic" w:eastAsia="Century Gothic"/>
        </w:rPr>
        <w:t>,</w:t>
      </w:r>
      <w:r>
        <w:rPr>
          <w:spacing w:val="-3"/>
        </w:rPr>
        <w:t>犯</w:t>
      </w:r>
      <w:r>
        <w:rPr>
          <w:rFonts w:ascii="Century Gothic" w:eastAsia="Century Gothic"/>
        </w:rPr>
        <w:t>"</w:t>
      </w:r>
      <w:r>
        <w:rPr>
          <w:spacing w:val="-4"/>
        </w:rPr>
        <w:t xml:space="preserve">由否定前件 </w:t>
      </w:r>
      <w:r>
        <w:rPr>
          <w:spacing w:val="-1"/>
        </w:rPr>
        <w:t>到否定后件</w:t>
      </w:r>
      <w:r>
        <w:rPr>
          <w:rFonts w:ascii="Century Gothic" w:eastAsia="Century Gothic"/>
          <w:spacing w:val="-5"/>
        </w:rPr>
        <w:t>"</w:t>
      </w:r>
      <w:r>
        <w:t>的逻辑错误。</w:t>
      </w:r>
    </w:p>
    <w:p>
      <w:pPr>
        <w:pStyle w:val="BodyText"/>
        <w:spacing w:before="2" w:line="564" w:lineRule="auto"/>
        <w:ind w:right="578"/>
      </w:pPr>
      <w:r>
        <w:rPr>
          <w:rFonts w:ascii="Century Gothic" w:eastAsia="Century Gothic"/>
        </w:rPr>
        <w:t>5,</w:t>
      </w:r>
      <w:r>
        <w:t>吸毒者吸毒或有客观原因</w:t>
      </w:r>
      <w:r>
        <w:rPr>
          <w:rFonts w:ascii="Century Gothic" w:eastAsia="Century Gothic"/>
        </w:rPr>
        <w:t>,</w:t>
      </w:r>
      <w:r>
        <w:t>或有主观原因</w:t>
      </w:r>
      <w:r>
        <w:rPr>
          <w:rFonts w:ascii="Century Gothic" w:eastAsia="Century Gothic"/>
        </w:rPr>
        <w:t>;</w:t>
      </w:r>
      <w:r>
        <w:t>某吸毒者承认自己确实存在主观原因</w:t>
      </w:r>
      <w:r>
        <w:rPr>
          <w:rFonts w:ascii="Century Gothic" w:eastAsia="Century Gothic"/>
        </w:rPr>
        <w:t>,</w:t>
      </w:r>
      <w:r>
        <w:t>所以</w:t>
      </w:r>
      <w:r>
        <w:rPr>
          <w:rFonts w:ascii="Century Gothic" w:eastAsia="Century Gothic"/>
        </w:rPr>
        <w:t>,</w:t>
      </w:r>
      <w:r>
        <w:t>该吸毒者没有客观原因。</w:t>
      </w:r>
    </w:p>
    <w:p>
      <w:pPr>
        <w:pStyle w:val="BodyText"/>
        <w:spacing w:before="4" w:line="564" w:lineRule="auto"/>
        <w:ind w:right="476"/>
      </w:pPr>
      <w:r>
        <w:rPr>
          <w:spacing w:val="-2"/>
        </w:rPr>
        <w:t>是相容选言推理，不正确。因违反</w:t>
      </w:r>
      <w:r>
        <w:rPr>
          <w:rFonts w:ascii="Century Gothic" w:eastAsia="Century Gothic"/>
        </w:rPr>
        <w:t>"</w:t>
      </w:r>
      <w:r>
        <w:rPr>
          <w:spacing w:val="-2"/>
        </w:rPr>
        <w:t>肯定一部分选言肢</w:t>
      </w:r>
      <w:r>
        <w:rPr>
          <w:rFonts w:ascii="Century Gothic" w:eastAsia="Century Gothic"/>
        </w:rPr>
        <w:t>,</w:t>
      </w:r>
      <w:r>
        <w:rPr>
          <w:spacing w:val="-2"/>
        </w:rPr>
        <w:t>则不能否定另一部分选言肢</w:t>
      </w:r>
      <w:r>
        <w:rPr>
          <w:rFonts w:ascii="Century Gothic" w:eastAsia="Century Gothic"/>
        </w:rPr>
        <w:t>"</w:t>
      </w:r>
      <w:r>
        <w:rPr>
          <w:spacing w:val="-2"/>
        </w:rPr>
        <w:t>的规则</w:t>
      </w:r>
      <w:r>
        <w:rPr>
          <w:rFonts w:ascii="Century Gothic" w:eastAsia="Century Gothic"/>
          <w:spacing w:val="-16"/>
        </w:rPr>
        <w:t xml:space="preserve">, </w:t>
      </w:r>
      <w:r>
        <w:t>犯</w:t>
      </w:r>
      <w:r>
        <w:rPr>
          <w:rFonts w:ascii="Century Gothic" w:eastAsia="Century Gothic"/>
        </w:rPr>
        <w:t>"</w:t>
      </w:r>
      <w:r>
        <w:rPr>
          <w:spacing w:val="-2"/>
        </w:rPr>
        <w:t>由肯定一部分选言肢到否定另一部分选言肢</w:t>
      </w:r>
      <w:r>
        <w:rPr>
          <w:rFonts w:ascii="Century Gothic" w:eastAsia="Century Gothic"/>
          <w:spacing w:val="-5"/>
        </w:rPr>
        <w:t>"</w:t>
      </w:r>
      <w:r>
        <w:t>的逻辑错误。</w:t>
      </w:r>
    </w:p>
    <w:p>
      <w:pPr>
        <w:pStyle w:val="BodyText"/>
        <w:spacing w:before="2"/>
        <w:rPr>
          <w:rFonts w:ascii="Century Gothic" w:eastAsia="Century Gothic"/>
        </w:rPr>
      </w:pPr>
      <w:r>
        <w:t xml:space="preserve">试题 </w:t>
      </w:r>
      <w:r>
        <w:rPr>
          <w:rFonts w:ascii="Century Gothic" w:eastAsia="Century Gothic"/>
        </w:rPr>
        <w:t>2</w:t>
      </w:r>
    </w:p>
    <w:p>
      <w:pPr>
        <w:pStyle w:val="BodyText"/>
        <w:spacing w:before="9"/>
        <w:ind w:left="0"/>
        <w:rPr>
          <w:rFonts w:ascii="Century Gothic"/>
          <w:sz w:val="43"/>
        </w:rPr>
      </w:pPr>
    </w:p>
    <w:p>
      <w:pPr>
        <w:pStyle w:val="BodyText"/>
      </w:pPr>
      <w:r>
        <w:t xml:space="preserve">一、填空题（每空 </w:t>
      </w:r>
      <w:r>
        <w:rPr>
          <w:rFonts w:ascii="Century Gothic" w:eastAsia="Century Gothic"/>
        </w:rPr>
        <w:t xml:space="preserve">1 </w:t>
      </w:r>
      <w:r>
        <w:t xml:space="preserve">分，共 </w:t>
      </w:r>
      <w:r>
        <w:rPr>
          <w:rFonts w:ascii="Century Gothic" w:eastAsia="Century Gothic"/>
        </w:rPr>
        <w:t xml:space="preserve">10 </w:t>
      </w:r>
      <w:r>
        <w:t>分）</w:t>
      </w:r>
    </w:p>
    <w:p>
      <w:pPr>
        <w:pStyle w:val="BodyText"/>
        <w:spacing w:before="12"/>
        <w:ind w:left="0"/>
        <w:rPr>
          <w:sz w:val="41"/>
        </w:rPr>
      </w:pPr>
    </w:p>
    <w:p>
      <w:pPr>
        <w:pStyle w:val="BodyText"/>
        <w:spacing w:line="564" w:lineRule="auto"/>
        <w:ind w:right="236"/>
      </w:pPr>
      <w:r>
        <w:rPr>
          <w:spacing w:val="-2"/>
          <w:w w:val="102"/>
        </w:rPr>
        <w:t>二、</w:t>
      </w:r>
      <w:r>
        <w:rPr>
          <w:rFonts w:ascii="Century Gothic" w:eastAsia="Century Gothic"/>
          <w:w w:val="102"/>
        </w:rPr>
        <w:t>1</w:t>
      </w:r>
      <w:r>
        <w:rPr>
          <w:w w:val="102"/>
        </w:rPr>
        <w:t>．属概念与种概念内涵和外延之间的反变关系，是对概念进行</w:t>
      </w:r>
      <w:r>
        <w:rPr>
          <w:spacing w:val="-143"/>
          <w:w w:val="102"/>
        </w:rPr>
        <w:t>（</w:t>
      </w:r>
      <w:r>
        <w:rPr>
          <w:rFonts w:ascii="Century Gothic" w:eastAsia="Century Gothic"/>
          <w:w w:val="96"/>
        </w:rPr>
        <w:t>?????</w:t>
      </w:r>
      <w:r>
        <w:rPr>
          <w:rFonts w:ascii="Century Gothic" w:eastAsia="Century Gothic"/>
          <w:spacing w:val="-11"/>
        </w:rPr>
        <w:t xml:space="preserve">  </w:t>
      </w:r>
      <w:r>
        <w:rPr>
          <w:w w:val="102"/>
        </w:rPr>
        <w:t>）和</w:t>
      </w:r>
      <w:r>
        <w:rPr>
          <w:spacing w:val="-69"/>
          <w:w w:val="102"/>
        </w:rPr>
        <w:t>（</w:t>
      </w:r>
      <w:r>
        <w:rPr>
          <w:rFonts w:ascii="Century Gothic" w:eastAsia="Century Gothic"/>
          <w:w w:val="96"/>
        </w:rPr>
        <w:t>????</w:t>
      </w:r>
      <w:r>
        <w:rPr>
          <w:rFonts w:ascii="Century Gothic" w:eastAsia="Century Gothic"/>
          <w:spacing w:val="-10"/>
        </w:rPr>
        <w:t xml:space="preserve">  </w:t>
      </w:r>
      <w:r>
        <w:rPr>
          <w:spacing w:val="-15"/>
          <w:w w:val="102"/>
        </w:rPr>
        <w:t>）</w:t>
      </w:r>
      <w:r>
        <w:t>的逻辑根据。</w:t>
      </w:r>
    </w:p>
    <w:p>
      <w:pPr>
        <w:pStyle w:val="BodyText"/>
        <w:spacing w:before="4"/>
      </w:pPr>
      <w:r>
        <w:t>三、</w:t>
      </w:r>
      <w:r>
        <w:rPr>
          <w:rFonts w:ascii="Century Gothic" w:eastAsia="Century Gothic" w:hAnsi="Century Gothic"/>
        </w:rPr>
        <w:t>2</w:t>
      </w:r>
      <w:r>
        <w:t>．</w:t>
      </w:r>
      <w:r>
        <w:rPr>
          <w:rFonts w:ascii="Arial" w:eastAsia="Arial" w:hAnsi="Arial"/>
        </w:rPr>
        <w:t>“</w:t>
      </w:r>
      <w:r>
        <w:t>法是阶级意志的表现</w:t>
      </w:r>
      <w:r>
        <w:rPr>
          <w:rFonts w:ascii="Arial" w:eastAsia="Arial" w:hAnsi="Arial"/>
        </w:rPr>
        <w:t>”</w:t>
      </w:r>
      <w:r>
        <w:t>这一定义犯了（</w:t>
      </w:r>
      <w:r>
        <w:rPr>
          <w:rFonts w:ascii="Century Gothic" w:eastAsia="Century Gothic" w:hAnsi="Century Gothic"/>
        </w:rPr>
        <w:t xml:space="preserve">??????????????? </w:t>
      </w:r>
      <w:r>
        <w:t>）错误。</w:t>
      </w:r>
    </w:p>
    <w:p>
      <w:pPr>
        <w:pStyle w:val="BodyText"/>
        <w:spacing w:before="12"/>
        <w:ind w:left="0"/>
        <w:rPr>
          <w:sz w:val="41"/>
        </w:rPr>
      </w:pPr>
    </w:p>
    <w:p>
      <w:pPr>
        <w:pStyle w:val="BodyText"/>
        <w:spacing w:line="564" w:lineRule="auto"/>
        <w:ind w:right="338"/>
      </w:pPr>
      <w:r>
        <w:t>四、</w:t>
      </w:r>
      <w:r>
        <w:rPr>
          <w:rFonts w:ascii="Century Gothic" w:eastAsia="Century Gothic"/>
        </w:rPr>
        <w:t>3</w:t>
      </w:r>
      <w:r>
        <w:t>．一个性质判断的谓项不周延，则这个判断的质是（</w:t>
      </w:r>
      <w:r>
        <w:rPr>
          <w:rFonts w:ascii="Century Gothic" w:eastAsia="Century Gothic"/>
        </w:rPr>
        <w:t xml:space="preserve">????? </w:t>
      </w:r>
      <w:r>
        <w:t>）；一个性质判断的主项周延，则这个判断的量是（</w:t>
      </w:r>
      <w:r>
        <w:rPr>
          <w:rFonts w:ascii="Century Gothic" w:eastAsia="Century Gothic"/>
        </w:rPr>
        <w:t xml:space="preserve">?????? </w:t>
      </w:r>
      <w:r>
        <w:t>）。</w:t>
      </w:r>
    </w:p>
    <w:p>
      <w:pPr>
        <w:pStyle w:val="BodyText"/>
        <w:spacing w:before="1"/>
      </w:pPr>
      <w:r>
        <w:t>五、</w:t>
      </w:r>
      <w:r>
        <w:rPr>
          <w:rFonts w:ascii="Century Gothic" w:eastAsia="Century Gothic" w:hAnsi="Century Gothic"/>
        </w:rPr>
        <w:t>4</w:t>
      </w:r>
      <w:r>
        <w:t>．根据模态判断对当关系，由</w:t>
      </w:r>
      <w:r>
        <w:rPr>
          <w:rFonts w:ascii="Arial" w:eastAsia="Arial" w:hAnsi="Arial"/>
        </w:rPr>
        <w:t>“</w:t>
      </w:r>
      <w:r>
        <w:t>某甲必然是杀人犯</w:t>
      </w:r>
      <w:r>
        <w:rPr>
          <w:rFonts w:ascii="Arial" w:eastAsia="Arial" w:hAnsi="Arial"/>
        </w:rPr>
        <w:t>”</w:t>
      </w:r>
      <w:r>
        <w:t>真，可推出</w:t>
      </w:r>
      <w:r>
        <w:rPr>
          <w:rFonts w:ascii="Arial" w:eastAsia="Arial" w:hAnsi="Arial"/>
        </w:rPr>
        <w:t>“</w:t>
      </w:r>
      <w:r>
        <w:t>某甲可能是杀人犯</w:t>
      </w:r>
      <w:r>
        <w:rPr>
          <w:rFonts w:ascii="Arial" w:eastAsia="Arial" w:hAnsi="Arial"/>
        </w:rPr>
        <w:t>”</w:t>
      </w:r>
      <w:r>
        <w:t>为</w:t>
      </w:r>
    </w:p>
    <w:p>
      <w:pPr>
        <w:pStyle w:val="BodyText"/>
        <w:spacing w:before="12"/>
        <w:ind w:left="0"/>
        <w:rPr>
          <w:sz w:val="41"/>
        </w:rPr>
      </w:pPr>
    </w:p>
    <w:p>
      <w:pPr>
        <w:pStyle w:val="BodyText"/>
      </w:pPr>
      <w:r>
        <w:t>（</w:t>
      </w:r>
      <w:r>
        <w:rPr>
          <w:rFonts w:ascii="Century Gothic" w:eastAsia="Century Gothic" w:hAnsi="Century Gothic"/>
        </w:rPr>
        <w:t xml:space="preserve">????? </w:t>
      </w:r>
      <w:r>
        <w:t>），</w:t>
      </w:r>
      <w:r>
        <w:rPr>
          <w:rFonts w:ascii="Arial" w:eastAsia="Arial" w:hAnsi="Arial"/>
        </w:rPr>
        <w:t>“</w:t>
      </w:r>
      <w:r>
        <w:t>某甲必然不是杀人犯</w:t>
      </w:r>
      <w:r>
        <w:rPr>
          <w:rFonts w:ascii="Arial" w:eastAsia="Arial" w:hAnsi="Arial"/>
        </w:rPr>
        <w:t>“</w:t>
      </w:r>
      <w:r>
        <w:t>为（</w:t>
      </w:r>
      <w:r>
        <w:rPr>
          <w:rFonts w:ascii="Century Gothic" w:eastAsia="Century Gothic" w:hAnsi="Century Gothic"/>
        </w:rPr>
        <w:t xml:space="preserve">????? </w:t>
      </w:r>
      <w:r>
        <w:t>）。</w:t>
      </w:r>
    </w:p>
    <w:p>
      <w:pPr>
        <w:pStyle w:val="BodyText"/>
        <w:spacing w:before="196" w:line="740" w:lineRule="atLeast"/>
        <w:ind w:right="1596"/>
        <w:rPr>
          <w:rFonts w:ascii="Century Gothic" w:eastAsia="Century Gothic"/>
        </w:rPr>
      </w:pPr>
      <w:r>
        <w:t>六、</w:t>
      </w:r>
      <w:r>
        <w:rPr>
          <w:rFonts w:ascii="Century Gothic" w:eastAsia="Century Gothic"/>
        </w:rPr>
        <w:t>5</w:t>
      </w:r>
      <w:r>
        <w:t>．在下列三段论形式中填入恰当的符号，使之成为一个有效的三段论形式： 七、</w:t>
      </w:r>
      <w:r>
        <w:rPr>
          <w:rFonts w:ascii="Century Gothic" w:eastAsia="Century Gothic"/>
        </w:rPr>
        <w:t>???????????????? P? A? M</w:t>
      </w:r>
    </w:p>
    <w:p>
      <w:pPr>
        <w:pStyle w:val="BodyText"/>
        <w:spacing w:before="68"/>
        <w:rPr>
          <w:rFonts w:ascii="Century Gothic" w:eastAsia="Century Gothic"/>
        </w:rPr>
      </w:pPr>
      <w:r>
        <w:t>八、</w:t>
      </w:r>
      <w:r>
        <w:rPr>
          <w:rFonts w:ascii="Century Gothic" w:eastAsia="Century Gothic"/>
        </w:rPr>
        <w:t>? (? ) O (? )</w:t>
      </w:r>
    </w:p>
    <w:p>
      <w:pPr>
        <w:pStyle w:val="BodyText"/>
        <w:spacing w:before="267"/>
        <w:rPr>
          <w:rFonts w:ascii="Century Gothic" w:eastAsia="Century Gothic"/>
        </w:rPr>
      </w:pPr>
      <w:r>
        <w:rPr>
          <w:w w:val="105"/>
        </w:rPr>
        <w:t>九、</w:t>
      </w:r>
      <w:r>
        <w:rPr>
          <w:rFonts w:ascii="Century Gothic" w:eastAsia="Century Gothic"/>
          <w:w w:val="105"/>
        </w:rPr>
        <w:t>??? S</w:t>
      </w:r>
      <w:r>
        <w:rPr>
          <w:w w:val="105"/>
        </w:rPr>
        <w:t>（</w:t>
      </w:r>
      <w:r>
        <w:rPr>
          <w:rFonts w:ascii="Century Gothic" w:eastAsia="Century Gothic"/>
          <w:w w:val="105"/>
        </w:rPr>
        <w:t xml:space="preserve">? </w:t>
      </w:r>
      <w:r>
        <w:rPr>
          <w:w w:val="105"/>
        </w:rPr>
        <w:t>）</w:t>
      </w:r>
      <w:r>
        <w:rPr>
          <w:rFonts w:ascii="Century Gothic" w:eastAsia="Century Gothic"/>
          <w:w w:val="105"/>
        </w:rPr>
        <w:t>P</w:t>
      </w:r>
    </w:p>
    <w:p>
      <w:pPr>
        <w:pStyle w:val="BodyText"/>
        <w:spacing w:before="9"/>
        <w:ind w:left="0"/>
        <w:rPr>
          <w:rFonts w:ascii="Century Gothic"/>
          <w:sz w:val="43"/>
        </w:rPr>
      </w:pPr>
    </w:p>
    <w:p>
      <w:pPr>
        <w:pStyle w:val="BodyText"/>
        <w:spacing w:before="1"/>
      </w:pPr>
      <w:r>
        <w:t>十、二、单项选择题（</w:t>
      </w:r>
      <w:r>
        <w:rPr>
          <w:spacing w:val="18"/>
        </w:rPr>
        <w:t>每小题</w:t>
      </w:r>
      <w:r>
        <w:rPr>
          <w:rFonts w:ascii="Century Gothic" w:eastAsia="Century Gothic"/>
        </w:rPr>
        <w:t xml:space="preserve">2 </w:t>
      </w:r>
      <w:r>
        <w:rPr>
          <w:spacing w:val="-20"/>
        </w:rPr>
        <w:t xml:space="preserve">分，共 </w:t>
      </w:r>
      <w:r>
        <w:rPr>
          <w:rFonts w:ascii="Century Gothic" w:eastAsia="Century Gothic"/>
        </w:rPr>
        <w:t>20</w:t>
      </w:r>
      <w:r>
        <w:rPr>
          <w:rFonts w:ascii="Century Gothic" w:eastAsia="Century Gothic"/>
          <w:spacing w:val="69"/>
        </w:rPr>
        <w:t xml:space="preserve"> </w:t>
      </w:r>
      <w:r>
        <w:t>分）</w:t>
      </w:r>
    </w:p>
    <w:p>
      <w:pPr>
        <w:pStyle w:val="BodyText"/>
        <w:spacing w:before="11"/>
        <w:ind w:left="0"/>
        <w:rPr>
          <w:sz w:val="41"/>
        </w:rPr>
      </w:pPr>
    </w:p>
    <w:p>
      <w:pPr>
        <w:pStyle w:val="BodyText"/>
      </w:pPr>
      <w:r>
        <w:t>十一、</w:t>
      </w:r>
      <w:r>
        <w:rPr>
          <w:rFonts w:ascii="Century Gothic" w:eastAsia="Century Gothic"/>
        </w:rPr>
        <w:t>1</w:t>
      </w:r>
      <w:r>
        <w:t>．性质判断各判断形式的逻辑性质是由（</w:t>
      </w:r>
      <w:r>
        <w:rPr>
          <w:rFonts w:ascii="Century Gothic" w:eastAsia="Century Gothic"/>
        </w:rPr>
        <w:t xml:space="preserve">????? </w:t>
      </w:r>
      <w:r>
        <w:t>）决定的。</w:t>
      </w:r>
    </w:p>
    <w:p>
      <w:pPr>
        <w:spacing w:after="0"/>
        <w:sectPr>
          <w:pgSz w:w="17860" w:h="25260"/>
          <w:pgMar w:top="2040" w:right="2300" w:bottom="280" w:left="2540" w:header="708" w:footer="708"/>
          <w:pgNumType w:start="5"/>
          <w:cols w:space="708"/>
        </w:sectPr>
      </w:pPr>
    </w:p>
    <w:p>
      <w:pPr>
        <w:pStyle w:val="BodyText"/>
        <w:spacing w:before="114" w:line="566" w:lineRule="auto"/>
        <w:ind w:right="4035"/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十二、</w:t>
      </w:r>
      <w:r>
        <w:rPr>
          <w:rFonts w:ascii="Lucida Sans" w:eastAsia="Lucida Sans" w:hAnsi="Lucida Sans"/>
          <w:w w:val="105"/>
        </w:rPr>
        <w:t>A</w:t>
      </w:r>
      <w:r>
        <w:rPr>
          <w:w w:val="105"/>
        </w:rPr>
        <w:t>．变项</w:t>
      </w:r>
      <w:r>
        <w:rPr>
          <w:rFonts w:ascii="Lucida Sans" w:eastAsia="Lucida Sans" w:hAnsi="Lucida Sans"/>
          <w:w w:val="115"/>
        </w:rPr>
        <w:t>???? B</w:t>
      </w:r>
      <w:r>
        <w:rPr>
          <w:w w:val="115"/>
        </w:rPr>
        <w:t>．</w:t>
      </w:r>
      <w:r>
        <w:rPr>
          <w:w w:val="105"/>
        </w:rPr>
        <w:t>量项</w:t>
      </w:r>
      <w:r>
        <w:rPr>
          <w:rFonts w:ascii="Lucida Sans" w:eastAsia="Lucida Sans" w:hAnsi="Lucida Sans"/>
          <w:w w:val="115"/>
        </w:rPr>
        <w:t xml:space="preserve">?????? </w:t>
      </w:r>
      <w:r>
        <w:rPr>
          <w:rFonts w:ascii="Lucida Sans" w:eastAsia="Lucida Sans" w:hAnsi="Lucida Sans"/>
          <w:w w:val="105"/>
        </w:rPr>
        <w:t>C</w:t>
      </w:r>
      <w:r>
        <w:rPr>
          <w:w w:val="105"/>
        </w:rPr>
        <w:t>．质</w:t>
      </w:r>
      <w:r>
        <w:rPr>
          <w:rFonts w:ascii="Lucida Sans" w:eastAsia="Lucida Sans" w:hAnsi="Lucida Sans"/>
          <w:w w:val="115"/>
        </w:rPr>
        <w:t xml:space="preserve">????? </w:t>
      </w:r>
      <w:r>
        <w:rPr>
          <w:rFonts w:ascii="Lucida Sans" w:eastAsia="Lucida Sans" w:hAnsi="Lucida Sans"/>
          <w:w w:val="105"/>
        </w:rPr>
        <w:t>D</w:t>
      </w:r>
      <w:r>
        <w:rPr>
          <w:w w:val="105"/>
        </w:rPr>
        <w:t>．量项和质十三、</w:t>
      </w:r>
      <w:r>
        <w:rPr>
          <w:rFonts w:ascii="Lucida Sans" w:eastAsia="Lucida Sans" w:hAnsi="Lucida Sans"/>
          <w:w w:val="105"/>
        </w:rPr>
        <w:t>2</w:t>
      </w:r>
      <w:r>
        <w:rPr>
          <w:w w:val="105"/>
        </w:rPr>
        <w:t>．</w:t>
      </w:r>
      <w:r>
        <w:rPr>
          <w:rFonts w:ascii="Arial" w:eastAsia="Arial" w:hAnsi="Arial"/>
          <w:w w:val="105"/>
        </w:rPr>
        <w:t>“</w:t>
      </w:r>
      <w:r>
        <w:rPr>
          <w:w w:val="105"/>
        </w:rPr>
        <w:t>思维形式</w:t>
      </w:r>
      <w:r>
        <w:rPr>
          <w:rFonts w:ascii="Arial" w:eastAsia="Arial" w:hAnsi="Arial"/>
          <w:w w:val="105"/>
        </w:rPr>
        <w:t>”</w:t>
      </w:r>
      <w:r>
        <w:rPr>
          <w:w w:val="105"/>
        </w:rPr>
        <w:t>这一概念属于是</w:t>
      </w:r>
      <w:r>
        <w:rPr>
          <w:w w:val="115"/>
        </w:rPr>
        <w:t>（</w:t>
      </w:r>
      <w:r>
        <w:rPr>
          <w:rFonts w:ascii="Lucida Sans" w:eastAsia="Lucida Sans" w:hAnsi="Lucida Sans"/>
          <w:w w:val="115"/>
        </w:rPr>
        <w:t xml:space="preserve">????? </w:t>
      </w:r>
      <w:r>
        <w:rPr>
          <w:w w:val="105"/>
        </w:rPr>
        <w:t>）。</w:t>
      </w:r>
    </w:p>
    <w:p>
      <w:pPr>
        <w:pStyle w:val="BodyText"/>
        <w:spacing w:line="566" w:lineRule="auto"/>
        <w:ind w:right="902"/>
      </w:pPr>
      <w:r>
        <w:rPr>
          <w:w w:val="105"/>
        </w:rPr>
        <w:t>十四、</w:t>
      </w:r>
      <w:r>
        <w:rPr>
          <w:rFonts w:ascii="Lucida Sans" w:eastAsia="Lucida Sans"/>
          <w:w w:val="105"/>
        </w:rPr>
        <w:t>A</w:t>
      </w:r>
      <w:r>
        <w:rPr>
          <w:w w:val="105"/>
        </w:rPr>
        <w:t>．集合概念、正概念、单独概念</w:t>
      </w:r>
      <w:r>
        <w:rPr>
          <w:rFonts w:ascii="Lucida Sans" w:eastAsia="Lucida Sans"/>
          <w:w w:val="105"/>
        </w:rPr>
        <w:t>??????? B</w:t>
      </w:r>
      <w:r>
        <w:rPr>
          <w:w w:val="105"/>
        </w:rPr>
        <w:t>．单独概念、负概念、非集合概念十五、</w:t>
      </w:r>
      <w:r>
        <w:rPr>
          <w:rFonts w:ascii="Lucida Sans" w:eastAsia="Lucida Sans"/>
          <w:w w:val="105"/>
        </w:rPr>
        <w:t>C</w:t>
      </w:r>
      <w:r>
        <w:rPr>
          <w:w w:val="105"/>
        </w:rPr>
        <w:t>．普遍概念、正概念、集合概念</w:t>
      </w:r>
      <w:r>
        <w:rPr>
          <w:rFonts w:ascii="Lucida Sans" w:eastAsia="Lucida Sans"/>
          <w:w w:val="105"/>
        </w:rPr>
        <w:t>??????? D</w:t>
      </w:r>
      <w:r>
        <w:rPr>
          <w:w w:val="105"/>
        </w:rPr>
        <w:t>．非集合概念、正概念、普遍概念</w:t>
      </w:r>
    </w:p>
    <w:p>
      <w:pPr>
        <w:pStyle w:val="BodyText"/>
        <w:spacing w:line="566" w:lineRule="auto"/>
        <w:ind w:right="391"/>
      </w:pPr>
      <w:r>
        <w:rPr>
          <w:spacing w:val="-2"/>
          <w:w w:val="105"/>
        </w:rPr>
        <w:t>十六、</w:t>
      </w:r>
      <w:r>
        <w:rPr>
          <w:rFonts w:ascii="Lucida Sans" w:eastAsia="Lucida Sans" w:hAnsi="Lucida Sans"/>
          <w:w w:val="105"/>
        </w:rPr>
        <w:t>3</w:t>
      </w:r>
      <w:r>
        <w:rPr>
          <w:w w:val="105"/>
        </w:rPr>
        <w:t>．若</w:t>
      </w:r>
      <w:r>
        <w:rPr>
          <w:rFonts w:ascii="Arial" w:eastAsia="Arial" w:hAnsi="Arial"/>
          <w:w w:val="105"/>
        </w:rPr>
        <w:t>“A</w:t>
      </w:r>
      <w:r>
        <w:rPr>
          <w:rFonts w:ascii="Arial" w:eastAsia="Arial" w:hAnsi="Arial"/>
          <w:spacing w:val="-28"/>
          <w:w w:val="105"/>
        </w:rPr>
        <w:t xml:space="preserve"> </w:t>
      </w:r>
      <w:r>
        <w:rPr>
          <w:spacing w:val="-22"/>
          <w:w w:val="105"/>
        </w:rPr>
        <w:t xml:space="preserve">可以分为 </w:t>
      </w:r>
      <w:r>
        <w:rPr>
          <w:rFonts w:ascii="Arial" w:eastAsia="Arial" w:hAnsi="Arial"/>
          <w:w w:val="105"/>
        </w:rPr>
        <w:t>B,C,D”</w:t>
      </w:r>
      <w:r>
        <w:rPr>
          <w:spacing w:val="-2"/>
          <w:w w:val="105"/>
        </w:rPr>
        <w:t>是一个正确的划分</w:t>
      </w:r>
      <w:r>
        <w:rPr>
          <w:rFonts w:ascii="Lucida Sans" w:eastAsia="Lucida Sans" w:hAnsi="Lucida Sans"/>
          <w:w w:val="105"/>
        </w:rPr>
        <w:t>,</w:t>
      </w:r>
      <w:r>
        <w:rPr>
          <w:spacing w:val="-50"/>
          <w:w w:val="105"/>
        </w:rPr>
        <w:t xml:space="preserve">则 </w:t>
      </w:r>
      <w:r>
        <w:rPr>
          <w:rFonts w:ascii="Lucida Sans" w:eastAsia="Lucida Sans" w:hAnsi="Lucida Sans"/>
          <w:w w:val="105"/>
        </w:rPr>
        <w:t>B</w:t>
      </w:r>
      <w:r>
        <w:rPr>
          <w:rFonts w:ascii="Lucida Sans" w:eastAsia="Lucida Sans" w:hAnsi="Lucida Sans"/>
          <w:spacing w:val="-39"/>
          <w:w w:val="105"/>
        </w:rPr>
        <w:t xml:space="preserve"> </w:t>
      </w:r>
      <w:r>
        <w:rPr>
          <w:spacing w:val="75"/>
          <w:w w:val="105"/>
        </w:rPr>
        <w:t>和</w:t>
      </w:r>
      <w:r>
        <w:rPr>
          <w:rFonts w:ascii="Lucida Sans" w:eastAsia="Lucida Sans" w:hAnsi="Lucida Sans"/>
          <w:w w:val="105"/>
        </w:rPr>
        <w:t>C</w:t>
      </w:r>
      <w:r>
        <w:rPr>
          <w:rFonts w:ascii="Lucida Sans" w:eastAsia="Lucida Sans" w:hAnsi="Lucida Sans"/>
          <w:spacing w:val="-37"/>
          <w:w w:val="105"/>
        </w:rPr>
        <w:t xml:space="preserve"> </w:t>
      </w:r>
      <w:r>
        <w:rPr>
          <w:w w:val="105"/>
        </w:rPr>
        <w:t>的外延一定是（</w:t>
      </w:r>
      <w:r>
        <w:rPr>
          <w:rFonts w:ascii="Lucida Sans" w:eastAsia="Lucida Sans" w:hAnsi="Lucida Sans"/>
          <w:spacing w:val="3"/>
          <w:w w:val="105"/>
        </w:rPr>
        <w:t xml:space="preserve">?????? </w:t>
      </w:r>
      <w:r>
        <w:rPr>
          <w:w w:val="105"/>
        </w:rPr>
        <w:t>）。</w:t>
      </w:r>
      <w:r>
        <w:rPr>
          <w:spacing w:val="-2"/>
          <w:w w:val="115"/>
        </w:rPr>
        <w:t>十七、</w:t>
      </w:r>
      <w:r>
        <w:rPr>
          <w:rFonts w:ascii="Lucida Sans" w:eastAsia="Lucida Sans" w:hAnsi="Lucida Sans"/>
          <w:w w:val="115"/>
        </w:rPr>
        <w:t>A</w:t>
      </w:r>
      <w:r>
        <w:rPr>
          <w:spacing w:val="-2"/>
          <w:w w:val="115"/>
        </w:rPr>
        <w:t>．矛盾关系</w:t>
      </w:r>
      <w:r>
        <w:rPr>
          <w:rFonts w:ascii="Lucida Sans" w:eastAsia="Lucida Sans" w:hAnsi="Lucida Sans"/>
          <w:spacing w:val="-11"/>
          <w:w w:val="115"/>
        </w:rPr>
        <w:t xml:space="preserve">???? </w:t>
      </w:r>
      <w:r>
        <w:rPr>
          <w:rFonts w:ascii="Lucida Sans" w:eastAsia="Lucida Sans" w:hAnsi="Lucida Sans"/>
          <w:w w:val="115"/>
        </w:rPr>
        <w:t>B.</w:t>
      </w:r>
      <w:r>
        <w:rPr>
          <w:rFonts w:ascii="Lucida Sans" w:eastAsia="Lucida Sans" w:hAnsi="Lucida Sans"/>
          <w:spacing w:val="-14"/>
          <w:w w:val="115"/>
        </w:rPr>
        <w:t xml:space="preserve"> </w:t>
      </w:r>
      <w:r>
        <w:rPr>
          <w:spacing w:val="-1"/>
          <w:w w:val="115"/>
        </w:rPr>
        <w:t>反对关系</w:t>
      </w:r>
      <w:r>
        <w:rPr>
          <w:rFonts w:ascii="Lucida Sans" w:eastAsia="Lucida Sans" w:hAnsi="Lucida Sans"/>
          <w:spacing w:val="-8"/>
          <w:w w:val="115"/>
        </w:rPr>
        <w:t xml:space="preserve">?????? </w:t>
      </w:r>
      <w:r>
        <w:rPr>
          <w:rFonts w:ascii="Lucida Sans" w:eastAsia="Lucida Sans" w:hAnsi="Lucida Sans"/>
          <w:spacing w:val="-5"/>
          <w:w w:val="115"/>
        </w:rPr>
        <w:t>C</w:t>
      </w:r>
      <w:r>
        <w:rPr>
          <w:spacing w:val="-4"/>
          <w:w w:val="115"/>
        </w:rPr>
        <w:t>．交叉关系</w:t>
      </w:r>
      <w:r>
        <w:rPr>
          <w:rFonts w:ascii="Lucida Sans" w:eastAsia="Lucida Sans" w:hAnsi="Lucida Sans"/>
          <w:spacing w:val="-8"/>
          <w:w w:val="115"/>
        </w:rPr>
        <w:t xml:space="preserve">?????? </w:t>
      </w:r>
      <w:r>
        <w:rPr>
          <w:rFonts w:ascii="Lucida Sans" w:eastAsia="Lucida Sans" w:hAnsi="Lucida Sans"/>
          <w:spacing w:val="-3"/>
          <w:w w:val="115"/>
        </w:rPr>
        <w:t>D</w:t>
      </w:r>
      <w:r>
        <w:rPr>
          <w:spacing w:val="-2"/>
          <w:w w:val="115"/>
        </w:rPr>
        <w:t>．属种关系</w:t>
      </w:r>
    </w:p>
    <w:p>
      <w:pPr>
        <w:pStyle w:val="BodyText"/>
        <w:spacing w:line="566" w:lineRule="auto"/>
        <w:ind w:right="405"/>
        <w:rPr>
          <w:rFonts w:ascii="Lucida Sans" w:eastAsia="Lucida Sans" w:hAnsi="Lucida Sans"/>
        </w:rPr>
      </w:pPr>
      <w:r>
        <w:t>十八、</w:t>
      </w:r>
      <w:r>
        <w:rPr>
          <w:rFonts w:ascii="Lucida Sans" w:eastAsia="Lucida Sans" w:hAnsi="Lucida Sans"/>
        </w:rPr>
        <w:t>4</w:t>
      </w:r>
      <w:r>
        <w:t>．</w:t>
      </w:r>
      <w:r>
        <w:rPr>
          <w:rFonts w:ascii="Arial" w:eastAsia="Arial" w:hAnsi="Arial"/>
        </w:rPr>
        <w:t>“</w:t>
      </w:r>
      <w:r>
        <w:t>没有一个成功的人不是经过一番奋斗的</w:t>
      </w:r>
      <w:r>
        <w:rPr>
          <w:rFonts w:ascii="Arial" w:eastAsia="Arial" w:hAnsi="Arial"/>
        </w:rPr>
        <w:t>”</w:t>
      </w:r>
      <w:r>
        <w:t>，这一判断的逻辑形式为（</w:t>
      </w:r>
      <w:r>
        <w:rPr>
          <w:rFonts w:ascii="Lucida Sans" w:eastAsia="Lucida Sans" w:hAnsi="Lucida Sans"/>
        </w:rPr>
        <w:t xml:space="preserve">?????   </w:t>
      </w:r>
      <w:r>
        <w:t>）。</w:t>
      </w:r>
      <w:r>
        <w:rPr>
          <w:w w:val="115"/>
        </w:rPr>
        <w:t>十九、</w:t>
      </w:r>
      <w:r>
        <w:rPr>
          <w:rFonts w:ascii="Lucida Sans" w:eastAsia="Lucida Sans" w:hAnsi="Lucida Sans"/>
          <w:w w:val="115"/>
        </w:rPr>
        <w:t>A</w:t>
      </w:r>
      <w:r>
        <w:rPr>
          <w:w w:val="115"/>
        </w:rPr>
        <w:t>．</w:t>
      </w:r>
      <w:r>
        <w:rPr>
          <w:rFonts w:ascii="Lucida Sans" w:eastAsia="Lucida Sans" w:hAnsi="Lucida Sans"/>
          <w:w w:val="115"/>
        </w:rPr>
        <w:t>SAP?????? B</w:t>
      </w:r>
      <w:r>
        <w:rPr>
          <w:w w:val="115"/>
        </w:rPr>
        <w:t>．</w:t>
      </w:r>
      <w:r>
        <w:rPr>
          <w:rFonts w:ascii="Lucida Sans" w:eastAsia="Lucida Sans" w:hAnsi="Lucida Sans"/>
          <w:w w:val="115"/>
        </w:rPr>
        <w:t>SEP?????? C</w:t>
      </w:r>
      <w:r>
        <w:rPr>
          <w:w w:val="115"/>
        </w:rPr>
        <w:t>．</w:t>
      </w:r>
      <w:r>
        <w:rPr>
          <w:rFonts w:ascii="Lucida Sans" w:eastAsia="Lucida Sans" w:hAnsi="Lucida Sans"/>
          <w:w w:val="115"/>
        </w:rPr>
        <w:t>SIP?????? D</w:t>
      </w:r>
      <w:r>
        <w:rPr>
          <w:w w:val="115"/>
        </w:rPr>
        <w:t>．</w:t>
      </w:r>
      <w:r>
        <w:rPr>
          <w:rFonts w:ascii="Lucida Sans" w:eastAsia="Lucida Sans" w:hAnsi="Lucida Sans"/>
          <w:w w:val="115"/>
        </w:rPr>
        <w:t>SOP</w:t>
      </w:r>
    </w:p>
    <w:p>
      <w:pPr>
        <w:pStyle w:val="BodyText"/>
        <w:spacing w:line="566" w:lineRule="auto"/>
        <w:ind w:right="1208"/>
      </w:pPr>
      <w:r>
        <w:rPr>
          <w:w w:val="105"/>
        </w:rPr>
        <w:t>二十、</w:t>
      </w:r>
      <w:r>
        <w:rPr>
          <w:rFonts w:ascii="Lucida Sans" w:eastAsia="Lucida Sans" w:hAnsi="Lucida Sans"/>
          <w:w w:val="105"/>
        </w:rPr>
        <w:t>5</w:t>
      </w:r>
      <w:r>
        <w:rPr>
          <w:w w:val="105"/>
        </w:rPr>
        <w:t>．</w:t>
      </w:r>
      <w:r>
        <w:rPr>
          <w:rFonts w:ascii="Arial" w:eastAsia="Arial" w:hAnsi="Arial"/>
          <w:w w:val="105"/>
        </w:rPr>
        <w:t>“</w:t>
      </w:r>
      <w:r>
        <w:rPr>
          <w:w w:val="105"/>
        </w:rPr>
        <w:t>某甲有作案时间</w:t>
      </w:r>
      <w:r>
        <w:rPr>
          <w:rFonts w:ascii="Arial" w:eastAsia="Arial" w:hAnsi="Arial"/>
          <w:w w:val="105"/>
        </w:rPr>
        <w:t>”</w:t>
      </w:r>
      <w:r>
        <w:rPr>
          <w:w w:val="105"/>
        </w:rPr>
        <w:t>和</w:t>
      </w:r>
      <w:r>
        <w:rPr>
          <w:rFonts w:ascii="Arial" w:eastAsia="Arial" w:hAnsi="Arial"/>
          <w:w w:val="105"/>
        </w:rPr>
        <w:t>“</w:t>
      </w:r>
      <w:r>
        <w:rPr>
          <w:w w:val="105"/>
        </w:rPr>
        <w:t>某甲没有作案时间</w:t>
      </w:r>
      <w:r>
        <w:rPr>
          <w:rFonts w:ascii="Arial" w:eastAsia="Arial" w:hAnsi="Arial"/>
          <w:w w:val="105"/>
        </w:rPr>
        <w:t>”</w:t>
      </w:r>
      <w:r>
        <w:rPr>
          <w:w w:val="105"/>
        </w:rPr>
        <w:t>两个判断具有（</w:t>
      </w:r>
      <w:r>
        <w:rPr>
          <w:rFonts w:ascii="Lucida Sans" w:eastAsia="Lucida Sans" w:hAnsi="Lucida Sans"/>
          <w:w w:val="105"/>
        </w:rPr>
        <w:t xml:space="preserve">?????????? </w:t>
      </w:r>
      <w:r>
        <w:rPr>
          <w:w w:val="105"/>
        </w:rPr>
        <w:t>）。</w:t>
      </w:r>
      <w:r>
        <w:rPr>
          <w:w w:val="110"/>
        </w:rPr>
        <w:t>二十一、</w:t>
      </w:r>
      <w:r>
        <w:rPr>
          <w:rFonts w:ascii="Lucida Sans" w:eastAsia="Lucida Sans" w:hAnsi="Lucida Sans"/>
          <w:w w:val="110"/>
        </w:rPr>
        <w:t>A</w:t>
      </w:r>
      <w:r>
        <w:rPr>
          <w:w w:val="110"/>
        </w:rPr>
        <w:t>．矛盾关系</w:t>
      </w:r>
      <w:r>
        <w:rPr>
          <w:rFonts w:ascii="Lucida Sans" w:eastAsia="Lucida Sans" w:hAnsi="Lucida Sans"/>
          <w:w w:val="110"/>
        </w:rPr>
        <w:t>???? B</w:t>
      </w:r>
      <w:r>
        <w:rPr>
          <w:w w:val="110"/>
        </w:rPr>
        <w:t>、反对关系</w:t>
      </w:r>
      <w:r>
        <w:rPr>
          <w:rFonts w:ascii="Lucida Sans" w:eastAsia="Lucida Sans" w:hAnsi="Lucida Sans"/>
          <w:w w:val="110"/>
        </w:rPr>
        <w:t>??? C</w:t>
      </w:r>
      <w:r>
        <w:rPr>
          <w:w w:val="110"/>
        </w:rPr>
        <w:t>、下反对关系</w:t>
      </w:r>
      <w:r>
        <w:rPr>
          <w:rFonts w:ascii="Lucida Sans" w:eastAsia="Lucida Sans" w:hAnsi="Lucida Sans"/>
          <w:w w:val="110"/>
        </w:rPr>
        <w:t>??? D</w:t>
      </w:r>
      <w:r>
        <w:rPr>
          <w:w w:val="110"/>
        </w:rPr>
        <w:t>、差等关系</w:t>
      </w:r>
    </w:p>
    <w:p>
      <w:pPr>
        <w:pStyle w:val="BodyText"/>
        <w:spacing w:line="394" w:lineRule="exact"/>
      </w:pPr>
      <w:r>
        <w:rPr>
          <w:w w:val="110"/>
        </w:rPr>
        <w:t>二十二、</w:t>
      </w:r>
      <w:r>
        <w:rPr>
          <w:rFonts w:ascii="Lucida Sans" w:eastAsia="Lucida Sans"/>
          <w:w w:val="110"/>
        </w:rPr>
        <w:t>6</w:t>
      </w:r>
      <w:r>
        <w:rPr>
          <w:w w:val="110"/>
        </w:rPr>
        <w:t>．下列性质判断变形直接推理中，错误的是（</w:t>
      </w:r>
      <w:r>
        <w:rPr>
          <w:rFonts w:ascii="Lucida Sans" w:eastAsia="Lucida Sans"/>
          <w:w w:val="110"/>
        </w:rPr>
        <w:t xml:space="preserve">????? </w:t>
      </w:r>
      <w:r>
        <w:rPr>
          <w:w w:val="110"/>
        </w:rPr>
        <w:t>）。</w:t>
      </w:r>
    </w:p>
    <w:p>
      <w:pPr>
        <w:pStyle w:val="BodyText"/>
        <w:spacing w:before="4"/>
        <w:ind w:left="0"/>
        <w:rPr>
          <w:sz w:val="41"/>
        </w:rPr>
      </w:pPr>
    </w:p>
    <w:p>
      <w:pPr>
        <w:pStyle w:val="BodyText"/>
        <w:rPr>
          <w:rFonts w:ascii="Arial" w:eastAsia="Arial" w:hAnsi="Arial"/>
        </w:rPr>
      </w:pPr>
      <w:r>
        <w:t>二十三、</w:t>
      </w:r>
      <w:r>
        <w:rPr>
          <w:rFonts w:ascii="Lucida Sans" w:eastAsia="Lucida Sans" w:hAnsi="Lucida Sans"/>
        </w:rPr>
        <w:t>A</w:t>
      </w:r>
      <w:r>
        <w:t>．</w:t>
      </w:r>
      <w:r>
        <w:rPr>
          <w:rFonts w:ascii="Arial" w:eastAsia="Arial" w:hAnsi="Arial"/>
        </w:rPr>
        <w:t>SAP→PIS??????? B</w:t>
      </w:r>
      <w:r>
        <w:t>．</w:t>
      </w:r>
      <w:r>
        <w:rPr>
          <w:rFonts w:ascii="Arial" w:eastAsia="Arial" w:hAnsi="Arial"/>
        </w:rPr>
        <w:t>SEP→PES??????? C</w:t>
      </w:r>
      <w:r>
        <w:t>．</w:t>
      </w:r>
      <w:r>
        <w:rPr>
          <w:rFonts w:ascii="Arial" w:eastAsia="Arial" w:hAnsi="Arial"/>
        </w:rPr>
        <w:t>SIP→PIS??????</w:t>
      </w:r>
    </w:p>
    <w:p>
      <w:pPr>
        <w:pStyle w:val="BodyText"/>
        <w:spacing w:before="10"/>
        <w:ind w:left="0"/>
        <w:rPr>
          <w:rFonts w:ascii="Arial"/>
          <w:sz w:val="46"/>
        </w:rPr>
      </w:pPr>
    </w:p>
    <w:p>
      <w:pPr>
        <w:pStyle w:val="BodyText"/>
        <w:spacing w:before="1"/>
        <w:rPr>
          <w:rFonts w:ascii="Arial" w:eastAsia="Arial" w:hAnsi="Arial"/>
        </w:rPr>
      </w:pPr>
      <w:r>
        <w:rPr>
          <w:rFonts w:ascii="Lucida Sans" w:eastAsia="Lucida Sans" w:hAnsi="Lucida Sans"/>
        </w:rPr>
        <w:t>D</w:t>
      </w:r>
      <w:r>
        <w:t>．</w:t>
      </w:r>
      <w:r>
        <w:rPr>
          <w:rFonts w:ascii="Arial" w:eastAsia="Arial" w:hAnsi="Arial"/>
        </w:rPr>
        <w:t>SOP→POS</w:t>
      </w:r>
    </w:p>
    <w:p>
      <w:pPr>
        <w:pStyle w:val="BodyText"/>
        <w:spacing w:before="9"/>
        <w:ind w:left="0"/>
        <w:rPr>
          <w:rFonts w:ascii="Arial"/>
          <w:sz w:val="46"/>
        </w:rPr>
      </w:pPr>
    </w:p>
    <w:p>
      <w:pPr>
        <w:pStyle w:val="BodyText"/>
        <w:spacing w:line="566" w:lineRule="auto"/>
        <w:ind w:right="1035"/>
        <w:rPr>
          <w:rFonts w:ascii="Lucida Sans" w:eastAsia="Lucida Sans" w:hAnsi="Lucida Sans"/>
        </w:rPr>
      </w:pPr>
      <w:r>
        <w:t>二十四、</w:t>
      </w:r>
      <w:r>
        <w:rPr>
          <w:rFonts w:ascii="Lucida Sans" w:eastAsia="Lucida Sans" w:hAnsi="Lucida Sans"/>
        </w:rPr>
        <w:t>7</w:t>
      </w:r>
      <w:r>
        <w:t>．与</w:t>
      </w:r>
      <w:r>
        <w:rPr>
          <w:rFonts w:ascii="Arial" w:eastAsia="Arial" w:hAnsi="Arial"/>
        </w:rPr>
        <w:t>“</w:t>
      </w:r>
      <w:r>
        <w:t>并非被告既收受贿赂，又玩忽职守</w:t>
      </w:r>
      <w:r>
        <w:rPr>
          <w:rFonts w:ascii="Arial" w:eastAsia="Arial" w:hAnsi="Arial"/>
        </w:rPr>
        <w:t>”</w:t>
      </w:r>
      <w:r>
        <w:t>有等值关系的判断有</w:t>
      </w:r>
      <w:r>
        <w:rPr>
          <w:w w:val="115"/>
        </w:rPr>
        <w:t>（</w:t>
      </w:r>
      <w:r>
        <w:rPr>
          <w:rFonts w:ascii="Lucida Sans" w:eastAsia="Lucida Sans" w:hAnsi="Lucida Sans"/>
          <w:w w:val="115"/>
        </w:rPr>
        <w:t xml:space="preserve">????? </w:t>
      </w:r>
      <w:r>
        <w:t>）。二十五、</w:t>
      </w:r>
      <w:r>
        <w:rPr>
          <w:rFonts w:ascii="Lucida Sans" w:eastAsia="Lucida Sans" w:hAnsi="Lucida Sans"/>
        </w:rPr>
        <w:t>A</w:t>
      </w:r>
      <w:r>
        <w:t>．被告既没有收受贿赂，也没有玩忽职守</w:t>
      </w:r>
      <w:r>
        <w:rPr>
          <w:rFonts w:ascii="Lucida Sans" w:eastAsia="Lucida Sans" w:hAnsi="Lucida Sans"/>
          <w:w w:val="115"/>
        </w:rPr>
        <w:t>???</w:t>
      </w:r>
    </w:p>
    <w:p>
      <w:pPr>
        <w:pStyle w:val="BodyText"/>
        <w:spacing w:line="394" w:lineRule="exact"/>
      </w:pPr>
      <w:r>
        <w:rPr>
          <w:w w:val="105"/>
        </w:rPr>
        <w:t>二十六、</w:t>
      </w:r>
      <w:r>
        <w:rPr>
          <w:rFonts w:ascii="Lucida Sans" w:eastAsia="Lucida Sans"/>
          <w:w w:val="105"/>
        </w:rPr>
        <w:t>B</w:t>
      </w:r>
      <w:r>
        <w:rPr>
          <w:w w:val="105"/>
        </w:rPr>
        <w:t>．被告或者收受贿赂或者玩忽职守</w:t>
      </w:r>
    </w:p>
    <w:p>
      <w:pPr>
        <w:pStyle w:val="BodyText"/>
        <w:spacing w:before="1"/>
        <w:ind w:left="0"/>
        <w:rPr>
          <w:sz w:val="42"/>
        </w:rPr>
      </w:pPr>
    </w:p>
    <w:p>
      <w:pPr>
        <w:pStyle w:val="BodyText"/>
        <w:rPr>
          <w:rFonts w:ascii="Lucida Sans" w:eastAsia="Lucida Sans"/>
        </w:rPr>
      </w:pPr>
      <w:r>
        <w:rPr>
          <w:w w:val="110"/>
        </w:rPr>
        <w:t>二十七、</w:t>
      </w:r>
      <w:r>
        <w:rPr>
          <w:rFonts w:ascii="Lucida Sans" w:eastAsia="Lucida Sans"/>
          <w:w w:val="110"/>
        </w:rPr>
        <w:t>C</w:t>
      </w:r>
      <w:r>
        <w:rPr>
          <w:w w:val="110"/>
        </w:rPr>
        <w:t>．被告或者没有收受贿赂或者没有玩忽职守</w:t>
      </w:r>
      <w:r>
        <w:rPr>
          <w:rFonts w:ascii="Lucida Sans" w:eastAsia="Lucida Sans"/>
          <w:w w:val="110"/>
        </w:rPr>
        <w:t>?</w:t>
      </w:r>
    </w:p>
    <w:p>
      <w:pPr>
        <w:pStyle w:val="BodyText"/>
        <w:spacing w:before="9"/>
        <w:ind w:left="0"/>
        <w:rPr>
          <w:rFonts w:ascii="Lucida Sans"/>
          <w:sz w:val="45"/>
        </w:rPr>
      </w:pPr>
    </w:p>
    <w:p>
      <w:pPr>
        <w:pStyle w:val="BodyText"/>
      </w:pPr>
      <w:r>
        <w:t>二十八、</w:t>
      </w:r>
      <w:r>
        <w:rPr>
          <w:rFonts w:ascii="Lucida Sans" w:eastAsia="Lucida Sans"/>
        </w:rPr>
        <w:t>D</w:t>
      </w:r>
      <w:r>
        <w:t>．如果被告没有收受贿赂，那他就是玩忽职守了</w:t>
      </w:r>
    </w:p>
    <w:p>
      <w:pPr>
        <w:pStyle w:val="BodyText"/>
        <w:spacing w:before="1"/>
        <w:ind w:left="0"/>
        <w:rPr>
          <w:sz w:val="42"/>
        </w:rPr>
      </w:pPr>
    </w:p>
    <w:p>
      <w:pPr>
        <w:pStyle w:val="BodyText"/>
      </w:pPr>
      <w:r>
        <w:rPr>
          <w:w w:val="110"/>
        </w:rPr>
        <w:t>二十九、</w:t>
      </w:r>
      <w:r>
        <w:rPr>
          <w:rFonts w:ascii="Lucida Sans" w:eastAsia="Lucida Sans"/>
          <w:w w:val="110"/>
        </w:rPr>
        <w:t>8</w:t>
      </w:r>
      <w:r>
        <w:rPr>
          <w:w w:val="110"/>
        </w:rPr>
        <w:t>．既断定</w:t>
      </w:r>
      <w:r>
        <w:rPr>
          <w:rFonts w:ascii="Lucida Sans" w:eastAsia="Lucida Sans"/>
          <w:w w:val="110"/>
        </w:rPr>
        <w:t xml:space="preserve">SAP </w:t>
      </w:r>
      <w:r>
        <w:rPr>
          <w:w w:val="110"/>
        </w:rPr>
        <w:t>假，又断定</w:t>
      </w:r>
      <w:r>
        <w:rPr>
          <w:rFonts w:ascii="Lucida Sans" w:eastAsia="Lucida Sans"/>
          <w:w w:val="110"/>
        </w:rPr>
        <w:t xml:space="preserve">SEP </w:t>
      </w:r>
      <w:r>
        <w:rPr>
          <w:w w:val="110"/>
        </w:rPr>
        <w:t>假，则（</w:t>
      </w:r>
      <w:r>
        <w:rPr>
          <w:rFonts w:ascii="Lucida Sans" w:eastAsia="Lucida Sans"/>
          <w:w w:val="110"/>
        </w:rPr>
        <w:t xml:space="preserve">????? </w:t>
      </w:r>
      <w:r>
        <w:rPr>
          <w:w w:val="110"/>
        </w:rPr>
        <w:t>）。</w:t>
      </w:r>
    </w:p>
    <w:p>
      <w:pPr>
        <w:pStyle w:val="BodyText"/>
        <w:spacing w:before="1"/>
        <w:ind w:left="0"/>
        <w:rPr>
          <w:sz w:val="42"/>
        </w:rPr>
      </w:pPr>
    </w:p>
    <w:p>
      <w:pPr>
        <w:pStyle w:val="BodyText"/>
        <w:spacing w:line="566" w:lineRule="auto"/>
        <w:ind w:right="406"/>
      </w:pPr>
      <w:r>
        <w:rPr>
          <w:w w:val="105"/>
        </w:rPr>
        <w:t>三十、</w:t>
      </w:r>
      <w:r>
        <w:rPr>
          <w:rFonts w:ascii="Lucida Sans" w:eastAsia="Lucida Sans"/>
          <w:w w:val="105"/>
        </w:rPr>
        <w:t>?? A</w:t>
      </w:r>
      <w:r>
        <w:rPr>
          <w:w w:val="105"/>
        </w:rPr>
        <w:t>．违反同一律</w:t>
      </w:r>
      <w:r>
        <w:rPr>
          <w:rFonts w:ascii="Lucida Sans" w:eastAsia="Lucida Sans"/>
          <w:w w:val="105"/>
        </w:rPr>
        <w:t>?? B</w:t>
      </w:r>
      <w:r>
        <w:rPr>
          <w:w w:val="105"/>
        </w:rPr>
        <w:t>．违反不矛盾律</w:t>
      </w:r>
      <w:r>
        <w:rPr>
          <w:rFonts w:ascii="Lucida Sans" w:eastAsia="Lucida Sans"/>
          <w:w w:val="105"/>
        </w:rPr>
        <w:t>??? C</w:t>
      </w:r>
      <w:r>
        <w:rPr>
          <w:w w:val="105"/>
        </w:rPr>
        <w:t>．违反排中律</w:t>
      </w:r>
      <w:r>
        <w:rPr>
          <w:rFonts w:ascii="Lucida Sans" w:eastAsia="Lucida Sans"/>
          <w:w w:val="105"/>
        </w:rPr>
        <w:t>??? D</w:t>
      </w:r>
      <w:r>
        <w:rPr>
          <w:w w:val="105"/>
        </w:rPr>
        <w:t>．不违反逻辑基本</w:t>
      </w:r>
      <w:r>
        <w:rPr>
          <w:w w:val="110"/>
        </w:rPr>
        <w:t>规律</w:t>
      </w:r>
    </w:p>
    <w:p>
      <w:pPr>
        <w:spacing w:after="0" w:line="566" w:lineRule="auto"/>
        <w:sectPr>
          <w:pgSz w:w="17860" w:h="25260"/>
          <w:pgMar w:top="2040" w:right="2300" w:bottom="280" w:left="2540" w:header="708" w:footer="708"/>
          <w:pgNumType w:start="6"/>
          <w:cols w:space="708"/>
        </w:sectPr>
      </w:pPr>
    </w:p>
    <w:p>
      <w:pPr>
        <w:pStyle w:val="BodyText"/>
        <w:spacing w:before="114" w:line="566" w:lineRule="auto"/>
        <w:ind w:right="310"/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三十一、</w:t>
      </w:r>
      <w:r>
        <w:rPr>
          <w:rFonts w:ascii="Arial" w:eastAsia="Arial" w:hAnsi="Arial"/>
        </w:rPr>
        <w:t>9</w:t>
      </w:r>
      <w:r>
        <w:t>．在航天科学研究发展，人未正式乘坐航天器遨游天空之前，先用其它一些动物</w:t>
      </w:r>
      <w:r>
        <w:rPr>
          <w:spacing w:val="-12"/>
        </w:rPr>
        <w:t>做实验，通过考察鼠、狗、兔等动物的身体在太空中能经受长时间失重的考验，于是得出结</w:t>
      </w:r>
      <w:r>
        <w:t>论：</w:t>
      </w:r>
      <w:r>
        <w:rPr>
          <w:rFonts w:ascii="Arial" w:eastAsia="Arial" w:hAnsi="Arial"/>
        </w:rPr>
        <w:t>“</w:t>
      </w:r>
      <w:r>
        <w:rPr>
          <w:spacing w:val="-2"/>
        </w:rPr>
        <w:t>一切动物的身体在太空中都能经受长时间的失重考验。</w:t>
      </w:r>
      <w:r>
        <w:rPr>
          <w:rFonts w:ascii="Arial" w:eastAsia="Arial" w:hAnsi="Arial"/>
        </w:rPr>
        <w:t>”</w:t>
      </w:r>
      <w:r>
        <w:t>这是属于（</w:t>
      </w:r>
      <w:r>
        <w:rPr>
          <w:rFonts w:ascii="Arial" w:eastAsia="Arial" w:hAnsi="Arial"/>
          <w:spacing w:val="1"/>
        </w:rPr>
        <w:t xml:space="preserve">?????    </w:t>
      </w:r>
      <w:r>
        <w:t>）推理。三</w:t>
      </w:r>
      <w:r>
        <w:rPr>
          <w:spacing w:val="-3"/>
        </w:rPr>
        <w:t>十二、</w:t>
      </w:r>
      <w:r>
        <w:rPr>
          <w:rFonts w:ascii="Arial" w:eastAsia="Arial" w:hAnsi="Arial"/>
        </w:rPr>
        <w:t>A</w:t>
      </w:r>
      <w:r>
        <w:rPr>
          <w:spacing w:val="-2"/>
        </w:rPr>
        <w:t>．必然性</w:t>
      </w:r>
      <w:r>
        <w:rPr>
          <w:rFonts w:ascii="Arial" w:eastAsia="Arial" w:hAnsi="Arial"/>
          <w:spacing w:val="2"/>
        </w:rPr>
        <w:t xml:space="preserve">??? </w:t>
      </w:r>
      <w:r>
        <w:rPr>
          <w:rFonts w:ascii="Arial" w:eastAsia="Arial" w:hAnsi="Arial"/>
        </w:rPr>
        <w:t>B</w:t>
      </w:r>
      <w:r>
        <w:rPr>
          <w:spacing w:val="-3"/>
        </w:rPr>
        <w:t>．假言</w:t>
      </w:r>
      <w:r>
        <w:rPr>
          <w:rFonts w:ascii="Arial" w:eastAsia="Arial" w:hAnsi="Arial"/>
          <w:spacing w:val="1"/>
        </w:rPr>
        <w:t xml:space="preserve">????? </w:t>
      </w:r>
      <w:r>
        <w:rPr>
          <w:rFonts w:ascii="Arial" w:eastAsia="Arial" w:hAnsi="Arial"/>
          <w:spacing w:val="-4"/>
        </w:rPr>
        <w:t>C</w:t>
      </w:r>
      <w:r>
        <w:rPr>
          <w:spacing w:val="-3"/>
        </w:rPr>
        <w:t>．完全归纳</w:t>
      </w:r>
      <w:r>
        <w:rPr>
          <w:rFonts w:ascii="Arial" w:eastAsia="Arial" w:hAnsi="Arial"/>
          <w:spacing w:val="1"/>
        </w:rPr>
        <w:t xml:space="preserve">?????? </w:t>
      </w:r>
      <w:r>
        <w:rPr>
          <w:rFonts w:ascii="Arial" w:eastAsia="Arial" w:hAnsi="Arial"/>
          <w:spacing w:val="-5"/>
        </w:rPr>
        <w:t>D</w:t>
      </w:r>
      <w:r>
        <w:rPr>
          <w:spacing w:val="-2"/>
        </w:rPr>
        <w:t>．简单枚举归纳</w:t>
      </w:r>
    </w:p>
    <w:p>
      <w:pPr>
        <w:pStyle w:val="BodyText"/>
        <w:spacing w:line="566" w:lineRule="auto"/>
        <w:ind w:right="1410"/>
      </w:pPr>
      <w:r>
        <w:t>三十三、</w:t>
      </w:r>
      <w:r>
        <w:rPr>
          <w:rFonts w:ascii="Arial" w:eastAsia="Arial" w:hAnsi="Arial"/>
        </w:rPr>
        <w:t>10</w:t>
      </w:r>
      <w:r>
        <w:t>．运用反证法进行论证时，其反论题</w:t>
      </w:r>
      <w:r>
        <w:rPr>
          <w:rFonts w:ascii="Arial" w:eastAsia="Arial" w:hAnsi="Arial"/>
        </w:rPr>
        <w:t>“</w:t>
      </w:r>
      <w:r>
        <w:t xml:space="preserve">非 </w:t>
      </w:r>
      <w:r>
        <w:rPr>
          <w:rFonts w:ascii="Arial" w:eastAsia="Arial" w:hAnsi="Arial"/>
        </w:rPr>
        <w:t>P”</w:t>
      </w:r>
      <w:r>
        <w:t>与原论题</w:t>
      </w:r>
      <w:r>
        <w:rPr>
          <w:rFonts w:ascii="Arial" w:eastAsia="Arial" w:hAnsi="Arial"/>
        </w:rPr>
        <w:t>“P”</w:t>
      </w:r>
      <w:r>
        <w:t>是（</w:t>
      </w:r>
      <w:r>
        <w:rPr>
          <w:rFonts w:ascii="Arial" w:eastAsia="Arial" w:hAnsi="Arial"/>
        </w:rPr>
        <w:t xml:space="preserve">????? </w:t>
      </w:r>
      <w:r>
        <w:t>）。三十四、</w:t>
      </w:r>
      <w:r>
        <w:rPr>
          <w:rFonts w:ascii="Arial" w:eastAsia="Arial" w:hAnsi="Arial"/>
        </w:rPr>
        <w:t>A</w:t>
      </w:r>
      <w:r>
        <w:t>．等值关系</w:t>
      </w:r>
      <w:r>
        <w:rPr>
          <w:rFonts w:ascii="Arial" w:eastAsia="Arial" w:hAnsi="Arial"/>
        </w:rPr>
        <w:t>????? B</w:t>
      </w:r>
      <w:r>
        <w:t>．矛盾关系</w:t>
      </w:r>
      <w:r>
        <w:rPr>
          <w:rFonts w:ascii="Arial" w:eastAsia="Arial" w:hAnsi="Arial"/>
        </w:rPr>
        <w:t>????? C</w:t>
      </w:r>
      <w:r>
        <w:t>．反对关系</w:t>
      </w:r>
      <w:r>
        <w:rPr>
          <w:rFonts w:ascii="Arial" w:eastAsia="Arial" w:hAnsi="Arial"/>
        </w:rPr>
        <w:t>????? D</w:t>
      </w:r>
      <w:r>
        <w:t xml:space="preserve">．交叉关系三十五、三、图示题（每小题 </w:t>
      </w:r>
      <w:r>
        <w:rPr>
          <w:rFonts w:ascii="Arial" w:eastAsia="Arial" w:hAnsi="Arial"/>
        </w:rPr>
        <w:t xml:space="preserve">8 </w:t>
      </w:r>
      <w:r>
        <w:t xml:space="preserve">分，共 </w:t>
      </w:r>
      <w:r>
        <w:rPr>
          <w:rFonts w:ascii="Arial" w:eastAsia="Arial" w:hAnsi="Arial"/>
        </w:rPr>
        <w:t xml:space="preserve">16 </w:t>
      </w:r>
      <w:r>
        <w:t>分）</w:t>
      </w:r>
    </w:p>
    <w:p>
      <w:pPr>
        <w:pStyle w:val="BodyText"/>
        <w:spacing w:line="566" w:lineRule="auto"/>
        <w:ind w:right="5084"/>
      </w:pPr>
      <w:r>
        <w:t>三十六、</w:t>
      </w:r>
      <w:r>
        <w:rPr>
          <w:rFonts w:ascii="Arial" w:eastAsia="Arial"/>
        </w:rPr>
        <w:t>1</w:t>
      </w:r>
      <w:r>
        <w:t>．请用欧拉图表示下列概念外延之间的关系。三十七、</w:t>
      </w:r>
      <w:r>
        <w:rPr>
          <w:rFonts w:ascii="Arial" w:eastAsia="Arial"/>
        </w:rPr>
        <w:t>A</w:t>
      </w:r>
      <w:r>
        <w:t>．强制措施</w:t>
      </w:r>
      <w:r>
        <w:rPr>
          <w:rFonts w:ascii="Arial" w:eastAsia="Arial"/>
        </w:rPr>
        <w:t>?? B</w:t>
      </w:r>
      <w:r>
        <w:t>．逮捕</w:t>
      </w:r>
      <w:r>
        <w:rPr>
          <w:rFonts w:ascii="Arial" w:eastAsia="Arial"/>
        </w:rPr>
        <w:t>?? C</w:t>
      </w:r>
      <w:r>
        <w:t>．取保候审</w:t>
      </w:r>
    </w:p>
    <w:p>
      <w:pPr>
        <w:pStyle w:val="BodyText"/>
        <w:spacing w:line="394" w:lineRule="exact"/>
      </w:pPr>
      <w:r>
        <w:rPr>
          <w:spacing w:val="-2"/>
        </w:rPr>
        <w:t>三十八、</w:t>
      </w:r>
      <w:r>
        <w:rPr>
          <w:rFonts w:ascii="Arial" w:eastAsia="Arial"/>
        </w:rPr>
        <w:t>2</w:t>
      </w:r>
      <w:r>
        <w:rPr>
          <w:spacing w:val="37"/>
        </w:rPr>
        <w:t>．设</w:t>
      </w:r>
      <w:r>
        <w:rPr>
          <w:rFonts w:ascii="Arial" w:eastAsia="Arial"/>
        </w:rPr>
        <w:t xml:space="preserve">S </w:t>
      </w:r>
      <w:r>
        <w:rPr>
          <w:spacing w:val="18"/>
        </w:rPr>
        <w:t>真包含于</w:t>
      </w:r>
      <w:r>
        <w:rPr>
          <w:rFonts w:ascii="Arial" w:eastAsia="Arial"/>
        </w:rPr>
        <w:t>P</w:t>
      </w:r>
      <w:r>
        <w:t>，</w:t>
      </w:r>
      <w:r>
        <w:rPr>
          <w:rFonts w:ascii="Arial" w:eastAsia="Arial"/>
        </w:rPr>
        <w:t xml:space="preserve">M </w:t>
      </w:r>
      <w:r>
        <w:rPr>
          <w:spacing w:val="-30"/>
        </w:rPr>
        <w:t xml:space="preserve">与 </w:t>
      </w:r>
      <w:r>
        <w:rPr>
          <w:rFonts w:ascii="Arial" w:eastAsia="Arial"/>
        </w:rPr>
        <w:t xml:space="preserve">P </w:t>
      </w:r>
      <w:r>
        <w:t>交叉，</w:t>
      </w:r>
      <w:r>
        <w:rPr>
          <w:rFonts w:ascii="Arial" w:eastAsia="Arial"/>
        </w:rPr>
        <w:t xml:space="preserve">M </w:t>
      </w:r>
      <w:r>
        <w:rPr>
          <w:spacing w:val="25"/>
        </w:rPr>
        <w:t>真包含</w:t>
      </w:r>
      <w:r>
        <w:rPr>
          <w:rFonts w:ascii="Arial" w:eastAsia="Arial"/>
        </w:rPr>
        <w:t>S</w:t>
      </w:r>
      <w:r>
        <w:rPr>
          <w:spacing w:val="9"/>
        </w:rPr>
        <w:t>，用欧拉图表示</w:t>
      </w:r>
      <w:r>
        <w:rPr>
          <w:rFonts w:ascii="Arial" w:eastAsia="Arial"/>
        </w:rPr>
        <w:t>S</w:t>
      </w:r>
      <w:r>
        <w:t>、</w:t>
      </w:r>
      <w:r>
        <w:rPr>
          <w:rFonts w:ascii="Arial" w:eastAsia="Arial"/>
        </w:rPr>
        <w:t xml:space="preserve">M </w:t>
      </w:r>
      <w:r>
        <w:rPr>
          <w:spacing w:val="75"/>
        </w:rPr>
        <w:t>和</w:t>
      </w:r>
      <w:r>
        <w:rPr>
          <w:rFonts w:ascii="Arial" w:eastAsia="Arial"/>
        </w:rPr>
        <w:t xml:space="preserve">P </w:t>
      </w:r>
      <w:r>
        <w:t>之间</w:t>
      </w:r>
    </w:p>
    <w:p>
      <w:pPr>
        <w:pStyle w:val="BodyText"/>
        <w:spacing w:before="188" w:line="740" w:lineRule="atLeast"/>
        <w:ind w:right="10322"/>
      </w:pPr>
      <w:r>
        <w:t>的三种外延关系。三十九、</w:t>
      </w:r>
    </w:p>
    <w:p>
      <w:pPr>
        <w:pStyle w:val="BodyText"/>
        <w:spacing w:before="267"/>
      </w:pPr>
      <w:r>
        <w:t xml:space="preserve">四十、四、分析题：（每小题 </w:t>
      </w:r>
      <w:r>
        <w:rPr>
          <w:rFonts w:ascii="Arial" w:eastAsia="Arial"/>
        </w:rPr>
        <w:t xml:space="preserve">9 </w:t>
      </w:r>
      <w:r>
        <w:t xml:space="preserve">分，共 </w:t>
      </w:r>
      <w:r>
        <w:rPr>
          <w:rFonts w:ascii="Arial" w:eastAsia="Arial"/>
        </w:rPr>
        <w:t xml:space="preserve">54 </w:t>
      </w:r>
      <w:r>
        <w:t>分）</w:t>
      </w:r>
    </w:p>
    <w:p>
      <w:pPr>
        <w:pStyle w:val="BodyText"/>
        <w:spacing w:before="1"/>
        <w:ind w:left="0"/>
        <w:rPr>
          <w:sz w:val="42"/>
        </w:rPr>
      </w:pPr>
    </w:p>
    <w:p>
      <w:pPr>
        <w:pStyle w:val="BodyText"/>
        <w:spacing w:line="566" w:lineRule="auto"/>
        <w:ind w:right="488"/>
      </w:pPr>
      <w:r>
        <w:t>四十一、</w:t>
      </w:r>
      <w:r>
        <w:rPr>
          <w:rFonts w:ascii="Arial" w:eastAsia="Arial" w:hAnsi="Arial"/>
        </w:rPr>
        <w:t>1</w:t>
      </w:r>
      <w:r>
        <w:t>．运用对当关系或判断变形直接推理，从</w:t>
      </w:r>
      <w:r>
        <w:rPr>
          <w:rFonts w:ascii="Arial" w:eastAsia="Arial" w:hAnsi="Arial"/>
        </w:rPr>
        <w:t>“</w:t>
      </w:r>
      <w:r>
        <w:t>所有盗窃罪都是故意犯罪</w:t>
      </w:r>
      <w:r>
        <w:rPr>
          <w:rFonts w:ascii="Arial" w:eastAsia="Arial" w:hAnsi="Arial"/>
        </w:rPr>
        <w:t>”</w:t>
      </w:r>
      <w:r>
        <w:t>能否推出以下结论？为什么？</w:t>
      </w:r>
    </w:p>
    <w:p>
      <w:pPr>
        <w:pStyle w:val="BodyText"/>
        <w:spacing w:line="566" w:lineRule="auto"/>
        <w:ind w:right="6632"/>
      </w:pPr>
      <w:r>
        <w:t>四十二、</w:t>
      </w:r>
      <w:r>
        <w:rPr>
          <w:rFonts w:ascii="Arial" w:eastAsia="Arial"/>
        </w:rPr>
        <w:t>A</w:t>
      </w:r>
      <w:r>
        <w:t>．并非有的盗窃罪不是故意犯罪。四十三、</w:t>
      </w:r>
      <w:r>
        <w:rPr>
          <w:rFonts w:ascii="Arial" w:eastAsia="Arial"/>
        </w:rPr>
        <w:t>B</w:t>
      </w:r>
      <w:r>
        <w:t>．所有故意犯罪是盗窃罪。</w:t>
      </w:r>
    </w:p>
    <w:p>
      <w:pPr>
        <w:pStyle w:val="BodyText"/>
        <w:spacing w:line="394" w:lineRule="exact"/>
      </w:pPr>
      <w:r>
        <w:t>四十四、</w:t>
      </w:r>
      <w:r>
        <w:rPr>
          <w:rFonts w:ascii="Arial" w:eastAsia="Arial"/>
        </w:rPr>
        <w:t>C</w:t>
      </w:r>
      <w:r>
        <w:t>．所有非故意犯罪不是盗窃罪。</w:t>
      </w:r>
    </w:p>
    <w:p>
      <w:pPr>
        <w:pStyle w:val="BodyText"/>
        <w:spacing w:before="4" w:line="930" w:lineRule="atLeast"/>
        <w:ind w:right="486"/>
      </w:pPr>
      <w:r>
        <w:t>四十五、</w:t>
      </w:r>
      <w:r>
        <w:rPr>
          <w:rFonts w:ascii="Arial" w:eastAsia="Arial" w:hAnsi="Arial"/>
        </w:rPr>
        <w:t>2</w:t>
      </w:r>
      <w:r>
        <w:t>．</w:t>
      </w:r>
      <w:r>
        <w:rPr>
          <w:rFonts w:ascii="Arial" w:eastAsia="Arial" w:hAnsi="Arial"/>
        </w:rPr>
        <w:t>“</w:t>
      </w:r>
      <w:r>
        <w:t>受贿罪是渎职罪，贪污罪不是受贿罪；所以贪污罪不是渎职罪。</w:t>
      </w:r>
      <w:r>
        <w:rPr>
          <w:rFonts w:ascii="Arial" w:eastAsia="Arial" w:hAnsi="Arial"/>
        </w:rPr>
        <w:t>”</w:t>
      </w:r>
      <w:r>
        <w:t>这一推理属于何种推理？是否正确？为什么？</w:t>
      </w:r>
    </w:p>
    <w:p>
      <w:pPr>
        <w:pStyle w:val="BodyText"/>
        <w:spacing w:before="347"/>
      </w:pPr>
      <w:r>
        <w:t>四十六、</w:t>
      </w:r>
    </w:p>
    <w:p>
      <w:pPr>
        <w:spacing w:after="0"/>
        <w:sectPr>
          <w:pgSz w:w="17860" w:h="25260"/>
          <w:pgMar w:top="2040" w:right="2300" w:bottom="280" w:left="2540" w:header="708" w:footer="708"/>
          <w:pgNumType w:start="7"/>
          <w:cols w:space="708"/>
        </w:sectPr>
      </w:pPr>
    </w:p>
    <w:p>
      <w:pPr>
        <w:pStyle w:val="BodyText"/>
        <w:spacing w:before="113"/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四十七、</w:t>
      </w:r>
      <w:r>
        <w:rPr>
          <w:rFonts w:ascii="Century Gothic" w:eastAsia="Century Gothic"/>
        </w:rPr>
        <w:t>3</w:t>
      </w:r>
      <w:r>
        <w:t>．某企业财会科大量现金被盗，经侦查后发现只有两人具备作案的条件，或者是</w:t>
      </w:r>
    </w:p>
    <w:p>
      <w:pPr>
        <w:pStyle w:val="BodyText"/>
        <w:spacing w:before="6" w:line="930" w:lineRule="atLeast"/>
        <w:ind w:right="377"/>
      </w:pPr>
      <w:r>
        <w:rPr>
          <w:spacing w:val="-16"/>
        </w:rPr>
        <w:t>李某所为，或者是赵某所为；现已有材料证实李某盗窃该企业财会科的现金，所以不可能是</w:t>
      </w:r>
      <w:r>
        <w:rPr>
          <w:spacing w:val="-1"/>
        </w:rPr>
        <w:t>赵某所为。</w:t>
      </w:r>
      <w:r>
        <w:rPr>
          <w:rFonts w:ascii="Arial" w:eastAsia="Arial" w:hAnsi="Arial"/>
          <w:spacing w:val="-5"/>
        </w:rPr>
        <w:t>”</w:t>
      </w:r>
      <w:r>
        <w:t>这个推理属于何种推理？是否正确？为什么？</w:t>
      </w:r>
    </w:p>
    <w:p>
      <w:pPr>
        <w:pStyle w:val="BodyText"/>
        <w:spacing w:before="346"/>
      </w:pPr>
      <w:r>
        <w:t>四十八、</w:t>
      </w:r>
    </w:p>
    <w:p>
      <w:pPr>
        <w:pStyle w:val="BodyText"/>
        <w:spacing w:before="267"/>
      </w:pPr>
      <w:r>
        <w:t>四十九、</w:t>
      </w:r>
      <w:r>
        <w:rPr>
          <w:rFonts w:ascii="Century Gothic" w:eastAsia="Century Gothic" w:hAnsi="Century Gothic"/>
        </w:rPr>
        <w:t>4</w:t>
      </w:r>
      <w:r>
        <w:t>．</w:t>
      </w:r>
      <w:r>
        <w:rPr>
          <w:rFonts w:ascii="Arial" w:eastAsia="Arial" w:hAnsi="Arial"/>
        </w:rPr>
        <w:t>“</w:t>
      </w:r>
      <w:r>
        <w:t>只有从死者尸体内检出砷的残余物，死者才是服砷中毒而死亡的；今死者尸体</w:t>
      </w:r>
    </w:p>
    <w:p>
      <w:pPr>
        <w:pStyle w:val="BodyText"/>
        <w:spacing w:before="6" w:line="930" w:lineRule="atLeast"/>
        <w:ind w:right="355"/>
      </w:pPr>
      <w:r>
        <w:t>内检出了砷的残余物，所以，死者是服砷中毒而死亡的。</w:t>
      </w:r>
      <w:r>
        <w:rPr>
          <w:rFonts w:ascii="Arial" w:eastAsia="Arial" w:hAnsi="Arial"/>
        </w:rPr>
        <w:t>”</w:t>
      </w:r>
      <w:r>
        <w:t>这一推理属于何种推理？是否正确？为什么？</w:t>
      </w:r>
    </w:p>
    <w:p>
      <w:pPr>
        <w:pStyle w:val="BodyText"/>
        <w:spacing w:before="348"/>
      </w:pPr>
      <w:r>
        <w:t>五十、</w:t>
      </w:r>
    </w:p>
    <w:p>
      <w:pPr>
        <w:pStyle w:val="BodyText"/>
        <w:spacing w:before="267"/>
      </w:pPr>
      <w:r>
        <w:t>五十一、</w:t>
      </w:r>
      <w:r>
        <w:rPr>
          <w:rFonts w:ascii="Century Gothic" w:eastAsia="Century Gothic" w:hAnsi="Century Gothic"/>
        </w:rPr>
        <w:t>5</w:t>
      </w:r>
      <w:r>
        <w:t>．同时断定</w:t>
      </w:r>
      <w:r>
        <w:rPr>
          <w:rFonts w:ascii="Arial" w:eastAsia="Arial" w:hAnsi="Arial"/>
        </w:rPr>
        <w:t xml:space="preserve">“p </w:t>
      </w:r>
      <w:r>
        <w:t xml:space="preserve">并且 </w:t>
      </w:r>
      <w:r>
        <w:rPr>
          <w:rFonts w:ascii="Arial" w:eastAsia="Arial" w:hAnsi="Arial"/>
        </w:rPr>
        <w:t>q”</w:t>
      </w:r>
      <w:r>
        <w:t>与</w:t>
      </w:r>
      <w:r>
        <w:rPr>
          <w:rFonts w:ascii="Arial" w:eastAsia="Arial" w:hAnsi="Arial"/>
        </w:rPr>
        <w:t>“</w:t>
      </w:r>
      <w:r>
        <w:t xml:space="preserve">非 </w:t>
      </w:r>
      <w:r>
        <w:rPr>
          <w:rFonts w:ascii="Century Gothic" w:eastAsia="Century Gothic" w:hAnsi="Century Gothic"/>
        </w:rPr>
        <w:t xml:space="preserve">p </w:t>
      </w:r>
      <w:r>
        <w:t xml:space="preserve">或者非 </w:t>
      </w:r>
      <w:r>
        <w:rPr>
          <w:rFonts w:ascii="Arial" w:eastAsia="Arial" w:hAnsi="Arial"/>
        </w:rPr>
        <w:t>q”</w:t>
      </w:r>
      <w:r>
        <w:t>两个判断为真或为假，是否违反普通逻辑</w:t>
      </w:r>
    </w:p>
    <w:p>
      <w:pPr>
        <w:pStyle w:val="BodyText"/>
        <w:spacing w:before="196" w:line="740" w:lineRule="atLeast"/>
        <w:ind w:right="6205"/>
      </w:pPr>
      <w:r>
        <w:t>基本规律？若违反，则违反什么规律？为什么？ 五十二、</w:t>
      </w:r>
    </w:p>
    <w:p>
      <w:pPr>
        <w:pStyle w:val="BodyText"/>
        <w:spacing w:before="265" w:line="564" w:lineRule="auto"/>
        <w:ind w:right="332"/>
      </w:pPr>
      <w:r>
        <w:t>五十三、</w:t>
      </w:r>
      <w:r>
        <w:rPr>
          <w:rFonts w:ascii="Century Gothic" w:eastAsia="Century Gothic"/>
        </w:rPr>
        <w:t>6</w:t>
      </w:r>
      <w:r>
        <w:t>．分析下列案例中的论证是否正确？如不正确，指出其违反的逻辑规则和所犯的逻辑错误是什么。</w:t>
      </w:r>
    </w:p>
    <w:p>
      <w:pPr>
        <w:pStyle w:val="BodyText"/>
        <w:spacing w:before="6" w:line="566" w:lineRule="auto"/>
        <w:ind w:right="205"/>
      </w:pPr>
      <w:r>
        <w:rPr>
          <w:spacing w:val="-1"/>
        </w:rPr>
        <w:t>五十四、某村发生一起枪杀案，被害人的妻子说：</w:t>
      </w:r>
      <w:r>
        <w:rPr>
          <w:rFonts w:ascii="Arial" w:eastAsia="Arial" w:hAnsi="Arial"/>
          <w:spacing w:val="-19"/>
        </w:rPr>
        <w:t>“</w:t>
      </w:r>
      <w:r>
        <w:t xml:space="preserve">凶手一定是李某，因为我丈夫被害的那  </w:t>
      </w:r>
      <w:r>
        <w:rPr>
          <w:spacing w:val="-21"/>
        </w:rPr>
        <w:t>天晚上，张三很晚才回家；而且他当过兵，枪打得很准；加上我丈夫过去当村长时批评过他，</w:t>
      </w:r>
    </w:p>
    <w:p>
      <w:pPr>
        <w:pStyle w:val="BodyText"/>
        <w:spacing w:line="394" w:lineRule="exact"/>
      </w:pPr>
      <w:r>
        <w:t>有旧仇，所以，一定是李某报复害死我丈夫的。</w:t>
      </w:r>
    </w:p>
    <w:p>
      <w:pPr>
        <w:pStyle w:val="BodyText"/>
        <w:spacing w:before="341"/>
      </w:pPr>
      <w:r>
        <w:t>五十五、</w:t>
      </w:r>
    </w:p>
    <w:p>
      <w:pPr>
        <w:pStyle w:val="BodyText"/>
        <w:spacing w:before="269"/>
      </w:pPr>
      <w:r>
        <w:t>五十六、参考答案</w:t>
      </w:r>
    </w:p>
    <w:p>
      <w:pPr>
        <w:pStyle w:val="BodyText"/>
        <w:spacing w:before="11"/>
        <w:ind w:left="0"/>
        <w:rPr>
          <w:sz w:val="41"/>
        </w:rPr>
      </w:pPr>
    </w:p>
    <w:p>
      <w:pPr>
        <w:pStyle w:val="BodyText"/>
        <w:rPr>
          <w:rFonts w:ascii="Century Gothic" w:eastAsia="Century Gothic"/>
        </w:rPr>
      </w:pPr>
      <w:r>
        <w:t xml:space="preserve">五十七、一． 填空题：（每空 </w:t>
      </w:r>
      <w:r>
        <w:rPr>
          <w:rFonts w:ascii="Century Gothic" w:eastAsia="Century Gothic"/>
        </w:rPr>
        <w:t xml:space="preserve">1 </w:t>
      </w:r>
      <w:r>
        <w:t xml:space="preserve">分，共 </w:t>
      </w:r>
      <w:r>
        <w:rPr>
          <w:rFonts w:ascii="Century Gothic" w:eastAsia="Century Gothic"/>
        </w:rPr>
        <w:t xml:space="preserve">10 </w:t>
      </w:r>
      <w:r>
        <w:t>分）</w:t>
      </w:r>
      <w:r>
        <w:rPr>
          <w:rFonts w:ascii="Century Gothic" w:eastAsia="Century Gothic"/>
        </w:rPr>
        <w:t>???</w:t>
      </w:r>
    </w:p>
    <w:p>
      <w:pPr>
        <w:pStyle w:val="BodyText"/>
        <w:spacing w:before="10"/>
        <w:ind w:left="0"/>
        <w:rPr>
          <w:rFonts w:ascii="Century Gothic"/>
          <w:sz w:val="43"/>
        </w:rPr>
      </w:pPr>
    </w:p>
    <w:p>
      <w:pPr>
        <w:pStyle w:val="BodyText"/>
        <w:rPr>
          <w:rFonts w:ascii="Century Gothic" w:eastAsia="Century Gothic"/>
        </w:rPr>
      </w:pPr>
      <w:r>
        <w:t>五十八、</w:t>
      </w:r>
      <w:r>
        <w:rPr>
          <w:rFonts w:ascii="Century Gothic" w:eastAsia="Century Gothic"/>
        </w:rPr>
        <w:t>1.</w:t>
      </w:r>
      <w:r>
        <w:t>概括</w:t>
      </w:r>
      <w:r>
        <w:rPr>
          <w:rFonts w:ascii="Century Gothic" w:eastAsia="Century Gothic"/>
        </w:rPr>
        <w:t xml:space="preserve">? </w:t>
      </w:r>
      <w:r>
        <w:t>限制</w:t>
      </w:r>
      <w:r>
        <w:rPr>
          <w:rFonts w:ascii="Century Gothic" w:eastAsia="Century Gothic"/>
        </w:rPr>
        <w:t>???? 2</w:t>
      </w:r>
      <w:r>
        <w:t>．定义过宽；</w:t>
      </w:r>
      <w:r>
        <w:rPr>
          <w:rFonts w:ascii="Century Gothic" w:eastAsia="Century Gothic"/>
        </w:rPr>
        <w:t>???? 3</w:t>
      </w:r>
      <w:r>
        <w:t>．肯定 全称；</w:t>
      </w:r>
      <w:r>
        <w:rPr>
          <w:rFonts w:ascii="Century Gothic" w:eastAsia="Century Gothic"/>
        </w:rPr>
        <w:t>???? 4</w:t>
      </w:r>
      <w:r>
        <w:t>．真、假；</w:t>
      </w:r>
      <w:r>
        <w:rPr>
          <w:rFonts w:ascii="Century Gothic" w:eastAsia="Century Gothic"/>
        </w:rPr>
        <w:t>??</w:t>
      </w:r>
    </w:p>
    <w:p>
      <w:pPr>
        <w:pStyle w:val="BodyText"/>
        <w:spacing w:before="340"/>
        <w:rPr>
          <w:rFonts w:ascii="Century Gothic" w:eastAsia="Century Gothic"/>
        </w:rPr>
      </w:pPr>
      <w:r>
        <w:t>五十九、</w:t>
      </w:r>
      <w:r>
        <w:rPr>
          <w:rFonts w:ascii="Century Gothic" w:eastAsia="Century Gothic"/>
        </w:rPr>
        <w:t>5.????????? P? A? M?????????????????????</w:t>
      </w:r>
    </w:p>
    <w:p>
      <w:pPr>
        <w:pStyle w:val="BodyText"/>
        <w:spacing w:before="69"/>
        <w:rPr>
          <w:rFonts w:ascii="Century Gothic" w:eastAsia="Century Gothic"/>
        </w:rPr>
      </w:pPr>
      <w:r>
        <w:t>六十、</w:t>
      </w:r>
      <w:r>
        <w:rPr>
          <w:rFonts w:ascii="Century Gothic" w:eastAsia="Century Gothic"/>
        </w:rPr>
        <w:t xml:space="preserve">( </w:t>
      </w:r>
      <w:r>
        <w:rPr>
          <w:rFonts w:ascii="Century Gothic" w:eastAsia="Century Gothic"/>
          <w:w w:val="115"/>
        </w:rPr>
        <w:t xml:space="preserve">S </w:t>
      </w:r>
      <w:r>
        <w:rPr>
          <w:rFonts w:ascii="Century Gothic" w:eastAsia="Century Gothic"/>
        </w:rPr>
        <w:t>)O( M )</w:t>
      </w:r>
    </w:p>
    <w:p>
      <w:pPr>
        <w:pStyle w:val="BodyText"/>
        <w:spacing w:before="267"/>
      </w:pPr>
      <w:r>
        <w:rPr>
          <w:spacing w:val="-2"/>
        </w:rPr>
        <w:t>六十一、</w:t>
      </w:r>
      <w:r>
        <w:rPr>
          <w:rFonts w:ascii="Century Gothic" w:eastAsia="Century Gothic"/>
        </w:rPr>
        <w:t xml:space="preserve">?????????? </w:t>
      </w:r>
      <w:r>
        <w:rPr>
          <w:rFonts w:ascii="Century Gothic" w:eastAsia="Century Gothic"/>
          <w:spacing w:val="-4"/>
        </w:rPr>
        <w:t>S</w:t>
      </w:r>
      <w:r>
        <w:rPr>
          <w:spacing w:val="-4"/>
        </w:rPr>
        <w:t xml:space="preserve">（ </w:t>
      </w:r>
      <w:r>
        <w:rPr>
          <w:rFonts w:ascii="Century Gothic" w:eastAsia="Century Gothic"/>
        </w:rPr>
        <w:t>O</w:t>
      </w:r>
      <w:r>
        <w:rPr>
          <w:rFonts w:ascii="Century Gothic" w:eastAsia="Century Gothic"/>
          <w:spacing w:val="67"/>
        </w:rPr>
        <w:t xml:space="preserve"> </w:t>
      </w:r>
      <w:r>
        <w:t>）</w:t>
      </w:r>
    </w:p>
    <w:p>
      <w:pPr>
        <w:pStyle w:val="BodyText"/>
        <w:spacing w:before="289"/>
        <w:rPr>
          <w:rFonts w:ascii="Century Gothic"/>
        </w:rPr>
      </w:pPr>
      <w:r>
        <w:rPr>
          <w:rFonts w:ascii="Century Gothic"/>
        </w:rPr>
        <w:t>P????????????????????????????????????????????????</w:t>
      </w:r>
    </w:p>
    <w:p>
      <w:pPr>
        <w:pStyle w:val="BodyText"/>
        <w:spacing w:before="5"/>
        <w:ind w:left="0"/>
        <w:rPr>
          <w:rFonts w:ascii="Century Gothic"/>
          <w:sz w:val="27"/>
        </w:rPr>
      </w:pPr>
    </w:p>
    <w:p>
      <w:pPr>
        <w:pStyle w:val="BodyText"/>
      </w:pPr>
      <w:r>
        <w:t>六十二、二．单项选择题（</w:t>
      </w:r>
      <w:r>
        <w:rPr>
          <w:spacing w:val="17"/>
        </w:rPr>
        <w:t>每小题</w:t>
      </w:r>
      <w:r>
        <w:rPr>
          <w:rFonts w:ascii="Century Gothic" w:eastAsia="Century Gothic"/>
        </w:rPr>
        <w:t xml:space="preserve">2 </w:t>
      </w:r>
      <w:r>
        <w:rPr>
          <w:spacing w:val="-20"/>
        </w:rPr>
        <w:t xml:space="preserve">分，共 </w:t>
      </w:r>
      <w:r>
        <w:rPr>
          <w:rFonts w:ascii="Century Gothic" w:eastAsia="Century Gothic"/>
        </w:rPr>
        <w:t>20</w:t>
      </w:r>
      <w:r>
        <w:rPr>
          <w:rFonts w:ascii="Century Gothic" w:eastAsia="Century Gothic"/>
          <w:spacing w:val="70"/>
        </w:rPr>
        <w:t xml:space="preserve"> </w:t>
      </w:r>
      <w:r>
        <w:t>分）</w:t>
      </w:r>
    </w:p>
    <w:p>
      <w:pPr>
        <w:pStyle w:val="BodyText"/>
        <w:spacing w:before="11"/>
        <w:ind w:left="0"/>
        <w:rPr>
          <w:sz w:val="41"/>
        </w:rPr>
      </w:pPr>
    </w:p>
    <w:p>
      <w:pPr>
        <w:pStyle w:val="BodyText"/>
        <w:spacing w:before="1"/>
        <w:rPr>
          <w:rFonts w:ascii="Century Gothic" w:eastAsia="Century Gothic"/>
        </w:rPr>
      </w:pPr>
      <w:r>
        <w:t>六十三、</w:t>
      </w:r>
      <w:r>
        <w:rPr>
          <w:rFonts w:ascii="Century Gothic" w:eastAsia="Century Gothic"/>
        </w:rPr>
        <w:t>1</w:t>
      </w:r>
      <w:r>
        <w:t>．</w:t>
      </w:r>
      <w:r>
        <w:rPr>
          <w:rFonts w:ascii="Century Gothic" w:eastAsia="Century Gothic"/>
        </w:rPr>
        <w:t>D ; 2</w:t>
      </w:r>
      <w:r>
        <w:t>．</w:t>
      </w:r>
      <w:r>
        <w:rPr>
          <w:rFonts w:ascii="Century Gothic" w:eastAsia="Century Gothic"/>
        </w:rPr>
        <w:t>D ; 3.B</w:t>
      </w:r>
      <w:r>
        <w:t xml:space="preserve">； </w:t>
      </w:r>
      <w:r>
        <w:rPr>
          <w:rFonts w:ascii="Century Gothic" w:eastAsia="Century Gothic"/>
        </w:rPr>
        <w:t>4</w:t>
      </w:r>
      <w:r>
        <w:t>．</w:t>
      </w:r>
      <w:r>
        <w:rPr>
          <w:rFonts w:ascii="Century Gothic" w:eastAsia="Century Gothic"/>
        </w:rPr>
        <w:t>A ;? 5.A? 6</w:t>
      </w:r>
      <w:r>
        <w:t>．</w:t>
      </w:r>
      <w:r>
        <w:rPr>
          <w:rFonts w:ascii="Century Gothic" w:eastAsia="Century Gothic"/>
        </w:rPr>
        <w:t>D ; 7</w:t>
      </w:r>
      <w:r>
        <w:t>．</w:t>
      </w:r>
      <w:r>
        <w:rPr>
          <w:rFonts w:ascii="Century Gothic" w:eastAsia="Century Gothic"/>
        </w:rPr>
        <w:t>C ;? 8</w:t>
      </w:r>
      <w:r>
        <w:t>．</w:t>
      </w:r>
      <w:r>
        <w:rPr>
          <w:rFonts w:ascii="Century Gothic" w:eastAsia="Century Gothic"/>
        </w:rPr>
        <w:t>D ;? 9</w:t>
      </w:r>
      <w:r>
        <w:t>．</w:t>
      </w:r>
      <w:r>
        <w:rPr>
          <w:rFonts w:ascii="Century Gothic" w:eastAsia="Century Gothic"/>
        </w:rPr>
        <w:t>D ;? 10</w:t>
      </w:r>
      <w:r>
        <w:t>．</w:t>
      </w:r>
      <w:r>
        <w:rPr>
          <w:rFonts w:ascii="Century Gothic" w:eastAsia="Century Gothic"/>
        </w:rPr>
        <w:t>B</w:t>
      </w:r>
    </w:p>
    <w:p>
      <w:pPr>
        <w:spacing w:after="0"/>
        <w:rPr>
          <w:rFonts w:ascii="Century Gothic" w:eastAsia="Century Gothic"/>
        </w:rPr>
        <w:sectPr>
          <w:pgSz w:w="17860" w:h="25260"/>
          <w:pgMar w:top="2040" w:right="2300" w:bottom="280" w:left="2540" w:header="708" w:footer="708"/>
          <w:pgNumType w:start="8"/>
          <w:cols w:space="708"/>
        </w:sectPr>
      </w:pPr>
    </w:p>
    <w:p>
      <w:pPr>
        <w:pStyle w:val="BodyText"/>
        <w:spacing w:before="113"/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六十四、三．图示题（每小题 </w:t>
      </w:r>
      <w:r>
        <w:rPr>
          <w:rFonts w:ascii="Century Gothic" w:eastAsia="Century Gothic"/>
        </w:rPr>
        <w:t xml:space="preserve">8 </w:t>
      </w:r>
      <w:r>
        <w:t xml:space="preserve">分，共 </w:t>
      </w:r>
      <w:r>
        <w:rPr>
          <w:rFonts w:ascii="Century Gothic" w:eastAsia="Century Gothic"/>
        </w:rPr>
        <w:t xml:space="preserve">16 </w:t>
      </w:r>
      <w:r>
        <w:t>分）</w:t>
      </w:r>
    </w:p>
    <w:p>
      <w:pPr>
        <w:pStyle w:val="BodyText"/>
        <w:spacing w:before="11"/>
        <w:ind w:left="0"/>
        <w:rPr>
          <w:sz w:val="41"/>
        </w:rPr>
      </w:pPr>
    </w:p>
    <w:p>
      <w:pPr>
        <w:pStyle w:val="BodyText"/>
      </w:pPr>
      <w:r>
        <w:t>六十五、</w:t>
      </w:r>
      <w:r>
        <w:rPr>
          <w:rFonts w:ascii="Century Gothic" w:eastAsia="Century Gothic"/>
        </w:rPr>
        <w:t>1</w:t>
      </w:r>
      <w:r>
        <w:t>．</w:t>
      </w:r>
    </w:p>
    <w:p>
      <w:pPr>
        <w:pStyle w:val="BodyText"/>
        <w:spacing w:before="339"/>
        <w:rPr>
          <w:rFonts w:ascii="Century Gothic" w:eastAsia="Century Gothic"/>
        </w:rPr>
      </w:pPr>
      <w:r>
        <w:t>六十六、</w:t>
      </w:r>
      <w:r>
        <w:rPr>
          <w:rFonts w:ascii="Century Gothic" w:eastAsia="Century Gothic"/>
        </w:rPr>
        <w:t>??????????????????????????? A</w:t>
      </w:r>
    </w:p>
    <w:p>
      <w:pPr>
        <w:pStyle w:val="BodyText"/>
        <w:spacing w:before="69"/>
        <w:rPr>
          <w:rFonts w:ascii="Century Gothic" w:eastAsia="Century Gothic"/>
        </w:rPr>
      </w:pPr>
      <w:r>
        <w:t>六十七、</w:t>
      </w:r>
      <w:r>
        <w:rPr>
          <w:rFonts w:ascii="Century Gothic" w:eastAsia="Century Gothic"/>
        </w:rPr>
        <w:t>??????????????????????? B?????? C</w:t>
      </w:r>
    </w:p>
    <w:p>
      <w:pPr>
        <w:pStyle w:val="BodyText"/>
        <w:spacing w:before="71"/>
      </w:pPr>
      <w:r>
        <w:t>六十八、</w:t>
      </w:r>
    </w:p>
    <w:p>
      <w:pPr>
        <w:pStyle w:val="BodyText"/>
        <w:spacing w:before="267"/>
      </w:pPr>
      <w:r>
        <w:t>六十九、</w:t>
      </w:r>
      <w:r>
        <w:rPr>
          <w:rFonts w:ascii="Century Gothic" w:eastAsia="Century Gothic"/>
        </w:rPr>
        <w:t>2</w:t>
      </w:r>
      <w:r>
        <w:t>．</w:t>
      </w:r>
    </w:p>
    <w:p>
      <w:pPr>
        <w:pStyle w:val="BodyText"/>
        <w:spacing w:before="339"/>
        <w:rPr>
          <w:rFonts w:ascii="Century Gothic" w:eastAsia="Century Gothic"/>
        </w:rPr>
      </w:pPr>
      <w:r>
        <w:t>七十、</w:t>
      </w:r>
      <w:r>
        <w:rPr>
          <w:rFonts w:ascii="Century Gothic" w:eastAsia="Century Gothic"/>
        </w:rPr>
        <w:t>?????????????????? M???? S????? P</w:t>
      </w:r>
    </w:p>
    <w:p>
      <w:pPr>
        <w:pStyle w:val="BodyText"/>
        <w:spacing w:before="71" w:line="283" w:lineRule="auto"/>
        <w:ind w:right="11589"/>
      </w:pPr>
      <w:r>
        <w:t>七十一、七十二、</w:t>
      </w:r>
    </w:p>
    <w:p>
      <w:pPr>
        <w:pStyle w:val="BodyText"/>
        <w:spacing w:before="196"/>
      </w:pPr>
      <w:r>
        <w:t xml:space="preserve">七十三、四、分析题（每小题 </w:t>
      </w:r>
      <w:r>
        <w:rPr>
          <w:rFonts w:ascii="Century Gothic" w:eastAsia="Century Gothic"/>
        </w:rPr>
        <w:t xml:space="preserve">9 </w:t>
      </w:r>
      <w:r>
        <w:t xml:space="preserve">分，共 </w:t>
      </w:r>
      <w:r>
        <w:rPr>
          <w:rFonts w:ascii="Century Gothic" w:eastAsia="Century Gothic"/>
        </w:rPr>
        <w:t xml:space="preserve">54 </w:t>
      </w:r>
      <w:r>
        <w:t>分）</w:t>
      </w:r>
    </w:p>
    <w:p>
      <w:pPr>
        <w:pStyle w:val="BodyText"/>
        <w:spacing w:before="11"/>
        <w:ind w:left="0"/>
        <w:rPr>
          <w:sz w:val="41"/>
        </w:rPr>
      </w:pPr>
    </w:p>
    <w:p>
      <w:pPr>
        <w:pStyle w:val="BodyText"/>
        <w:spacing w:line="564" w:lineRule="auto"/>
        <w:ind w:right="1541"/>
      </w:pPr>
      <w:r>
        <w:rPr>
          <w:spacing w:val="-2"/>
          <w:w w:val="105"/>
        </w:rPr>
        <w:t>七十四、</w:t>
      </w:r>
      <w:r>
        <w:rPr>
          <w:rFonts w:ascii="Century Gothic" w:eastAsia="Century Gothic" w:hAnsi="Century Gothic"/>
          <w:w w:val="105"/>
        </w:rPr>
        <w:t>1</w:t>
      </w:r>
      <w:r>
        <w:rPr>
          <w:spacing w:val="9"/>
          <w:w w:val="105"/>
        </w:rPr>
        <w:t>．设已知判断为</w:t>
      </w:r>
      <w:r>
        <w:rPr>
          <w:rFonts w:ascii="Century Gothic" w:eastAsia="Century Gothic" w:hAnsi="Century Gothic"/>
          <w:w w:val="105"/>
        </w:rPr>
        <w:t>SAP</w:t>
      </w:r>
      <w:r>
        <w:rPr>
          <w:spacing w:val="37"/>
          <w:w w:val="105"/>
        </w:rPr>
        <w:t>，则</w:t>
      </w:r>
      <w:r>
        <w:rPr>
          <w:rFonts w:ascii="Century Gothic" w:eastAsia="Century Gothic" w:hAnsi="Century Gothic"/>
          <w:w w:val="105"/>
        </w:rPr>
        <w:t xml:space="preserve">ABC </w:t>
      </w:r>
      <w:r>
        <w:rPr>
          <w:spacing w:val="-8"/>
          <w:w w:val="105"/>
        </w:rPr>
        <w:t>三个判断分别为 、</w:t>
      </w:r>
      <w:r>
        <w:rPr>
          <w:rFonts w:ascii="Century Gothic" w:eastAsia="Century Gothic" w:hAnsi="Century Gothic"/>
          <w:w w:val="105"/>
        </w:rPr>
        <w:t>PAS</w:t>
      </w:r>
      <w:r>
        <w:rPr>
          <w:spacing w:val="-28"/>
          <w:w w:val="105"/>
        </w:rPr>
        <w:t xml:space="preserve">、 </w:t>
      </w:r>
      <w:r>
        <w:rPr>
          <w:rFonts w:ascii="Century Gothic" w:eastAsia="Century Gothic" w:hAnsi="Century Gothic"/>
          <w:w w:val="105"/>
        </w:rPr>
        <w:t>ES</w:t>
      </w:r>
      <w:r>
        <w:rPr>
          <w:spacing w:val="-4"/>
          <w:w w:val="105"/>
        </w:rPr>
        <w:t xml:space="preserve">。其中： </w:t>
      </w:r>
      <w:r>
        <w:rPr>
          <w:spacing w:val="-2"/>
          <w:w w:val="105"/>
        </w:rPr>
        <w:t>七十五、</w:t>
      </w:r>
      <w:r>
        <w:rPr>
          <w:rFonts w:ascii="Century Gothic" w:eastAsia="Century Gothic" w:hAnsi="Century Gothic"/>
          <w:spacing w:val="-17"/>
          <w:w w:val="105"/>
        </w:rPr>
        <w:t xml:space="preserve">? </w:t>
      </w:r>
      <w:r>
        <w:rPr>
          <w:rFonts w:ascii="Century Gothic" w:eastAsia="Century Gothic" w:hAnsi="Century Gothic"/>
          <w:w w:val="105"/>
        </w:rPr>
        <w:t xml:space="preserve">SAP </w:t>
      </w:r>
      <w:r>
        <w:rPr>
          <w:spacing w:val="-55"/>
          <w:w w:val="105"/>
        </w:rPr>
        <w:t xml:space="preserve">与 </w:t>
      </w:r>
      <w:r>
        <w:rPr>
          <w:rFonts w:ascii="Century Gothic" w:eastAsia="Century Gothic" w:hAnsi="Century Gothic"/>
          <w:w w:val="105"/>
        </w:rPr>
        <w:t xml:space="preserve">SOP </w:t>
      </w:r>
      <w:r>
        <w:rPr>
          <w:spacing w:val="3"/>
          <w:w w:val="105"/>
        </w:rPr>
        <w:t>相矛盾，运用对当关系推理，能推出</w:t>
      </w:r>
      <w:r>
        <w:rPr>
          <w:rFonts w:ascii="Century Gothic" w:eastAsia="Century Gothic" w:hAnsi="Century Gothic"/>
          <w:w w:val="105"/>
        </w:rPr>
        <w:t xml:space="preserve">A </w:t>
      </w:r>
      <w:r>
        <w:rPr>
          <w:w w:val="105"/>
        </w:rPr>
        <w:t>判断，</w:t>
      </w:r>
      <w:r>
        <w:rPr>
          <w:rFonts w:ascii="Arial" w:eastAsia="Arial" w:hAnsi="Arial"/>
          <w:w w:val="105"/>
        </w:rPr>
        <w:t>SAP</w:t>
      </w:r>
      <w:r>
        <w:rPr>
          <w:rFonts w:ascii="Arial" w:eastAsia="Arial" w:hAnsi="Arial"/>
          <w:spacing w:val="5"/>
          <w:w w:val="105"/>
        </w:rPr>
        <w:t xml:space="preserve">→ </w:t>
      </w:r>
      <w:r>
        <w:rPr>
          <w:w w:val="105"/>
        </w:rPr>
        <w:t>；</w:t>
      </w:r>
    </w:p>
    <w:p>
      <w:pPr>
        <w:pStyle w:val="BodyText"/>
        <w:spacing w:before="2" w:line="564" w:lineRule="auto"/>
        <w:ind w:right="349"/>
      </w:pPr>
      <w:r>
        <w:t>七十六、</w:t>
      </w:r>
      <w:r>
        <w:rPr>
          <w:rFonts w:ascii="Century Gothic" w:eastAsia="Century Gothic" w:hAnsi="Century Gothic"/>
        </w:rPr>
        <w:t xml:space="preserve">? SAP  </w:t>
      </w:r>
      <w:r>
        <w:t>不能推出</w:t>
      </w:r>
      <w:r>
        <w:rPr>
          <w:rFonts w:ascii="Century Gothic" w:eastAsia="Century Gothic" w:hAnsi="Century Gothic"/>
        </w:rPr>
        <w:t>PAS</w:t>
      </w:r>
      <w:r>
        <w:t>，否则违反换位规则</w:t>
      </w:r>
      <w:r>
        <w:rPr>
          <w:rFonts w:ascii="Arial" w:eastAsia="Arial" w:hAnsi="Arial"/>
        </w:rPr>
        <w:t>“</w:t>
      </w:r>
      <w:r>
        <w:t>前提中不周延的项，在结论中也不得周</w:t>
      </w:r>
      <w:r>
        <w:rPr>
          <w:w w:val="105"/>
        </w:rPr>
        <w:t>延</w:t>
      </w:r>
      <w:r>
        <w:rPr>
          <w:rFonts w:ascii="Arial" w:eastAsia="Arial" w:hAnsi="Arial"/>
          <w:w w:val="105"/>
        </w:rPr>
        <w:t>”</w:t>
      </w:r>
      <w:r>
        <w:rPr>
          <w:w w:val="105"/>
        </w:rPr>
        <w:t>；</w:t>
      </w:r>
    </w:p>
    <w:p>
      <w:pPr>
        <w:pStyle w:val="BodyText"/>
        <w:spacing w:before="3"/>
      </w:pPr>
      <w:r>
        <w:t>七十七、</w:t>
      </w:r>
      <w:r>
        <w:rPr>
          <w:rFonts w:ascii="Century Gothic" w:eastAsia="Century Gothic" w:hAnsi="Century Gothic"/>
        </w:rPr>
        <w:t xml:space="preserve">? </w:t>
      </w:r>
      <w:r>
        <w:t>根据换质位交替法，能由</w:t>
      </w:r>
      <w:r>
        <w:rPr>
          <w:rFonts w:ascii="Century Gothic" w:eastAsia="Century Gothic" w:hAnsi="Century Gothic"/>
        </w:rPr>
        <w:t xml:space="preserve">SAP </w:t>
      </w:r>
      <w:r>
        <w:t>推出</w:t>
      </w:r>
      <w:r>
        <w:rPr>
          <w:rFonts w:ascii="Century Gothic" w:eastAsia="Century Gothic" w:hAnsi="Century Gothic"/>
        </w:rPr>
        <w:t xml:space="preserve">C </w:t>
      </w:r>
      <w:r>
        <w:t>判断，</w:t>
      </w:r>
      <w:r>
        <w:rPr>
          <w:rFonts w:ascii="Arial" w:eastAsia="Arial" w:hAnsi="Arial"/>
        </w:rPr>
        <w:t>SAP→SE → ES</w:t>
      </w:r>
      <w:r>
        <w:t>。</w:t>
      </w:r>
    </w:p>
    <w:p>
      <w:pPr>
        <w:pStyle w:val="BodyText"/>
        <w:ind w:left="0"/>
        <w:rPr>
          <w:sz w:val="42"/>
        </w:rPr>
      </w:pPr>
    </w:p>
    <w:p>
      <w:pPr>
        <w:pStyle w:val="BodyText"/>
        <w:spacing w:line="564" w:lineRule="auto"/>
        <w:ind w:right="341"/>
      </w:pPr>
      <w:r>
        <w:rPr>
          <w:spacing w:val="-2"/>
        </w:rPr>
        <w:t>七十八、</w:t>
      </w:r>
      <w:r>
        <w:rPr>
          <w:rFonts w:ascii="Century Gothic" w:eastAsia="Century Gothic" w:hAnsi="Century Gothic"/>
        </w:rPr>
        <w:t>2</w:t>
      </w:r>
      <w:r>
        <w:rPr>
          <w:spacing w:val="-6"/>
        </w:rPr>
        <w:t>．这个推理属于三段论推理，推理错误。违反了</w:t>
      </w:r>
      <w:r>
        <w:rPr>
          <w:rFonts w:ascii="Arial" w:eastAsia="Arial" w:hAnsi="Arial"/>
        </w:rPr>
        <w:t>“</w:t>
      </w:r>
      <w:r>
        <w:rPr>
          <w:spacing w:val="-2"/>
        </w:rPr>
        <w:t>前提中不周延的大项或小项，在结论中也不得周延。</w:t>
      </w:r>
      <w:r>
        <w:rPr>
          <w:rFonts w:ascii="Arial" w:eastAsia="Arial" w:hAnsi="Arial"/>
          <w:spacing w:val="-5"/>
        </w:rPr>
        <w:t>”</w:t>
      </w:r>
      <w:r>
        <w:rPr>
          <w:spacing w:val="-2"/>
        </w:rPr>
        <w:t>的规则，犯了</w:t>
      </w:r>
      <w:r>
        <w:rPr>
          <w:rFonts w:ascii="Arial" w:eastAsia="Arial" w:hAnsi="Arial"/>
        </w:rPr>
        <w:t>“</w:t>
      </w:r>
      <w:r>
        <w:rPr>
          <w:spacing w:val="-2"/>
        </w:rPr>
        <w:t>大项不当周延</w:t>
      </w:r>
      <w:r>
        <w:rPr>
          <w:rFonts w:ascii="Arial" w:eastAsia="Arial" w:hAnsi="Arial"/>
        </w:rPr>
        <w:t>”</w:t>
      </w:r>
      <w:r>
        <w:t>的逻辑错误。</w:t>
      </w:r>
    </w:p>
    <w:p>
      <w:pPr>
        <w:pStyle w:val="BodyText"/>
        <w:spacing w:before="5"/>
      </w:pPr>
      <w:r>
        <w:t>七十九、（或答：违反三段论第一格的规则</w:t>
      </w:r>
      <w:r>
        <w:rPr>
          <w:rFonts w:ascii="Arial" w:eastAsia="Arial" w:hAnsi="Arial"/>
        </w:rPr>
        <w:t>“</w:t>
      </w:r>
      <w:r>
        <w:t>小前提必须是肯定判断。</w:t>
      </w:r>
      <w:r>
        <w:rPr>
          <w:rFonts w:ascii="Arial" w:eastAsia="Arial" w:hAnsi="Arial"/>
        </w:rPr>
        <w:t>”</w:t>
      </w:r>
      <w:r>
        <w:t>）</w:t>
      </w:r>
    </w:p>
    <w:p>
      <w:pPr>
        <w:pStyle w:val="BodyText"/>
        <w:spacing w:before="12"/>
        <w:ind w:left="0"/>
        <w:rPr>
          <w:sz w:val="41"/>
        </w:rPr>
      </w:pPr>
    </w:p>
    <w:p>
      <w:pPr>
        <w:pStyle w:val="BodyText"/>
        <w:spacing w:line="564" w:lineRule="auto"/>
        <w:ind w:right="341"/>
      </w:pPr>
      <w:r>
        <w:rPr>
          <w:spacing w:val="-2"/>
        </w:rPr>
        <w:t>八十、</w:t>
      </w:r>
      <w:r>
        <w:rPr>
          <w:rFonts w:ascii="Century Gothic" w:eastAsia="Century Gothic" w:hAnsi="Century Gothic"/>
        </w:rPr>
        <w:t>3</w:t>
      </w:r>
      <w:r>
        <w:rPr>
          <w:spacing w:val="-6"/>
        </w:rPr>
        <w:t>．这个推理属于相容选言推理，推理错误。违反了</w:t>
      </w:r>
      <w:r>
        <w:rPr>
          <w:rFonts w:ascii="Arial" w:eastAsia="Arial" w:hAnsi="Arial"/>
          <w:spacing w:val="-5"/>
        </w:rPr>
        <w:t>“</w:t>
      </w:r>
      <w:r>
        <w:rPr>
          <w:spacing w:val="-2"/>
        </w:rPr>
        <w:t>肯定一部分选言肢，不能否定另一部分选言肢。</w:t>
      </w:r>
      <w:r>
        <w:rPr>
          <w:rFonts w:ascii="Arial" w:eastAsia="Arial" w:hAnsi="Arial"/>
          <w:spacing w:val="-5"/>
        </w:rPr>
        <w:t>”</w:t>
      </w:r>
      <w:r>
        <w:rPr>
          <w:spacing w:val="-2"/>
        </w:rPr>
        <w:t>的规则，犯了</w:t>
      </w:r>
      <w:r>
        <w:rPr>
          <w:rFonts w:ascii="Arial" w:eastAsia="Arial" w:hAnsi="Arial"/>
        </w:rPr>
        <w:t>“</w:t>
      </w:r>
      <w:r>
        <w:rPr>
          <w:spacing w:val="-2"/>
        </w:rPr>
        <w:t>由肯定到否定</w:t>
      </w:r>
      <w:r>
        <w:rPr>
          <w:rFonts w:ascii="Arial" w:eastAsia="Arial" w:hAnsi="Arial"/>
        </w:rPr>
        <w:t>”</w:t>
      </w:r>
      <w:r>
        <w:t>的逻辑错误。</w:t>
      </w:r>
    </w:p>
    <w:p>
      <w:pPr>
        <w:pStyle w:val="BodyText"/>
        <w:spacing w:before="3" w:line="564" w:lineRule="auto"/>
        <w:ind w:right="381"/>
      </w:pPr>
      <w:r>
        <w:t>八十一、</w:t>
      </w:r>
      <w:r>
        <w:rPr>
          <w:rFonts w:ascii="Century Gothic" w:eastAsia="Century Gothic" w:hAnsi="Century Gothic"/>
        </w:rPr>
        <w:t>4</w:t>
      </w:r>
      <w:r>
        <w:t>．这个推理属于必要条件假言三段论推理，推理错误。违反了</w:t>
      </w:r>
      <w:r>
        <w:rPr>
          <w:rFonts w:ascii="Arial" w:eastAsia="Arial" w:hAnsi="Arial"/>
        </w:rPr>
        <w:t>“</w:t>
      </w:r>
      <w:r>
        <w:t>肯定前件不能肯定后件</w:t>
      </w:r>
      <w:r>
        <w:rPr>
          <w:rFonts w:ascii="Arial" w:eastAsia="Arial" w:hAnsi="Arial"/>
        </w:rPr>
        <w:t>”</w:t>
      </w:r>
      <w:r>
        <w:t>的规则，犯了</w:t>
      </w:r>
      <w:r>
        <w:rPr>
          <w:rFonts w:ascii="Arial" w:eastAsia="Arial" w:hAnsi="Arial"/>
        </w:rPr>
        <w:t>“</w:t>
      </w:r>
      <w:r>
        <w:t>从肯定推否定</w:t>
      </w:r>
      <w:r>
        <w:rPr>
          <w:rFonts w:ascii="Arial" w:eastAsia="Arial" w:hAnsi="Arial"/>
        </w:rPr>
        <w:t>”</w:t>
      </w:r>
      <w:r>
        <w:t>的逻辑错误。</w:t>
      </w:r>
    </w:p>
    <w:p>
      <w:pPr>
        <w:pStyle w:val="BodyText"/>
        <w:spacing w:before="4" w:line="564" w:lineRule="auto"/>
        <w:ind w:right="351"/>
      </w:pPr>
      <w:r>
        <w:t>八十二、</w:t>
      </w:r>
      <w:r>
        <w:rPr>
          <w:rFonts w:ascii="Century Gothic" w:eastAsia="Century Gothic" w:hAnsi="Century Gothic"/>
        </w:rPr>
        <w:t>5</w:t>
      </w:r>
      <w:r>
        <w:t>．</w:t>
      </w:r>
      <w:r>
        <w:rPr>
          <w:rFonts w:ascii="Arial" w:eastAsia="Arial" w:hAnsi="Arial"/>
        </w:rPr>
        <w:t xml:space="preserve">“p </w:t>
      </w:r>
      <w:r>
        <w:t xml:space="preserve">并且 </w:t>
      </w:r>
      <w:r>
        <w:rPr>
          <w:rFonts w:ascii="Arial" w:eastAsia="Arial" w:hAnsi="Arial"/>
        </w:rPr>
        <w:t>q”</w:t>
      </w:r>
      <w:r>
        <w:t>与</w:t>
      </w:r>
      <w:r>
        <w:rPr>
          <w:rFonts w:ascii="Arial" w:eastAsia="Arial" w:hAnsi="Arial"/>
        </w:rPr>
        <w:t>“</w:t>
      </w:r>
      <w:r>
        <w:t xml:space="preserve">非 </w:t>
      </w:r>
      <w:r>
        <w:rPr>
          <w:rFonts w:ascii="Century Gothic" w:eastAsia="Century Gothic" w:hAnsi="Century Gothic"/>
        </w:rPr>
        <w:t xml:space="preserve">p </w:t>
      </w:r>
      <w:r>
        <w:t xml:space="preserve">或者非 </w:t>
      </w:r>
      <w:r>
        <w:rPr>
          <w:rFonts w:ascii="Arial" w:eastAsia="Arial" w:hAnsi="Arial"/>
        </w:rPr>
        <w:t>q”</w:t>
      </w:r>
      <w:r>
        <w:t>是矛盾关系，同时断定为真，违反不矛盾律；同时断定为假，违反排中律。</w:t>
      </w:r>
    </w:p>
    <w:p>
      <w:pPr>
        <w:spacing w:after="0" w:line="564" w:lineRule="auto"/>
        <w:sectPr>
          <w:pgSz w:w="17860" w:h="25260"/>
          <w:pgMar w:top="2040" w:right="2300" w:bottom="280" w:left="2540" w:header="708" w:footer="708"/>
          <w:pgNumType w:start="9"/>
          <w:cols w:space="708"/>
        </w:sectPr>
      </w:pPr>
    </w:p>
    <w:p>
      <w:pPr>
        <w:pStyle w:val="BodyText"/>
        <w:spacing w:before="114" w:line="566" w:lineRule="auto"/>
        <w:ind w:right="229"/>
        <w:jc w:val="both"/>
        <w:rPr>
          <w:rFonts w:ascii="Arial" w:eastAsia="Arial" w:hAnsi="Arial"/>
        </w:rPr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八十三、</w:t>
      </w:r>
      <w:r>
        <w:rPr>
          <w:rFonts w:ascii="Arial" w:eastAsia="Arial" w:hAnsi="Arial"/>
        </w:rPr>
        <w:t>6</w:t>
      </w:r>
      <w:r>
        <w:rPr>
          <w:spacing w:val="-7"/>
        </w:rPr>
        <w:t>．这个论证不正确。违反了</w:t>
      </w:r>
      <w:r>
        <w:rPr>
          <w:rFonts w:ascii="Arial" w:eastAsia="Arial" w:hAnsi="Arial"/>
        </w:rPr>
        <w:t>“</w:t>
      </w:r>
      <w:r>
        <w:rPr>
          <w:spacing w:val="-2"/>
        </w:rPr>
        <w:t>论据与论题之间要有内在的必然的逻辑联系</w:t>
      </w:r>
      <w:r>
        <w:rPr>
          <w:rFonts w:ascii="Arial" w:eastAsia="Arial" w:hAnsi="Arial"/>
          <w:spacing w:val="-5"/>
        </w:rPr>
        <w:t>”</w:t>
      </w:r>
      <w:r>
        <w:rPr>
          <w:spacing w:val="-4"/>
        </w:rPr>
        <w:t xml:space="preserve">的规则， </w:t>
      </w:r>
      <w:r>
        <w:t>犯了</w:t>
      </w:r>
      <w:r>
        <w:rPr>
          <w:rFonts w:ascii="Arial" w:eastAsia="Arial" w:hAnsi="Arial"/>
        </w:rPr>
        <w:t>“</w:t>
      </w:r>
      <w:r>
        <w:rPr>
          <w:spacing w:val="-2"/>
        </w:rPr>
        <w:t>推不出</w:t>
      </w:r>
      <w:r>
        <w:rPr>
          <w:rFonts w:ascii="Arial" w:eastAsia="Arial" w:hAnsi="Arial"/>
          <w:spacing w:val="-5"/>
        </w:rPr>
        <w:t>”</w:t>
      </w:r>
      <w:r>
        <w:t xml:space="preserve">的逻辑错误。因为被害人的妻子所列的论据还不足以断定李某是该案的凶手。 </w:t>
      </w:r>
      <w:r>
        <w:rPr>
          <w:spacing w:val="-26"/>
        </w:rPr>
        <w:t xml:space="preserve">试题 </w:t>
      </w:r>
      <w:r>
        <w:rPr>
          <w:rFonts w:ascii="Arial" w:eastAsia="Arial" w:hAnsi="Arial"/>
        </w:rPr>
        <w:t>3</w:t>
      </w:r>
    </w:p>
    <w:p>
      <w:pPr>
        <w:pStyle w:val="BodyText"/>
        <w:spacing w:before="11"/>
        <w:ind w:left="0"/>
        <w:rPr>
          <w:rFonts w:ascii="Arial"/>
          <w:sz w:val="51"/>
        </w:rPr>
      </w:pPr>
    </w:p>
    <w:p>
      <w:pPr>
        <w:pStyle w:val="BodyText"/>
      </w:pPr>
      <w:r>
        <w:t xml:space="preserve">一、填空题（每小题 </w:t>
      </w:r>
      <w:r>
        <w:rPr>
          <w:rFonts w:ascii="Arial" w:eastAsia="Arial"/>
        </w:rPr>
        <w:t xml:space="preserve">1 </w:t>
      </w:r>
      <w:r>
        <w:t xml:space="preserve">分，共 </w:t>
      </w:r>
      <w:r>
        <w:rPr>
          <w:rFonts w:ascii="Arial" w:eastAsia="Arial"/>
        </w:rPr>
        <w:t xml:space="preserve">10 </w:t>
      </w:r>
      <w:r>
        <w:t>分）</w:t>
      </w:r>
    </w:p>
    <w:p>
      <w:pPr>
        <w:pStyle w:val="BodyText"/>
        <w:spacing w:before="1"/>
        <w:ind w:left="0"/>
        <w:rPr>
          <w:sz w:val="42"/>
        </w:rPr>
      </w:pPr>
    </w:p>
    <w:p>
      <w:pPr>
        <w:pStyle w:val="BodyText"/>
        <w:tabs>
          <w:tab w:val="left" w:pos="9669"/>
        </w:tabs>
      </w:pPr>
      <w:r>
        <w:rPr>
          <w:rFonts w:ascii="Arial" w:eastAsia="Arial" w:hAnsi="Arial"/>
          <w:w w:val="95"/>
        </w:rPr>
        <w:t>1</w:t>
      </w:r>
      <w:r>
        <w:rPr>
          <w:w w:val="95"/>
        </w:rPr>
        <w:t>、在“有的犯罪不是故意的”这一性质判断中的逻辑常项</w:t>
      </w:r>
      <w:r>
        <w:rPr>
          <w:spacing w:val="-41"/>
          <w:w w:val="95"/>
        </w:rPr>
        <w:t>是</w:t>
      </w:r>
      <w:r>
        <w:rPr>
          <w:spacing w:val="-41"/>
          <w:w w:val="95"/>
          <w:u w:val="single"/>
        </w:rPr>
        <w:t xml:space="preserve"> </w:t>
        <w:tab/>
      </w:r>
      <w:r>
        <w:t>，逻辑变项是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tabs>
          <w:tab w:val="left" w:pos="1578"/>
        </w:tabs>
        <w:spacing w:before="283"/>
      </w:pPr>
      <w:r>
        <w:rPr>
          <w:rFonts w:ascii="Times New Roman" w:eastAsia="Times New Roman"/>
          <w:w w:val="102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t>。</w:t>
      </w:r>
    </w:p>
    <w:p>
      <w:pPr>
        <w:pStyle w:val="BodyText"/>
        <w:spacing w:before="1"/>
        <w:ind w:left="0"/>
        <w:rPr>
          <w:sz w:val="42"/>
        </w:rPr>
      </w:pPr>
    </w:p>
    <w:p>
      <w:pPr>
        <w:pStyle w:val="BodyText"/>
        <w:tabs>
          <w:tab w:val="left" w:pos="7092"/>
          <w:tab w:val="left" w:pos="9453"/>
        </w:tabs>
        <w:spacing w:line="566" w:lineRule="auto"/>
        <w:ind w:right="397"/>
      </w:pPr>
      <w:r>
        <w:rPr>
          <w:rFonts w:ascii="Arial" w:eastAsia="Arial"/>
        </w:rPr>
        <w:t>2</w:t>
      </w:r>
      <w:r>
        <w:t>、一个充分条件假言判断，只有当前</w:t>
      </w:r>
      <w:r>
        <w:rPr>
          <w:spacing w:val="-29"/>
        </w:rPr>
        <w:t>件</w:t>
      </w:r>
      <w:r>
        <w:rPr>
          <w:spacing w:val="-29"/>
          <w:u w:val="single"/>
        </w:rPr>
        <w:t xml:space="preserve"> </w:t>
        <w:tab/>
      </w:r>
      <w:r>
        <w:t>而后</w:t>
      </w:r>
      <w:r>
        <w:rPr>
          <w:spacing w:val="-4"/>
        </w:rPr>
        <w:t>件</w:t>
      </w:r>
      <w:r>
        <w:rPr>
          <w:spacing w:val="-4"/>
          <w:u w:val="single"/>
        </w:rPr>
        <w:t xml:space="preserve"> </w:t>
        <w:tab/>
      </w:r>
      <w:r>
        <w:t>时，它才是假的；在</w:t>
      </w:r>
      <w:r>
        <w:rPr>
          <w:spacing w:val="-19"/>
        </w:rPr>
        <w:t>其</w:t>
      </w:r>
      <w:r>
        <w:t>它情况下，它都是真的。</w:t>
      </w:r>
    </w:p>
    <w:p>
      <w:pPr>
        <w:pStyle w:val="BodyText"/>
        <w:tabs>
          <w:tab w:val="left" w:pos="7250"/>
          <w:tab w:val="left" w:pos="9143"/>
          <w:tab w:val="left" w:pos="10872"/>
        </w:tabs>
        <w:spacing w:line="394" w:lineRule="exact"/>
        <w:ind w:left="2367"/>
      </w:pPr>
      <w:r>
        <w:rPr>
          <w:rFonts w:ascii="Arial" w:eastAsia="Arial"/>
        </w:rPr>
        <w:t>3</w:t>
      </w:r>
      <w:r>
        <w:t>、普通逻辑基本规律</w:t>
      </w:r>
      <w:r>
        <w:rPr>
          <w:spacing w:val="-18"/>
        </w:rPr>
        <w:t>有</w:t>
      </w:r>
      <w:r>
        <w:rPr>
          <w:spacing w:val="-18"/>
          <w:u w:val="single"/>
        </w:rPr>
        <w:t xml:space="preserve"> </w:t>
        <w:tab/>
      </w:r>
      <w:r>
        <w:t>、</w:t>
      </w:r>
      <w:r>
        <w:rPr>
          <w:u w:val="single"/>
        </w:rPr>
        <w:t xml:space="preserve"> </w:t>
        <w:tab/>
      </w:r>
      <w:r>
        <w:rPr>
          <w:spacing w:val="-4"/>
        </w:rPr>
        <w:t>和</w:t>
      </w:r>
      <w:r>
        <w:rPr>
          <w:spacing w:val="-4"/>
          <w:u w:val="single"/>
        </w:rPr>
        <w:t xml:space="preserve"> </w:t>
        <w:tab/>
      </w:r>
      <w:r>
        <w:t>。</w:t>
      </w:r>
    </w:p>
    <w:p>
      <w:pPr>
        <w:pStyle w:val="BodyText"/>
        <w:spacing w:before="1"/>
        <w:ind w:left="0"/>
        <w:rPr>
          <w:sz w:val="42"/>
        </w:rPr>
      </w:pPr>
    </w:p>
    <w:p>
      <w:pPr>
        <w:pStyle w:val="BodyText"/>
        <w:tabs>
          <w:tab w:val="left" w:pos="2290"/>
          <w:tab w:val="left" w:pos="5993"/>
          <w:tab w:val="left" w:pos="12348"/>
        </w:tabs>
        <w:spacing w:line="566" w:lineRule="auto"/>
        <w:ind w:right="351" w:firstLine="2206"/>
      </w:pPr>
      <w:r>
        <w:rPr>
          <w:rFonts w:ascii="Arial" w:eastAsia="Arial" w:hAnsi="Arial"/>
          <w:w w:val="95"/>
        </w:rPr>
        <w:t>4</w:t>
      </w:r>
      <w:r>
        <w:rPr>
          <w:w w:val="95"/>
        </w:rPr>
        <w:t>、在“刑法就是规定犯罪和刑罚的法律”这一定义中，被定义项</w:t>
      </w:r>
      <w:r>
        <w:rPr>
          <w:spacing w:val="-43"/>
          <w:w w:val="95"/>
        </w:rPr>
        <w:t>是</w:t>
      </w:r>
      <w:r>
        <w:rPr>
          <w:spacing w:val="-43"/>
          <w:w w:val="95"/>
          <w:u w:val="single"/>
        </w:rPr>
        <w:t xml:space="preserve"> </w:t>
        <w:tab/>
      </w:r>
      <w:r>
        <w:rPr>
          <w:spacing w:val="-17"/>
        </w:rPr>
        <w:t xml:space="preserve">， </w:t>
      </w:r>
      <w:r>
        <w:t>种差</w:t>
      </w:r>
      <w:r>
        <w:rPr>
          <w:spacing w:val="-4"/>
        </w:rPr>
        <w:t>是</w:t>
      </w:r>
      <w:r>
        <w:rPr>
          <w:spacing w:val="-4"/>
          <w:u w:val="single"/>
        </w:rPr>
        <w:t xml:space="preserve"> </w:t>
        <w:tab/>
      </w:r>
      <w:r>
        <w:t>，邻近属概念</w:t>
      </w:r>
      <w:r>
        <w:rPr>
          <w:spacing w:val="-10"/>
        </w:rPr>
        <w:t>是</w:t>
      </w:r>
      <w:r>
        <w:rPr>
          <w:spacing w:val="-10"/>
          <w:u w:val="single"/>
        </w:rPr>
        <w:t xml:space="preserve"> </w:t>
        <w:tab/>
      </w:r>
      <w:r>
        <w:t>。</w:t>
      </w:r>
    </w:p>
    <w:p>
      <w:pPr>
        <w:pStyle w:val="BodyText"/>
        <w:spacing w:line="395" w:lineRule="exact"/>
        <w:ind w:left="2208"/>
      </w:pPr>
      <w:r>
        <w:t xml:space="preserve">二、单项选择题（每小题 </w:t>
      </w:r>
      <w:r>
        <w:rPr>
          <w:rFonts w:ascii="Arial" w:eastAsia="Arial"/>
        </w:rPr>
        <w:t xml:space="preserve">2 </w:t>
      </w:r>
      <w:r>
        <w:t xml:space="preserve">分，共 </w:t>
      </w:r>
      <w:r>
        <w:rPr>
          <w:rFonts w:ascii="Arial" w:eastAsia="Arial"/>
        </w:rPr>
        <w:t xml:space="preserve">20 </w:t>
      </w:r>
      <w:r>
        <w:t>分）</w:t>
      </w:r>
    </w:p>
    <w:p>
      <w:pPr>
        <w:pStyle w:val="BodyText"/>
        <w:ind w:left="0"/>
        <w:rPr>
          <w:sz w:val="42"/>
        </w:rPr>
      </w:pPr>
    </w:p>
    <w:p>
      <w:pPr>
        <w:pStyle w:val="BodyText"/>
        <w:tabs>
          <w:tab w:val="left" w:pos="9824"/>
        </w:tabs>
        <w:ind w:left="2212"/>
      </w:pPr>
      <w:r>
        <w:rPr>
          <w:rFonts w:ascii="Arial" w:eastAsia="Arial" w:hAnsi="Arial"/>
          <w:spacing w:val="-4"/>
          <w:w w:val="95"/>
        </w:rPr>
        <w:t>1</w:t>
      </w:r>
      <w:r>
        <w:rPr>
          <w:spacing w:val="-159"/>
          <w:w w:val="95"/>
        </w:rPr>
        <w:t>、</w:t>
      </w:r>
      <w:r>
        <w:rPr>
          <w:w w:val="95"/>
        </w:rPr>
        <w:t>“犯罪不是合法的行为”这一定义的逻辑错误是（</w:t>
        <w:tab/>
      </w:r>
      <w:r>
        <w:t>）</w:t>
      </w:r>
    </w:p>
    <w:p>
      <w:pPr>
        <w:pStyle w:val="BodyText"/>
        <w:spacing w:before="1"/>
        <w:ind w:left="0"/>
        <w:rPr>
          <w:sz w:val="42"/>
        </w:rPr>
      </w:pPr>
    </w:p>
    <w:p>
      <w:pPr>
        <w:pStyle w:val="BodyText"/>
        <w:tabs>
          <w:tab w:val="left" w:pos="7721"/>
        </w:tabs>
        <w:ind w:left="2684"/>
      </w:pPr>
      <w:r>
        <w:t>（</w:t>
      </w:r>
      <w:r>
        <w:rPr>
          <w:rFonts w:ascii="Arial" w:eastAsia="Arial"/>
        </w:rPr>
        <w:t>1</w:t>
      </w:r>
      <w:r>
        <w:t>）定义过宽</w:t>
        <w:tab/>
        <w:t>（</w:t>
      </w:r>
      <w:r>
        <w:rPr>
          <w:rFonts w:ascii="Arial" w:eastAsia="Arial"/>
        </w:rPr>
        <w:t>2</w:t>
      </w:r>
      <w:r>
        <w:t>）定义过窄</w:t>
      </w:r>
    </w:p>
    <w:p>
      <w:pPr>
        <w:pStyle w:val="BodyText"/>
        <w:spacing w:before="1"/>
        <w:ind w:left="0"/>
        <w:rPr>
          <w:sz w:val="42"/>
        </w:rPr>
      </w:pPr>
    </w:p>
    <w:p>
      <w:pPr>
        <w:pStyle w:val="BodyText"/>
        <w:tabs>
          <w:tab w:val="left" w:pos="7721"/>
        </w:tabs>
        <w:ind w:left="2684"/>
      </w:pPr>
      <w:r>
        <w:t>（</w:t>
      </w:r>
      <w:r>
        <w:rPr>
          <w:rFonts w:ascii="Arial" w:eastAsia="Arial"/>
        </w:rPr>
        <w:t>3</w:t>
      </w:r>
      <w:r>
        <w:t>）定义用否定联项</w:t>
        <w:tab/>
        <w:t>（</w:t>
      </w:r>
      <w:r>
        <w:rPr>
          <w:rFonts w:ascii="Arial" w:eastAsia="Arial"/>
        </w:rPr>
        <w:t>4</w:t>
      </w:r>
      <w:r>
        <w:t>）以比喻代定义</w:t>
      </w:r>
    </w:p>
    <w:p>
      <w:pPr>
        <w:pStyle w:val="BodyText"/>
        <w:ind w:left="0"/>
        <w:rPr>
          <w:sz w:val="42"/>
        </w:rPr>
      </w:pPr>
    </w:p>
    <w:p>
      <w:pPr>
        <w:pStyle w:val="BodyText"/>
        <w:tabs>
          <w:tab w:val="left" w:pos="9143"/>
        </w:tabs>
        <w:spacing w:before="1"/>
        <w:ind w:left="2212"/>
      </w:pPr>
      <w:r>
        <w:rPr>
          <w:rFonts w:ascii="Arial" w:eastAsia="Arial"/>
          <w:spacing w:val="-4"/>
        </w:rPr>
        <w:t>2</w:t>
      </w:r>
      <w:r>
        <w:t>、下列判断形式中，主、谓项都周延的是（</w:t>
        <w:tab/>
        <w:t>）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0"/>
        <w:ind w:left="0"/>
        <w:rPr>
          <w:sz w:val="19"/>
        </w:rPr>
      </w:pPr>
    </w:p>
    <w:tbl>
      <w:tblPr>
        <w:tblStyle w:val="TableNormal0"/>
        <w:tblW w:w="0" w:type="auto"/>
        <w:jc w:val="left"/>
        <w:tblInd w:w="2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93"/>
        <w:gridCol w:w="1334"/>
        <w:gridCol w:w="3463"/>
      </w:tblGrid>
      <w:tr>
        <w:tblPrEx>
          <w:tblW w:w="0" w:type="auto"/>
          <w:jc w:val="left"/>
          <w:tblInd w:w="217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0"/>
          <w:jc w:val="left"/>
        </w:trPr>
        <w:tc>
          <w:tcPr>
            <w:tcW w:w="3393" w:type="dxa"/>
          </w:tcPr>
          <w:p>
            <w:pPr>
              <w:pStyle w:val="TableParagraph"/>
              <w:spacing w:before="28"/>
              <w:ind w:left="521"/>
              <w:rPr>
                <w:rFonts w:ascii="Arial" w:eastAsia="Arial"/>
                <w:sz w:val="31"/>
              </w:rPr>
            </w:pPr>
            <w:r>
              <w:rPr>
                <w:sz w:val="31"/>
              </w:rPr>
              <w:t>（</w:t>
            </w:r>
            <w:r>
              <w:rPr>
                <w:rFonts w:ascii="Arial" w:eastAsia="Arial"/>
                <w:sz w:val="31"/>
              </w:rPr>
              <w:t>1</w:t>
            </w:r>
            <w:r>
              <w:rPr>
                <w:sz w:val="31"/>
              </w:rPr>
              <w:t>）</w:t>
            </w:r>
            <w:r>
              <w:rPr>
                <w:spacing w:val="22"/>
                <w:sz w:val="31"/>
              </w:rPr>
              <w:t>所有的</w:t>
            </w:r>
            <w:r>
              <w:rPr>
                <w:rFonts w:ascii="Arial" w:eastAsia="Arial"/>
                <w:sz w:val="31"/>
              </w:rPr>
              <w:t xml:space="preserve">S </w:t>
            </w:r>
            <w:r>
              <w:rPr>
                <w:spacing w:val="75"/>
                <w:sz w:val="31"/>
              </w:rPr>
              <w:t>是</w:t>
            </w:r>
            <w:r>
              <w:rPr>
                <w:rFonts w:ascii="Arial" w:eastAsia="Arial"/>
                <w:sz w:val="31"/>
              </w:rPr>
              <w:t>P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463" w:type="dxa"/>
          </w:tcPr>
          <w:p>
            <w:pPr>
              <w:pStyle w:val="TableParagraph"/>
              <w:spacing w:before="28"/>
              <w:ind w:left="778"/>
              <w:rPr>
                <w:rFonts w:ascii="Arial" w:eastAsia="Arial"/>
                <w:sz w:val="31"/>
              </w:rPr>
            </w:pPr>
            <w:r>
              <w:rPr>
                <w:sz w:val="31"/>
              </w:rPr>
              <w:t>（</w:t>
            </w:r>
            <w:r>
              <w:rPr>
                <w:rFonts w:ascii="Arial" w:eastAsia="Arial"/>
                <w:sz w:val="31"/>
              </w:rPr>
              <w:t>2</w:t>
            </w:r>
            <w:r>
              <w:rPr>
                <w:sz w:val="31"/>
              </w:rPr>
              <w:t>）</w:t>
            </w:r>
            <w:r>
              <w:rPr>
                <w:spacing w:val="37"/>
                <w:sz w:val="31"/>
              </w:rPr>
              <w:t>所有</w:t>
            </w:r>
            <w:r>
              <w:rPr>
                <w:rFonts w:ascii="Arial" w:eastAsia="Arial"/>
                <w:sz w:val="31"/>
              </w:rPr>
              <w:t xml:space="preserve">S </w:t>
            </w:r>
            <w:r>
              <w:rPr>
                <w:spacing w:val="37"/>
                <w:sz w:val="31"/>
              </w:rPr>
              <w:t>不是</w:t>
            </w:r>
            <w:r>
              <w:rPr>
                <w:rFonts w:ascii="Arial" w:eastAsia="Arial"/>
                <w:sz w:val="31"/>
              </w:rPr>
              <w:t>P</w:t>
            </w:r>
          </w:p>
        </w:tc>
      </w:tr>
      <w:tr>
        <w:tblPrEx>
          <w:tblW w:w="0" w:type="auto"/>
          <w:jc w:val="left"/>
          <w:tblInd w:w="21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3393" w:type="dxa"/>
          </w:tcPr>
          <w:p>
            <w:pPr>
              <w:pStyle w:val="TableParagraph"/>
              <w:spacing w:before="284"/>
              <w:ind w:left="521"/>
              <w:rPr>
                <w:rFonts w:ascii="Arial" w:eastAsia="Arial"/>
                <w:sz w:val="31"/>
              </w:rPr>
            </w:pPr>
            <w:r>
              <w:rPr>
                <w:sz w:val="31"/>
              </w:rPr>
              <w:t>（</w:t>
            </w:r>
            <w:r>
              <w:rPr>
                <w:rFonts w:ascii="Arial" w:eastAsia="Arial"/>
                <w:sz w:val="31"/>
              </w:rPr>
              <w:t>3</w:t>
            </w:r>
            <w:r>
              <w:rPr>
                <w:sz w:val="31"/>
              </w:rPr>
              <w:t>）</w:t>
            </w:r>
            <w:r>
              <w:rPr>
                <w:spacing w:val="75"/>
                <w:sz w:val="31"/>
              </w:rPr>
              <w:t>有</w:t>
            </w:r>
            <w:r>
              <w:rPr>
                <w:rFonts w:ascii="Arial" w:eastAsia="Arial"/>
                <w:sz w:val="31"/>
              </w:rPr>
              <w:t xml:space="preserve">S </w:t>
            </w:r>
            <w:r>
              <w:rPr>
                <w:spacing w:val="75"/>
                <w:sz w:val="31"/>
              </w:rPr>
              <w:t>是</w:t>
            </w:r>
            <w:r>
              <w:rPr>
                <w:rFonts w:ascii="Arial" w:eastAsia="Arial"/>
                <w:sz w:val="31"/>
              </w:rPr>
              <w:t>P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463" w:type="dxa"/>
          </w:tcPr>
          <w:p>
            <w:pPr>
              <w:pStyle w:val="TableParagraph"/>
              <w:spacing w:before="284"/>
              <w:ind w:left="782"/>
              <w:rPr>
                <w:rFonts w:ascii="Arial" w:eastAsia="Arial"/>
                <w:sz w:val="31"/>
              </w:rPr>
            </w:pPr>
            <w:r>
              <w:rPr>
                <w:sz w:val="31"/>
              </w:rPr>
              <w:t>（</w:t>
            </w:r>
            <w:r>
              <w:rPr>
                <w:rFonts w:ascii="Arial" w:eastAsia="Arial"/>
                <w:sz w:val="31"/>
              </w:rPr>
              <w:t>4</w:t>
            </w:r>
            <w:r>
              <w:rPr>
                <w:sz w:val="31"/>
              </w:rPr>
              <w:t>）</w:t>
            </w:r>
            <w:r>
              <w:rPr>
                <w:spacing w:val="75"/>
                <w:sz w:val="31"/>
              </w:rPr>
              <w:t>有</w:t>
            </w:r>
            <w:r>
              <w:rPr>
                <w:rFonts w:ascii="Arial" w:eastAsia="Arial"/>
                <w:sz w:val="31"/>
              </w:rPr>
              <w:t xml:space="preserve">S </w:t>
            </w:r>
            <w:r>
              <w:rPr>
                <w:spacing w:val="37"/>
                <w:sz w:val="31"/>
              </w:rPr>
              <w:t>不是</w:t>
            </w:r>
            <w:r>
              <w:rPr>
                <w:rFonts w:ascii="Arial" w:eastAsia="Arial"/>
                <w:sz w:val="31"/>
              </w:rPr>
              <w:t>P</w:t>
            </w:r>
          </w:p>
        </w:tc>
      </w:tr>
      <w:tr>
        <w:tblPrEx>
          <w:tblW w:w="0" w:type="auto"/>
          <w:jc w:val="left"/>
          <w:tblInd w:w="21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3393" w:type="dxa"/>
          </w:tcPr>
          <w:p>
            <w:pPr>
              <w:pStyle w:val="TableParagraph"/>
              <w:spacing w:before="284"/>
              <w:ind w:left="50"/>
              <w:rPr>
                <w:sz w:val="31"/>
              </w:rPr>
            </w:pPr>
            <w:r>
              <w:rPr>
                <w:rFonts w:ascii="Arial" w:eastAsia="Arial" w:hAnsi="Arial"/>
                <w:spacing w:val="-4"/>
                <w:w w:val="91"/>
                <w:sz w:val="31"/>
              </w:rPr>
              <w:t>3</w:t>
            </w:r>
            <w:r>
              <w:rPr>
                <w:spacing w:val="-159"/>
                <w:w w:val="102"/>
                <w:sz w:val="31"/>
              </w:rPr>
              <w:t>、</w:t>
            </w:r>
            <w:r>
              <w:rPr>
                <w:spacing w:val="-2"/>
                <w:w w:val="34"/>
                <w:sz w:val="31"/>
              </w:rPr>
              <w:t>“</w:t>
            </w:r>
            <w:r>
              <w:rPr>
                <w:w w:val="102"/>
                <w:sz w:val="31"/>
              </w:rPr>
              <w:t>p</w:t>
            </w:r>
            <w:r>
              <w:rPr>
                <w:spacing w:val="-3"/>
                <w:w w:val="72"/>
                <w:sz w:val="31"/>
              </w:rPr>
              <w:t>→</w:t>
            </w:r>
            <w:r>
              <w:rPr>
                <w:w w:val="102"/>
                <w:sz w:val="31"/>
              </w:rPr>
              <w:t>q</w:t>
            </w:r>
            <w:r>
              <w:rPr>
                <w:w w:val="90"/>
                <w:sz w:val="31"/>
              </w:rPr>
              <w:t>”负判断是（</w:t>
            </w:r>
          </w:p>
        </w:tc>
        <w:tc>
          <w:tcPr>
            <w:tcW w:w="1334" w:type="dxa"/>
          </w:tcPr>
          <w:p>
            <w:pPr>
              <w:pStyle w:val="TableParagraph"/>
              <w:spacing w:before="284"/>
              <w:ind w:left="239"/>
              <w:rPr>
                <w:sz w:val="31"/>
              </w:rPr>
            </w:pPr>
            <w:r>
              <w:rPr>
                <w:w w:val="102"/>
                <w:sz w:val="31"/>
              </w:rPr>
              <w:t>）</w:t>
            </w:r>
          </w:p>
        </w:tc>
        <w:tc>
          <w:tcPr>
            <w:tcW w:w="3463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>
        <w:tblPrEx>
          <w:tblW w:w="0" w:type="auto"/>
          <w:jc w:val="left"/>
          <w:tblInd w:w="21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6"/>
          <w:jc w:val="left"/>
        </w:trPr>
        <w:tc>
          <w:tcPr>
            <w:tcW w:w="3393" w:type="dxa"/>
          </w:tcPr>
          <w:p>
            <w:pPr>
              <w:pStyle w:val="TableParagraph"/>
              <w:spacing w:before="284"/>
              <w:ind w:left="521"/>
              <w:rPr>
                <w:rFonts w:ascii="Arial" w:eastAsia="Arial" w:hAnsi="Arial"/>
                <w:sz w:val="31"/>
              </w:rPr>
            </w:pPr>
            <w:r>
              <w:rPr>
                <w:sz w:val="31"/>
              </w:rPr>
              <w:t>（</w:t>
            </w:r>
            <w:r>
              <w:rPr>
                <w:rFonts w:ascii="Arial" w:eastAsia="Arial" w:hAnsi="Arial"/>
                <w:sz w:val="31"/>
              </w:rPr>
              <w:t>1</w:t>
            </w:r>
            <w:r>
              <w:rPr>
                <w:sz w:val="31"/>
              </w:rPr>
              <w:t>） p∧</w:t>
            </w:r>
            <w:r>
              <w:rPr>
                <w:rFonts w:ascii="Arial" w:eastAsia="Arial" w:hAnsi="Arial"/>
                <w:sz w:val="31"/>
              </w:rPr>
              <w:t>g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463" w:type="dxa"/>
          </w:tcPr>
          <w:p>
            <w:pPr>
              <w:pStyle w:val="TableParagraph"/>
              <w:tabs>
                <w:tab w:val="left" w:pos="1538"/>
              </w:tabs>
              <w:spacing w:before="284"/>
              <w:ind w:left="853"/>
              <w:rPr>
                <w:rFonts w:ascii="Arial" w:hAnsi="Arial"/>
                <w:sz w:val="31"/>
              </w:rPr>
            </w:pPr>
            <w:r>
              <w:rPr>
                <w:rFonts w:ascii="Arial" w:hAnsi="Arial"/>
                <w:sz w:val="31"/>
              </w:rPr>
              <w:t>(2)</w:t>
              <w:tab/>
            </w:r>
            <w:r>
              <w:rPr>
                <w:sz w:val="31"/>
              </w:rPr>
              <w:t>p∨</w:t>
            </w:r>
            <w:r>
              <w:rPr>
                <w:rFonts w:ascii="Arial" w:hAnsi="Arial"/>
                <w:sz w:val="31"/>
              </w:rPr>
              <w:t>q</w:t>
            </w:r>
          </w:p>
        </w:tc>
      </w:tr>
      <w:tr>
        <w:tblPrEx>
          <w:tblW w:w="0" w:type="auto"/>
          <w:jc w:val="left"/>
          <w:tblInd w:w="21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0"/>
          <w:jc w:val="left"/>
        </w:trPr>
        <w:tc>
          <w:tcPr>
            <w:tcW w:w="3393" w:type="dxa"/>
          </w:tcPr>
          <w:p>
            <w:pPr>
              <w:pStyle w:val="TableParagraph"/>
              <w:tabs>
                <w:tab w:val="left" w:pos="1518"/>
              </w:tabs>
              <w:spacing w:before="284" w:line="376" w:lineRule="exact"/>
              <w:ind w:left="680"/>
              <w:rPr>
                <w:rFonts w:ascii="Arial" w:hAnsi="Arial"/>
                <w:sz w:val="31"/>
              </w:rPr>
            </w:pPr>
            <w:r>
              <w:rPr>
                <w:rFonts w:ascii="Arial" w:hAnsi="Arial"/>
                <w:sz w:val="31"/>
              </w:rPr>
              <w:t>(3)</w:t>
              <w:tab/>
              <w:t>p</w:t>
            </w:r>
            <w:r>
              <w:rPr>
                <w:sz w:val="31"/>
              </w:rPr>
              <w:t>∨</w:t>
            </w:r>
            <w:r>
              <w:rPr>
                <w:rFonts w:ascii="Arial" w:hAnsi="Arial"/>
                <w:sz w:val="31"/>
              </w:rPr>
              <w:t>g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463" w:type="dxa"/>
          </w:tcPr>
          <w:p>
            <w:pPr>
              <w:pStyle w:val="TableParagraph"/>
              <w:tabs>
                <w:tab w:val="left" w:pos="2616"/>
              </w:tabs>
              <w:spacing w:before="303"/>
              <w:ind w:left="900"/>
              <w:rPr>
                <w:rFonts w:ascii="Times New Roman"/>
                <w:sz w:val="31"/>
              </w:rPr>
            </w:pPr>
            <w:r>
              <w:rPr>
                <w:rFonts w:ascii="Arial"/>
                <w:sz w:val="31"/>
              </w:rPr>
              <w:t xml:space="preserve">(4) </w:t>
            </w:r>
            <w:r>
              <w:rPr>
                <w:rFonts w:ascii="Arial"/>
                <w:spacing w:val="-9"/>
                <w:sz w:val="31"/>
              </w:rPr>
              <w:t xml:space="preserve"> </w:t>
            </w:r>
            <w:r>
              <w:rPr>
                <w:rFonts w:ascii="Times New Roman"/>
                <w:w w:val="102"/>
                <w:sz w:val="31"/>
                <w:u w:val="single"/>
              </w:rPr>
              <w:t xml:space="preserve"> </w:t>
            </w:r>
            <w:r>
              <w:rPr>
                <w:rFonts w:ascii="Times New Roman"/>
                <w:sz w:val="31"/>
                <w:u w:val="single"/>
              </w:rPr>
              <w:tab/>
            </w:r>
          </w:p>
        </w:tc>
      </w:tr>
    </w:tbl>
    <w:p>
      <w:pPr>
        <w:spacing w:after="0"/>
        <w:rPr>
          <w:rFonts w:ascii="Times New Roman"/>
          <w:sz w:val="31"/>
        </w:rPr>
        <w:sectPr>
          <w:pgSz w:w="17860" w:h="25260"/>
          <w:pgMar w:top="2040" w:right="2300" w:bottom="280" w:left="2540" w:header="708" w:footer="708"/>
          <w:pgNumType w:start="10"/>
          <w:cols w:space="708"/>
        </w:sectPr>
      </w:pPr>
    </w:p>
    <w:p>
      <w:pPr>
        <w:pStyle w:val="BodyText"/>
        <w:spacing w:before="114"/>
        <w:ind w:left="8668"/>
        <w:rPr>
          <w:rFonts w:ascii="Arial" w:hAnsi="Arial"/>
        </w:rPr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2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w w:val="95"/>
        </w:rPr>
        <w:t>p</w:t>
      </w:r>
      <w:r>
        <w:rPr>
          <w:w w:val="95"/>
        </w:rPr>
        <w:t>→</w:t>
      </w:r>
      <w:r>
        <w:rPr>
          <w:rFonts w:ascii="Arial" w:hAnsi="Arial"/>
          <w:w w:val="95"/>
        </w:rPr>
        <w:t>g</w:t>
      </w:r>
    </w:p>
    <w:p>
      <w:pPr>
        <w:pStyle w:val="BodyText"/>
        <w:ind w:left="0"/>
        <w:rPr>
          <w:rFonts w:ascii="Arial"/>
          <w:sz w:val="20"/>
        </w:rPr>
      </w:pPr>
    </w:p>
    <w:p>
      <w:pPr>
        <w:pStyle w:val="BodyText"/>
        <w:spacing w:before="8"/>
        <w:ind w:left="0"/>
        <w:rPr>
          <w:rFonts w:ascii="Arial"/>
          <w:sz w:val="15"/>
        </w:rPr>
      </w:pPr>
    </w:p>
    <w:p>
      <w:pPr>
        <w:pStyle w:val="BodyText"/>
        <w:tabs>
          <w:tab w:val="left" w:pos="7560"/>
        </w:tabs>
        <w:spacing w:before="129"/>
        <w:ind w:left="2212"/>
      </w:pPr>
      <w:r>
        <w:rPr>
          <w:rFonts w:ascii="Arial" w:eastAsia="Arial" w:hAnsi="Arial"/>
          <w:spacing w:val="-4"/>
          <w:w w:val="95"/>
        </w:rPr>
        <w:t>4</w:t>
      </w:r>
      <w:r>
        <w:rPr>
          <w:w w:val="95"/>
        </w:rPr>
        <w:t>、与“不必</w:t>
      </w:r>
      <w:r>
        <w:rPr>
          <w:spacing w:val="68"/>
          <w:w w:val="95"/>
        </w:rPr>
        <w:t>然</w:t>
      </w:r>
      <w:r>
        <w:rPr>
          <w:rFonts w:ascii="Arial" w:eastAsia="Arial" w:hAnsi="Arial"/>
          <w:w w:val="95"/>
        </w:rPr>
        <w:t>P</w:t>
      </w:r>
      <w:r>
        <w:rPr>
          <w:w w:val="95"/>
        </w:rPr>
        <w:t>”等值的判断是（</w:t>
        <w:tab/>
      </w:r>
      <w:r>
        <w:t>）</w:t>
      </w:r>
    </w:p>
    <w:p>
      <w:pPr>
        <w:pStyle w:val="BodyText"/>
        <w:ind w:left="0"/>
        <w:rPr>
          <w:sz w:val="42"/>
        </w:rPr>
      </w:pPr>
    </w:p>
    <w:p>
      <w:pPr>
        <w:pStyle w:val="BodyText"/>
        <w:tabs>
          <w:tab w:val="left" w:pos="7808"/>
        </w:tabs>
        <w:spacing w:before="1"/>
        <w:ind w:left="2684"/>
        <w:rPr>
          <w:rFonts w:ascii="Arial" w:eastAsia="Arial"/>
        </w:rPr>
      </w:pPr>
      <w:r>
        <w:t>（</w:t>
      </w:r>
      <w:r>
        <w:rPr>
          <w:rFonts w:ascii="Arial" w:eastAsia="Arial"/>
        </w:rPr>
        <w:t>1</w:t>
      </w:r>
      <w:r>
        <w:t>）可能</w:t>
      </w:r>
      <w:r>
        <w:rPr>
          <w:spacing w:val="68"/>
        </w:rPr>
        <w:t>非</w:t>
      </w:r>
      <w:r>
        <w:rPr>
          <w:rFonts w:ascii="Arial" w:eastAsia="Arial"/>
        </w:rPr>
        <w:t>P</w:t>
        <w:tab/>
      </w:r>
      <w:r>
        <w:t>（</w:t>
      </w:r>
      <w:r>
        <w:rPr>
          <w:rFonts w:ascii="Arial" w:eastAsia="Arial"/>
        </w:rPr>
        <w:t>2</w:t>
      </w:r>
      <w:r>
        <w:t>）可</w:t>
      </w:r>
      <w:r>
        <w:rPr>
          <w:spacing w:val="72"/>
        </w:rPr>
        <w:t>能</w:t>
      </w:r>
      <w:r>
        <w:rPr>
          <w:rFonts w:ascii="Arial" w:eastAsia="Arial"/>
        </w:rPr>
        <w:t>P</w:t>
      </w:r>
    </w:p>
    <w:p>
      <w:pPr>
        <w:pStyle w:val="BodyText"/>
        <w:spacing w:before="9"/>
        <w:ind w:left="0"/>
        <w:rPr>
          <w:rFonts w:ascii="Arial"/>
          <w:sz w:val="46"/>
        </w:rPr>
      </w:pPr>
    </w:p>
    <w:p>
      <w:pPr>
        <w:pStyle w:val="BodyText"/>
        <w:tabs>
          <w:tab w:val="left" w:pos="7808"/>
        </w:tabs>
        <w:ind w:left="2684"/>
        <w:rPr>
          <w:rFonts w:ascii="Arial" w:eastAsia="Arial"/>
        </w:rPr>
      </w:pPr>
      <w:r>
        <w:t>（</w:t>
      </w:r>
      <w:r>
        <w:rPr>
          <w:rFonts w:ascii="Arial" w:eastAsia="Arial"/>
        </w:rPr>
        <w:t>3</w:t>
      </w:r>
      <w:r>
        <w:t>）必然</w:t>
      </w:r>
      <w:r>
        <w:rPr>
          <w:spacing w:val="68"/>
        </w:rPr>
        <w:t>非</w:t>
      </w:r>
      <w:r>
        <w:rPr>
          <w:rFonts w:ascii="Arial" w:eastAsia="Arial"/>
        </w:rPr>
        <w:t>P</w:t>
        <w:tab/>
      </w:r>
      <w:r>
        <w:t>（</w:t>
      </w:r>
      <w:r>
        <w:rPr>
          <w:rFonts w:ascii="Arial" w:eastAsia="Arial"/>
        </w:rPr>
        <w:t>4</w:t>
      </w:r>
      <w:r>
        <w:t>）不可能</w:t>
      </w:r>
      <w:r>
        <w:rPr>
          <w:spacing w:val="68"/>
        </w:rPr>
        <w:t>非</w:t>
      </w:r>
      <w:r>
        <w:rPr>
          <w:rFonts w:ascii="Arial" w:eastAsia="Arial"/>
        </w:rPr>
        <w:t>P</w:t>
      </w:r>
    </w:p>
    <w:p>
      <w:pPr>
        <w:pStyle w:val="BodyText"/>
        <w:spacing w:before="10"/>
        <w:ind w:left="0"/>
        <w:rPr>
          <w:rFonts w:ascii="Arial"/>
          <w:sz w:val="46"/>
        </w:rPr>
      </w:pPr>
    </w:p>
    <w:p>
      <w:pPr>
        <w:pStyle w:val="BodyText"/>
        <w:ind w:left="2212"/>
      </w:pPr>
      <w:r>
        <w:rPr>
          <w:rFonts w:ascii="Arial" w:eastAsia="Arial" w:hAnsi="Arial"/>
          <w:spacing w:val="-4"/>
        </w:rPr>
        <w:t>5</w:t>
      </w:r>
      <w:r>
        <w:rPr>
          <w:spacing w:val="-16"/>
        </w:rPr>
        <w:t>、“现在不是强调法治吗？就是说，强调让法院的人来治理社会治安</w:t>
      </w:r>
      <w:r>
        <w:rPr>
          <w:spacing w:val="-36"/>
        </w:rPr>
        <w:t>。”这段议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tabs>
          <w:tab w:val="left" w:pos="1737"/>
        </w:tabs>
        <w:spacing w:before="283"/>
      </w:pPr>
      <w:r>
        <w:t>论（</w:t>
        <w:tab/>
        <w:t>）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tabs>
          <w:tab w:val="left" w:pos="7880"/>
        </w:tabs>
        <w:spacing w:before="283"/>
        <w:ind w:left="2684"/>
      </w:pPr>
      <w:r>
        <w:t>（</w:t>
      </w:r>
      <w:r>
        <w:rPr>
          <w:rFonts w:ascii="Arial" w:eastAsia="Arial"/>
        </w:rPr>
        <w:t>1</w:t>
      </w:r>
      <w:r>
        <w:t>）违反同一律的要求</w:t>
        <w:tab/>
        <w:t>（</w:t>
      </w:r>
      <w:r>
        <w:rPr>
          <w:rFonts w:ascii="Arial" w:eastAsia="Arial"/>
        </w:rPr>
        <w:t>2</w:t>
      </w:r>
      <w:r>
        <w:t>）违反不矛盾律的要求</w:t>
      </w:r>
    </w:p>
    <w:p>
      <w:pPr>
        <w:pStyle w:val="BodyText"/>
        <w:spacing w:before="1"/>
        <w:ind w:left="0"/>
        <w:rPr>
          <w:sz w:val="42"/>
        </w:rPr>
      </w:pPr>
    </w:p>
    <w:p>
      <w:pPr>
        <w:pStyle w:val="BodyText"/>
        <w:tabs>
          <w:tab w:val="left" w:pos="7786"/>
        </w:tabs>
        <w:ind w:left="2684"/>
      </w:pPr>
      <w:r>
        <w:rPr>
          <w:spacing w:val="-19"/>
        </w:rPr>
        <w:t>（</w:t>
      </w:r>
      <w:r>
        <w:rPr>
          <w:rFonts w:ascii="Arial" w:eastAsia="Arial"/>
          <w:spacing w:val="-19"/>
        </w:rPr>
        <w:t>3</w:t>
      </w:r>
      <w:r>
        <w:rPr>
          <w:spacing w:val="-19"/>
        </w:rPr>
        <w:t>）</w:t>
      </w:r>
      <w:r>
        <w:t>违反排中律的要求</w:t>
        <w:tab/>
      </w:r>
      <w:r>
        <w:rPr>
          <w:spacing w:val="-19"/>
        </w:rPr>
        <w:t>（</w:t>
      </w:r>
      <w:r>
        <w:rPr>
          <w:rFonts w:ascii="Arial" w:eastAsia="Arial"/>
          <w:spacing w:val="-19"/>
        </w:rPr>
        <w:t>4</w:t>
      </w:r>
      <w:r>
        <w:rPr>
          <w:spacing w:val="-19"/>
        </w:rPr>
        <w:t>）</w:t>
      </w:r>
      <w:r>
        <w:t>不违反普通逻辑基本规律的要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283"/>
      </w:pPr>
      <w:r>
        <w:rPr>
          <w:w w:val="102"/>
        </w:rPr>
        <w:t>求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282"/>
        <w:ind w:left="2212"/>
      </w:pPr>
      <w:r>
        <w:rPr>
          <w:rFonts w:ascii="Arial" w:eastAsia="Arial" w:hAnsi="Arial"/>
          <w:w w:val="95"/>
        </w:rPr>
        <w:t>6</w:t>
      </w:r>
      <w:r>
        <w:rPr>
          <w:w w:val="95"/>
        </w:rPr>
        <w:t>、“所有的公民都享有选举权”与“有的公民没有选举权”这两个性质判断具有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tabs>
          <w:tab w:val="left" w:pos="1578"/>
        </w:tabs>
        <w:spacing w:before="283"/>
      </w:pPr>
      <w:r>
        <w:t>（</w:t>
        <w:tab/>
        <w:t>）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tabs>
          <w:tab w:val="left" w:pos="8038"/>
        </w:tabs>
        <w:spacing w:before="282"/>
        <w:ind w:left="2525"/>
      </w:pPr>
      <w:r>
        <w:t>（</w:t>
      </w:r>
      <w:r>
        <w:rPr>
          <w:rFonts w:ascii="Arial" w:eastAsia="Arial"/>
        </w:rPr>
        <w:t>1</w:t>
      </w:r>
      <w:r>
        <w:t>）反对关系</w:t>
        <w:tab/>
        <w:t>（</w:t>
      </w:r>
      <w:r>
        <w:rPr>
          <w:rFonts w:ascii="Arial" w:eastAsia="Arial"/>
        </w:rPr>
        <w:t>2</w:t>
      </w:r>
      <w:r>
        <w:t>）矛盾关系</w:t>
      </w:r>
    </w:p>
    <w:p>
      <w:pPr>
        <w:pStyle w:val="BodyText"/>
        <w:spacing w:before="1"/>
        <w:ind w:left="0"/>
        <w:rPr>
          <w:sz w:val="42"/>
        </w:rPr>
      </w:pPr>
    </w:p>
    <w:p>
      <w:pPr>
        <w:pStyle w:val="BodyText"/>
        <w:tabs>
          <w:tab w:val="left" w:pos="8038"/>
        </w:tabs>
        <w:spacing w:before="1"/>
        <w:ind w:left="2525"/>
      </w:pPr>
      <w:r>
        <w:t>（</w:t>
      </w:r>
      <w:r>
        <w:rPr>
          <w:rFonts w:ascii="Arial" w:eastAsia="Arial"/>
        </w:rPr>
        <w:t>3</w:t>
      </w:r>
      <w:r>
        <w:t>）差等关系</w:t>
        <w:tab/>
        <w:t>（</w:t>
      </w:r>
      <w:r>
        <w:rPr>
          <w:rFonts w:ascii="Arial" w:eastAsia="Arial"/>
        </w:rPr>
        <w:t>4</w:t>
      </w:r>
      <w:r>
        <w:t>）下反对关系</w:t>
      </w:r>
    </w:p>
    <w:p>
      <w:pPr>
        <w:pStyle w:val="BodyText"/>
        <w:ind w:left="0"/>
        <w:rPr>
          <w:sz w:val="42"/>
        </w:rPr>
      </w:pPr>
    </w:p>
    <w:p>
      <w:pPr>
        <w:pStyle w:val="BodyText"/>
        <w:ind w:left="2212"/>
      </w:pPr>
      <w:r>
        <w:rPr>
          <w:rFonts w:ascii="Arial" w:eastAsia="Arial" w:hAnsi="Arial"/>
          <w:spacing w:val="-4"/>
        </w:rPr>
        <w:t>7</w:t>
      </w:r>
      <w:r>
        <w:rPr>
          <w:spacing w:val="-14"/>
        </w:rPr>
        <w:t>、“凡贪污罪都是故意犯；这个行为是故意犯罪，所以，这个行为是贪污罪</w:t>
      </w:r>
      <w:r>
        <w:rPr>
          <w:spacing w:val="-248"/>
        </w:rPr>
        <w:t>。</w:t>
      </w:r>
      <w:r>
        <w:rPr>
          <w:w w:val="65"/>
        </w:rPr>
        <w:t>”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1"/>
        <w:ind w:left="0"/>
        <w:rPr>
          <w:sz w:val="19"/>
        </w:rPr>
      </w:pPr>
    </w:p>
    <w:tbl>
      <w:tblPr>
        <w:tblStyle w:val="TableNormal1"/>
        <w:tblW w:w="0" w:type="auto"/>
        <w:jc w:val="left"/>
        <w:tblInd w:w="1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15"/>
        <w:gridCol w:w="503"/>
        <w:gridCol w:w="1182"/>
        <w:gridCol w:w="4080"/>
      </w:tblGrid>
      <w:tr>
        <w:tblPrEx>
          <w:tblW w:w="0" w:type="auto"/>
          <w:jc w:val="left"/>
          <w:tblInd w:w="11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919"/>
          <w:jc w:val="left"/>
        </w:trPr>
        <w:tc>
          <w:tcPr>
            <w:tcW w:w="5415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28"/>
              <w:ind w:left="50"/>
              <w:rPr>
                <w:sz w:val="31"/>
              </w:rPr>
            </w:pPr>
            <w:r>
              <w:rPr>
                <w:sz w:val="31"/>
              </w:rPr>
              <w:t>这个三段论所犯的逻辑错误是（</w:t>
            </w:r>
          </w:p>
          <w:p>
            <w:pPr>
              <w:pStyle w:val="TableParagraph"/>
              <w:spacing w:before="1"/>
              <w:rPr>
                <w:sz w:val="42"/>
              </w:rPr>
            </w:pPr>
          </w:p>
          <w:p>
            <w:pPr>
              <w:pStyle w:val="TableParagraph"/>
              <w:ind w:left="2573"/>
              <w:rPr>
                <w:sz w:val="31"/>
              </w:rPr>
            </w:pPr>
            <w:r>
              <w:rPr>
                <w:sz w:val="31"/>
              </w:rPr>
              <w:t>（</w:t>
            </w:r>
            <w:r>
              <w:rPr>
                <w:rFonts w:ascii="Arial" w:eastAsia="Arial"/>
                <w:sz w:val="31"/>
              </w:rPr>
              <w:t>1</w:t>
            </w:r>
            <w:r>
              <w:rPr>
                <w:sz w:val="31"/>
              </w:rPr>
              <w:t>）大项不当周延</w:t>
            </w:r>
          </w:p>
          <w:p>
            <w:pPr>
              <w:pStyle w:val="TableParagraph"/>
              <w:rPr>
                <w:sz w:val="42"/>
              </w:rPr>
            </w:pPr>
          </w:p>
          <w:p>
            <w:pPr>
              <w:pStyle w:val="TableParagraph"/>
              <w:spacing w:before="1"/>
              <w:ind w:left="2573"/>
              <w:rPr>
                <w:sz w:val="31"/>
              </w:rPr>
            </w:pPr>
            <w:r>
              <w:rPr>
                <w:sz w:val="31"/>
              </w:rPr>
              <w:t>（</w:t>
            </w:r>
            <w:r>
              <w:rPr>
                <w:rFonts w:ascii="Arial" w:eastAsia="Arial"/>
                <w:sz w:val="31"/>
              </w:rPr>
              <w:t>3</w:t>
            </w:r>
            <w:r>
              <w:rPr>
                <w:sz w:val="31"/>
              </w:rPr>
              <w:t>）中项不周延</w:t>
            </w:r>
          </w:p>
        </w:tc>
        <w:tc>
          <w:tcPr>
            <w:tcW w:w="503" w:type="dxa"/>
          </w:tcPr>
          <w:p>
            <w:pPr>
              <w:pStyle w:val="TableParagraph"/>
              <w:spacing w:before="28"/>
              <w:ind w:left="150"/>
              <w:rPr>
                <w:sz w:val="31"/>
              </w:rPr>
            </w:pPr>
            <w:r>
              <w:rPr>
                <w:w w:val="102"/>
                <w:sz w:val="31"/>
              </w:rPr>
              <w:t>）</w:t>
            </w:r>
          </w:p>
        </w:tc>
        <w:tc>
          <w:tcPr>
            <w:tcW w:w="1182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080" w:type="dxa"/>
          </w:tcPr>
          <w:p>
            <w:pPr>
              <w:pStyle w:val="TableParagraph"/>
              <w:rPr>
                <w:sz w:val="42"/>
              </w:rPr>
            </w:pPr>
          </w:p>
          <w:p>
            <w:pPr>
              <w:pStyle w:val="TableParagraph"/>
              <w:spacing w:before="3"/>
              <w:rPr>
                <w:sz w:val="33"/>
              </w:rPr>
            </w:pPr>
          </w:p>
          <w:p>
            <w:pPr>
              <w:pStyle w:val="TableParagraph"/>
              <w:ind w:left="828"/>
              <w:rPr>
                <w:sz w:val="31"/>
              </w:rPr>
            </w:pPr>
            <w:r>
              <w:rPr>
                <w:sz w:val="31"/>
              </w:rPr>
              <w:t>（</w:t>
            </w:r>
            <w:r>
              <w:rPr>
                <w:rFonts w:ascii="Arial" w:eastAsia="Arial"/>
                <w:sz w:val="31"/>
              </w:rPr>
              <w:t>2</w:t>
            </w:r>
            <w:r>
              <w:rPr>
                <w:sz w:val="31"/>
              </w:rPr>
              <w:t>）不项不当周延</w:t>
            </w:r>
          </w:p>
          <w:p>
            <w:pPr>
              <w:pStyle w:val="TableParagraph"/>
              <w:spacing w:before="1"/>
              <w:rPr>
                <w:sz w:val="42"/>
              </w:rPr>
            </w:pPr>
          </w:p>
          <w:p>
            <w:pPr>
              <w:pStyle w:val="TableParagraph"/>
              <w:ind w:left="828"/>
              <w:rPr>
                <w:sz w:val="31"/>
              </w:rPr>
            </w:pPr>
            <w:r>
              <w:rPr>
                <w:sz w:val="31"/>
              </w:rPr>
              <w:t>（</w:t>
            </w:r>
            <w:r>
              <w:rPr>
                <w:rFonts w:ascii="Arial" w:eastAsia="Arial"/>
                <w:sz w:val="31"/>
              </w:rPr>
              <w:t>4</w:t>
            </w:r>
            <w:r>
              <w:rPr>
                <w:sz w:val="31"/>
              </w:rPr>
              <w:t>）两否定推结论</w:t>
            </w:r>
          </w:p>
        </w:tc>
      </w:tr>
      <w:tr>
        <w:tblPrEx>
          <w:tblW w:w="0" w:type="auto"/>
          <w:jc w:val="left"/>
          <w:tblInd w:w="11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17"/>
          <w:jc w:val="left"/>
        </w:trPr>
        <w:tc>
          <w:tcPr>
            <w:tcW w:w="541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65"/>
              <w:ind w:left="1943"/>
              <w:rPr>
                <w:sz w:val="31"/>
              </w:rPr>
            </w:pPr>
            <w:r>
              <w:rPr>
                <w:rFonts w:ascii="Arial" w:eastAsia="Arial" w:hAnsi="Arial"/>
                <w:w w:val="91"/>
                <w:sz w:val="31"/>
              </w:rPr>
              <w:t>8</w:t>
            </w:r>
            <w:r>
              <w:rPr>
                <w:spacing w:val="-159"/>
                <w:w w:val="102"/>
                <w:sz w:val="31"/>
              </w:rPr>
              <w:t>、</w:t>
            </w:r>
            <w:r>
              <w:rPr>
                <w:spacing w:val="-5"/>
                <w:w w:val="34"/>
                <w:sz w:val="31"/>
              </w:rPr>
              <w:t>“</w:t>
            </w:r>
            <w:r>
              <w:rPr>
                <w:rFonts w:ascii="Arial" w:eastAsia="Arial" w:hAnsi="Arial"/>
                <w:w w:val="91"/>
                <w:sz w:val="31"/>
              </w:rPr>
              <w:t>p</w:t>
            </w:r>
            <w:r>
              <w:rPr>
                <w:spacing w:val="-2"/>
                <w:w w:val="57"/>
                <w:sz w:val="31"/>
              </w:rPr>
              <w:t>∨</w:t>
            </w:r>
            <w:r>
              <w:rPr>
                <w:rFonts w:ascii="Arial" w:eastAsia="Arial" w:hAnsi="Arial"/>
                <w:w w:val="91"/>
                <w:sz w:val="31"/>
              </w:rPr>
              <w:t>g</w:t>
            </w:r>
            <w:r>
              <w:rPr>
                <w:w w:val="92"/>
                <w:sz w:val="31"/>
              </w:rPr>
              <w:t>”的等值判断（</w:t>
            </w:r>
          </w:p>
        </w:tc>
        <w:tc>
          <w:tcPr>
            <w:tcW w:w="503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182" w:type="dxa"/>
          </w:tcPr>
          <w:p>
            <w:pPr>
              <w:pStyle w:val="TableParagraph"/>
              <w:spacing w:before="365"/>
              <w:ind w:left="33"/>
              <w:rPr>
                <w:sz w:val="31"/>
              </w:rPr>
            </w:pPr>
            <w:r>
              <w:rPr>
                <w:w w:val="102"/>
                <w:sz w:val="31"/>
              </w:rPr>
              <w:t>）</w:t>
            </w:r>
          </w:p>
        </w:tc>
        <w:tc>
          <w:tcPr>
            <w:tcW w:w="4080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>
        <w:tblPrEx>
          <w:tblW w:w="0" w:type="auto"/>
          <w:jc w:val="left"/>
          <w:tblInd w:w="11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52"/>
          <w:jc w:val="left"/>
        </w:trPr>
        <w:tc>
          <w:tcPr>
            <w:tcW w:w="5415" w:type="dxa"/>
          </w:tcPr>
          <w:p>
            <w:pPr>
              <w:pStyle w:val="TableParagraph"/>
              <w:tabs>
                <w:tab w:val="left" w:pos="2468"/>
              </w:tabs>
              <w:spacing w:before="284"/>
              <w:ind w:left="1630"/>
              <w:rPr>
                <w:rFonts w:ascii="Arial" w:hAnsi="Arial"/>
                <w:sz w:val="31"/>
              </w:rPr>
            </w:pPr>
            <w:r>
              <w:rPr>
                <w:rFonts w:ascii="Arial" w:hAnsi="Arial"/>
                <w:sz w:val="31"/>
              </w:rPr>
              <w:t>(1)</w:t>
              <w:tab/>
              <w:t>p</w:t>
            </w:r>
            <w:r>
              <w:rPr>
                <w:sz w:val="31"/>
              </w:rPr>
              <w:t>→</w:t>
            </w:r>
            <w:r>
              <w:rPr>
                <w:rFonts w:ascii="Arial" w:hAnsi="Arial"/>
                <w:sz w:val="31"/>
              </w:rPr>
              <w:t>g</w:t>
            </w:r>
          </w:p>
        </w:tc>
        <w:tc>
          <w:tcPr>
            <w:tcW w:w="503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182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080" w:type="dxa"/>
          </w:tcPr>
          <w:p>
            <w:pPr>
              <w:pStyle w:val="TableParagraph"/>
              <w:tabs>
                <w:tab w:val="left" w:pos="2877"/>
              </w:tabs>
              <w:spacing w:before="284"/>
              <w:ind w:left="2039"/>
              <w:rPr>
                <w:rFonts w:ascii="Arial" w:hAnsi="Arial"/>
                <w:sz w:val="31"/>
              </w:rPr>
            </w:pPr>
            <w:r>
              <w:rPr>
                <w:rFonts w:ascii="Arial" w:hAnsi="Arial"/>
                <w:sz w:val="31"/>
              </w:rPr>
              <w:t>(2)</w:t>
              <w:tab/>
            </w:r>
            <w:r>
              <w:rPr>
                <w:rFonts w:ascii="Arial" w:hAnsi="Arial"/>
                <w:spacing w:val="3"/>
                <w:sz w:val="31"/>
              </w:rPr>
              <w:t>p</w:t>
            </w:r>
            <w:r>
              <w:rPr>
                <w:spacing w:val="3"/>
                <w:sz w:val="31"/>
              </w:rPr>
              <w:t>∨</w:t>
            </w:r>
            <w:r>
              <w:rPr>
                <w:rFonts w:ascii="Arial" w:hAnsi="Arial"/>
                <w:spacing w:val="3"/>
                <w:sz w:val="31"/>
              </w:rPr>
              <w:t>g</w:t>
            </w:r>
          </w:p>
        </w:tc>
      </w:tr>
      <w:tr>
        <w:tblPrEx>
          <w:tblW w:w="0" w:type="auto"/>
          <w:jc w:val="left"/>
          <w:tblInd w:w="11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31"/>
          <w:jc w:val="left"/>
        </w:trPr>
        <w:tc>
          <w:tcPr>
            <w:tcW w:w="5415" w:type="dxa"/>
          </w:tcPr>
          <w:p>
            <w:pPr>
              <w:pStyle w:val="TableParagraph"/>
              <w:tabs>
                <w:tab w:val="left" w:pos="1157"/>
              </w:tabs>
              <w:spacing w:before="122"/>
              <w:ind w:left="682"/>
              <w:jc w:val="center"/>
              <w:rPr>
                <w:rFonts w:ascii="幼圆"/>
                <w:sz w:val="31"/>
              </w:rPr>
            </w:pPr>
            <w:r>
              <w:rPr>
                <w:rFonts w:ascii="幼圆"/>
                <w:sz w:val="31"/>
              </w:rPr>
              <w:t>_</w:t>
              <w:tab/>
              <w:t>_</w:t>
            </w:r>
          </w:p>
          <w:p>
            <w:pPr>
              <w:pStyle w:val="TableParagraph"/>
              <w:spacing w:before="8"/>
              <w:rPr>
                <w:sz w:val="24"/>
              </w:rPr>
            </w:pPr>
          </w:p>
          <w:p>
            <w:pPr>
              <w:pStyle w:val="TableParagraph"/>
              <w:tabs>
                <w:tab w:val="left" w:pos="2781"/>
              </w:tabs>
              <w:spacing w:line="376" w:lineRule="exact"/>
              <w:ind w:left="1943"/>
              <w:rPr>
                <w:rFonts w:ascii="Arial" w:hAnsi="Arial"/>
                <w:sz w:val="31"/>
              </w:rPr>
            </w:pPr>
            <w:r>
              <w:rPr>
                <w:rFonts w:ascii="Arial" w:hAnsi="Arial"/>
                <w:sz w:val="31"/>
              </w:rPr>
              <w:t>(3)</w:t>
              <w:tab/>
              <w:t>p</w:t>
            </w:r>
            <w:r>
              <w:rPr>
                <w:sz w:val="31"/>
              </w:rPr>
              <w:t>∧</w:t>
            </w:r>
            <w:r>
              <w:rPr>
                <w:rFonts w:ascii="Arial" w:hAnsi="Arial"/>
                <w:sz w:val="31"/>
              </w:rPr>
              <w:t>g</w:t>
            </w:r>
          </w:p>
        </w:tc>
        <w:tc>
          <w:tcPr>
            <w:tcW w:w="503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182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080" w:type="dxa"/>
          </w:tcPr>
          <w:p>
            <w:pPr>
              <w:pStyle w:val="TableParagraph"/>
              <w:tabs>
                <w:tab w:val="left" w:pos="475"/>
              </w:tabs>
              <w:spacing w:before="122"/>
              <w:ind w:right="52"/>
              <w:jc w:val="right"/>
              <w:rPr>
                <w:rFonts w:ascii="幼圆"/>
                <w:sz w:val="31"/>
              </w:rPr>
            </w:pPr>
            <w:r>
              <w:rPr>
                <w:rFonts w:ascii="幼圆"/>
                <w:sz w:val="31"/>
              </w:rPr>
              <w:t>_</w:t>
              <w:tab/>
            </w:r>
            <w:r>
              <w:rPr>
                <w:rFonts w:ascii="幼圆"/>
                <w:spacing w:val="-1"/>
                <w:sz w:val="31"/>
              </w:rPr>
              <w:t>_</w:t>
            </w:r>
          </w:p>
          <w:p>
            <w:pPr>
              <w:pStyle w:val="TableParagraph"/>
              <w:spacing w:before="8"/>
              <w:rPr>
                <w:sz w:val="24"/>
              </w:rPr>
            </w:pPr>
          </w:p>
          <w:p>
            <w:pPr>
              <w:pStyle w:val="TableParagraph"/>
              <w:tabs>
                <w:tab w:val="left" w:pos="3156"/>
              </w:tabs>
              <w:spacing w:line="376" w:lineRule="exact"/>
              <w:ind w:left="2318"/>
              <w:rPr>
                <w:rFonts w:ascii="Arial" w:hAnsi="Arial"/>
                <w:sz w:val="31"/>
              </w:rPr>
            </w:pPr>
            <w:r>
              <w:rPr>
                <w:rFonts w:ascii="Arial" w:hAnsi="Arial"/>
                <w:sz w:val="31"/>
              </w:rPr>
              <w:t>(4)</w:t>
              <w:tab/>
              <w:t>p</w:t>
            </w:r>
            <w:r>
              <w:rPr>
                <w:sz w:val="31"/>
              </w:rPr>
              <w:t>→</w:t>
            </w:r>
            <w:r>
              <w:rPr>
                <w:rFonts w:ascii="Arial" w:hAnsi="Arial"/>
                <w:sz w:val="31"/>
              </w:rPr>
              <w:t>g</w:t>
            </w:r>
          </w:p>
        </w:tc>
      </w:tr>
    </w:tbl>
    <w:p>
      <w:pPr>
        <w:pStyle w:val="BodyText"/>
        <w:ind w:left="0"/>
        <w:rPr>
          <w:sz w:val="20"/>
        </w:rPr>
      </w:pPr>
    </w:p>
    <w:p>
      <w:pPr>
        <w:pStyle w:val="BodyText"/>
        <w:tabs>
          <w:tab w:val="left" w:pos="12467"/>
        </w:tabs>
        <w:spacing w:before="287"/>
        <w:ind w:left="1107"/>
      </w:pPr>
      <w:r>
        <w:rPr>
          <w:rFonts w:ascii="Arial" w:eastAsia="Arial" w:hAnsi="Arial"/>
          <w:w w:val="91"/>
        </w:rPr>
        <w:t>9</w:t>
      </w:r>
      <w:r>
        <w:rPr>
          <w:spacing w:val="-69"/>
          <w:w w:val="102"/>
        </w:rPr>
        <w:t>、</w:t>
      </w:r>
      <w:r>
        <w:rPr>
          <w:w w:val="102"/>
        </w:rPr>
        <w:t>当</w:t>
      </w:r>
      <w:r>
        <w:rPr>
          <w:spacing w:val="-159"/>
          <w:w w:val="102"/>
        </w:rPr>
        <w:t>：</w:t>
      </w:r>
      <w:r>
        <w:rPr>
          <w:w w:val="79"/>
        </w:rPr>
        <w:t>“所有</w:t>
      </w:r>
      <w:r>
        <w:rPr>
          <w:spacing w:val="-81"/>
        </w:rPr>
        <w:t xml:space="preserve"> </w:t>
      </w:r>
      <w:r>
        <w:rPr>
          <w:rFonts w:ascii="Arial" w:eastAsia="Arial" w:hAnsi="Arial"/>
          <w:w w:val="85"/>
        </w:rPr>
        <w:t>S</w:t>
      </w:r>
      <w:r>
        <w:rPr>
          <w:rFonts w:ascii="Arial" w:eastAsia="Arial" w:hAnsi="Arial"/>
          <w:spacing w:val="-11"/>
        </w:rPr>
        <w:t xml:space="preserve"> </w:t>
      </w:r>
      <w:r>
        <w:rPr>
          <w:spacing w:val="76"/>
          <w:w w:val="102"/>
        </w:rPr>
        <w:t>是</w:t>
      </w:r>
      <w:r>
        <w:rPr>
          <w:rFonts w:ascii="Arial" w:eastAsia="Arial" w:hAnsi="Arial"/>
          <w:spacing w:val="3"/>
          <w:w w:val="85"/>
        </w:rPr>
        <w:t>P</w:t>
      </w:r>
      <w:r>
        <w:rPr>
          <w:w w:val="74"/>
        </w:rPr>
        <w:t>”与“有的</w:t>
      </w:r>
      <w:r>
        <w:rPr>
          <w:spacing w:val="-85"/>
        </w:rPr>
        <w:t xml:space="preserve"> </w:t>
      </w:r>
      <w:r>
        <w:rPr>
          <w:rFonts w:ascii="Arial" w:eastAsia="Arial" w:hAnsi="Arial"/>
          <w:w w:val="85"/>
        </w:rPr>
        <w:t>S</w:t>
      </w:r>
      <w:r>
        <w:rPr>
          <w:rFonts w:ascii="Arial" w:eastAsia="Arial" w:hAnsi="Arial"/>
          <w:spacing w:val="-11"/>
        </w:rPr>
        <w:t xml:space="preserve"> </w:t>
      </w:r>
      <w:r>
        <w:rPr>
          <w:spacing w:val="75"/>
          <w:w w:val="102"/>
        </w:rPr>
        <w:t>是</w:t>
      </w:r>
      <w:r>
        <w:rPr>
          <w:rFonts w:ascii="Arial" w:eastAsia="Arial" w:hAnsi="Arial"/>
          <w:spacing w:val="3"/>
          <w:w w:val="85"/>
        </w:rPr>
        <w:t>P</w:t>
      </w:r>
      <w:r>
        <w:rPr>
          <w:w w:val="88"/>
        </w:rPr>
        <w:t>”均是假时</w:t>
      </w:r>
      <w:r>
        <w:rPr>
          <w:spacing w:val="-77"/>
          <w:w w:val="102"/>
        </w:rPr>
        <w:t>，</w:t>
      </w:r>
      <w:r>
        <w:rPr>
          <w:w w:val="102"/>
        </w:rPr>
        <w:t>则</w:t>
      </w:r>
      <w:r>
        <w:rPr>
          <w:spacing w:val="-76"/>
        </w:rPr>
        <w:t xml:space="preserve"> </w:t>
      </w:r>
      <w:r>
        <w:rPr>
          <w:rFonts w:ascii="Arial" w:eastAsia="Arial" w:hAnsi="Arial"/>
          <w:w w:val="85"/>
        </w:rPr>
        <w:t>S</w:t>
      </w:r>
      <w:r>
        <w:rPr>
          <w:rFonts w:ascii="Arial" w:eastAsia="Arial" w:hAnsi="Arial"/>
          <w:spacing w:val="-11"/>
        </w:rPr>
        <w:t xml:space="preserve"> </w:t>
      </w:r>
      <w:r>
        <w:rPr>
          <w:spacing w:val="75"/>
          <w:w w:val="102"/>
        </w:rPr>
        <w:t>与</w:t>
      </w:r>
      <w:r>
        <w:rPr>
          <w:rFonts w:ascii="Arial" w:eastAsia="Arial" w:hAnsi="Arial"/>
          <w:w w:val="85"/>
        </w:rPr>
        <w:t>P</w:t>
      </w:r>
      <w:r>
        <w:rPr>
          <w:rFonts w:ascii="Arial" w:eastAsia="Arial" w:hAnsi="Arial"/>
          <w:spacing w:val="-7"/>
        </w:rPr>
        <w:t xml:space="preserve"> </w:t>
      </w:r>
      <w:r>
        <w:rPr>
          <w:w w:val="102"/>
        </w:rPr>
        <w:t>在外延上的关系</w:t>
      </w:r>
      <w:r>
        <w:rPr>
          <w:spacing w:val="-79"/>
          <w:w w:val="102"/>
        </w:rPr>
        <w:t>是</w:t>
      </w:r>
      <w:r>
        <w:rPr>
          <w:w w:val="102"/>
        </w:rPr>
        <w:t>（</w:t>
      </w:r>
      <w:r>
        <w:tab/>
      </w:r>
      <w:r>
        <w:rPr>
          <w:w w:val="102"/>
        </w:rPr>
        <w:t>）</w:t>
      </w:r>
    </w:p>
    <w:p>
      <w:pPr>
        <w:spacing w:after="0"/>
        <w:sectPr>
          <w:pgSz w:w="17860" w:h="25260"/>
          <w:pgMar w:top="2040" w:right="2300" w:bottom="280" w:left="2540" w:header="708" w:footer="708"/>
          <w:pgNumType w:start="11"/>
          <w:cols w:space="708"/>
        </w:sectPr>
      </w:pPr>
    </w:p>
    <w:tbl>
      <w:tblPr>
        <w:tblStyle w:val="TableNormal2"/>
        <w:tblW w:w="0" w:type="auto"/>
        <w:jc w:val="left"/>
        <w:tblInd w:w="9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11"/>
        <w:gridCol w:w="1261"/>
        <w:gridCol w:w="2965"/>
      </w:tblGrid>
      <w:tr>
        <w:tblPrEx>
          <w:tblW w:w="0" w:type="auto"/>
          <w:jc w:val="left"/>
          <w:tblInd w:w="91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552"/>
          <w:jc w:val="left"/>
        </w:trPr>
        <w:tc>
          <w:tcPr>
            <w:tcW w:w="6911" w:type="dxa"/>
          </w:tcPr>
          <w:p>
            <w:pPr>
              <w:pStyle w:val="TableParagraph"/>
              <w:spacing w:before="28"/>
              <w:ind w:left="993"/>
              <w:rPr>
                <w:sz w:val="31"/>
              </w:rPr>
            </w:pPr>
            <w:r>
              <w:rPr>
                <w:sz w:val="31"/>
              </w:rPr>
              <w:t>（</w:t>
            </w:r>
            <w:r>
              <w:rPr>
                <w:rFonts w:ascii="Arial" w:eastAsia="Arial"/>
                <w:sz w:val="31"/>
              </w:rPr>
              <w:t>1</w:t>
            </w:r>
            <w:r>
              <w:rPr>
                <w:sz w:val="31"/>
              </w:rPr>
              <w:t>）反对关系</w:t>
            </w:r>
          </w:p>
          <w:p>
            <w:pPr>
              <w:pStyle w:val="TableParagraph"/>
              <w:spacing w:before="1"/>
              <w:rPr>
                <w:sz w:val="42"/>
              </w:rPr>
            </w:pPr>
          </w:p>
          <w:p>
            <w:pPr>
              <w:pStyle w:val="TableParagraph"/>
              <w:ind w:left="993"/>
              <w:rPr>
                <w:sz w:val="31"/>
              </w:rPr>
            </w:pPr>
            <w:r>
              <w:rPr>
                <w:sz w:val="31"/>
              </w:rPr>
              <w:t>（</w:t>
            </w:r>
            <w:r>
              <w:rPr>
                <w:rFonts w:ascii="Arial" w:eastAsia="Arial"/>
                <w:sz w:val="31"/>
              </w:rPr>
              <w:t>3</w:t>
            </w:r>
            <w:r>
              <w:rPr>
                <w:sz w:val="31"/>
              </w:rPr>
              <w:t>）矛盾关系</w:t>
            </w:r>
          </w:p>
          <w:p>
            <w:pPr>
              <w:pStyle w:val="TableParagraph"/>
              <w:rPr>
                <w:sz w:val="42"/>
              </w:rPr>
            </w:pPr>
          </w:p>
          <w:p>
            <w:pPr>
              <w:pStyle w:val="TableParagraph"/>
              <w:spacing w:before="1"/>
              <w:ind w:left="50"/>
              <w:rPr>
                <w:sz w:val="31"/>
              </w:rPr>
            </w:pPr>
            <w:r>
              <w:rPr>
                <w:rFonts w:ascii="Arial" w:eastAsia="Arial"/>
                <w:sz w:val="31"/>
              </w:rPr>
              <w:t>10</w:t>
            </w:r>
            <w:r>
              <w:rPr>
                <w:sz w:val="31"/>
              </w:rPr>
              <w:t>、当</w:t>
            </w:r>
            <w:r>
              <w:rPr>
                <w:rFonts w:ascii="Arial" w:eastAsia="Arial"/>
                <w:sz w:val="31"/>
              </w:rPr>
              <w:t xml:space="preserve">p </w:t>
            </w:r>
            <w:r>
              <w:rPr>
                <w:sz w:val="31"/>
              </w:rPr>
              <w:t xml:space="preserve">假 </w:t>
            </w:r>
            <w:r>
              <w:rPr>
                <w:rFonts w:ascii="Arial" w:eastAsia="Arial"/>
                <w:sz w:val="31"/>
              </w:rPr>
              <w:t xml:space="preserve">q </w:t>
            </w:r>
            <w:r>
              <w:rPr>
                <w:sz w:val="31"/>
              </w:rPr>
              <w:t>假时，下列判断形式为真的是（</w:t>
            </w:r>
          </w:p>
        </w:tc>
        <w:tc>
          <w:tcPr>
            <w:tcW w:w="1261" w:type="dxa"/>
          </w:tcPr>
          <w:p>
            <w:pPr>
              <w:pStyle w:val="TableParagraph"/>
              <w:rPr>
                <w:sz w:val="42"/>
              </w:rPr>
            </w:pPr>
          </w:p>
          <w:p>
            <w:pPr>
              <w:pStyle w:val="TableParagraph"/>
              <w:rPr>
                <w:sz w:val="42"/>
              </w:rPr>
            </w:pPr>
          </w:p>
          <w:p>
            <w:pPr>
              <w:pStyle w:val="TableParagraph"/>
              <w:rPr>
                <w:sz w:val="42"/>
              </w:rPr>
            </w:pPr>
          </w:p>
          <w:p>
            <w:pPr>
              <w:pStyle w:val="TableParagraph"/>
              <w:spacing w:before="286"/>
              <w:ind w:left="538"/>
              <w:rPr>
                <w:sz w:val="31"/>
              </w:rPr>
            </w:pPr>
            <w:r>
              <w:rPr>
                <w:w w:val="102"/>
                <w:sz w:val="31"/>
              </w:rPr>
              <w:t>）</w:t>
            </w:r>
          </w:p>
        </w:tc>
        <w:tc>
          <w:tcPr>
            <w:tcW w:w="2965" w:type="dxa"/>
          </w:tcPr>
          <w:p>
            <w:pPr>
              <w:pStyle w:val="TableParagraph"/>
              <w:spacing w:before="28"/>
              <w:ind w:left="540"/>
              <w:rPr>
                <w:sz w:val="31"/>
              </w:rPr>
            </w:pPr>
            <w:r>
              <w:rPr>
                <w:sz w:val="31"/>
              </w:rPr>
              <w:t>（</w:t>
            </w:r>
            <w:r>
              <w:rPr>
                <w:rFonts w:ascii="Arial" w:eastAsia="Arial"/>
                <w:sz w:val="31"/>
              </w:rPr>
              <w:t>2</w:t>
            </w:r>
            <w:r>
              <w:rPr>
                <w:sz w:val="31"/>
              </w:rPr>
              <w:t>）差等关系</w:t>
            </w:r>
          </w:p>
          <w:p>
            <w:pPr>
              <w:pStyle w:val="TableParagraph"/>
              <w:spacing w:before="1"/>
              <w:rPr>
                <w:sz w:val="42"/>
              </w:rPr>
            </w:pPr>
          </w:p>
          <w:p>
            <w:pPr>
              <w:pStyle w:val="TableParagraph"/>
              <w:ind w:left="540"/>
              <w:rPr>
                <w:sz w:val="31"/>
              </w:rPr>
            </w:pPr>
            <w:r>
              <w:rPr>
                <w:sz w:val="31"/>
              </w:rPr>
              <w:t>（</w:t>
            </w:r>
            <w:r>
              <w:rPr>
                <w:rFonts w:ascii="Arial" w:eastAsia="Arial"/>
                <w:sz w:val="31"/>
              </w:rPr>
              <w:t>4</w:t>
            </w:r>
            <w:r>
              <w:rPr>
                <w:sz w:val="31"/>
              </w:rPr>
              <w:t>）下反对关系</w:t>
            </w:r>
          </w:p>
        </w:tc>
      </w:tr>
      <w:tr>
        <w:tblPrEx>
          <w:tblW w:w="0" w:type="auto"/>
          <w:jc w:val="left"/>
          <w:tblInd w:w="9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6911" w:type="dxa"/>
          </w:tcPr>
          <w:p>
            <w:pPr>
              <w:pStyle w:val="TableParagraph"/>
              <w:spacing w:before="284"/>
              <w:ind w:left="993"/>
              <w:rPr>
                <w:rFonts w:ascii="Arial" w:eastAsia="Arial" w:hAnsi="Arial"/>
                <w:sz w:val="31"/>
              </w:rPr>
            </w:pPr>
            <w:r>
              <w:rPr>
                <w:sz w:val="31"/>
              </w:rPr>
              <w:t>（</w:t>
            </w:r>
            <w:r>
              <w:rPr>
                <w:rFonts w:ascii="Arial" w:eastAsia="Arial" w:hAnsi="Arial"/>
                <w:sz w:val="31"/>
              </w:rPr>
              <w:t>1</w:t>
            </w:r>
            <w:r>
              <w:rPr>
                <w:sz w:val="31"/>
              </w:rPr>
              <w:t>）</w:t>
            </w:r>
            <w:r>
              <w:rPr>
                <w:rFonts w:ascii="Arial" w:eastAsia="Arial" w:hAnsi="Arial"/>
                <w:sz w:val="31"/>
              </w:rPr>
              <w:t>p</w:t>
            </w:r>
            <w:r>
              <w:rPr>
                <w:sz w:val="31"/>
              </w:rPr>
              <w:t>∧</w:t>
            </w:r>
            <w:r>
              <w:rPr>
                <w:rFonts w:ascii="Arial" w:eastAsia="Arial" w:hAnsi="Arial"/>
                <w:sz w:val="31"/>
              </w:rPr>
              <w:t>q</w:t>
            </w: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965" w:type="dxa"/>
          </w:tcPr>
          <w:p>
            <w:pPr>
              <w:pStyle w:val="TableParagraph"/>
              <w:tabs>
                <w:tab w:val="left" w:pos="1084"/>
              </w:tabs>
              <w:spacing w:before="284"/>
              <w:ind w:left="404"/>
              <w:rPr>
                <w:rFonts w:ascii="Arial" w:hAnsi="Arial"/>
                <w:sz w:val="31"/>
              </w:rPr>
            </w:pPr>
            <w:r>
              <w:rPr>
                <w:rFonts w:ascii="Arial" w:hAnsi="Arial"/>
                <w:sz w:val="31"/>
              </w:rPr>
              <w:t>(2)</w:t>
              <w:tab/>
              <w:t>p</w:t>
            </w:r>
            <w:r>
              <w:rPr>
                <w:sz w:val="31"/>
              </w:rPr>
              <w:t>∨</w:t>
            </w:r>
            <w:r>
              <w:rPr>
                <w:rFonts w:ascii="Arial" w:hAnsi="Arial"/>
                <w:sz w:val="31"/>
              </w:rPr>
              <w:t>q</w:t>
            </w:r>
          </w:p>
        </w:tc>
      </w:tr>
      <w:tr>
        <w:tblPrEx>
          <w:tblW w:w="0" w:type="auto"/>
          <w:jc w:val="left"/>
          <w:tblInd w:w="9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0"/>
          <w:jc w:val="left"/>
        </w:trPr>
        <w:tc>
          <w:tcPr>
            <w:tcW w:w="6911" w:type="dxa"/>
          </w:tcPr>
          <w:p>
            <w:pPr>
              <w:pStyle w:val="TableParagraph"/>
              <w:tabs>
                <w:tab w:val="left" w:pos="1831"/>
              </w:tabs>
              <w:spacing w:before="284" w:line="376" w:lineRule="exact"/>
              <w:ind w:left="1151"/>
              <w:rPr>
                <w:rFonts w:ascii="Arial" w:hAnsi="Arial"/>
                <w:sz w:val="31"/>
              </w:rPr>
            </w:pPr>
            <w:r>
              <w:rPr>
                <w:rFonts w:ascii="Arial" w:hAnsi="Arial"/>
                <w:sz w:val="31"/>
              </w:rPr>
              <w:t>(3)</w:t>
              <w:tab/>
              <w:t>p</w:t>
            </w:r>
            <w:r>
              <w:rPr>
                <w:sz w:val="31"/>
              </w:rPr>
              <w:t>→</w:t>
            </w:r>
            <w:r>
              <w:rPr>
                <w:rFonts w:ascii="Arial" w:hAnsi="Arial"/>
                <w:sz w:val="31"/>
              </w:rPr>
              <w:t>q</w:t>
            </w:r>
          </w:p>
        </w:tc>
        <w:tc>
          <w:tcPr>
            <w:tcW w:w="1261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965" w:type="dxa"/>
          </w:tcPr>
          <w:p>
            <w:pPr>
              <w:pStyle w:val="TableParagraph"/>
              <w:tabs>
                <w:tab w:val="left" w:pos="1171"/>
              </w:tabs>
              <w:spacing w:before="284" w:line="376" w:lineRule="exact"/>
              <w:ind w:left="492"/>
              <w:rPr>
                <w:rFonts w:ascii="Arial" w:hAnsi="Arial"/>
                <w:sz w:val="31"/>
              </w:rPr>
            </w:pPr>
            <w:r>
              <w:rPr>
                <w:rFonts w:ascii="Arial" w:hAnsi="Arial"/>
                <w:sz w:val="31"/>
              </w:rPr>
              <w:t>(4)</w:t>
              <w:tab/>
            </w:r>
            <w:r>
              <w:rPr>
                <w:rFonts w:ascii="Arial" w:hAnsi="Arial"/>
                <w:spacing w:val="3"/>
                <w:sz w:val="31"/>
              </w:rPr>
              <w:t>p</w:t>
            </w:r>
            <w:r>
              <w:rPr>
                <w:spacing w:val="3"/>
                <w:sz w:val="31"/>
              </w:rPr>
              <w:t>∧</w:t>
            </w:r>
            <w:r>
              <w:rPr>
                <w:rFonts w:ascii="Arial" w:hAnsi="Arial"/>
                <w:spacing w:val="3"/>
                <w:sz w:val="31"/>
              </w:rPr>
              <w:t>q</w:t>
            </w:r>
          </w:p>
        </w:tc>
      </w:tr>
    </w:tbl>
    <w:p>
      <w:pPr>
        <w:pStyle w:val="BodyText"/>
        <w:ind w:left="0"/>
        <w:rPr>
          <w:sz w:val="20"/>
        </w:rPr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2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90"/>
      </w:pPr>
      <w:r>
        <w:t xml:space="preserve">三、问答题（每小题 </w:t>
      </w:r>
      <w:r>
        <w:rPr>
          <w:rFonts w:ascii="Arial" w:eastAsia="Arial"/>
        </w:rPr>
        <w:t xml:space="preserve">10 </w:t>
      </w:r>
      <w:r>
        <w:t xml:space="preserve">分，共 </w:t>
      </w:r>
      <w:r>
        <w:rPr>
          <w:rFonts w:ascii="Arial" w:eastAsia="Arial"/>
        </w:rPr>
        <w:t xml:space="preserve">30 </w:t>
      </w:r>
      <w:r>
        <w:t>分）</w:t>
      </w:r>
    </w:p>
    <w:p>
      <w:pPr>
        <w:pStyle w:val="BodyText"/>
        <w:spacing w:before="1"/>
        <w:ind w:left="0"/>
        <w:rPr>
          <w:sz w:val="42"/>
        </w:rPr>
      </w:pPr>
    </w:p>
    <w:p>
      <w:pPr>
        <w:pStyle w:val="BodyText"/>
        <w:ind w:left="477"/>
      </w:pPr>
      <w:r>
        <w:rPr>
          <w:rFonts w:ascii="Arial" w:eastAsia="Arial"/>
        </w:rPr>
        <w:t>1</w:t>
      </w:r>
      <w:r>
        <w:t>、同一律内容和要求是什么？</w:t>
      </w:r>
    </w:p>
    <w:p>
      <w:pPr>
        <w:pStyle w:val="BodyText"/>
        <w:spacing w:before="1"/>
        <w:ind w:left="0"/>
        <w:rPr>
          <w:sz w:val="42"/>
        </w:rPr>
      </w:pPr>
    </w:p>
    <w:p>
      <w:pPr>
        <w:pStyle w:val="BodyText"/>
        <w:ind w:left="477"/>
      </w:pPr>
      <w:r>
        <w:rPr>
          <w:rFonts w:ascii="Arial" w:eastAsia="Arial"/>
        </w:rPr>
        <w:t>2</w:t>
      </w:r>
      <w:r>
        <w:t>、推理与论证的区别与联系是什么？</w:t>
      </w:r>
    </w:p>
    <w:p>
      <w:pPr>
        <w:pStyle w:val="BodyText"/>
        <w:spacing w:before="1"/>
        <w:ind w:left="0"/>
        <w:rPr>
          <w:sz w:val="42"/>
        </w:rPr>
      </w:pPr>
    </w:p>
    <w:p>
      <w:pPr>
        <w:pStyle w:val="BodyText"/>
        <w:ind w:left="477"/>
      </w:pPr>
      <w:r>
        <w:rPr>
          <w:rFonts w:ascii="Arial" w:eastAsia="Arial"/>
        </w:rPr>
        <w:t>3</w:t>
      </w:r>
      <w:r>
        <w:t>、如何提高类比推理结论的可靠性程度？</w:t>
      </w:r>
    </w:p>
    <w:p>
      <w:pPr>
        <w:pStyle w:val="BodyText"/>
        <w:ind w:left="0"/>
        <w:rPr>
          <w:sz w:val="42"/>
        </w:rPr>
      </w:pPr>
    </w:p>
    <w:p>
      <w:pPr>
        <w:pStyle w:val="BodyText"/>
        <w:spacing w:before="1" w:line="566" w:lineRule="auto"/>
        <w:ind w:right="395"/>
      </w:pPr>
      <w:r>
        <w:rPr>
          <w:spacing w:val="-26"/>
        </w:rPr>
        <w:t>四、下列语句作为定义是否正确？如果不正确，请指出其违反什么规则，犯什么逻辑错误</w:t>
      </w:r>
      <w:r>
        <w:t>（</w:t>
      </w:r>
      <w:r>
        <w:rPr>
          <w:spacing w:val="-15"/>
        </w:rPr>
        <w:t>每</w:t>
      </w:r>
      <w:r>
        <w:rPr>
          <w:spacing w:val="-26"/>
        </w:rPr>
        <w:t xml:space="preserve">小题 </w:t>
      </w:r>
      <w:r>
        <w:rPr>
          <w:rFonts w:ascii="Arial" w:eastAsia="Arial"/>
        </w:rPr>
        <w:t>5</w:t>
      </w:r>
      <w:r>
        <w:rPr>
          <w:rFonts w:ascii="Arial" w:eastAsia="Arial"/>
          <w:spacing w:val="-11"/>
        </w:rPr>
        <w:t xml:space="preserve"> </w:t>
      </w:r>
      <w:r>
        <w:rPr>
          <w:spacing w:val="-20"/>
        </w:rPr>
        <w:t xml:space="preserve">分，共 </w:t>
      </w:r>
      <w:r>
        <w:rPr>
          <w:rFonts w:ascii="Arial" w:eastAsia="Arial"/>
        </w:rPr>
        <w:t>15</w:t>
      </w:r>
      <w:r>
        <w:t>）</w:t>
      </w:r>
    </w:p>
    <w:p>
      <w:pPr>
        <w:pStyle w:val="BodyText"/>
        <w:spacing w:line="394" w:lineRule="exact"/>
      </w:pPr>
      <w:r>
        <w:rPr>
          <w:rFonts w:ascii="Arial" w:eastAsia="Arial"/>
        </w:rPr>
        <w:t>1</w:t>
      </w:r>
      <w:r>
        <w:t>、共同犯罪就是几个人共同犯罪。</w:t>
      </w:r>
    </w:p>
    <w:p>
      <w:pPr>
        <w:pStyle w:val="BodyText"/>
        <w:spacing w:before="1"/>
        <w:ind w:left="0"/>
        <w:rPr>
          <w:sz w:val="42"/>
        </w:rPr>
      </w:pPr>
    </w:p>
    <w:p>
      <w:pPr>
        <w:pStyle w:val="BodyText"/>
      </w:pPr>
      <w:r>
        <w:rPr>
          <w:rFonts w:ascii="Arial" w:eastAsia="Arial"/>
        </w:rPr>
        <w:t>2</w:t>
      </w:r>
      <w:r>
        <w:t>、犯罪不是合法的行为。</w:t>
      </w:r>
    </w:p>
    <w:p>
      <w:pPr>
        <w:pStyle w:val="BodyText"/>
        <w:ind w:left="0"/>
        <w:rPr>
          <w:sz w:val="42"/>
        </w:rPr>
      </w:pPr>
    </w:p>
    <w:p>
      <w:pPr>
        <w:pStyle w:val="BodyText"/>
        <w:spacing w:before="1"/>
      </w:pPr>
      <w:r>
        <w:rPr>
          <w:rFonts w:ascii="Arial" w:eastAsia="Arial"/>
        </w:rPr>
        <w:t>3</w:t>
      </w:r>
      <w:r>
        <w:t>、商品就是通过货币进行交换的劳动产品。</w:t>
      </w:r>
    </w:p>
    <w:p>
      <w:pPr>
        <w:pStyle w:val="BodyText"/>
        <w:ind w:left="0"/>
        <w:rPr>
          <w:sz w:val="42"/>
        </w:rPr>
      </w:pPr>
    </w:p>
    <w:p>
      <w:pPr>
        <w:pStyle w:val="BodyText"/>
        <w:spacing w:line="566" w:lineRule="auto"/>
        <w:ind w:right="378"/>
      </w:pPr>
      <w:r>
        <w:rPr>
          <w:spacing w:val="-9"/>
        </w:rPr>
        <w:t>五、指出下列推理的种类和逻辑结构，说明其是否正确。如果不正确，指出其违反的逻辑规</w:t>
      </w:r>
      <w:r>
        <w:t>则和所犯的逻辑错误是什么（</w:t>
      </w:r>
      <w:r>
        <w:rPr>
          <w:spacing w:val="18"/>
        </w:rPr>
        <w:t>每小题</w:t>
      </w:r>
      <w:r>
        <w:rPr>
          <w:rFonts w:ascii="Arial" w:eastAsia="Arial"/>
        </w:rPr>
        <w:t xml:space="preserve">5 </w:t>
      </w:r>
      <w:r>
        <w:rPr>
          <w:spacing w:val="-21"/>
        </w:rPr>
        <w:t xml:space="preserve">分，共 </w:t>
      </w:r>
      <w:r>
        <w:rPr>
          <w:rFonts w:ascii="Arial" w:eastAsia="Arial"/>
        </w:rPr>
        <w:t xml:space="preserve">25 </w:t>
      </w:r>
      <w:r>
        <w:t>分）</w:t>
      </w:r>
    </w:p>
    <w:p>
      <w:pPr>
        <w:pStyle w:val="BodyText"/>
        <w:spacing w:line="394" w:lineRule="exact"/>
      </w:pPr>
      <w:r>
        <w:rPr>
          <w:rFonts w:ascii="Arial" w:eastAsia="Arial"/>
        </w:rPr>
        <w:t>1</w:t>
      </w:r>
      <w:r>
        <w:t>、所有的律师都是知识分子，所有的教师都是知识分子，所以，有的教师是律师。</w:t>
      </w:r>
    </w:p>
    <w:p>
      <w:pPr>
        <w:pStyle w:val="BodyText"/>
        <w:spacing w:before="1"/>
        <w:ind w:left="0"/>
        <w:rPr>
          <w:sz w:val="42"/>
        </w:rPr>
      </w:pPr>
    </w:p>
    <w:p>
      <w:pPr>
        <w:pStyle w:val="BodyText"/>
      </w:pPr>
      <w:r>
        <w:rPr>
          <w:rFonts w:ascii="Arial" w:eastAsia="Arial"/>
        </w:rPr>
        <w:t>2</w:t>
      </w:r>
      <w:r>
        <w:t>、凡贪污罪都是故意犯罪，凡放火罪都不是贪污罪，所以，凡放火罪都不是故意犯罪。</w:t>
      </w:r>
    </w:p>
    <w:p>
      <w:pPr>
        <w:pStyle w:val="BodyText"/>
        <w:spacing w:before="1"/>
        <w:ind w:left="0"/>
        <w:rPr>
          <w:sz w:val="42"/>
        </w:rPr>
      </w:pPr>
    </w:p>
    <w:p>
      <w:pPr>
        <w:pStyle w:val="BodyText"/>
      </w:pPr>
      <w:r>
        <w:rPr>
          <w:rFonts w:ascii="Arial" w:eastAsia="Arial"/>
        </w:rPr>
        <w:t>3</w:t>
      </w:r>
      <w:r>
        <w:t>、凡盗窃罪都是侵犯财产罪，凡盗窃罪都是故意犯罪，所以，凡故意犯罪都是侵犯财产罪。</w:t>
      </w:r>
    </w:p>
    <w:p>
      <w:pPr>
        <w:pStyle w:val="BodyText"/>
        <w:spacing w:before="1"/>
        <w:ind w:left="0"/>
        <w:rPr>
          <w:sz w:val="42"/>
        </w:rPr>
      </w:pPr>
    </w:p>
    <w:p>
      <w:pPr>
        <w:pStyle w:val="BodyText"/>
        <w:spacing w:line="568" w:lineRule="auto"/>
        <w:ind w:right="343"/>
      </w:pPr>
      <w:r>
        <w:rPr>
          <w:rFonts w:ascii="Arial" w:eastAsia="Arial"/>
        </w:rPr>
        <w:t>4</w:t>
      </w:r>
      <w:r>
        <w:t>、如果某甲是强奸犯，则某甲应受法律制裁；现已知某甲不是强奸犯，所以，某甲不应受到法律制裁。</w:t>
      </w:r>
    </w:p>
    <w:p>
      <w:pPr>
        <w:spacing w:after="0" w:line="568" w:lineRule="auto"/>
        <w:sectPr>
          <w:pgSz w:w="17860" w:h="25260"/>
          <w:pgMar w:top="2120" w:right="2300" w:bottom="280" w:left="2540" w:header="708" w:footer="708"/>
          <w:pgNumType w:start="12"/>
          <w:cols w:space="708"/>
        </w:sectPr>
      </w:pPr>
    </w:p>
    <w:p>
      <w:pPr>
        <w:pStyle w:val="BodyText"/>
        <w:spacing w:before="114" w:line="566" w:lineRule="auto"/>
        <w:ind w:right="166"/>
      </w:pP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2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</w:rPr>
        <w:t>5</w:t>
      </w:r>
      <w:r>
        <w:rPr>
          <w:spacing w:val="-8"/>
        </w:rPr>
        <w:t xml:space="preserve">、吸毒者吸毒或有客观原因，或有主观原因；某吸毒者承认自己确实存在主观原因，所以， </w:t>
      </w:r>
      <w:r>
        <w:t>该吸毒者没有客观原因。</w:t>
      </w:r>
    </w:p>
    <w:p>
      <w:pPr>
        <w:pStyle w:val="BodyText"/>
        <w:spacing w:line="394" w:lineRule="exact"/>
      </w:pPr>
      <w:r>
        <w:t>参考答案</w:t>
      </w:r>
    </w:p>
    <w:p>
      <w:pPr>
        <w:pStyle w:val="BodyText"/>
        <w:spacing w:before="1"/>
        <w:ind w:left="0"/>
        <w:rPr>
          <w:sz w:val="42"/>
        </w:rPr>
      </w:pPr>
    </w:p>
    <w:p>
      <w:pPr>
        <w:pStyle w:val="BodyText"/>
      </w:pPr>
      <w:r>
        <w:t xml:space="preserve">一、填空题（每小题 </w:t>
      </w:r>
      <w:r>
        <w:rPr>
          <w:rFonts w:ascii="Arial" w:eastAsia="Arial"/>
        </w:rPr>
        <w:t xml:space="preserve">1 </w:t>
      </w:r>
      <w:r>
        <w:t xml:space="preserve">分，共 </w:t>
      </w:r>
      <w:r>
        <w:rPr>
          <w:rFonts w:ascii="Arial" w:eastAsia="Arial"/>
        </w:rPr>
        <w:t xml:space="preserve">10 </w:t>
      </w:r>
      <w:r>
        <w:t>分）</w:t>
      </w:r>
    </w:p>
    <w:p>
      <w:pPr>
        <w:pStyle w:val="BodyText"/>
        <w:spacing w:before="1"/>
        <w:ind w:left="0"/>
        <w:rPr>
          <w:sz w:val="42"/>
        </w:rPr>
      </w:pPr>
    </w:p>
    <w:p>
      <w:pPr>
        <w:pStyle w:val="BodyText"/>
        <w:ind w:left="635"/>
      </w:pPr>
      <w:r>
        <w:rPr>
          <w:rFonts w:ascii="Arial" w:eastAsia="Arial" w:hAnsi="Arial"/>
        </w:rPr>
        <w:t>1</w:t>
      </w:r>
      <w:r>
        <w:t>、有的……不是……，犯罪、故意</w:t>
      </w:r>
    </w:p>
    <w:p>
      <w:pPr>
        <w:pStyle w:val="BodyText"/>
        <w:ind w:left="0"/>
        <w:rPr>
          <w:sz w:val="42"/>
        </w:rPr>
      </w:pPr>
    </w:p>
    <w:p>
      <w:pPr>
        <w:pStyle w:val="BodyText"/>
        <w:spacing w:before="1"/>
        <w:ind w:left="635"/>
      </w:pPr>
      <w:r>
        <w:rPr>
          <w:rFonts w:ascii="Arial" w:eastAsia="Arial"/>
        </w:rPr>
        <w:t>2</w:t>
      </w:r>
      <w:r>
        <w:t>、真、假</w:t>
      </w:r>
    </w:p>
    <w:p>
      <w:pPr>
        <w:pStyle w:val="BodyText"/>
        <w:spacing w:before="1"/>
        <w:ind w:left="0"/>
        <w:rPr>
          <w:sz w:val="42"/>
        </w:rPr>
      </w:pPr>
    </w:p>
    <w:p>
      <w:pPr>
        <w:pStyle w:val="BodyText"/>
        <w:ind w:left="635"/>
      </w:pPr>
      <w:r>
        <w:rPr>
          <w:rFonts w:ascii="Arial" w:eastAsia="Arial"/>
        </w:rPr>
        <w:t>3</w:t>
      </w:r>
      <w:r>
        <w:t>、同一律，不矛盾律，排中排</w:t>
      </w:r>
    </w:p>
    <w:p>
      <w:pPr>
        <w:pStyle w:val="BodyText"/>
        <w:spacing w:before="6" w:line="930" w:lineRule="atLeast"/>
        <w:ind w:right="7788" w:firstLine="475"/>
      </w:pPr>
      <w:r>
        <w:rPr>
          <w:rFonts w:ascii="Arial" w:eastAsia="Arial"/>
        </w:rPr>
        <w:t>4</w:t>
      </w:r>
      <w:r>
        <w:rPr>
          <w:spacing w:val="-2"/>
        </w:rPr>
        <w:t>、刑法，规定犯罪和刑罚，法律</w:t>
      </w:r>
      <w:r>
        <w:rPr>
          <w:spacing w:val="-80"/>
        </w:rPr>
        <w:t>二、</w:t>
      </w:r>
      <w:r>
        <w:t>（</w:t>
      </w:r>
      <w:r>
        <w:rPr>
          <w:spacing w:val="-21"/>
        </w:rPr>
        <w:t xml:space="preserve">每小题 </w:t>
      </w:r>
      <w:r>
        <w:rPr>
          <w:rFonts w:ascii="Arial" w:eastAsia="Arial"/>
        </w:rPr>
        <w:t>2</w:t>
      </w:r>
      <w:r>
        <w:rPr>
          <w:rFonts w:ascii="Arial" w:eastAsia="Arial"/>
          <w:spacing w:val="-9"/>
        </w:rPr>
        <w:t xml:space="preserve"> </w:t>
      </w:r>
      <w:r>
        <w:rPr>
          <w:spacing w:val="-20"/>
        </w:rPr>
        <w:t xml:space="preserve">分，共 </w:t>
      </w:r>
      <w:r>
        <w:rPr>
          <w:rFonts w:ascii="Arial" w:eastAsia="Arial"/>
        </w:rPr>
        <w:t>20</w:t>
      </w:r>
      <w:r>
        <w:rPr>
          <w:rFonts w:ascii="Arial" w:eastAsia="Arial"/>
          <w:spacing w:val="-9"/>
        </w:rPr>
        <w:t xml:space="preserve"> </w:t>
      </w:r>
      <w:r>
        <w:t>分）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4"/>
        <w:ind w:left="0"/>
        <w:rPr>
          <w:sz w:val="20"/>
        </w:rPr>
      </w:pPr>
    </w:p>
    <w:tbl>
      <w:tblPr>
        <w:tblStyle w:val="TableNormal3"/>
        <w:tblW w:w="0" w:type="auto"/>
        <w:jc w:val="left"/>
        <w:tblInd w:w="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6"/>
        <w:gridCol w:w="2206"/>
        <w:gridCol w:w="2283"/>
        <w:gridCol w:w="2283"/>
        <w:gridCol w:w="1707"/>
      </w:tblGrid>
      <w:tr>
        <w:tblPrEx>
          <w:tblW w:w="0" w:type="auto"/>
          <w:jc w:val="left"/>
          <w:tblInd w:w="5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0"/>
          <w:jc w:val="left"/>
        </w:trPr>
        <w:tc>
          <w:tcPr>
            <w:tcW w:w="1706" w:type="dxa"/>
          </w:tcPr>
          <w:p>
            <w:pPr>
              <w:pStyle w:val="TableParagraph"/>
              <w:spacing w:before="28"/>
              <w:ind w:left="50"/>
              <w:rPr>
                <w:sz w:val="31"/>
              </w:rPr>
            </w:pPr>
            <w:r>
              <w:rPr>
                <w:rFonts w:ascii="Arial" w:eastAsia="Arial"/>
                <w:sz w:val="31"/>
              </w:rPr>
              <w:t>1</w:t>
            </w:r>
            <w:r>
              <w:rPr>
                <w:spacing w:val="-162"/>
                <w:sz w:val="31"/>
              </w:rPr>
              <w:t>、</w:t>
            </w:r>
            <w:r>
              <w:rPr>
                <w:sz w:val="31"/>
              </w:rPr>
              <w:t>（</w:t>
            </w:r>
            <w:r>
              <w:rPr>
                <w:rFonts w:ascii="Arial" w:eastAsia="Arial"/>
                <w:sz w:val="31"/>
              </w:rPr>
              <w:t>3</w:t>
            </w:r>
            <w:r>
              <w:rPr>
                <w:sz w:val="31"/>
              </w:rPr>
              <w:t>）</w:t>
            </w:r>
          </w:p>
        </w:tc>
        <w:tc>
          <w:tcPr>
            <w:tcW w:w="2206" w:type="dxa"/>
          </w:tcPr>
          <w:p>
            <w:pPr>
              <w:pStyle w:val="TableParagraph"/>
              <w:spacing w:before="28"/>
              <w:ind w:left="526" w:right="527"/>
              <w:jc w:val="center"/>
              <w:rPr>
                <w:sz w:val="31"/>
              </w:rPr>
            </w:pPr>
            <w:r>
              <w:rPr>
                <w:rFonts w:ascii="Arial" w:eastAsia="Arial"/>
                <w:spacing w:val="-4"/>
                <w:sz w:val="31"/>
              </w:rPr>
              <w:t>2</w:t>
            </w:r>
            <w:r>
              <w:rPr>
                <w:spacing w:val="-159"/>
                <w:sz w:val="31"/>
              </w:rPr>
              <w:t>、</w:t>
            </w:r>
            <w:r>
              <w:rPr>
                <w:sz w:val="31"/>
              </w:rPr>
              <w:t>（</w:t>
            </w:r>
            <w:r>
              <w:rPr>
                <w:rFonts w:ascii="Arial" w:eastAsia="Arial"/>
                <w:sz w:val="31"/>
              </w:rPr>
              <w:t>2</w:t>
            </w:r>
            <w:r>
              <w:rPr>
                <w:sz w:val="31"/>
              </w:rPr>
              <w:t>）</w:t>
            </w:r>
          </w:p>
        </w:tc>
        <w:tc>
          <w:tcPr>
            <w:tcW w:w="2283" w:type="dxa"/>
          </w:tcPr>
          <w:p>
            <w:pPr>
              <w:pStyle w:val="TableParagraph"/>
              <w:spacing w:before="28"/>
              <w:ind w:left="552"/>
              <w:rPr>
                <w:sz w:val="31"/>
              </w:rPr>
            </w:pPr>
            <w:r>
              <w:rPr>
                <w:rFonts w:ascii="Arial" w:eastAsia="Arial"/>
                <w:spacing w:val="-4"/>
                <w:sz w:val="31"/>
              </w:rPr>
              <w:t>3</w:t>
            </w:r>
            <w:r>
              <w:rPr>
                <w:spacing w:val="-159"/>
                <w:sz w:val="31"/>
              </w:rPr>
              <w:t>、</w:t>
            </w:r>
            <w:r>
              <w:rPr>
                <w:sz w:val="31"/>
              </w:rPr>
              <w:t>（</w:t>
            </w:r>
            <w:r>
              <w:rPr>
                <w:rFonts w:ascii="Arial" w:eastAsia="Arial"/>
                <w:sz w:val="31"/>
              </w:rPr>
              <w:t>1</w:t>
            </w:r>
            <w:r>
              <w:rPr>
                <w:sz w:val="31"/>
              </w:rPr>
              <w:t>）</w:t>
            </w:r>
          </w:p>
        </w:tc>
        <w:tc>
          <w:tcPr>
            <w:tcW w:w="2283" w:type="dxa"/>
          </w:tcPr>
          <w:p>
            <w:pPr>
              <w:pStyle w:val="TableParagraph"/>
              <w:spacing w:before="28"/>
              <w:ind w:left="628"/>
              <w:rPr>
                <w:sz w:val="31"/>
              </w:rPr>
            </w:pPr>
            <w:r>
              <w:rPr>
                <w:rFonts w:ascii="Arial" w:eastAsia="Arial"/>
                <w:sz w:val="31"/>
              </w:rPr>
              <w:t>4</w:t>
            </w:r>
            <w:r>
              <w:rPr>
                <w:spacing w:val="-159"/>
                <w:sz w:val="31"/>
              </w:rPr>
              <w:t>、</w:t>
            </w:r>
            <w:r>
              <w:rPr>
                <w:sz w:val="31"/>
              </w:rPr>
              <w:t>（</w:t>
            </w:r>
            <w:r>
              <w:rPr>
                <w:rFonts w:ascii="Arial" w:eastAsia="Arial"/>
                <w:sz w:val="31"/>
              </w:rPr>
              <w:t>1</w:t>
            </w:r>
            <w:r>
              <w:rPr>
                <w:sz w:val="31"/>
              </w:rPr>
              <w:t>）</w:t>
            </w:r>
          </w:p>
        </w:tc>
        <w:tc>
          <w:tcPr>
            <w:tcW w:w="1707" w:type="dxa"/>
          </w:tcPr>
          <w:p>
            <w:pPr>
              <w:pStyle w:val="TableParagraph"/>
              <w:spacing w:before="28"/>
              <w:ind w:left="551"/>
              <w:rPr>
                <w:sz w:val="31"/>
              </w:rPr>
            </w:pPr>
            <w:r>
              <w:rPr>
                <w:rFonts w:ascii="Arial" w:eastAsia="Arial"/>
                <w:sz w:val="31"/>
              </w:rPr>
              <w:t>5</w:t>
            </w:r>
            <w:r>
              <w:rPr>
                <w:sz w:val="31"/>
              </w:rPr>
              <w:t>（</w:t>
            </w:r>
            <w:r>
              <w:rPr>
                <w:rFonts w:ascii="Arial" w:eastAsia="Arial"/>
                <w:sz w:val="31"/>
              </w:rPr>
              <w:t>1</w:t>
            </w:r>
            <w:r>
              <w:rPr>
                <w:sz w:val="31"/>
              </w:rPr>
              <w:t>）</w:t>
            </w:r>
          </w:p>
        </w:tc>
      </w:tr>
      <w:tr>
        <w:tblPrEx>
          <w:tblW w:w="0" w:type="auto"/>
          <w:jc w:val="left"/>
          <w:tblInd w:w="59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80"/>
          <w:jc w:val="left"/>
        </w:trPr>
        <w:tc>
          <w:tcPr>
            <w:tcW w:w="1706" w:type="dxa"/>
          </w:tcPr>
          <w:p>
            <w:pPr>
              <w:pStyle w:val="TableParagraph"/>
              <w:spacing w:before="284" w:line="376" w:lineRule="exact"/>
              <w:ind w:left="50"/>
              <w:rPr>
                <w:sz w:val="31"/>
              </w:rPr>
            </w:pPr>
            <w:r>
              <w:rPr>
                <w:rFonts w:ascii="Arial" w:eastAsia="Arial"/>
                <w:sz w:val="31"/>
              </w:rPr>
              <w:t>6</w:t>
            </w:r>
            <w:r>
              <w:rPr>
                <w:spacing w:val="-162"/>
                <w:sz w:val="31"/>
              </w:rPr>
              <w:t>、</w:t>
            </w:r>
            <w:r>
              <w:rPr>
                <w:sz w:val="31"/>
              </w:rPr>
              <w:t>（</w:t>
            </w:r>
            <w:r>
              <w:rPr>
                <w:rFonts w:ascii="Arial" w:eastAsia="Arial"/>
                <w:sz w:val="31"/>
              </w:rPr>
              <w:t>2</w:t>
            </w:r>
            <w:r>
              <w:rPr>
                <w:sz w:val="31"/>
              </w:rPr>
              <w:t>）</w:t>
            </w:r>
          </w:p>
        </w:tc>
        <w:tc>
          <w:tcPr>
            <w:tcW w:w="2206" w:type="dxa"/>
          </w:tcPr>
          <w:p>
            <w:pPr>
              <w:pStyle w:val="TableParagraph"/>
              <w:spacing w:before="284" w:line="376" w:lineRule="exact"/>
              <w:ind w:left="526" w:right="527"/>
              <w:jc w:val="center"/>
              <w:rPr>
                <w:sz w:val="31"/>
              </w:rPr>
            </w:pPr>
            <w:r>
              <w:rPr>
                <w:rFonts w:ascii="Arial" w:eastAsia="Arial"/>
                <w:spacing w:val="-4"/>
                <w:sz w:val="31"/>
              </w:rPr>
              <w:t>7</w:t>
            </w:r>
            <w:r>
              <w:rPr>
                <w:spacing w:val="-159"/>
                <w:sz w:val="31"/>
              </w:rPr>
              <w:t>、</w:t>
            </w:r>
            <w:r>
              <w:rPr>
                <w:sz w:val="31"/>
              </w:rPr>
              <w:t>（</w:t>
            </w:r>
            <w:r>
              <w:rPr>
                <w:rFonts w:ascii="Arial" w:eastAsia="Arial"/>
                <w:sz w:val="31"/>
              </w:rPr>
              <w:t>3</w:t>
            </w:r>
            <w:r>
              <w:rPr>
                <w:sz w:val="31"/>
              </w:rPr>
              <w:t>）</w:t>
            </w:r>
          </w:p>
        </w:tc>
        <w:tc>
          <w:tcPr>
            <w:tcW w:w="2283" w:type="dxa"/>
          </w:tcPr>
          <w:p>
            <w:pPr>
              <w:pStyle w:val="TableParagraph"/>
              <w:spacing w:before="284" w:line="376" w:lineRule="exact"/>
              <w:ind w:left="552"/>
              <w:rPr>
                <w:sz w:val="31"/>
              </w:rPr>
            </w:pPr>
            <w:r>
              <w:rPr>
                <w:rFonts w:ascii="Arial" w:eastAsia="Arial"/>
                <w:spacing w:val="-4"/>
                <w:sz w:val="31"/>
              </w:rPr>
              <w:t>8</w:t>
            </w:r>
            <w:r>
              <w:rPr>
                <w:spacing w:val="-159"/>
                <w:sz w:val="31"/>
              </w:rPr>
              <w:t>、</w:t>
            </w:r>
            <w:r>
              <w:rPr>
                <w:sz w:val="31"/>
              </w:rPr>
              <w:t>（</w:t>
            </w:r>
            <w:r>
              <w:rPr>
                <w:rFonts w:ascii="Arial" w:eastAsia="Arial"/>
                <w:sz w:val="31"/>
              </w:rPr>
              <w:t>3</w:t>
            </w:r>
            <w:r>
              <w:rPr>
                <w:sz w:val="31"/>
              </w:rPr>
              <w:t>）</w:t>
            </w:r>
          </w:p>
        </w:tc>
        <w:tc>
          <w:tcPr>
            <w:tcW w:w="2283" w:type="dxa"/>
          </w:tcPr>
          <w:p>
            <w:pPr>
              <w:pStyle w:val="TableParagraph"/>
              <w:spacing w:before="284" w:line="376" w:lineRule="exact"/>
              <w:ind w:left="628"/>
              <w:rPr>
                <w:rFonts w:ascii="Arial" w:eastAsia="Arial"/>
                <w:sz w:val="31"/>
              </w:rPr>
            </w:pPr>
            <w:r>
              <w:rPr>
                <w:rFonts w:ascii="Arial" w:eastAsia="Arial"/>
                <w:sz w:val="31"/>
              </w:rPr>
              <w:t>9</w:t>
            </w:r>
            <w:r>
              <w:rPr>
                <w:spacing w:val="-159"/>
                <w:sz w:val="31"/>
              </w:rPr>
              <w:t>、</w:t>
            </w:r>
            <w:r>
              <w:rPr>
                <w:sz w:val="31"/>
              </w:rPr>
              <w:t>（</w:t>
            </w:r>
            <w:r>
              <w:rPr>
                <w:rFonts w:ascii="Arial" w:eastAsia="Arial"/>
                <w:sz w:val="31"/>
              </w:rPr>
              <w:t>20</w:t>
            </w:r>
          </w:p>
        </w:tc>
        <w:tc>
          <w:tcPr>
            <w:tcW w:w="1707" w:type="dxa"/>
          </w:tcPr>
          <w:p>
            <w:pPr>
              <w:pStyle w:val="TableParagraph"/>
              <w:spacing w:before="284" w:line="376" w:lineRule="exact"/>
              <w:ind w:left="549"/>
              <w:rPr>
                <w:sz w:val="31"/>
              </w:rPr>
            </w:pPr>
            <w:r>
              <w:rPr>
                <w:rFonts w:ascii="Arial" w:eastAsia="Arial"/>
                <w:sz w:val="31"/>
              </w:rPr>
              <w:t>10</w:t>
            </w:r>
            <w:r>
              <w:rPr>
                <w:sz w:val="31"/>
              </w:rPr>
              <w:t>（</w:t>
            </w:r>
            <w:r>
              <w:rPr>
                <w:rFonts w:ascii="Arial" w:eastAsia="Arial"/>
                <w:sz w:val="31"/>
              </w:rPr>
              <w:t>3</w:t>
            </w:r>
            <w:r>
              <w:rPr>
                <w:sz w:val="31"/>
              </w:rPr>
              <w:t>）</w:t>
            </w:r>
          </w:p>
        </w:tc>
      </w:tr>
    </w:tbl>
    <w:p>
      <w:pPr>
        <w:pStyle w:val="BodyText"/>
        <w:ind w:left="0"/>
        <w:rPr>
          <w:sz w:val="20"/>
        </w:rPr>
      </w:pPr>
    </w:p>
    <w:p>
      <w:pPr>
        <w:pStyle w:val="BodyText"/>
        <w:spacing w:before="284"/>
      </w:pPr>
      <w:r>
        <w:rPr>
          <w:spacing w:val="-80"/>
        </w:rPr>
        <w:t>三、</w:t>
      </w:r>
      <w:r>
        <w:t>（</w:t>
      </w:r>
      <w:r>
        <w:rPr>
          <w:spacing w:val="-20"/>
        </w:rPr>
        <w:t xml:space="preserve">每小题 </w:t>
      </w:r>
      <w:r>
        <w:rPr>
          <w:rFonts w:ascii="Arial" w:eastAsia="Arial"/>
        </w:rPr>
        <w:t>2</w:t>
      </w:r>
      <w:r>
        <w:rPr>
          <w:rFonts w:ascii="Arial" w:eastAsia="Arial"/>
          <w:spacing w:val="-2"/>
        </w:rPr>
        <w:t xml:space="preserve"> </w:t>
      </w:r>
      <w:r>
        <w:rPr>
          <w:spacing w:val="-18"/>
        </w:rPr>
        <w:t xml:space="preserve">分，共 </w:t>
      </w:r>
      <w:r>
        <w:rPr>
          <w:rFonts w:ascii="Arial" w:eastAsia="Arial"/>
        </w:rPr>
        <w:t>30</w:t>
      </w:r>
      <w:r>
        <w:rPr>
          <w:rFonts w:ascii="Arial" w:eastAsia="Arial"/>
          <w:spacing w:val="-3"/>
        </w:rPr>
        <w:t xml:space="preserve"> </w:t>
      </w:r>
      <w:r>
        <w:t>分）</w:t>
      </w:r>
    </w:p>
    <w:p>
      <w:pPr>
        <w:pStyle w:val="BodyText"/>
        <w:spacing w:before="1"/>
        <w:ind w:left="0"/>
        <w:rPr>
          <w:sz w:val="42"/>
        </w:rPr>
      </w:pPr>
    </w:p>
    <w:p>
      <w:pPr>
        <w:pStyle w:val="BodyText"/>
        <w:ind w:left="635"/>
      </w:pPr>
      <w:r>
        <w:rPr>
          <w:rFonts w:ascii="Arial" w:eastAsia="Arial"/>
        </w:rPr>
        <w:t>1</w:t>
      </w:r>
      <w:r>
        <w:t>、同一律的基本内容是在同一思维过程中，每一思想都与其自身保持同一。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282"/>
        <w:ind w:left="635"/>
      </w:pPr>
      <w:r>
        <w:rPr>
          <w:w w:val="96"/>
        </w:rPr>
        <w:t>普通逻辑所说的“同一思维过</w:t>
      </w:r>
      <w:r>
        <w:rPr>
          <w:spacing w:val="-159"/>
          <w:w w:val="102"/>
        </w:rPr>
        <w:t>程，</w:t>
      </w:r>
      <w:r>
        <w:rPr>
          <w:w w:val="34"/>
        </w:rPr>
        <w:t>”</w:t>
      </w:r>
      <w:r>
        <w:rPr>
          <w:spacing w:val="-35"/>
        </w:rPr>
        <w:t xml:space="preserve"> </w:t>
      </w:r>
      <w:r>
        <w:rPr>
          <w:spacing w:val="-15"/>
          <w:w w:val="102"/>
        </w:rPr>
        <w:t>是指同一时间、同一关系、</w:t>
      </w:r>
      <w:r>
        <w:rPr>
          <w:w w:val="96"/>
        </w:rPr>
        <w:t>同一思维对象三个方面的“三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283"/>
      </w:pPr>
      <w:r>
        <w:t>同一”的思维过程。</w:t>
      </w:r>
    </w:p>
    <w:p>
      <w:pPr>
        <w:pStyle w:val="BodyText"/>
        <w:spacing w:before="1"/>
        <w:ind w:left="0"/>
        <w:rPr>
          <w:sz w:val="42"/>
        </w:rPr>
      </w:pPr>
    </w:p>
    <w:p>
      <w:pPr>
        <w:pStyle w:val="BodyText"/>
        <w:spacing w:line="566" w:lineRule="auto"/>
        <w:ind w:left="477" w:right="4813" w:firstLine="158"/>
      </w:pPr>
      <w:r>
        <w:rPr>
          <w:spacing w:val="-2"/>
        </w:rPr>
        <w:t>同一律的公式：</w:t>
      </w:r>
      <w:r>
        <w:rPr>
          <w:rFonts w:ascii="Arial" w:eastAsia="Arial" w:hAnsi="Arial"/>
          <w:spacing w:val="-8"/>
        </w:rPr>
        <w:t xml:space="preserve">A </w:t>
      </w:r>
      <w:r>
        <w:rPr>
          <w:spacing w:val="75"/>
        </w:rPr>
        <w:t>是</w:t>
      </w:r>
      <w:r>
        <w:rPr>
          <w:rFonts w:ascii="Arial" w:eastAsia="Arial" w:hAnsi="Arial"/>
        </w:rPr>
        <w:t>A</w:t>
      </w:r>
      <w:r>
        <w:t>。</w:t>
      </w:r>
      <w:r>
        <w:rPr>
          <w:spacing w:val="-2"/>
          <w:w w:val="34"/>
        </w:rPr>
        <w:t>“</w:t>
      </w:r>
      <w:r>
        <w:rPr>
          <w:rFonts w:ascii="Arial" w:eastAsia="Arial" w:hAnsi="Arial"/>
          <w:spacing w:val="1"/>
          <w:w w:val="110"/>
        </w:rPr>
        <w:t>A</w:t>
      </w:r>
      <w:r>
        <w:rPr>
          <w:w w:val="99"/>
        </w:rPr>
        <w:t>”表示任何一个思想，它可</w:t>
      </w:r>
      <w:r>
        <w:rPr>
          <w:spacing w:val="-2"/>
          <w:w w:val="99"/>
        </w:rPr>
        <w:t>以是概念，也可以是判断。</w:t>
      </w:r>
    </w:p>
    <w:p>
      <w:pPr>
        <w:pStyle w:val="BodyText"/>
        <w:spacing w:line="394" w:lineRule="exact"/>
        <w:ind w:left="794"/>
      </w:pPr>
      <w:r>
        <w:t>同一律的要求是：在同一思维过程中，每一思想</w:t>
      </w:r>
      <w:r>
        <w:rPr>
          <w:rFonts w:ascii="Arial" w:eastAsia="Arial"/>
        </w:rPr>
        <w:t xml:space="preserve">A </w:t>
      </w:r>
      <w:r>
        <w:t>必须保持自我的同一性和确定性。</w:t>
      </w:r>
    </w:p>
    <w:p>
      <w:pPr>
        <w:pStyle w:val="BodyText"/>
        <w:spacing w:before="1"/>
        <w:ind w:left="0"/>
        <w:rPr>
          <w:sz w:val="42"/>
        </w:rPr>
      </w:pPr>
    </w:p>
    <w:p>
      <w:pPr>
        <w:pStyle w:val="BodyText"/>
        <w:ind w:left="635"/>
      </w:pPr>
      <w:r>
        <w:rPr>
          <w:rFonts w:ascii="Arial" w:eastAsia="Arial"/>
        </w:rPr>
        <w:t>2</w:t>
      </w:r>
      <w:r>
        <w:t>、论证与推理既有联系，又有区别。</w:t>
      </w:r>
    </w:p>
    <w:p>
      <w:pPr>
        <w:pStyle w:val="BodyText"/>
        <w:spacing w:before="1"/>
        <w:ind w:left="0"/>
        <w:rPr>
          <w:sz w:val="42"/>
        </w:rPr>
      </w:pPr>
    </w:p>
    <w:p>
      <w:pPr>
        <w:pStyle w:val="BodyText"/>
        <w:spacing w:line="566" w:lineRule="auto"/>
        <w:ind w:right="385"/>
      </w:pPr>
      <w:r>
        <w:rPr>
          <w:spacing w:val="-12"/>
        </w:rPr>
        <w:t>论证与推理是紧密联系的。论题大体相当于推理的结论，论据大体相当于推理的前提，论证</w:t>
      </w:r>
      <w:r>
        <w:t>方式大体相当于推理的前提，论证方式大体相当于推理的形式。</w:t>
      </w:r>
    </w:p>
    <w:p>
      <w:pPr>
        <w:pStyle w:val="BodyText"/>
        <w:spacing w:before="1"/>
      </w:pPr>
      <w:r>
        <w:t>论证和推理的区别主要是：</w:t>
      </w:r>
    </w:p>
    <w:p>
      <w:pPr>
        <w:spacing w:after="0"/>
        <w:sectPr>
          <w:pgSz w:w="17860" w:h="25260"/>
          <w:pgMar w:top="2040" w:right="2300" w:bottom="280" w:left="2540" w:header="708" w:footer="708"/>
          <w:pgNumType w:start="13"/>
          <w:cols w:space="708"/>
        </w:sectPr>
      </w:pPr>
    </w:p>
    <w:p>
      <w:pPr>
        <w:pStyle w:val="BodyText"/>
        <w:spacing w:before="114" w:line="566" w:lineRule="auto"/>
        <w:ind w:right="9373"/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2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第一，思维的程序不同； 第二，要求的重点不同；</w:t>
      </w:r>
    </w:p>
    <w:p>
      <w:pPr>
        <w:pStyle w:val="BodyText"/>
        <w:spacing w:line="394" w:lineRule="exact"/>
      </w:pPr>
      <w:r>
        <w:t>第三，逻辑结构的繁简不同。</w:t>
      </w:r>
    </w:p>
    <w:p>
      <w:pPr>
        <w:pStyle w:val="BodyText"/>
        <w:spacing w:before="1"/>
        <w:ind w:left="0"/>
        <w:rPr>
          <w:sz w:val="42"/>
        </w:rPr>
      </w:pPr>
    </w:p>
    <w:p>
      <w:pPr>
        <w:pStyle w:val="BodyText"/>
        <w:spacing w:line="566" w:lineRule="auto"/>
        <w:ind w:right="818"/>
      </w:pPr>
      <w:r>
        <w:rPr>
          <w:rFonts w:ascii="Arial" w:eastAsia="Arial"/>
        </w:rPr>
        <w:t>3</w:t>
      </w:r>
      <w:r>
        <w:t>、第一，相类比的两个（或两类）对象的相同属性愈多，则结论的可靠程度就愈大； 第二，相类比的两个（或两类）</w:t>
      </w:r>
      <w:r>
        <w:rPr>
          <w:spacing w:val="-1"/>
        </w:rPr>
        <w:t>对象的相同属性是本质的，则结论的可靠程度就愈高；</w:t>
      </w:r>
    </w:p>
    <w:p>
      <w:pPr>
        <w:pStyle w:val="BodyText"/>
        <w:spacing w:line="566" w:lineRule="auto"/>
        <w:ind w:right="314"/>
      </w:pPr>
      <w:r>
        <w:rPr>
          <w:spacing w:val="-12"/>
        </w:rPr>
        <w:t>第三，相类比的两个</w:t>
      </w:r>
      <w:r>
        <w:t>（或两类</w:t>
      </w:r>
      <w:r>
        <w:rPr>
          <w:spacing w:val="-44"/>
        </w:rPr>
        <w:t>）</w:t>
      </w:r>
      <w:r>
        <w:rPr>
          <w:spacing w:val="-1"/>
        </w:rPr>
        <w:t>对象共有属性与推出属性之间的联系愈紧密，则结论的可靠</w:t>
      </w:r>
      <w:r>
        <w:t>程度就愈高；</w:t>
      </w:r>
    </w:p>
    <w:p>
      <w:pPr>
        <w:pStyle w:val="BodyText"/>
        <w:spacing w:line="566" w:lineRule="auto"/>
        <w:ind w:right="396"/>
      </w:pPr>
      <w:r>
        <w:t xml:space="preserve">第四，被推论的对象，如果存在与推出的属性相矛盾的情况，则推出的结论就不能成立。 </w:t>
      </w:r>
      <w:r>
        <w:rPr>
          <w:spacing w:val="-1"/>
          <w:w w:val="95"/>
        </w:rPr>
        <w:t>在理行类比推理时，要注意避免犯“机械类比”的逻辑的错误。所谓“机械类比”就是指仅仅依</w:t>
      </w:r>
      <w:r>
        <w:t>据两个（或两类）对象表面相似或偶然相似的情况进行类比，从而导致荒谬的结论。</w:t>
      </w:r>
    </w:p>
    <w:p>
      <w:pPr>
        <w:pStyle w:val="BodyText"/>
        <w:spacing w:line="393" w:lineRule="exact"/>
      </w:pPr>
      <w:r>
        <w:rPr>
          <w:spacing w:val="-80"/>
        </w:rPr>
        <w:t>四、</w:t>
      </w:r>
      <w:r>
        <w:t>（</w:t>
      </w:r>
      <w:r>
        <w:rPr>
          <w:spacing w:val="-21"/>
        </w:rPr>
        <w:t xml:space="preserve">每小题 </w:t>
      </w:r>
      <w:r>
        <w:rPr>
          <w:rFonts w:ascii="Arial" w:eastAsia="Arial"/>
        </w:rPr>
        <w:t xml:space="preserve">5 </w:t>
      </w:r>
      <w:r>
        <w:rPr>
          <w:spacing w:val="-20"/>
        </w:rPr>
        <w:t xml:space="preserve">分，共 </w:t>
      </w:r>
      <w:r>
        <w:rPr>
          <w:rFonts w:ascii="Arial" w:eastAsia="Arial"/>
        </w:rPr>
        <w:t xml:space="preserve">15 </w:t>
      </w:r>
      <w:r>
        <w:t>分）</w:t>
      </w:r>
    </w:p>
    <w:p>
      <w:pPr>
        <w:pStyle w:val="BodyText"/>
        <w:spacing w:before="9"/>
        <w:ind w:left="0"/>
        <w:rPr>
          <w:sz w:val="41"/>
        </w:rPr>
      </w:pPr>
    </w:p>
    <w:p>
      <w:pPr>
        <w:pStyle w:val="BodyText"/>
        <w:spacing w:line="566" w:lineRule="auto"/>
        <w:ind w:right="238"/>
      </w:pPr>
      <w:r>
        <w:rPr>
          <w:rFonts w:ascii="Arial" w:eastAsia="Arial" w:hAnsi="Arial"/>
          <w:w w:val="95"/>
        </w:rPr>
        <w:t>1</w:t>
      </w:r>
      <w:r>
        <w:rPr>
          <w:w w:val="95"/>
        </w:rPr>
        <w:t>、定义不正确。违反“被定义项不得直接或间接出现在定义项中”的规则，犯“同语反复”的逻</w:t>
      </w:r>
      <w:r>
        <w:t>辑错误。</w:t>
      </w:r>
    </w:p>
    <w:p>
      <w:pPr>
        <w:pStyle w:val="BodyText"/>
        <w:spacing w:line="395" w:lineRule="exact"/>
      </w:pPr>
      <w:r>
        <w:rPr>
          <w:rFonts w:ascii="Arial" w:eastAsia="Arial" w:hAnsi="Arial"/>
          <w:w w:val="95"/>
        </w:rPr>
        <w:t>2</w:t>
      </w:r>
      <w:r>
        <w:rPr>
          <w:w w:val="95"/>
        </w:rPr>
        <w:t>、定义不正确。违反“定义联项不能是否定的”规则，犯“定义用否定联项”的逻辑错误。</w:t>
      </w:r>
    </w:p>
    <w:p>
      <w:pPr>
        <w:pStyle w:val="BodyText"/>
        <w:spacing w:before="1"/>
        <w:ind w:left="0"/>
        <w:rPr>
          <w:sz w:val="42"/>
        </w:rPr>
      </w:pPr>
    </w:p>
    <w:p>
      <w:pPr>
        <w:pStyle w:val="BodyText"/>
        <w:spacing w:line="566" w:lineRule="auto"/>
        <w:ind w:right="343"/>
      </w:pPr>
      <w:r>
        <w:rPr>
          <w:rFonts w:ascii="Arial" w:eastAsia="Arial" w:hAnsi="Arial"/>
          <w:w w:val="95"/>
        </w:rPr>
        <w:t>3</w:t>
      </w:r>
      <w:r>
        <w:rPr>
          <w:spacing w:val="-1"/>
          <w:w w:val="95"/>
        </w:rPr>
        <w:t xml:space="preserve">、定义不正确。违反“定义项外延与被定义项外延之间必须是全同关系”的规则，犯“定义过 </w:t>
      </w:r>
      <w:r>
        <w:t>窄”的逻辑错误。</w:t>
      </w:r>
    </w:p>
    <w:p>
      <w:pPr>
        <w:pStyle w:val="BodyText"/>
        <w:spacing w:line="394" w:lineRule="exact"/>
      </w:pPr>
      <w:r>
        <w:rPr>
          <w:spacing w:val="-80"/>
        </w:rPr>
        <w:t>五、</w:t>
      </w:r>
      <w:r>
        <w:t>（</w:t>
      </w:r>
      <w:r>
        <w:rPr>
          <w:spacing w:val="-21"/>
        </w:rPr>
        <w:t xml:space="preserve">每小题 </w:t>
      </w:r>
      <w:r>
        <w:rPr>
          <w:rFonts w:ascii="Arial" w:eastAsia="Arial"/>
        </w:rPr>
        <w:t xml:space="preserve">5 </w:t>
      </w:r>
      <w:r>
        <w:rPr>
          <w:spacing w:val="-20"/>
        </w:rPr>
        <w:t xml:space="preserve">分，共 </w:t>
      </w:r>
      <w:r>
        <w:rPr>
          <w:rFonts w:ascii="Arial" w:eastAsia="Arial"/>
        </w:rPr>
        <w:t xml:space="preserve">25 </w:t>
      </w:r>
      <w:r>
        <w:t>分）</w:t>
      </w:r>
    </w:p>
    <w:p>
      <w:pPr>
        <w:pStyle w:val="BodyText"/>
        <w:ind w:left="0"/>
        <w:rPr>
          <w:sz w:val="42"/>
        </w:rPr>
      </w:pPr>
    </w:p>
    <w:p>
      <w:pPr>
        <w:pStyle w:val="BodyText"/>
        <w:spacing w:before="1" w:line="566" w:lineRule="auto"/>
        <w:ind w:right="379" w:firstLine="475"/>
      </w:pPr>
      <w:r>
        <w:rPr>
          <w:rFonts w:ascii="Arial" w:eastAsia="Arial" w:hAnsi="Arial"/>
          <w:spacing w:val="-4"/>
          <w:w w:val="95"/>
        </w:rPr>
        <w:t>1</w:t>
      </w:r>
      <w:r>
        <w:rPr>
          <w:spacing w:val="-18"/>
          <w:w w:val="95"/>
        </w:rPr>
        <w:t xml:space="preserve">、是三段论。不正确。因违反“中项在前题中必须至少周延一次”的规则，犯“中项不周延” </w:t>
      </w:r>
      <w:r>
        <w:t>的逻辑错误（或答：违反第二格三段论关于“两个前提中必有一个是否定判断”的规则</w:t>
      </w:r>
      <w:r>
        <w:rPr>
          <w:spacing w:val="-217"/>
        </w:rPr>
        <w:t>。</w:t>
      </w:r>
      <w:r>
        <w:t>）</w:t>
      </w:r>
    </w:p>
    <w:p>
      <w:pPr>
        <w:pStyle w:val="BodyText"/>
        <w:spacing w:line="566" w:lineRule="auto"/>
        <w:ind w:right="294" w:firstLine="475"/>
        <w:jc w:val="both"/>
      </w:pPr>
      <w:r>
        <w:rPr>
          <w:rFonts w:ascii="Arial" w:eastAsia="Arial" w:hAnsi="Arial"/>
          <w:spacing w:val="-4"/>
          <w:w w:val="95"/>
        </w:rPr>
        <w:t>2</w:t>
      </w:r>
      <w:r>
        <w:rPr>
          <w:spacing w:val="-1"/>
          <w:w w:val="95"/>
        </w:rPr>
        <w:t xml:space="preserve">、是三段论。不正确。因为违反“前提中不周延的大项或小项，在结论中也不得周延”的  </w:t>
      </w:r>
      <w:r>
        <w:rPr>
          <w:w w:val="95"/>
        </w:rPr>
        <w:t>规则，犯“大项不当周延”的逻辑错误</w:t>
      </w:r>
      <w:r>
        <w:rPr>
          <w:spacing w:val="-185"/>
          <w:w w:val="95"/>
        </w:rPr>
        <w:t>。</w:t>
      </w:r>
      <w:r>
        <w:rPr>
          <w:w w:val="95"/>
        </w:rPr>
        <w:t xml:space="preserve">（或答：违反第一格三段论关于“小前提必须是肯定判 </w:t>
      </w:r>
      <w:r>
        <w:rPr>
          <w:spacing w:val="-28"/>
        </w:rPr>
        <w:t>断”的规则。</w:t>
      </w:r>
      <w:r>
        <w:t>）</w:t>
      </w:r>
    </w:p>
    <w:p>
      <w:pPr>
        <w:spacing w:after="0" w:line="566" w:lineRule="auto"/>
        <w:jc w:val="both"/>
        <w:sectPr>
          <w:pgSz w:w="17860" w:h="25260"/>
          <w:pgMar w:top="2040" w:right="2300" w:bottom="280" w:left="2540" w:header="708" w:footer="708"/>
          <w:pgNumType w:start="14"/>
          <w:cols w:space="708"/>
        </w:sectPr>
      </w:pPr>
    </w:p>
    <w:p>
      <w:pPr>
        <w:pStyle w:val="BodyText"/>
        <w:spacing w:before="114" w:line="566" w:lineRule="auto"/>
        <w:ind w:right="294" w:firstLine="475"/>
      </w:pPr>
      <w:r>
        <w:rPr>
          <w:rFonts w:ascii="Arial" w:eastAsia="Arial" w:hAnsi="Arial"/>
          <w:spacing w:val="-4"/>
          <w:w w:val="95"/>
        </w:rPr>
        <w:t>3</w:t>
      </w:r>
      <w:r>
        <w:rPr>
          <w:spacing w:val="-1"/>
          <w:w w:val="95"/>
        </w:rPr>
        <w:t xml:space="preserve">、是三段论。不正确。因违反“前提中不周延的大项或小项，在结论中也不得周延”的规  </w:t>
      </w:r>
      <w:r>
        <w:rPr>
          <w:w w:val="95"/>
        </w:rPr>
        <w:t>则，犯“小项不当周延”的逻辑错误</w:t>
      </w:r>
      <w:r>
        <w:rPr>
          <w:spacing w:val="-182"/>
          <w:w w:val="95"/>
        </w:rPr>
        <w:t>。</w:t>
      </w:r>
      <w:r>
        <w:rPr>
          <w:w w:val="95"/>
        </w:rPr>
        <w:t xml:space="preserve">（或答：违反第三格三段论关于“结论必须是特称判断” </w:t>
      </w:r>
      <w:r>
        <w:rPr>
          <w:spacing w:val="-41"/>
        </w:rPr>
        <w:t>的规则。</w:t>
      </w:r>
      <w:r>
        <w:t>）</w:t>
      </w:r>
    </w:p>
    <w:p>
      <w:pPr>
        <w:pStyle w:val="BodyText"/>
        <w:spacing w:line="566" w:lineRule="auto"/>
        <w:ind w:right="387" w:firstLine="475"/>
      </w:pPr>
      <w:r>
        <w:rPr>
          <w:rFonts w:ascii="Arial" w:eastAsia="Arial" w:hAnsi="Arial"/>
          <w:w w:val="95"/>
        </w:rPr>
        <w:t>4</w:t>
      </w:r>
      <w:r>
        <w:rPr>
          <w:spacing w:val="-15"/>
          <w:w w:val="95"/>
        </w:rPr>
        <w:t>、是充分条件假言直言推理。不正确。因违反“否定前件不能否定后件”的规则，犯“由否</w:t>
      </w:r>
      <w:r>
        <w:t>定前件到否定后件”的逻辑错误。</w:t>
      </w:r>
    </w:p>
    <w:p>
      <w:pPr>
        <w:pStyle w:val="BodyText"/>
        <w:spacing w:line="568" w:lineRule="auto"/>
        <w:ind w:right="294" w:firstLine="475"/>
      </w:pPr>
      <w:r>
        <w:rPr>
          <w:rFonts w:ascii="Arial" w:eastAsia="Arial" w:hAnsi="Arial"/>
          <w:spacing w:val="-4"/>
          <w:w w:val="95"/>
        </w:rPr>
        <w:t>5</w:t>
      </w:r>
      <w:r>
        <w:rPr>
          <w:spacing w:val="-1"/>
          <w:w w:val="95"/>
        </w:rPr>
        <w:t xml:space="preserve">、是相容选言推理。不正确。因违反“肯定一部分选言肢，则不能否定另一部分选言肢”  </w:t>
      </w:r>
      <w:r>
        <w:t>的规则，犯“由肯定一部分选言肢到否定另一部分选言肢”的逻辑错误。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8"/>
        <w:ind w:left="0"/>
        <w:rPr>
          <w:sz w:val="23"/>
        </w:rPr>
      </w:pPr>
      <w:r>
        <w:pict>
          <v:shape id="_x0000_s1026" style="width:630pt;height:0.1pt;margin-top:18.13pt;margin-left:132pt;mso-position-horizontal-relative:page;mso-wrap-distance-left:0;mso-wrap-distance-right:0;position:absolute;z-index:-251642880" coordorigin="2640,363" coordsize="12600,0" path="m2640,363l15240,363e" filled="f" stroked="t" strokecolor="black" strokeweight="2pt">
            <v:stroke dashstyle="solid"/>
            <v:path arrowok="t"/>
            <w10:wrap type="topAndBottom"/>
          </v:shape>
        </w:pict>
      </w:r>
    </w:p>
    <w:p>
      <w:pPr>
        <w:pStyle w:val="BodyText"/>
        <w:spacing w:before="292"/>
      </w:pPr>
      <w:r>
        <w:t xml:space="preserve">一、填空题（每空 </w:t>
      </w:r>
      <w:r>
        <w:rPr>
          <w:rFonts w:ascii="Arial" w:eastAsia="Arial"/>
        </w:rPr>
        <w:t xml:space="preserve">1 </w:t>
      </w:r>
      <w:r>
        <w:t xml:space="preserve">分，共 </w:t>
      </w:r>
      <w:r>
        <w:rPr>
          <w:rFonts w:ascii="Arial" w:eastAsia="Arial"/>
        </w:rPr>
        <w:t xml:space="preserve">10 </w:t>
      </w:r>
      <w:r>
        <w:t>分）</w:t>
      </w:r>
    </w:p>
    <w:p>
      <w:pPr>
        <w:pStyle w:val="BodyText"/>
        <w:ind w:left="0"/>
        <w:rPr>
          <w:sz w:val="20"/>
        </w:rPr>
      </w:pPr>
    </w:p>
    <w:p>
      <w:pPr>
        <w:spacing w:after="0"/>
        <w:rPr>
          <w:sz w:val="20"/>
        </w:rPr>
        <w:sectPr>
          <w:pgSz w:w="17860" w:h="25260"/>
          <w:pgMar w:top="2040" w:right="2300" w:bottom="280" w:left="2540" w:header="708" w:footer="708"/>
          <w:pgNumType w:start="15"/>
          <w:cols w:space="708"/>
        </w:sectPr>
      </w:pPr>
    </w:p>
    <w:p>
      <w:pPr>
        <w:pStyle w:val="BodyText"/>
        <w:spacing w:before="282"/>
      </w:pPr>
      <w:r>
        <w:rPr>
          <w:rFonts w:ascii="Arial" w:eastAsia="Arial"/>
        </w:rPr>
        <w:t>1</w:t>
      </w:r>
      <w:r>
        <w:t>、主项与谓项均周延的性质判断的逻辑形式是</w:t>
      </w:r>
    </w:p>
    <w:p>
      <w:pPr>
        <w:pStyle w:val="BodyText"/>
        <w:spacing w:before="1"/>
        <w:ind w:left="0"/>
        <w:rPr>
          <w:sz w:val="42"/>
        </w:rPr>
      </w:pPr>
    </w:p>
    <w:p>
      <w:pPr>
        <w:pStyle w:val="BodyText"/>
        <w:tabs>
          <w:tab w:val="left" w:pos="7092"/>
        </w:tabs>
      </w:pPr>
      <w:r>
        <w:t>的性质判断的逻辑形式是</w:t>
        <w:tab/>
        <w:t>。</w:t>
      </w:r>
    </w:p>
    <w:p>
      <w:pPr>
        <w:pStyle w:val="BodyText"/>
        <w:spacing w:before="282"/>
      </w:pPr>
      <w:r>
        <w:br w:type="column"/>
      </w:r>
      <w:r>
        <w:t>、主项与谓项均不周延</w:t>
      </w:r>
    </w:p>
    <w:p>
      <w:pPr>
        <w:spacing w:after="0"/>
        <w:sectPr>
          <w:type w:val="continuous"/>
          <w:pgSz w:w="17860" w:h="25260"/>
          <w:pgMar w:top="2040" w:right="2300" w:bottom="280" w:left="2540" w:header="708" w:footer="708"/>
          <w:pgNumType w:start="16"/>
          <w:cols w:num="2" w:space="708" w:equalWidth="0">
            <w:col w:w="7450" w:space="2002"/>
            <w:col w:w="3568" w:space="0"/>
          </w:cols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tabs>
          <w:tab w:val="left" w:pos="10241"/>
        </w:tabs>
        <w:spacing w:before="283"/>
      </w:pPr>
      <w:r>
        <w:rPr>
          <w:rFonts w:ascii="Arial" w:eastAsia="Arial"/>
        </w:rPr>
        <w:t>2</w:t>
      </w:r>
      <w:r>
        <w:t>、如果一个归纳推理的前提是假的，则其结论一定是</w:t>
        <w:tab/>
        <w:t>的。</w:t>
      </w:r>
    </w:p>
    <w:p>
      <w:pPr>
        <w:pStyle w:val="BodyText"/>
        <w:ind w:left="0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7860" w:h="25260"/>
          <w:pgMar w:top="2040" w:right="2300" w:bottom="280" w:left="2540" w:header="708" w:footer="708"/>
          <w:pgNumType w:start="17"/>
          <w:cols w:space="708"/>
        </w:sectPr>
      </w:pPr>
    </w:p>
    <w:p>
      <w:pPr>
        <w:pStyle w:val="BodyText"/>
        <w:spacing w:before="283" w:line="566" w:lineRule="auto"/>
        <w:ind w:right="38"/>
      </w:pPr>
      <w:r>
        <w:rPr>
          <w:rFonts w:ascii="Arial" w:eastAsia="Arial"/>
        </w:rPr>
        <w:t>3</w:t>
      </w:r>
      <w:r>
        <w:t>、根据不矛盾律，可以由一个判断真，推出与其具有系的判断假。</w:t>
      </w:r>
    </w:p>
    <w:p>
      <w:pPr>
        <w:pStyle w:val="BodyText"/>
        <w:tabs>
          <w:tab w:val="left" w:pos="2681"/>
        </w:tabs>
        <w:spacing w:before="283"/>
      </w:pPr>
      <w:r>
        <w:br w:type="column"/>
      </w:r>
      <w:r>
        <w:t>关系或</w:t>
        <w:tab/>
        <w:t>关</w:t>
      </w:r>
    </w:p>
    <w:p>
      <w:pPr>
        <w:spacing w:after="0"/>
        <w:sectPr>
          <w:type w:val="continuous"/>
          <w:pgSz w:w="17860" w:h="25260"/>
          <w:pgMar w:top="2040" w:right="2300" w:bottom="280" w:left="2540" w:header="708" w:footer="708"/>
          <w:pgNumType w:start="18"/>
          <w:cols w:num="2" w:space="708" w:equalWidth="0">
            <w:col w:w="7646" w:space="1805"/>
            <w:col w:w="3569" w:space="0"/>
          </w:cols>
        </w:sectPr>
      </w:pPr>
    </w:p>
    <w:p>
      <w:pPr>
        <w:pStyle w:val="BodyText"/>
        <w:tabs>
          <w:tab w:val="left" w:pos="11502"/>
        </w:tabs>
        <w:spacing w:line="394" w:lineRule="exact"/>
      </w:pPr>
      <w:r>
        <w:rPr>
          <w:rFonts w:ascii="Arial" w:eastAsia="Arial" w:hAnsi="Arial"/>
          <w:w w:val="95"/>
        </w:rPr>
        <w:t>4</w:t>
      </w:r>
      <w:r>
        <w:rPr>
          <w:spacing w:val="-159"/>
          <w:w w:val="95"/>
        </w:rPr>
        <w:t>、</w:t>
      </w:r>
      <w:r>
        <w:rPr>
          <w:w w:val="95"/>
        </w:rPr>
        <w:t>“如果某甲犯了杀人罪，则其应受法律制裁”这一判断的逻辑形式是</w:t>
        <w:tab/>
      </w:r>
      <w:r>
        <w:rPr>
          <w:spacing w:val="-141"/>
        </w:rPr>
        <w:t>，</w:t>
      </w:r>
      <w:r>
        <w:t>其中逻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tabs>
          <w:tab w:val="left" w:pos="3941"/>
          <w:tab w:val="left" w:pos="8351"/>
        </w:tabs>
        <w:spacing w:before="282"/>
      </w:pPr>
      <w:r>
        <w:t>辑常项是</w:t>
        <w:tab/>
        <w:t>，逻辑变项是</w:t>
        <w:tab/>
        <w:t>。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tabs>
          <w:tab w:val="left" w:pos="5201"/>
          <w:tab w:val="left" w:pos="8351"/>
        </w:tabs>
        <w:spacing w:before="283"/>
      </w:pPr>
      <w:r>
        <w:rPr>
          <w:rFonts w:ascii="Arial" w:eastAsia="Arial"/>
        </w:rPr>
        <w:t>5</w:t>
      </w:r>
      <w:r>
        <w:t>、选言判断可分为</w:t>
        <w:tab/>
        <w:t>和</w:t>
        <w:tab/>
        <w:t>两种。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282"/>
      </w:pPr>
      <w:r>
        <w:t xml:space="preserve">二、单项选择题（每小题 </w:t>
      </w:r>
      <w:r>
        <w:rPr>
          <w:rFonts w:ascii="Arial" w:eastAsia="Arial"/>
        </w:rPr>
        <w:t xml:space="preserve">2 </w:t>
      </w:r>
      <w:r>
        <w:t xml:space="preserve">分，共 </w:t>
      </w:r>
      <w:r>
        <w:rPr>
          <w:rFonts w:ascii="Arial" w:eastAsia="Arial"/>
        </w:rPr>
        <w:t xml:space="preserve">20 </w:t>
      </w:r>
      <w:r>
        <w:t>分）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tabs>
          <w:tab w:val="left" w:pos="8351"/>
        </w:tabs>
        <w:spacing w:before="284"/>
      </w:pPr>
      <w:r>
        <w:rPr>
          <w:rFonts w:ascii="Arial" w:eastAsia="Arial" w:hAnsi="Arial"/>
          <w:w w:val="91"/>
        </w:rPr>
        <w:t>1</w:t>
      </w:r>
      <w:r>
        <w:rPr>
          <w:w w:val="94"/>
        </w:rPr>
        <w:t>、在“杭州人是讲卫生的”这一判断中</w:t>
      </w:r>
      <w:r>
        <w:rPr>
          <w:spacing w:val="-186"/>
          <w:w w:val="102"/>
        </w:rPr>
        <w:t>，</w:t>
      </w:r>
      <w:r>
        <w:rPr>
          <w:w w:val="82"/>
        </w:rPr>
        <w:t>“杭州人”是（</w:t>
      </w:r>
      <w:r>
        <w:tab/>
      </w:r>
      <w:r>
        <w:rPr>
          <w:w w:val="102"/>
        </w:rPr>
        <w:t>）</w:t>
      </w:r>
    </w:p>
    <w:p>
      <w:pPr>
        <w:pStyle w:val="BodyText"/>
        <w:ind w:left="0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7860" w:h="25260"/>
          <w:pgMar w:top="2040" w:right="2300" w:bottom="280" w:left="2540" w:header="708" w:footer="708"/>
          <w:pgNumType w:start="19"/>
          <w:cols w:space="708"/>
        </w:sectPr>
      </w:pPr>
    </w:p>
    <w:p>
      <w:pPr>
        <w:pStyle w:val="BodyText"/>
        <w:spacing w:before="282" w:line="566" w:lineRule="auto"/>
        <w:ind w:right="38"/>
      </w:pPr>
      <w:r>
        <w:rPr>
          <w:rFonts w:ascii="Arial" w:eastAsia="Arial"/>
        </w:rPr>
        <w:t>A</w:t>
      </w:r>
      <w:r>
        <w:t>、集合概念</w:t>
      </w:r>
      <w:r>
        <w:rPr>
          <w:rFonts w:ascii="Arial" w:eastAsia="Arial"/>
        </w:rPr>
        <w:t>C</w:t>
      </w:r>
      <w:r>
        <w:t>、负概念</w:t>
      </w:r>
    </w:p>
    <w:p>
      <w:pPr>
        <w:pStyle w:val="BodyText"/>
        <w:spacing w:before="282" w:line="566" w:lineRule="auto"/>
        <w:ind w:right="7592"/>
      </w:pPr>
      <w:r>
        <w:br w:type="column"/>
      </w:r>
      <w:r>
        <w:rPr>
          <w:rFonts w:ascii="Arial" w:eastAsia="Arial"/>
        </w:rPr>
        <w:t>B</w:t>
      </w:r>
      <w:r>
        <w:t>、非集合概念</w:t>
      </w:r>
      <w:r>
        <w:rPr>
          <w:rFonts w:ascii="Arial" w:eastAsia="Arial"/>
        </w:rPr>
        <w:t>D</w:t>
      </w:r>
      <w:r>
        <w:t>、单独概念</w:t>
      </w:r>
    </w:p>
    <w:p>
      <w:pPr>
        <w:spacing w:after="0" w:line="566" w:lineRule="auto"/>
        <w:sectPr>
          <w:type w:val="continuous"/>
          <w:pgSz w:w="17860" w:h="25260"/>
          <w:pgMar w:top="2040" w:right="2300" w:bottom="280" w:left="2540" w:header="708" w:footer="708"/>
          <w:pgNumType w:start="20"/>
          <w:cols w:num="2" w:space="708" w:equalWidth="0">
            <w:col w:w="2016" w:space="1135"/>
            <w:col w:w="9869" w:space="0"/>
          </w:cols>
        </w:sectPr>
      </w:pPr>
    </w:p>
    <w:p>
      <w:pPr>
        <w:pStyle w:val="BodyText"/>
        <w:tabs>
          <w:tab w:val="left" w:pos="10241"/>
        </w:tabs>
        <w:spacing w:line="395" w:lineRule="exact"/>
      </w:pP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</w:rPr>
        <w:t>2</w:t>
      </w:r>
      <w:r>
        <w:t>、如</w:t>
      </w:r>
      <w:r>
        <w:rPr>
          <w:spacing w:val="71"/>
        </w:rPr>
        <w:t>果</w:t>
      </w:r>
      <w:r>
        <w:rPr>
          <w:rFonts w:ascii="Arial" w:eastAsia="Arial"/>
        </w:rPr>
        <w:t>A</w:t>
      </w:r>
      <w:r>
        <w:rPr>
          <w:spacing w:val="-4"/>
        </w:rPr>
        <w:t>、</w:t>
      </w:r>
      <w:r>
        <w:rPr>
          <w:rFonts w:ascii="Arial" w:eastAsia="Arial"/>
        </w:rPr>
        <w:t>B</w:t>
      </w:r>
      <w:r>
        <w:rPr>
          <w:rFonts w:ascii="Arial" w:eastAsia="Arial"/>
          <w:spacing w:val="46"/>
        </w:rPr>
        <w:t xml:space="preserve"> </w:t>
      </w:r>
      <w:r>
        <w:t>两个判断不同真，可同假，则它们之间的关系是（</w:t>
        <w:tab/>
        <w:t>）</w:t>
      </w:r>
    </w:p>
    <w:p>
      <w:pPr>
        <w:spacing w:after="0" w:line="395" w:lineRule="exact"/>
        <w:sectPr>
          <w:type w:val="continuous"/>
          <w:pgSz w:w="17860" w:h="25260"/>
          <w:pgMar w:top="2040" w:right="2300" w:bottom="280" w:left="2540" w:header="708" w:footer="708"/>
          <w:pgNumType w:start="21"/>
          <w:cols w:space="708"/>
        </w:sectPr>
      </w:pPr>
    </w:p>
    <w:p>
      <w:pPr>
        <w:pStyle w:val="BodyText"/>
        <w:spacing w:before="114" w:line="566" w:lineRule="auto"/>
        <w:ind w:right="38"/>
      </w:pPr>
      <w:r>
        <w:rPr>
          <w:rFonts w:ascii="Arial" w:eastAsia="Arial"/>
        </w:rPr>
        <w:t>A</w:t>
      </w:r>
      <w:r>
        <w:t>、差等关系</w:t>
      </w:r>
      <w:r>
        <w:rPr>
          <w:rFonts w:ascii="Arial" w:eastAsia="Arial"/>
        </w:rPr>
        <w:t>C</w:t>
      </w:r>
      <w:r>
        <w:t>、反对关系</w:t>
      </w:r>
    </w:p>
    <w:p>
      <w:pPr>
        <w:pStyle w:val="BodyText"/>
        <w:spacing w:before="114" w:line="566" w:lineRule="auto"/>
        <w:ind w:right="7576"/>
      </w:pPr>
      <w:r>
        <w:br w:type="column"/>
      </w:r>
      <w:r>
        <w:rPr>
          <w:rFonts w:ascii="Arial" w:eastAsia="Arial"/>
        </w:rPr>
        <w:t>B</w:t>
      </w:r>
      <w:r>
        <w:t xml:space="preserve">、矛盾关系 </w:t>
      </w:r>
      <w:r>
        <w:rPr>
          <w:rFonts w:ascii="Arial" w:eastAsia="Arial"/>
        </w:rPr>
        <w:t>D</w:t>
      </w:r>
      <w:r>
        <w:rPr>
          <w:spacing w:val="-4"/>
        </w:rPr>
        <w:t>、下反对关系</w:t>
      </w:r>
    </w:p>
    <w:p>
      <w:pPr>
        <w:spacing w:after="0" w:line="566" w:lineRule="auto"/>
        <w:sectPr>
          <w:pgSz w:w="17860" w:h="25260"/>
          <w:pgMar w:top="2040" w:right="2300" w:bottom="280" w:left="2540" w:header="708" w:footer="708"/>
          <w:pgNumType w:start="22"/>
          <w:cols w:num="2" w:space="708" w:equalWidth="0">
            <w:col w:w="2016" w:space="1135"/>
            <w:col w:w="9869" w:space="0"/>
          </w:cols>
        </w:sectPr>
      </w:pPr>
    </w:p>
    <w:p>
      <w:pPr>
        <w:pStyle w:val="BodyText"/>
        <w:tabs>
          <w:tab w:val="left" w:pos="7721"/>
        </w:tabs>
        <w:spacing w:line="395" w:lineRule="exact"/>
      </w:pPr>
      <w:r>
        <w:rPr>
          <w:rFonts w:ascii="Arial" w:eastAsia="Arial"/>
        </w:rPr>
        <w:t>3</w:t>
      </w:r>
      <w:r>
        <w:t>、正确进行充分条件假言直言推理，应当（</w:t>
        <w:tab/>
        <w:t>）</w:t>
      </w:r>
    </w:p>
    <w:p>
      <w:pPr>
        <w:pStyle w:val="BodyText"/>
        <w:ind w:left="0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7860" w:h="25260"/>
          <w:pgMar w:top="2040" w:right="2300" w:bottom="280" w:left="2540" w:header="708" w:footer="708"/>
          <w:pgNumType w:start="23"/>
          <w:cols w:space="708"/>
        </w:sectPr>
      </w:pPr>
    </w:p>
    <w:p>
      <w:pPr>
        <w:pStyle w:val="BodyText"/>
        <w:spacing w:before="282" w:line="566" w:lineRule="auto"/>
        <w:ind w:right="38"/>
      </w:pPr>
      <w:r>
        <w:rPr>
          <w:rFonts w:ascii="Arial" w:eastAsia="Arial"/>
        </w:rPr>
        <w:t>A</w:t>
      </w:r>
      <w:r>
        <w:t>、否定前件就是否定后件</w:t>
      </w:r>
      <w:r>
        <w:rPr>
          <w:rFonts w:ascii="Arial" w:eastAsia="Arial"/>
        </w:rPr>
        <w:t>C</w:t>
      </w:r>
      <w:r>
        <w:t>、肯定前件就要肯定后件</w:t>
      </w:r>
    </w:p>
    <w:p>
      <w:pPr>
        <w:pStyle w:val="BodyText"/>
        <w:spacing w:before="282" w:line="566" w:lineRule="auto"/>
        <w:ind w:right="4732"/>
      </w:pPr>
      <w:r>
        <w:br w:type="column"/>
      </w:r>
      <w:r>
        <w:rPr>
          <w:rFonts w:ascii="Arial" w:eastAsia="Arial"/>
        </w:rPr>
        <w:t>B</w:t>
      </w:r>
      <w:r>
        <w:t>、否定后件不能否定前件</w:t>
      </w:r>
      <w:r>
        <w:rPr>
          <w:rFonts w:ascii="Arial" w:eastAsia="Arial"/>
        </w:rPr>
        <w:t>D</w:t>
      </w:r>
      <w:r>
        <w:t>、肯定后件就能肯定前件</w:t>
      </w:r>
    </w:p>
    <w:p>
      <w:pPr>
        <w:spacing w:after="0" w:line="566" w:lineRule="auto"/>
        <w:sectPr>
          <w:type w:val="continuous"/>
          <w:pgSz w:w="17860" w:h="25260"/>
          <w:pgMar w:top="2040" w:right="2300" w:bottom="280" w:left="2540" w:header="708" w:footer="708"/>
          <w:pgNumType w:start="24"/>
          <w:cols w:num="2" w:space="708" w:equalWidth="0">
            <w:col w:w="3917" w:space="494"/>
            <w:col w:w="8609" w:space="0"/>
          </w:cols>
        </w:sectPr>
      </w:pPr>
    </w:p>
    <w:p>
      <w:pPr>
        <w:pStyle w:val="BodyText"/>
        <w:tabs>
          <w:tab w:val="left" w:pos="7721"/>
        </w:tabs>
        <w:spacing w:line="395" w:lineRule="exact"/>
      </w:pPr>
      <w:r>
        <w:rPr>
          <w:rFonts w:ascii="Arial" w:eastAsia="Arial" w:hAnsi="Arial"/>
          <w:w w:val="90"/>
        </w:rPr>
        <w:t>4</w:t>
      </w:r>
      <w:r>
        <w:rPr>
          <w:spacing w:val="-159"/>
          <w:w w:val="90"/>
        </w:rPr>
        <w:t>、</w:t>
      </w:r>
      <w:r>
        <w:rPr>
          <w:w w:val="90"/>
        </w:rPr>
        <w:t>“所有的</w:t>
      </w:r>
      <w:r>
        <w:rPr>
          <w:spacing w:val="-94"/>
          <w:w w:val="90"/>
        </w:rPr>
        <w:t xml:space="preserve"> </w:t>
      </w:r>
      <w:r>
        <w:rPr>
          <w:rFonts w:ascii="Arial" w:eastAsia="Arial" w:hAnsi="Arial"/>
          <w:w w:val="90"/>
        </w:rPr>
        <w:t>S</w:t>
      </w:r>
      <w:r>
        <w:rPr>
          <w:rFonts w:ascii="Arial" w:eastAsia="Arial" w:hAnsi="Arial"/>
          <w:spacing w:val="-32"/>
          <w:w w:val="90"/>
        </w:rPr>
        <w:t xml:space="preserve"> </w:t>
      </w:r>
      <w:r>
        <w:rPr>
          <w:spacing w:val="75"/>
          <w:w w:val="90"/>
        </w:rPr>
        <w:t>是</w:t>
      </w:r>
      <w:r>
        <w:rPr>
          <w:rFonts w:ascii="Arial" w:eastAsia="Arial" w:hAnsi="Arial"/>
          <w:w w:val="90"/>
        </w:rPr>
        <w:t>P</w:t>
      </w:r>
      <w:r>
        <w:rPr>
          <w:w w:val="90"/>
        </w:rPr>
        <w:t>”与“没有</w:t>
      </w:r>
      <w:r>
        <w:rPr>
          <w:spacing w:val="-98"/>
          <w:w w:val="90"/>
        </w:rPr>
        <w:t xml:space="preserve"> </w:t>
      </w:r>
      <w:r>
        <w:rPr>
          <w:rFonts w:ascii="Arial" w:eastAsia="Arial" w:hAnsi="Arial"/>
          <w:w w:val="90"/>
        </w:rPr>
        <w:t>S</w:t>
      </w:r>
      <w:r>
        <w:rPr>
          <w:rFonts w:ascii="Arial" w:eastAsia="Arial" w:hAnsi="Arial"/>
          <w:spacing w:val="-29"/>
          <w:w w:val="90"/>
        </w:rPr>
        <w:t xml:space="preserve"> </w:t>
      </w:r>
      <w:r>
        <w:rPr>
          <w:spacing w:val="75"/>
          <w:w w:val="90"/>
        </w:rPr>
        <w:t>是</w:t>
      </w:r>
      <w:r>
        <w:rPr>
          <w:rFonts w:ascii="Arial" w:eastAsia="Arial" w:hAnsi="Arial"/>
          <w:w w:val="90"/>
        </w:rPr>
        <w:t>P</w:t>
      </w:r>
      <w:r>
        <w:rPr>
          <w:w w:val="90"/>
        </w:rPr>
        <w:t>”之间具有（</w:t>
        <w:tab/>
      </w:r>
      <w:r>
        <w:t>）</w:t>
      </w:r>
    </w:p>
    <w:p>
      <w:pPr>
        <w:pStyle w:val="BodyText"/>
        <w:ind w:left="0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7860" w:h="25260"/>
          <w:pgMar w:top="2040" w:right="2300" w:bottom="280" w:left="2540" w:header="708" w:footer="708"/>
          <w:pgNumType w:start="25"/>
          <w:cols w:space="708"/>
        </w:sectPr>
      </w:pPr>
    </w:p>
    <w:p>
      <w:pPr>
        <w:pStyle w:val="BodyText"/>
        <w:spacing w:before="283" w:line="566" w:lineRule="auto"/>
        <w:ind w:right="38"/>
      </w:pPr>
      <w:r>
        <w:rPr>
          <w:rFonts w:ascii="Arial" w:eastAsia="Arial"/>
        </w:rPr>
        <w:t>A</w:t>
      </w:r>
      <w:r>
        <w:t>、反对关系</w:t>
      </w:r>
      <w:r>
        <w:rPr>
          <w:rFonts w:ascii="Arial" w:eastAsia="Arial"/>
        </w:rPr>
        <w:t>C</w:t>
      </w:r>
      <w:r>
        <w:t>、差等关系</w:t>
      </w:r>
    </w:p>
    <w:p>
      <w:pPr>
        <w:pStyle w:val="BodyText"/>
        <w:spacing w:before="283" w:line="566" w:lineRule="auto"/>
        <w:ind w:right="8205"/>
      </w:pPr>
      <w:r>
        <w:br w:type="column"/>
      </w:r>
      <w:r>
        <w:rPr>
          <w:rFonts w:ascii="Arial" w:eastAsia="Arial"/>
        </w:rPr>
        <w:t>B</w:t>
      </w:r>
      <w:r>
        <w:t xml:space="preserve">、矛盾关系 </w:t>
      </w:r>
      <w:r>
        <w:rPr>
          <w:rFonts w:ascii="Arial" w:eastAsia="Arial"/>
        </w:rPr>
        <w:t>D</w:t>
      </w:r>
      <w:r>
        <w:rPr>
          <w:spacing w:val="-3"/>
        </w:rPr>
        <w:t>、下反对关系</w:t>
      </w:r>
    </w:p>
    <w:p>
      <w:pPr>
        <w:spacing w:after="0" w:line="566" w:lineRule="auto"/>
        <w:sectPr>
          <w:type w:val="continuous"/>
          <w:pgSz w:w="17860" w:h="25260"/>
          <w:pgMar w:top="2040" w:right="2300" w:bottom="280" w:left="2540" w:header="708" w:footer="708"/>
          <w:pgNumType w:start="26"/>
          <w:cols w:num="2" w:space="708" w:equalWidth="0">
            <w:col w:w="2016" w:space="504"/>
            <w:col w:w="10500" w:space="0"/>
          </w:cols>
        </w:sectPr>
      </w:pPr>
    </w:p>
    <w:p>
      <w:pPr>
        <w:pStyle w:val="BodyText"/>
        <w:spacing w:line="566" w:lineRule="auto"/>
        <w:ind w:right="38"/>
      </w:pPr>
      <w:r>
        <w:rPr>
          <w:rFonts w:ascii="Arial" w:eastAsia="Arial"/>
        </w:rPr>
        <w:t>5</w:t>
      </w:r>
      <w:r>
        <w:rPr>
          <w:spacing w:val="14"/>
        </w:rPr>
        <w:t>、同时否定</w:t>
      </w:r>
      <w:r>
        <w:rPr>
          <w:rFonts w:ascii="Arial" w:eastAsia="Arial"/>
        </w:rPr>
        <w:t>SAP</w:t>
      </w:r>
      <w:r>
        <w:rPr>
          <w:rFonts w:ascii="Arial" w:eastAsia="Arial"/>
          <w:spacing w:val="-34"/>
        </w:rPr>
        <w:t xml:space="preserve"> </w:t>
      </w:r>
      <w:r>
        <w:rPr>
          <w:spacing w:val="-50"/>
        </w:rPr>
        <w:t xml:space="preserve">与 </w:t>
      </w:r>
      <w:r>
        <w:rPr>
          <w:rFonts w:ascii="Arial" w:eastAsia="Arial"/>
        </w:rPr>
        <w:t>SOP</w:t>
      </w:r>
      <w:r>
        <w:rPr>
          <w:rFonts w:ascii="Arial" w:eastAsia="Arial"/>
          <w:spacing w:val="-36"/>
        </w:rPr>
        <w:t xml:space="preserve"> </w:t>
      </w:r>
      <w:r>
        <w:t>则</w:t>
      </w:r>
      <w:r>
        <w:rPr>
          <w:spacing w:val="-16"/>
        </w:rPr>
        <w:t xml:space="preserve">（ </w:t>
      </w:r>
      <w:r>
        <w:rPr>
          <w:rFonts w:ascii="Arial" w:eastAsia="Arial"/>
        </w:rPr>
        <w:t>A</w:t>
      </w:r>
      <w:r>
        <w:t>、违反同一律的要求</w:t>
      </w:r>
    </w:p>
    <w:p>
      <w:pPr>
        <w:pStyle w:val="BodyText"/>
        <w:spacing w:line="394" w:lineRule="exact"/>
      </w:pPr>
      <w:r>
        <w:rPr>
          <w:rFonts w:ascii="Arial" w:eastAsia="Arial"/>
        </w:rPr>
        <w:t>C</w:t>
      </w:r>
      <w:r>
        <w:t>、违反排中律的要求</w:t>
      </w:r>
    </w:p>
    <w:p>
      <w:pPr>
        <w:spacing w:before="0" w:line="395" w:lineRule="exact"/>
        <w:ind w:left="790" w:right="0" w:firstLine="0"/>
        <w:jc w:val="left"/>
        <w:rPr>
          <w:sz w:val="31"/>
        </w:rPr>
      </w:pPr>
      <w:r>
        <w:br w:type="column"/>
      </w:r>
      <w:r>
        <w:rPr>
          <w:sz w:val="31"/>
        </w:rPr>
        <w:t>）</w:t>
      </w:r>
    </w:p>
    <w:p>
      <w:pPr>
        <w:pStyle w:val="BodyText"/>
        <w:ind w:left="0"/>
        <w:rPr>
          <w:sz w:val="42"/>
        </w:rPr>
      </w:pPr>
    </w:p>
    <w:p>
      <w:pPr>
        <w:pStyle w:val="BodyText"/>
      </w:pPr>
      <w:r>
        <w:rPr>
          <w:rFonts w:ascii="Arial" w:eastAsia="Arial"/>
        </w:rPr>
        <w:t>B</w:t>
      </w:r>
      <w:r>
        <w:t>、违反不矛盾律的要求</w:t>
      </w:r>
    </w:p>
    <w:p>
      <w:pPr>
        <w:pStyle w:val="BodyText"/>
        <w:spacing w:before="1"/>
        <w:ind w:left="0"/>
        <w:rPr>
          <w:sz w:val="42"/>
        </w:rPr>
      </w:pPr>
    </w:p>
    <w:p>
      <w:pPr>
        <w:pStyle w:val="BodyText"/>
      </w:pPr>
      <w:r>
        <w:rPr>
          <w:rFonts w:ascii="Arial" w:eastAsia="Arial"/>
        </w:rPr>
        <w:t>D</w:t>
      </w:r>
      <w:r>
        <w:t>、不违反普通逻辑基本规律的要求</w:t>
      </w:r>
    </w:p>
    <w:p>
      <w:pPr>
        <w:spacing w:after="0"/>
        <w:sectPr>
          <w:type w:val="continuous"/>
          <w:pgSz w:w="17860" w:h="25260"/>
          <w:pgMar w:top="2040" w:right="2300" w:bottom="280" w:left="2540" w:header="708" w:footer="708"/>
          <w:pgNumType w:start="27"/>
          <w:cols w:num="2" w:space="708" w:equalWidth="0">
            <w:col w:w="4353" w:space="58"/>
            <w:col w:w="8609" w:space="0"/>
          </w:cols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tabs>
          <w:tab w:val="left" w:pos="7092"/>
        </w:tabs>
        <w:spacing w:before="280"/>
      </w:pPr>
      <w:r>
        <w:rPr>
          <w:rFonts w:ascii="Arial" w:eastAsia="Arial"/>
        </w:rPr>
        <w:t>6</w:t>
      </w:r>
      <w:r>
        <w:t>、全称否定判断的负判断的等值判断是（</w:t>
        <w:tab/>
        <w:t>）</w:t>
      </w:r>
    </w:p>
    <w:p>
      <w:pPr>
        <w:pStyle w:val="BodyText"/>
        <w:ind w:left="0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7860" w:h="25260"/>
          <w:pgMar w:top="2040" w:right="2300" w:bottom="280" w:left="2540" w:header="708" w:footer="708"/>
          <w:pgNumType w:start="28"/>
          <w:cols w:space="708"/>
        </w:sectPr>
      </w:pPr>
    </w:p>
    <w:p>
      <w:pPr>
        <w:pStyle w:val="BodyText"/>
        <w:spacing w:before="283" w:line="566" w:lineRule="auto"/>
        <w:ind w:right="8"/>
        <w:rPr>
          <w:rFonts w:ascii="Arial" w:eastAsia="Arial"/>
        </w:rPr>
      </w:pPr>
      <w:r>
        <w:rPr>
          <w:rFonts w:ascii="Arial" w:eastAsia="Arial"/>
        </w:rPr>
        <w:t>A</w:t>
      </w:r>
      <w:r>
        <w:t>、</w:t>
      </w:r>
      <w:r>
        <w:rPr>
          <w:rFonts w:ascii="Arial" w:eastAsia="Arial"/>
        </w:rPr>
        <w:t xml:space="preserve">SAP </w:t>
      </w:r>
      <w:r>
        <w:rPr>
          <w:rFonts w:ascii="Arial" w:eastAsia="Arial"/>
          <w:w w:val="90"/>
        </w:rPr>
        <w:t>C</w:t>
      </w:r>
      <w:r>
        <w:rPr>
          <w:w w:val="90"/>
        </w:rPr>
        <w:t>、</w:t>
      </w:r>
      <w:r>
        <w:rPr>
          <w:rFonts w:ascii="Arial" w:eastAsia="Arial"/>
          <w:w w:val="90"/>
        </w:rPr>
        <w:t>SOP</w:t>
      </w:r>
    </w:p>
    <w:p>
      <w:pPr>
        <w:pStyle w:val="BodyText"/>
        <w:spacing w:before="283" w:line="566" w:lineRule="auto"/>
        <w:ind w:right="9130"/>
        <w:rPr>
          <w:rFonts w:ascii="Arial" w:eastAsia="Arial"/>
        </w:rPr>
      </w:pPr>
      <w:r>
        <w:br w:type="column"/>
      </w:r>
      <w:r>
        <w:rPr>
          <w:rFonts w:ascii="Arial" w:eastAsia="Arial"/>
        </w:rPr>
        <w:t>B</w:t>
      </w:r>
      <w:r>
        <w:t>、</w:t>
      </w:r>
      <w:r>
        <w:rPr>
          <w:rFonts w:ascii="Arial" w:eastAsia="Arial"/>
        </w:rPr>
        <w:t xml:space="preserve">SIP </w:t>
      </w:r>
      <w:r>
        <w:rPr>
          <w:rFonts w:ascii="Arial" w:eastAsia="Arial"/>
          <w:w w:val="95"/>
        </w:rPr>
        <w:t>D</w:t>
      </w:r>
      <w:r>
        <w:rPr>
          <w:w w:val="95"/>
        </w:rPr>
        <w:t>、</w:t>
      </w:r>
      <w:r>
        <w:rPr>
          <w:rFonts w:ascii="Arial" w:eastAsia="Arial"/>
          <w:w w:val="95"/>
        </w:rPr>
        <w:t>SEP</w:t>
      </w:r>
    </w:p>
    <w:p>
      <w:pPr>
        <w:spacing w:after="0" w:line="566" w:lineRule="auto"/>
        <w:rPr>
          <w:rFonts w:ascii="Arial" w:eastAsia="Arial"/>
        </w:rPr>
        <w:sectPr>
          <w:type w:val="continuous"/>
          <w:pgSz w:w="17860" w:h="25260"/>
          <w:pgMar w:top="2040" w:right="2300" w:bottom="280" w:left="2540" w:header="708" w:footer="708"/>
          <w:pgNumType w:start="29"/>
          <w:cols w:num="2" w:space="708" w:equalWidth="0">
            <w:col w:w="1326" w:space="1194"/>
            <w:col w:w="10500" w:space="0"/>
          </w:cols>
        </w:sectPr>
      </w:pPr>
    </w:p>
    <w:p>
      <w:pPr>
        <w:pStyle w:val="BodyText"/>
        <w:tabs>
          <w:tab w:val="left" w:pos="6461"/>
        </w:tabs>
        <w:spacing w:line="395" w:lineRule="exact"/>
      </w:pP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600"/>
            <wp:effectExtent l="0" t="0" r="0" b="0"/>
            <wp:wrapNone/>
            <wp:docPr id="3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</w:rPr>
        <w:t>7</w:t>
      </w:r>
      <w:r>
        <w:t>、</w:t>
      </w:r>
      <w:r>
        <w:rPr>
          <w:spacing w:val="75"/>
        </w:rPr>
        <w:t>当</w:t>
      </w:r>
      <w:r>
        <w:rPr>
          <w:rFonts w:ascii="Arial" w:eastAsia="Arial"/>
        </w:rPr>
        <w:t>P</w:t>
      </w:r>
      <w:r>
        <w:rPr>
          <w:rFonts w:ascii="Arial" w:eastAsia="Arial"/>
          <w:spacing w:val="2"/>
        </w:rPr>
        <w:t xml:space="preserve"> </w:t>
      </w:r>
      <w:r>
        <w:rPr>
          <w:spacing w:val="75"/>
        </w:rPr>
        <w:t>假</w:t>
      </w:r>
      <w:r>
        <w:rPr>
          <w:rFonts w:ascii="Arial" w:eastAsia="Arial"/>
        </w:rPr>
        <w:t>q</w:t>
      </w:r>
      <w:r>
        <w:rPr>
          <w:rFonts w:ascii="Arial" w:eastAsia="Arial"/>
          <w:spacing w:val="2"/>
        </w:rPr>
        <w:t xml:space="preserve"> </w:t>
      </w:r>
      <w:r>
        <w:t>假时，下列判断为真的是（</w:t>
        <w:tab/>
        <w:t>）</w:t>
      </w:r>
    </w:p>
    <w:p>
      <w:pPr>
        <w:pStyle w:val="BodyText"/>
        <w:ind w:left="0"/>
        <w:rPr>
          <w:sz w:val="42"/>
        </w:rPr>
      </w:pPr>
    </w:p>
    <w:p>
      <w:pPr>
        <w:pStyle w:val="BodyText"/>
        <w:tabs>
          <w:tab w:val="left" w:pos="3311"/>
        </w:tabs>
        <w:rPr>
          <w:rFonts w:ascii="Arial" w:eastAsia="Arial"/>
        </w:rPr>
      </w:pPr>
      <w:r>
        <w:rPr>
          <w:rFonts w:ascii="Arial" w:eastAsia="Arial"/>
        </w:rPr>
        <w:t>A</w:t>
      </w:r>
      <w:r>
        <w:rPr>
          <w:spacing w:val="-4"/>
        </w:rPr>
        <w:t>、</w:t>
      </w:r>
      <w:r>
        <w:rPr>
          <w:rFonts w:ascii="Arial" w:eastAsia="Arial"/>
        </w:rPr>
        <w:t>p</w:t>
      </w:r>
      <w:r>
        <w:rPr>
          <w:rFonts w:ascii="Arial" w:eastAsia="Arial"/>
          <w:spacing w:val="-3"/>
        </w:rPr>
        <w:t xml:space="preserve"> </w:t>
      </w:r>
      <w:r>
        <w:t>并</w:t>
      </w:r>
      <w:r>
        <w:rPr>
          <w:spacing w:val="75"/>
        </w:rPr>
        <w:t>且</w:t>
      </w:r>
      <w:r>
        <w:rPr>
          <w:rFonts w:ascii="Arial" w:eastAsia="Arial"/>
        </w:rPr>
        <w:t>q</w:t>
        <w:tab/>
        <w:t>B</w:t>
      </w:r>
      <w:r>
        <w:t>、</w:t>
      </w:r>
      <w:r>
        <w:rPr>
          <w:rFonts w:ascii="Arial" w:eastAsia="Arial"/>
        </w:rPr>
        <w:t>p</w:t>
      </w:r>
      <w:r>
        <w:rPr>
          <w:rFonts w:ascii="Arial" w:eastAsia="Arial"/>
          <w:spacing w:val="-11"/>
        </w:rPr>
        <w:t xml:space="preserve"> </w:t>
      </w:r>
      <w:r>
        <w:t>或</w:t>
      </w:r>
      <w:r>
        <w:rPr>
          <w:spacing w:val="-77"/>
        </w:rPr>
        <w:t xml:space="preserve"> </w:t>
      </w:r>
      <w:r>
        <w:rPr>
          <w:rFonts w:ascii="Arial" w:eastAsia="Arial"/>
        </w:rPr>
        <w:t>q</w:t>
      </w:r>
    </w:p>
    <w:p>
      <w:pPr>
        <w:pStyle w:val="BodyText"/>
        <w:ind w:left="0"/>
        <w:rPr>
          <w:rFonts w:ascii="Arial"/>
          <w:sz w:val="20"/>
        </w:rPr>
      </w:pPr>
    </w:p>
    <w:p>
      <w:pPr>
        <w:pStyle w:val="BodyText"/>
        <w:spacing w:before="8"/>
        <w:ind w:left="0"/>
        <w:rPr>
          <w:rFonts w:ascii="Arial"/>
          <w:sz w:val="15"/>
        </w:rPr>
      </w:pPr>
    </w:p>
    <w:p>
      <w:pPr>
        <w:pStyle w:val="BodyText"/>
        <w:tabs>
          <w:tab w:val="left" w:pos="3311"/>
        </w:tabs>
        <w:spacing w:before="129"/>
        <w:rPr>
          <w:rFonts w:ascii="Arial" w:eastAsia="Arial"/>
        </w:rPr>
      </w:pPr>
      <w:r>
        <w:rPr>
          <w:rFonts w:ascii="Arial" w:eastAsia="Arial"/>
        </w:rPr>
        <w:t>C</w:t>
      </w:r>
      <w:r>
        <w:t>、如</w:t>
      </w:r>
      <w:r>
        <w:rPr>
          <w:spacing w:val="71"/>
        </w:rPr>
        <w:t>果</w:t>
      </w:r>
      <w:r>
        <w:rPr>
          <w:rFonts w:ascii="Arial" w:eastAsia="Arial"/>
        </w:rPr>
        <w:t>p</w:t>
      </w:r>
      <w:r>
        <w:rPr>
          <w:rFonts w:ascii="Arial" w:eastAsia="Arial"/>
          <w:spacing w:val="-9"/>
        </w:rPr>
        <w:t xml:space="preserve"> </w:t>
      </w:r>
      <w:r>
        <w:t>那</w:t>
      </w:r>
      <w:r>
        <w:rPr>
          <w:spacing w:val="75"/>
        </w:rPr>
        <w:t>么</w:t>
      </w:r>
      <w:r>
        <w:rPr>
          <w:rFonts w:ascii="Arial" w:eastAsia="Arial"/>
        </w:rPr>
        <w:t>q</w:t>
        <w:tab/>
        <w:t>D</w:t>
      </w:r>
      <w:r>
        <w:rPr>
          <w:spacing w:val="-4"/>
        </w:rPr>
        <w:t>、</w:t>
      </w:r>
      <w:r>
        <w:rPr>
          <w:rFonts w:ascii="Arial" w:eastAsia="Arial"/>
        </w:rPr>
        <w:t>p</w:t>
      </w:r>
      <w:r>
        <w:rPr>
          <w:rFonts w:ascii="Arial" w:eastAsia="Arial"/>
          <w:spacing w:val="-7"/>
        </w:rPr>
        <w:t xml:space="preserve"> </w:t>
      </w:r>
      <w:r>
        <w:t>要</w:t>
      </w:r>
      <w:r>
        <w:rPr>
          <w:spacing w:val="75"/>
        </w:rPr>
        <w:t>么</w:t>
      </w:r>
      <w:r>
        <w:rPr>
          <w:rFonts w:ascii="Arial" w:eastAsia="Arial"/>
        </w:rPr>
        <w:t>q</w:t>
      </w:r>
    </w:p>
    <w:p>
      <w:pPr>
        <w:pStyle w:val="BodyText"/>
        <w:ind w:left="0"/>
        <w:rPr>
          <w:rFonts w:ascii="Arial"/>
          <w:sz w:val="20"/>
        </w:rPr>
      </w:pPr>
    </w:p>
    <w:p>
      <w:pPr>
        <w:pStyle w:val="BodyText"/>
        <w:spacing w:before="7"/>
        <w:ind w:left="0"/>
        <w:rPr>
          <w:rFonts w:ascii="Arial"/>
          <w:sz w:val="15"/>
        </w:rPr>
      </w:pPr>
    </w:p>
    <w:p>
      <w:pPr>
        <w:pStyle w:val="BodyText"/>
        <w:spacing w:before="129" w:line="566" w:lineRule="auto"/>
        <w:ind w:right="396"/>
        <w:rPr>
          <w:rFonts w:ascii="Arial" w:eastAsia="Arial" w:hAnsi="Arial"/>
        </w:rPr>
      </w:pPr>
      <w:r>
        <w:rPr>
          <w:rFonts w:ascii="Arial" w:eastAsia="Arial" w:hAnsi="Arial"/>
        </w:rPr>
        <w:t>8</w:t>
      </w:r>
      <w:r>
        <w:rPr>
          <w:spacing w:val="-15"/>
        </w:rPr>
        <w:t>、“历史上先后产生的国家有奴隶制国家、封建制国家、资产阶级国家、无产阶级国家，无</w:t>
      </w:r>
      <w:r>
        <w:t>论何种类型的国家都是阶级专政的工具</w:t>
      </w:r>
      <w:r>
        <w:rPr>
          <w:spacing w:val="-16"/>
        </w:rPr>
        <w:t>。”这几个判断对“国家”这个概念是从</w:t>
      </w:r>
      <w:r>
        <w:rPr>
          <w:rFonts w:ascii="Arial" w:eastAsia="Arial" w:hAnsi="Arial"/>
        </w:rPr>
        <w:t>(</w:t>
      </w:r>
    </w:p>
    <w:p>
      <w:pPr>
        <w:pStyle w:val="BodyText"/>
        <w:spacing w:line="395" w:lineRule="exact"/>
        <w:ind w:left="948"/>
      </w:pPr>
      <w:r>
        <w:rPr>
          <w:rFonts w:ascii="Arial" w:eastAsia="Arial"/>
        </w:rPr>
        <w:t>)</w:t>
      </w:r>
      <w:r>
        <w:t>来说明的。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tabs>
          <w:tab w:val="left" w:pos="7721"/>
        </w:tabs>
        <w:spacing w:before="283"/>
        <w:ind w:left="790"/>
      </w:pPr>
      <w:r>
        <w:rPr>
          <w:rFonts w:ascii="Arial" w:eastAsia="Arial"/>
        </w:rPr>
        <w:t>A</w:t>
      </w:r>
      <w:r>
        <w:t>、仅从内涵方面</w:t>
        <w:tab/>
      </w:r>
      <w:r>
        <w:rPr>
          <w:rFonts w:ascii="Arial" w:eastAsia="Arial"/>
        </w:rPr>
        <w:t>B</w:t>
      </w:r>
      <w:r>
        <w:t>、仅从外延方面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tabs>
          <w:tab w:val="left" w:pos="7092"/>
        </w:tabs>
        <w:spacing w:before="282"/>
      </w:pPr>
      <w:r>
        <w:rPr>
          <w:rFonts w:ascii="Arial" w:eastAsia="Arial"/>
        </w:rPr>
        <w:t>C</w:t>
      </w:r>
      <w:r>
        <w:t>、先从内涵，再从外延方面</w:t>
        <w:tab/>
      </w:r>
      <w:r>
        <w:rPr>
          <w:rFonts w:ascii="Arial" w:eastAsia="Arial"/>
        </w:rPr>
        <w:t>D</w:t>
      </w:r>
      <w:r>
        <w:t>、先从外延，再从内涵方面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https://d.book118.com/177010155122006053</w:t>
        </w:r>
      </w:hyperlink>
    </w:p>
    <w:p>
      <w:pPr>
        <w:spacing w:after="0"/>
      </w:pPr>
    </w:p>
    <w:sectPr>
      <w:type w:val="continuous"/>
      <w:pgSz w:w="17860" w:h="25260"/>
      <w:pgMar w:top="2040" w:right="2300" w:bottom="280" w:left="2540" w:header="708" w:footer="708"/>
      <w:pgNumType w:start="3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Century Gothic">
    <w:altName w:val="Century Gothic"/>
    <w:charset w:val="00"/>
    <w:family w:val="swiss"/>
    <w:pitch w:val="variable"/>
    <w:sig w:usb0="00000000" w:usb1="00000000" w:usb2="00000000" w:usb3="00000000" w:csb0="00000001" w:csb1="00000000"/>
  </w:font>
  <w:font w:name="Lucida Sans">
    <w:altName w:val="Lucida Sans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9806"/>
    <w:multiLevelType w:val="hybridMultilevel"/>
    <w:tmpl w:val="00000000"/>
    <w:lvl w:ilvl="0">
      <w:start w:val="1"/>
      <w:numFmt w:val="decimal"/>
      <w:lvlText w:val="%1."/>
      <w:lvlJc w:val="left"/>
      <w:pPr>
        <w:ind w:left="160" w:hanging="477"/>
        <w:jc w:val="left"/>
      </w:pPr>
      <w:rPr>
        <w:rFonts w:ascii="Arial" w:eastAsia="Arial" w:hAnsi="Arial" w:cs="Arial" w:hint="default"/>
        <w:spacing w:val="-37"/>
        <w:w w:val="91"/>
        <w:sz w:val="29"/>
        <w:szCs w:val="29"/>
      </w:rPr>
    </w:lvl>
    <w:lvl w:ilvl="1">
      <w:start w:val="1"/>
      <w:numFmt w:val="upperLetter"/>
      <w:lvlText w:val="%2."/>
      <w:lvlJc w:val="left"/>
      <w:pPr>
        <w:ind w:left="709" w:hanging="549"/>
        <w:jc w:val="left"/>
      </w:pPr>
      <w:rPr>
        <w:rFonts w:ascii="Arial" w:eastAsia="Arial" w:hAnsi="Arial" w:cs="Arial" w:hint="default"/>
        <w:spacing w:val="0"/>
        <w:w w:val="102"/>
        <w:sz w:val="29"/>
        <w:szCs w:val="29"/>
      </w:rPr>
    </w:lvl>
    <w:lvl w:ilvl="2">
      <w:start w:val="0"/>
      <w:numFmt w:val="bullet"/>
      <w:lvlText w:val="•"/>
      <w:lvlJc w:val="left"/>
      <w:pPr>
        <w:ind w:left="2068" w:hanging="54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437" w:hanging="54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806" w:hanging="54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75" w:hanging="54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44" w:hanging="54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913" w:hanging="54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81" w:hanging="549"/>
      </w:pPr>
      <w:rPr>
        <w:rFonts w:hint="default"/>
      </w:rPr>
    </w:lvl>
  </w:abstractNum>
  <w:abstractNum w:abstractNumId="1">
    <w:nsid w:val="0514F279"/>
    <w:multiLevelType w:val="hybridMultilevel"/>
    <w:tmpl w:val="00000000"/>
    <w:lvl w:ilvl="0">
      <w:start w:val="1"/>
      <w:numFmt w:val="decimal"/>
      <w:lvlText w:val="%1."/>
      <w:lvlJc w:val="left"/>
      <w:pPr>
        <w:ind w:left="637" w:hanging="477"/>
        <w:jc w:val="left"/>
      </w:pPr>
      <w:rPr>
        <w:rFonts w:ascii="Arial" w:eastAsia="Arial" w:hAnsi="Arial" w:cs="Arial" w:hint="default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1877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15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53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91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2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67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05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43" w:hanging="477"/>
      </w:pPr>
      <w:rPr>
        <w:rFonts w:hint="default"/>
      </w:rPr>
    </w:lvl>
  </w:abstractNum>
  <w:abstractNum w:abstractNumId="2">
    <w:nsid w:val="0BDB2A03"/>
    <w:multiLevelType w:val="hybridMultilevel"/>
    <w:tmpl w:val="00000000"/>
    <w:lvl w:ilvl="0">
      <w:start w:val="9"/>
      <w:numFmt w:val="decimal"/>
      <w:lvlText w:val="%1."/>
      <w:lvlJc w:val="left"/>
      <w:pPr>
        <w:ind w:left="637" w:hanging="477"/>
        <w:jc w:val="left"/>
      </w:pPr>
      <w:rPr>
        <w:rFonts w:ascii="Arial" w:eastAsia="Arial" w:hAnsi="Arial" w:cs="Arial" w:hint="default"/>
        <w:w w:val="91"/>
        <w:sz w:val="29"/>
        <w:szCs w:val="29"/>
      </w:rPr>
    </w:lvl>
    <w:lvl w:ilvl="1">
      <w:start w:val="1"/>
      <w:numFmt w:val="decimal"/>
      <w:lvlText w:val="%2."/>
      <w:lvlJc w:val="left"/>
      <w:pPr>
        <w:ind w:left="637" w:hanging="477"/>
        <w:jc w:val="left"/>
      </w:pPr>
      <w:rPr>
        <w:rFonts w:ascii="Arial" w:eastAsia="Arial" w:hAnsi="Arial" w:cs="Arial" w:hint="default"/>
        <w:w w:val="91"/>
        <w:sz w:val="29"/>
        <w:szCs w:val="29"/>
      </w:rPr>
    </w:lvl>
    <w:lvl w:ilvl="2">
      <w:start w:val="0"/>
      <w:numFmt w:val="bullet"/>
      <w:lvlText w:val="•"/>
      <w:lvlJc w:val="left"/>
      <w:pPr>
        <w:ind w:left="2015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39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766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42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17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893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68" w:hanging="477"/>
      </w:pPr>
      <w:rPr>
        <w:rFonts w:hint="default"/>
      </w:rPr>
    </w:lvl>
  </w:abstractNum>
  <w:abstractNum w:abstractNumId="3">
    <w:nsid w:val="18D76F2E"/>
    <w:multiLevelType w:val="hybridMultilevel"/>
    <w:tmpl w:val="00000000"/>
    <w:lvl w:ilvl="0">
      <w:start w:val="1"/>
      <w:numFmt w:val="upperLetter"/>
      <w:lvlText w:val="%1."/>
      <w:lvlJc w:val="left"/>
      <w:pPr>
        <w:ind w:left="862" w:hanging="702"/>
        <w:jc w:val="left"/>
      </w:pPr>
      <w:rPr>
        <w:rFonts w:ascii="Arial" w:eastAsia="Arial" w:hAnsi="Arial" w:cs="Arial" w:hint="default"/>
        <w:spacing w:val="0"/>
        <w:w w:val="102"/>
        <w:sz w:val="31"/>
        <w:szCs w:val="31"/>
      </w:rPr>
    </w:lvl>
    <w:lvl w:ilvl="1">
      <w:start w:val="1"/>
      <w:numFmt w:val="decimal"/>
      <w:lvlText w:val="%2."/>
      <w:lvlJc w:val="left"/>
      <w:pPr>
        <w:ind w:left="1266" w:hanging="473"/>
        <w:jc w:val="left"/>
      </w:pPr>
      <w:rPr>
        <w:rFonts w:ascii="Arial" w:eastAsia="Arial" w:hAnsi="Arial" w:cs="Arial" w:hint="default"/>
        <w:spacing w:val="-4"/>
        <w:w w:val="91"/>
        <w:sz w:val="29"/>
        <w:szCs w:val="29"/>
      </w:rPr>
    </w:lvl>
    <w:lvl w:ilvl="2">
      <w:start w:val="0"/>
      <w:numFmt w:val="bullet"/>
      <w:lvlText w:val="•"/>
      <w:lvlJc w:val="left"/>
      <w:pPr>
        <w:ind w:left="2566" w:hanging="4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873" w:hanging="4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179" w:hanging="4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86" w:hanging="4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93" w:hanging="4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99" w:hanging="4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06" w:hanging="473"/>
      </w:pPr>
      <w:rPr>
        <w:rFonts w:hint="default"/>
      </w:rPr>
    </w:lvl>
  </w:abstractNum>
  <w:abstractNum w:abstractNumId="4">
    <w:nsid w:val="1A7BF6A2"/>
    <w:multiLevelType w:val="hybridMultilevel"/>
    <w:tmpl w:val="00000000"/>
    <w:lvl w:ilvl="0">
      <w:start w:val="3"/>
      <w:numFmt w:val="decimal"/>
      <w:lvlText w:val="%1."/>
      <w:lvlJc w:val="left"/>
      <w:pPr>
        <w:ind w:left="160" w:hanging="477"/>
        <w:jc w:val="left"/>
      </w:pPr>
      <w:rPr>
        <w:rFonts w:ascii="Arial" w:eastAsia="Arial" w:hAnsi="Arial" w:cs="Arial" w:hint="default"/>
        <w:spacing w:val="-19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144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3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1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0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8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7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6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47" w:hanging="477"/>
      </w:pPr>
      <w:rPr>
        <w:rFonts w:hint="default"/>
      </w:rPr>
    </w:lvl>
  </w:abstractNum>
  <w:abstractNum w:abstractNumId="5">
    <w:nsid w:val="2285BF52"/>
    <w:multiLevelType w:val="hybridMultilevel"/>
    <w:tmpl w:val="00000000"/>
    <w:lvl w:ilvl="0">
      <w:start w:val="4"/>
      <w:numFmt w:val="decimal"/>
      <w:lvlText w:val="%1."/>
      <w:lvlJc w:val="left"/>
      <w:pPr>
        <w:ind w:left="637" w:hanging="477"/>
        <w:jc w:val="left"/>
      </w:pPr>
      <w:rPr>
        <w:rFonts w:ascii="Arial" w:eastAsia="Arial" w:hAnsi="Arial" w:cs="Arial" w:hint="default"/>
        <w:spacing w:val="-1"/>
        <w:w w:val="91"/>
        <w:sz w:val="29"/>
        <w:szCs w:val="29"/>
      </w:rPr>
    </w:lvl>
    <w:lvl w:ilvl="1">
      <w:start w:val="1"/>
      <w:numFmt w:val="upperLetter"/>
      <w:lvlText w:val="%2."/>
      <w:lvlJc w:val="left"/>
      <w:pPr>
        <w:ind w:left="160" w:hanging="549"/>
        <w:jc w:val="left"/>
      </w:pPr>
      <w:rPr>
        <w:rFonts w:ascii="Arial" w:eastAsia="Arial" w:hAnsi="Arial" w:cs="Arial" w:hint="default"/>
        <w:spacing w:val="0"/>
        <w:w w:val="102"/>
        <w:sz w:val="29"/>
        <w:szCs w:val="29"/>
      </w:rPr>
    </w:lvl>
    <w:lvl w:ilvl="2">
      <w:start w:val="0"/>
      <w:numFmt w:val="bullet"/>
      <w:lvlText w:val="•"/>
      <w:lvlJc w:val="left"/>
      <w:pPr>
        <w:ind w:left="2015" w:hanging="54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391" w:hanging="54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766" w:hanging="54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42" w:hanging="54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17" w:hanging="54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893" w:hanging="54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68" w:hanging="549"/>
      </w:pPr>
      <w:rPr>
        <w:rFonts w:hint="default"/>
      </w:rPr>
    </w:lvl>
  </w:abstractNum>
  <w:abstractNum w:abstractNumId="6">
    <w:nsid w:val="246C4FE6"/>
    <w:multiLevelType w:val="hybridMultilevel"/>
    <w:tmpl w:val="00000000"/>
    <w:lvl w:ilvl="0">
      <w:start w:val="5"/>
      <w:numFmt w:val="decimal"/>
      <w:lvlText w:val="%1."/>
      <w:lvlJc w:val="left"/>
      <w:pPr>
        <w:ind w:left="160" w:hanging="477"/>
        <w:jc w:val="left"/>
      </w:pPr>
      <w:rPr>
        <w:rFonts w:ascii="Arial" w:eastAsia="Arial" w:hAnsi="Arial" w:cs="Arial" w:hint="default"/>
        <w:spacing w:val="-26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144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3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1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0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8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7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6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47" w:hanging="477"/>
      </w:pPr>
      <w:rPr>
        <w:rFonts w:hint="default"/>
      </w:rPr>
    </w:lvl>
  </w:abstractNum>
  <w:abstractNum w:abstractNumId="7">
    <w:nsid w:val="36DA6AB9"/>
    <w:multiLevelType w:val="hybridMultilevel"/>
    <w:tmpl w:val="00000000"/>
    <w:lvl w:ilvl="0">
      <w:start w:val="1"/>
      <w:numFmt w:val="decimal"/>
      <w:lvlText w:val="%1."/>
      <w:lvlJc w:val="left"/>
      <w:pPr>
        <w:ind w:left="160" w:hanging="318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445" w:hanging="31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31" w:hanging="31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17" w:hanging="31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03" w:hanging="31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89" w:hanging="31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75" w:hanging="31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61" w:hanging="31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47" w:hanging="318"/>
      </w:pPr>
      <w:rPr>
        <w:rFonts w:hint="default"/>
      </w:rPr>
    </w:lvl>
  </w:abstractNum>
  <w:abstractNum w:abstractNumId="8">
    <w:nsid w:val="3CB7688D"/>
    <w:multiLevelType w:val="hybridMultilevel"/>
    <w:tmpl w:val="00000000"/>
    <w:lvl w:ilvl="0">
      <w:start w:val="1"/>
      <w:numFmt w:val="decimal"/>
      <w:lvlText w:val="%1."/>
      <w:lvlJc w:val="left"/>
      <w:pPr>
        <w:ind w:left="637" w:hanging="477"/>
        <w:jc w:val="left"/>
      </w:pPr>
      <w:rPr>
        <w:rFonts w:ascii="Arial" w:eastAsia="Arial" w:hAnsi="Arial" w:cs="Arial" w:hint="default"/>
        <w:spacing w:val="-4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1877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15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53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91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2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67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05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43" w:hanging="477"/>
      </w:pPr>
      <w:rPr>
        <w:rFonts w:hint="default"/>
      </w:rPr>
    </w:lvl>
  </w:abstractNum>
  <w:abstractNum w:abstractNumId="9">
    <w:nsid w:val="403C01CE"/>
    <w:multiLevelType w:val="hybridMultilevel"/>
    <w:tmpl w:val="00000000"/>
    <w:lvl w:ilvl="0">
      <w:start w:val="7"/>
      <w:numFmt w:val="decimal"/>
      <w:lvlText w:val="%1."/>
      <w:lvlJc w:val="left"/>
      <w:pPr>
        <w:ind w:left="637" w:hanging="477"/>
        <w:jc w:val="left"/>
      </w:pPr>
      <w:rPr>
        <w:rFonts w:ascii="Arial" w:eastAsia="Arial" w:hAnsi="Arial" w:cs="Arial" w:hint="default"/>
        <w:spacing w:val="-1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640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015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39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766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42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517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893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68" w:hanging="477"/>
      </w:pPr>
      <w:rPr>
        <w:rFonts w:hint="default"/>
      </w:rPr>
    </w:lvl>
  </w:abstractNum>
  <w:abstractNum w:abstractNumId="10">
    <w:nsid w:val="4427DFC5"/>
    <w:multiLevelType w:val="hybridMultilevel"/>
    <w:tmpl w:val="00000000"/>
    <w:lvl w:ilvl="0">
      <w:start w:val="1"/>
      <w:numFmt w:val="decimal"/>
      <w:lvlText w:val="（%1）"/>
      <w:lvlJc w:val="left"/>
      <w:pPr>
        <w:ind w:left="1870" w:hanging="1710"/>
        <w:jc w:val="left"/>
      </w:pPr>
      <w:rPr>
        <w:rFonts w:ascii="宋体" w:eastAsia="宋体" w:hAnsi="宋体" w:cs="宋体" w:hint="default"/>
        <w:spacing w:val="-1"/>
        <w:w w:val="91"/>
        <w:sz w:val="31"/>
        <w:szCs w:val="31"/>
      </w:rPr>
    </w:lvl>
    <w:lvl w:ilvl="1">
      <w:start w:val="0"/>
      <w:numFmt w:val="bullet"/>
      <w:lvlText w:val="•"/>
      <w:lvlJc w:val="left"/>
      <w:pPr>
        <w:ind w:left="2993" w:hanging="171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07" w:hanging="171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21" w:hanging="171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35" w:hanging="171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49" w:hanging="171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63" w:hanging="171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77" w:hanging="171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91" w:hanging="1710"/>
      </w:pPr>
      <w:rPr>
        <w:rFonts w:hint="default"/>
      </w:rPr>
    </w:lvl>
  </w:abstractNum>
  <w:abstractNum w:abstractNumId="11">
    <w:nsid w:val="45D1A986"/>
    <w:multiLevelType w:val="hybridMultilevel"/>
    <w:tmpl w:val="00000000"/>
    <w:lvl w:ilvl="0">
      <w:start w:val="1"/>
      <w:numFmt w:val="decimal"/>
      <w:lvlText w:val="%1."/>
      <w:lvlJc w:val="left"/>
      <w:pPr>
        <w:ind w:left="478" w:hanging="318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733" w:hanging="31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87" w:hanging="31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41" w:hanging="31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95" w:hanging="31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49" w:hanging="31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03" w:hanging="31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57" w:hanging="31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11" w:hanging="318"/>
      </w:pPr>
      <w:rPr>
        <w:rFonts w:hint="default"/>
      </w:rPr>
    </w:lvl>
  </w:abstractNum>
  <w:abstractNum w:abstractNumId="12">
    <w:nsid w:val="46A45689"/>
    <w:multiLevelType w:val="hybridMultilevel"/>
    <w:tmpl w:val="00000000"/>
    <w:lvl w:ilvl="0">
      <w:start w:val="5"/>
      <w:numFmt w:val="decimal"/>
      <w:lvlText w:val="%1."/>
      <w:lvlJc w:val="left"/>
      <w:pPr>
        <w:ind w:left="478" w:hanging="318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733" w:hanging="31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87" w:hanging="31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41" w:hanging="31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95" w:hanging="31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49" w:hanging="31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03" w:hanging="31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57" w:hanging="31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11" w:hanging="318"/>
      </w:pPr>
      <w:rPr>
        <w:rFonts w:hint="default"/>
      </w:rPr>
    </w:lvl>
  </w:abstractNum>
  <w:abstractNum w:abstractNumId="13">
    <w:nsid w:val="603A57A6"/>
    <w:multiLevelType w:val="hybridMultilevel"/>
    <w:tmpl w:val="00000000"/>
    <w:lvl w:ilvl="0">
      <w:start w:val="1"/>
      <w:numFmt w:val="decimal"/>
      <w:lvlText w:val="（%1）"/>
      <w:lvlJc w:val="left"/>
      <w:pPr>
        <w:ind w:left="953" w:hanging="793"/>
        <w:jc w:val="left"/>
      </w:pPr>
      <w:rPr>
        <w:rFonts w:ascii="宋体" w:eastAsia="宋体" w:hAnsi="宋体" w:cs="宋体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165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71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77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8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89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95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01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07" w:hanging="793"/>
      </w:pPr>
      <w:rPr>
        <w:rFonts w:hint="default"/>
      </w:rPr>
    </w:lvl>
  </w:abstractNum>
  <w:abstractNum w:abstractNumId="14">
    <w:nsid w:val="62843D4E"/>
    <w:multiLevelType w:val="hybridMultilevel"/>
    <w:tmpl w:val="00000000"/>
    <w:lvl w:ilvl="0">
      <w:start w:val="3"/>
      <w:numFmt w:val="decimal"/>
      <w:lvlText w:val="%1."/>
      <w:lvlJc w:val="left"/>
      <w:pPr>
        <w:ind w:left="160" w:hanging="477"/>
        <w:jc w:val="left"/>
      </w:pPr>
      <w:rPr>
        <w:rFonts w:ascii="Arial" w:eastAsia="Arial" w:hAnsi="Arial" w:cs="Arial" w:hint="default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144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3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1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0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8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7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6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47" w:hanging="477"/>
      </w:pPr>
      <w:rPr>
        <w:rFonts w:hint="default"/>
      </w:rPr>
    </w:lvl>
  </w:abstractNum>
  <w:abstractNum w:abstractNumId="15">
    <w:nsid w:val="6B4281F7"/>
    <w:multiLevelType w:val="hybridMultilevel"/>
    <w:tmpl w:val="00000000"/>
    <w:lvl w:ilvl="0">
      <w:start w:val="4"/>
      <w:numFmt w:val="decimal"/>
      <w:lvlText w:val="（%1）"/>
      <w:lvlJc w:val="left"/>
      <w:pPr>
        <w:ind w:left="953" w:hanging="793"/>
        <w:jc w:val="left"/>
      </w:pPr>
      <w:rPr>
        <w:rFonts w:ascii="宋体" w:eastAsia="宋体" w:hAnsi="宋体" w:cs="宋体" w:hint="default"/>
        <w:spacing w:val="-1"/>
        <w:w w:val="91"/>
        <w:sz w:val="29"/>
        <w:szCs w:val="29"/>
      </w:rPr>
    </w:lvl>
    <w:lvl w:ilvl="1">
      <w:start w:val="0"/>
      <w:numFmt w:val="bullet"/>
      <w:lvlText w:val="•"/>
      <w:lvlJc w:val="left"/>
      <w:pPr>
        <w:ind w:left="1724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489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254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019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784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549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314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079" w:hanging="793"/>
      </w:pPr>
      <w:rPr>
        <w:rFonts w:hint="default"/>
      </w:rPr>
    </w:lvl>
  </w:abstractNum>
  <w:abstractNum w:abstractNumId="16">
    <w:nsid w:val="71C30B93"/>
    <w:multiLevelType w:val="hybridMultilevel"/>
    <w:tmpl w:val="00000000"/>
    <w:lvl w:ilvl="0">
      <w:start w:val="1"/>
      <w:numFmt w:val="decimal"/>
      <w:lvlText w:val="%1."/>
      <w:lvlJc w:val="left"/>
      <w:pPr>
        <w:ind w:left="478" w:hanging="318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733" w:hanging="31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87" w:hanging="31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41" w:hanging="31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95" w:hanging="31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49" w:hanging="31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03" w:hanging="31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57" w:hanging="31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11" w:hanging="318"/>
      </w:pPr>
      <w:rPr>
        <w:rFonts w:hint="default"/>
      </w:rPr>
    </w:lvl>
  </w:abstractNum>
  <w:num w:numId="1">
    <w:abstractNumId w:val="7"/>
  </w:num>
  <w:num w:numId="2">
    <w:abstractNumId w:val="16"/>
  </w:num>
  <w:num w:numId="3">
    <w:abstractNumId w:val="12"/>
  </w:num>
  <w:num w:numId="4">
    <w:abstractNumId w:val="11"/>
  </w:num>
  <w:num w:numId="5">
    <w:abstractNumId w:val="13"/>
  </w:num>
  <w:num w:numId="6">
    <w:abstractNumId w:val="6"/>
  </w:num>
  <w:num w:numId="7">
    <w:abstractNumId w:val="8"/>
  </w:num>
  <w:num w:numId="8">
    <w:abstractNumId w:val="3"/>
  </w:num>
  <w:num w:numId="9">
    <w:abstractNumId w:val="4"/>
  </w:num>
  <w:num w:numId="10">
    <w:abstractNumId w:val="0"/>
  </w:num>
  <w:num w:numId="11">
    <w:abstractNumId w:val="14"/>
  </w:num>
  <w:num w:numId="12">
    <w:abstractNumId w:val="2"/>
  </w:num>
  <w:num w:numId="13">
    <w:abstractNumId w:val="9"/>
  </w:num>
  <w:num w:numId="14">
    <w:abstractNumId w:val="5"/>
  </w:num>
  <w:num w:numId="15">
    <w:abstractNumId w:val="1"/>
  </w:num>
  <w:num w:numId="16">
    <w:abstractNumId w:val="10"/>
  </w:num>
  <w:num w:numId="1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ind w:left="160"/>
      <w:outlineLvl w:val="0"/>
    </w:pPr>
    <w:rPr>
      <w:rFonts w:ascii="微软雅黑" w:eastAsia="微软雅黑" w:hAnsi="微软雅黑" w:cs="微软雅黑"/>
      <w:b/>
      <w:bCs/>
      <w:sz w:val="31"/>
      <w:szCs w:val="31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60"/>
    </w:pPr>
    <w:rPr>
      <w:rFonts w:ascii="宋体" w:eastAsia="宋体" w:hAnsi="宋体" w:cs="宋体"/>
      <w:sz w:val="31"/>
      <w:szCs w:val="31"/>
    </w:rPr>
  </w:style>
  <w:style w:type="paragraph" w:styleId="ListParagraph">
    <w:name w:val="List Paragraph"/>
    <w:basedOn w:val="Normal"/>
    <w:uiPriority w:val="1"/>
    <w:qFormat/>
    <w:pPr>
      <w:ind w:left="160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hyperlink" Target="https://d.book118.com/177010155122006053" TargetMode="Externa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2024-03-01T06:33:45Z</dcterms:created>
  <dcterms:modified xsi:type="dcterms:W3CDTF">2024-03-01T06:33:45Z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2022-12-05T00:00:00Z</vt:filetime>
  </property>
  <property fmtid="{D5CDD505-2E9C-101B-9397-08002B2CF9AE}" pid="3" name="LastSaved">
    <vt:filetime>2024-03-01T00:00:00Z</vt:filetime>
  </property>
</Properties>
</file>