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私募股权投资项目规划设计方案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13" w:history="1">
        <w:r>
          <w:rPr>
            <w:rFonts w:ascii="仿宋" w:eastAsia="仿宋" w:hAnsi="仿宋" w:cs="仿宋" w:hint="eastAsia"/>
            <w:lang w:eastAsia="zh-CN"/>
          </w:rPr>
          <w:t>序言</w:t>
        </w:r>
        <w:r>
          <w:tab/>
        </w:r>
        <w:r>
          <w:fldChar w:fldCharType="begin"/>
        </w:r>
        <w:r>
          <w:instrText xml:space="preserve"> PAGEREF _Toc6913 \h </w:instrText>
        </w:r>
        <w:r>
          <w:fldChar w:fldCharType="separate"/>
        </w:r>
        <w:r>
          <w:t>3</w:t>
        </w:r>
        <w:r>
          <w:fldChar w:fldCharType="end"/>
        </w:r>
      </w:hyperlink>
    </w:p>
    <w:p>
      <w:pPr>
        <w:pStyle w:val="TOC1"/>
        <w:tabs>
          <w:tab w:val="right" w:leader="dot" w:pos="8306"/>
        </w:tabs>
      </w:pPr>
      <w:hyperlink w:anchor="_Toc4678" w:history="1">
        <w:r>
          <w:rPr>
            <w:rFonts w:ascii="仿宋" w:eastAsia="仿宋" w:hAnsi="仿宋" w:cs="仿宋" w:hint="eastAsia"/>
            <w:lang w:eastAsia="zh-CN"/>
          </w:rPr>
          <w:t>一、私募股权投资项目选址可行性分析</w:t>
        </w:r>
        <w:r>
          <w:tab/>
        </w:r>
        <w:r>
          <w:fldChar w:fldCharType="begin"/>
        </w:r>
        <w:r>
          <w:instrText xml:space="preserve"> PAGEREF _Toc4678 \h </w:instrText>
        </w:r>
        <w:r>
          <w:fldChar w:fldCharType="separate"/>
        </w:r>
        <w:r>
          <w:t>3</w:t>
        </w:r>
        <w:r>
          <w:fldChar w:fldCharType="end"/>
        </w:r>
      </w:hyperlink>
    </w:p>
    <w:p>
      <w:pPr>
        <w:pStyle w:val="TOC2"/>
        <w:tabs>
          <w:tab w:val="right" w:leader="dot" w:pos="8306"/>
        </w:tabs>
      </w:pPr>
      <w:hyperlink w:anchor="_Toc28762" w:history="1">
        <w:r>
          <w:rPr>
            <w:rFonts w:ascii="仿宋" w:eastAsia="仿宋" w:hAnsi="仿宋" w:cs="仿宋" w:hint="eastAsia"/>
            <w:lang w:eastAsia="zh-CN"/>
          </w:rPr>
          <w:t>(一)、私募股权投资项目选址</w:t>
        </w:r>
        <w:r>
          <w:tab/>
        </w:r>
        <w:r>
          <w:fldChar w:fldCharType="begin"/>
        </w:r>
        <w:r>
          <w:instrText xml:space="preserve"> PAGEREF _Toc28762 \h </w:instrText>
        </w:r>
        <w:r>
          <w:fldChar w:fldCharType="separate"/>
        </w:r>
        <w:r>
          <w:t>3</w:t>
        </w:r>
        <w:r>
          <w:fldChar w:fldCharType="end"/>
        </w:r>
      </w:hyperlink>
    </w:p>
    <w:p>
      <w:pPr>
        <w:pStyle w:val="TOC2"/>
        <w:tabs>
          <w:tab w:val="right" w:leader="dot" w:pos="8306"/>
        </w:tabs>
      </w:pPr>
      <w:hyperlink w:anchor="_Toc11431" w:history="1">
        <w:r>
          <w:rPr>
            <w:rFonts w:ascii="仿宋" w:eastAsia="仿宋" w:hAnsi="仿宋" w:cs="仿宋" w:hint="eastAsia"/>
            <w:lang w:eastAsia="zh-CN"/>
          </w:rPr>
          <w:t>(二)、用地控制指标</w:t>
        </w:r>
        <w:r>
          <w:tab/>
        </w:r>
        <w:r>
          <w:fldChar w:fldCharType="begin"/>
        </w:r>
        <w:r>
          <w:instrText xml:space="preserve"> PAGEREF _Toc11431 \h </w:instrText>
        </w:r>
        <w:r>
          <w:fldChar w:fldCharType="separate"/>
        </w:r>
        <w:r>
          <w:t>3</w:t>
        </w:r>
        <w:r>
          <w:fldChar w:fldCharType="end"/>
        </w:r>
      </w:hyperlink>
    </w:p>
    <w:p>
      <w:pPr>
        <w:pStyle w:val="TOC2"/>
        <w:tabs>
          <w:tab w:val="right" w:leader="dot" w:pos="8306"/>
        </w:tabs>
      </w:pPr>
      <w:hyperlink w:anchor="_Toc19864" w:history="1">
        <w:r>
          <w:rPr>
            <w:rFonts w:ascii="仿宋" w:eastAsia="仿宋" w:hAnsi="仿宋" w:cs="仿宋" w:hint="eastAsia"/>
            <w:lang w:eastAsia="zh-CN"/>
          </w:rPr>
          <w:t>(三)、节约用地措施</w:t>
        </w:r>
        <w:r>
          <w:tab/>
        </w:r>
        <w:r>
          <w:fldChar w:fldCharType="begin"/>
        </w:r>
        <w:r>
          <w:instrText xml:space="preserve"> PAGEREF _Toc19864 \h </w:instrText>
        </w:r>
        <w:r>
          <w:fldChar w:fldCharType="separate"/>
        </w:r>
        <w:r>
          <w:t>5</w:t>
        </w:r>
        <w:r>
          <w:fldChar w:fldCharType="end"/>
        </w:r>
      </w:hyperlink>
    </w:p>
    <w:p>
      <w:pPr>
        <w:pStyle w:val="TOC2"/>
        <w:tabs>
          <w:tab w:val="right" w:leader="dot" w:pos="8306"/>
        </w:tabs>
      </w:pPr>
      <w:hyperlink w:anchor="_Toc7402" w:history="1">
        <w:r>
          <w:rPr>
            <w:rFonts w:ascii="仿宋" w:eastAsia="仿宋" w:hAnsi="仿宋" w:cs="仿宋" w:hint="eastAsia"/>
            <w:lang w:eastAsia="zh-CN"/>
          </w:rPr>
          <w:t>(四)、总图布置方案</w:t>
        </w:r>
        <w:r>
          <w:tab/>
        </w:r>
        <w:r>
          <w:fldChar w:fldCharType="begin"/>
        </w:r>
        <w:r>
          <w:instrText xml:space="preserve"> PAGEREF _Toc7402 \h </w:instrText>
        </w:r>
        <w:r>
          <w:fldChar w:fldCharType="separate"/>
        </w:r>
        <w:r>
          <w:t>6</w:t>
        </w:r>
        <w:r>
          <w:fldChar w:fldCharType="end"/>
        </w:r>
      </w:hyperlink>
    </w:p>
    <w:p>
      <w:pPr>
        <w:pStyle w:val="TOC2"/>
        <w:tabs>
          <w:tab w:val="right" w:leader="dot" w:pos="8306"/>
        </w:tabs>
      </w:pPr>
      <w:hyperlink w:anchor="_Toc15735" w:history="1">
        <w:r>
          <w:rPr>
            <w:rFonts w:ascii="仿宋" w:eastAsia="仿宋" w:hAnsi="仿宋" w:cs="仿宋" w:hint="eastAsia"/>
            <w:lang w:eastAsia="zh-CN"/>
          </w:rPr>
          <w:t>(五)、选址综合评价</w:t>
        </w:r>
        <w:r>
          <w:tab/>
        </w:r>
        <w:r>
          <w:fldChar w:fldCharType="begin"/>
        </w:r>
        <w:r>
          <w:instrText xml:space="preserve"> PAGEREF _Toc15735 \h </w:instrText>
        </w:r>
        <w:r>
          <w:fldChar w:fldCharType="separate"/>
        </w:r>
        <w:r>
          <w:t>7</w:t>
        </w:r>
        <w:r>
          <w:fldChar w:fldCharType="end"/>
        </w:r>
      </w:hyperlink>
    </w:p>
    <w:p>
      <w:pPr>
        <w:pStyle w:val="TOC1"/>
        <w:tabs>
          <w:tab w:val="right" w:leader="dot" w:pos="8306"/>
        </w:tabs>
      </w:pPr>
      <w:hyperlink w:anchor="_Toc376" w:history="1">
        <w:r>
          <w:rPr>
            <w:rFonts w:ascii="仿宋" w:eastAsia="仿宋" w:hAnsi="仿宋" w:cs="仿宋" w:hint="eastAsia"/>
            <w:lang w:eastAsia="zh-CN"/>
          </w:rPr>
          <w:t>二、私募股权投资项目土建工程</w:t>
        </w:r>
        <w:r>
          <w:tab/>
        </w:r>
        <w:r>
          <w:fldChar w:fldCharType="begin"/>
        </w:r>
        <w:r>
          <w:instrText xml:space="preserve"> PAGEREF _Toc376 \h </w:instrText>
        </w:r>
        <w:r>
          <w:fldChar w:fldCharType="separate"/>
        </w:r>
        <w:r>
          <w:t>8</w:t>
        </w:r>
        <w:r>
          <w:fldChar w:fldCharType="end"/>
        </w:r>
      </w:hyperlink>
    </w:p>
    <w:p>
      <w:pPr>
        <w:pStyle w:val="TOC2"/>
        <w:tabs>
          <w:tab w:val="right" w:leader="dot" w:pos="8306"/>
        </w:tabs>
      </w:pPr>
      <w:hyperlink w:anchor="_Toc4332" w:history="1">
        <w:r>
          <w:rPr>
            <w:rFonts w:ascii="仿宋" w:eastAsia="仿宋" w:hAnsi="仿宋" w:cs="仿宋" w:hint="eastAsia"/>
            <w:lang w:eastAsia="zh-CN"/>
          </w:rPr>
          <w:t>(一)、建筑工程设计原则</w:t>
        </w:r>
        <w:r>
          <w:tab/>
        </w:r>
        <w:r>
          <w:fldChar w:fldCharType="begin"/>
        </w:r>
        <w:r>
          <w:instrText xml:space="preserve"> PAGEREF _Toc4332 \h </w:instrText>
        </w:r>
        <w:r>
          <w:fldChar w:fldCharType="separate"/>
        </w:r>
        <w:r>
          <w:t>8</w:t>
        </w:r>
        <w:r>
          <w:fldChar w:fldCharType="end"/>
        </w:r>
      </w:hyperlink>
    </w:p>
    <w:p>
      <w:pPr>
        <w:pStyle w:val="TOC2"/>
        <w:tabs>
          <w:tab w:val="right" w:leader="dot" w:pos="8306"/>
        </w:tabs>
      </w:pPr>
      <w:hyperlink w:anchor="_Toc10969" w:history="1">
        <w:r>
          <w:rPr>
            <w:rFonts w:ascii="仿宋" w:eastAsia="仿宋" w:hAnsi="仿宋" w:cs="仿宋" w:hint="eastAsia"/>
            <w:lang w:eastAsia="zh-CN"/>
          </w:rPr>
          <w:t>(二)、土建工程设计年限及安全等级</w:t>
        </w:r>
        <w:r>
          <w:tab/>
        </w:r>
        <w:r>
          <w:fldChar w:fldCharType="begin"/>
        </w:r>
        <w:r>
          <w:instrText xml:space="preserve"> PAGEREF _Toc10969 \h </w:instrText>
        </w:r>
        <w:r>
          <w:fldChar w:fldCharType="separate"/>
        </w:r>
        <w:r>
          <w:t>10</w:t>
        </w:r>
        <w:r>
          <w:fldChar w:fldCharType="end"/>
        </w:r>
      </w:hyperlink>
    </w:p>
    <w:p>
      <w:pPr>
        <w:pStyle w:val="TOC2"/>
        <w:tabs>
          <w:tab w:val="right" w:leader="dot" w:pos="8306"/>
        </w:tabs>
      </w:pPr>
      <w:hyperlink w:anchor="_Toc13345" w:history="1">
        <w:r>
          <w:rPr>
            <w:rFonts w:ascii="仿宋" w:eastAsia="仿宋" w:hAnsi="仿宋" w:cs="仿宋" w:hint="eastAsia"/>
            <w:lang w:eastAsia="zh-CN"/>
          </w:rPr>
          <w:t>(三)、建筑工程设计总体要求</w:t>
        </w:r>
        <w:r>
          <w:tab/>
        </w:r>
        <w:r>
          <w:fldChar w:fldCharType="begin"/>
        </w:r>
        <w:r>
          <w:instrText xml:space="preserve"> PAGEREF _Toc13345 \h </w:instrText>
        </w:r>
        <w:r>
          <w:fldChar w:fldCharType="separate"/>
        </w:r>
        <w:r>
          <w:t>11</w:t>
        </w:r>
        <w:r>
          <w:fldChar w:fldCharType="end"/>
        </w:r>
      </w:hyperlink>
    </w:p>
    <w:p>
      <w:pPr>
        <w:pStyle w:val="TOC2"/>
        <w:tabs>
          <w:tab w:val="right" w:leader="dot" w:pos="8306"/>
        </w:tabs>
      </w:pPr>
      <w:hyperlink w:anchor="_Toc17232" w:history="1">
        <w:r>
          <w:rPr>
            <w:rFonts w:ascii="仿宋" w:eastAsia="仿宋" w:hAnsi="仿宋" w:cs="仿宋" w:hint="eastAsia"/>
            <w:lang w:eastAsia="zh-CN"/>
          </w:rPr>
          <w:t>(四)、土建工程建设指标</w:t>
        </w:r>
        <w:r>
          <w:tab/>
        </w:r>
        <w:r>
          <w:fldChar w:fldCharType="begin"/>
        </w:r>
        <w:r>
          <w:instrText xml:space="preserve"> PAGEREF _Toc17232 \h </w:instrText>
        </w:r>
        <w:r>
          <w:fldChar w:fldCharType="separate"/>
        </w:r>
        <w:r>
          <w:t>11</w:t>
        </w:r>
        <w:r>
          <w:fldChar w:fldCharType="end"/>
        </w:r>
      </w:hyperlink>
    </w:p>
    <w:p>
      <w:pPr>
        <w:pStyle w:val="TOC1"/>
        <w:tabs>
          <w:tab w:val="right" w:leader="dot" w:pos="8306"/>
        </w:tabs>
      </w:pPr>
      <w:hyperlink w:anchor="_Toc17444" w:history="1">
        <w:r>
          <w:rPr>
            <w:rFonts w:ascii="仿宋" w:eastAsia="仿宋" w:hAnsi="仿宋" w:cs="仿宋" w:hint="eastAsia"/>
            <w:lang w:eastAsia="zh-CN"/>
          </w:rPr>
          <w:t>三、私募股权投资项目建设单位说明</w:t>
        </w:r>
        <w:r>
          <w:tab/>
        </w:r>
        <w:r>
          <w:fldChar w:fldCharType="begin"/>
        </w:r>
        <w:r>
          <w:instrText xml:space="preserve"> PAGEREF _Toc17444 \h </w:instrText>
        </w:r>
        <w:r>
          <w:fldChar w:fldCharType="separate"/>
        </w:r>
        <w:r>
          <w:t>12</w:t>
        </w:r>
        <w:r>
          <w:fldChar w:fldCharType="end"/>
        </w:r>
      </w:hyperlink>
    </w:p>
    <w:p>
      <w:pPr>
        <w:pStyle w:val="TOC2"/>
        <w:tabs>
          <w:tab w:val="right" w:leader="dot" w:pos="8306"/>
        </w:tabs>
      </w:pPr>
      <w:hyperlink w:anchor="_Toc26678" w:history="1">
        <w:r>
          <w:rPr>
            <w:rFonts w:ascii="仿宋" w:eastAsia="仿宋" w:hAnsi="仿宋" w:cs="仿宋" w:hint="eastAsia"/>
            <w:lang w:eastAsia="zh-CN"/>
          </w:rPr>
          <w:t>(一)、私募股权投资项目承办单位基本情况</w:t>
        </w:r>
        <w:r>
          <w:tab/>
        </w:r>
        <w:r>
          <w:fldChar w:fldCharType="begin"/>
        </w:r>
        <w:r>
          <w:instrText xml:space="preserve"> PAGEREF _Toc26678 \h </w:instrText>
        </w:r>
        <w:r>
          <w:fldChar w:fldCharType="separate"/>
        </w:r>
        <w:r>
          <w:t>12</w:t>
        </w:r>
        <w:r>
          <w:fldChar w:fldCharType="end"/>
        </w:r>
      </w:hyperlink>
    </w:p>
    <w:p>
      <w:pPr>
        <w:pStyle w:val="TOC2"/>
        <w:tabs>
          <w:tab w:val="right" w:leader="dot" w:pos="8306"/>
        </w:tabs>
      </w:pPr>
      <w:hyperlink w:anchor="_Toc13125" w:history="1">
        <w:r>
          <w:rPr>
            <w:rFonts w:ascii="仿宋" w:eastAsia="仿宋" w:hAnsi="仿宋" w:cs="仿宋" w:hint="eastAsia"/>
            <w:lang w:eastAsia="zh-CN"/>
          </w:rPr>
          <w:t>(二)、公司经济效益分析</w:t>
        </w:r>
        <w:r>
          <w:tab/>
        </w:r>
        <w:r>
          <w:fldChar w:fldCharType="begin"/>
        </w:r>
        <w:r>
          <w:instrText xml:space="preserve"> PAGEREF _Toc13125 \h </w:instrText>
        </w:r>
        <w:r>
          <w:fldChar w:fldCharType="separate"/>
        </w:r>
        <w:r>
          <w:t>12</w:t>
        </w:r>
        <w:r>
          <w:fldChar w:fldCharType="end"/>
        </w:r>
      </w:hyperlink>
    </w:p>
    <w:p>
      <w:pPr>
        <w:pStyle w:val="TOC1"/>
        <w:tabs>
          <w:tab w:val="right" w:leader="dot" w:pos="8306"/>
        </w:tabs>
      </w:pPr>
      <w:hyperlink w:anchor="_Toc27508" w:history="1">
        <w:r>
          <w:rPr>
            <w:rFonts w:ascii="仿宋" w:eastAsia="仿宋" w:hAnsi="仿宋" w:cs="仿宋" w:hint="eastAsia"/>
            <w:lang w:eastAsia="zh-CN"/>
          </w:rPr>
          <w:t>四、产品规划分析</w:t>
        </w:r>
        <w:r>
          <w:tab/>
        </w:r>
        <w:r>
          <w:fldChar w:fldCharType="begin"/>
        </w:r>
        <w:r>
          <w:instrText xml:space="preserve"> PAGEREF _Toc27508 \h </w:instrText>
        </w:r>
        <w:r>
          <w:fldChar w:fldCharType="separate"/>
        </w:r>
        <w:r>
          <w:t>13</w:t>
        </w:r>
        <w:r>
          <w:fldChar w:fldCharType="end"/>
        </w:r>
      </w:hyperlink>
    </w:p>
    <w:p>
      <w:pPr>
        <w:pStyle w:val="TOC2"/>
        <w:tabs>
          <w:tab w:val="right" w:leader="dot" w:pos="8306"/>
        </w:tabs>
      </w:pPr>
      <w:hyperlink w:anchor="_Toc31038" w:history="1">
        <w:r>
          <w:rPr>
            <w:rFonts w:ascii="仿宋" w:eastAsia="仿宋" w:hAnsi="仿宋" w:cs="仿宋" w:hint="eastAsia"/>
            <w:lang w:eastAsia="zh-CN"/>
          </w:rPr>
          <w:t>(一)、产品规划</w:t>
        </w:r>
        <w:r>
          <w:tab/>
        </w:r>
        <w:r>
          <w:fldChar w:fldCharType="begin"/>
        </w:r>
        <w:r>
          <w:instrText xml:space="preserve"> PAGEREF _Toc31038 \h </w:instrText>
        </w:r>
        <w:r>
          <w:fldChar w:fldCharType="separate"/>
        </w:r>
        <w:r>
          <w:t>13</w:t>
        </w:r>
        <w:r>
          <w:fldChar w:fldCharType="end"/>
        </w:r>
      </w:hyperlink>
    </w:p>
    <w:p>
      <w:pPr>
        <w:pStyle w:val="TOC2"/>
        <w:tabs>
          <w:tab w:val="right" w:leader="dot" w:pos="8306"/>
        </w:tabs>
      </w:pPr>
      <w:hyperlink w:anchor="_Toc25998" w:history="1">
        <w:r>
          <w:rPr>
            <w:rFonts w:ascii="仿宋" w:eastAsia="仿宋" w:hAnsi="仿宋" w:cs="仿宋" w:hint="eastAsia"/>
            <w:lang w:eastAsia="zh-CN"/>
          </w:rPr>
          <w:t>(二)、建设规模</w:t>
        </w:r>
        <w:r>
          <w:tab/>
        </w:r>
        <w:r>
          <w:fldChar w:fldCharType="begin"/>
        </w:r>
        <w:r>
          <w:instrText xml:space="preserve"> PAGEREF _Toc25998 \h </w:instrText>
        </w:r>
        <w:r>
          <w:fldChar w:fldCharType="separate"/>
        </w:r>
        <w:r>
          <w:t>14</w:t>
        </w:r>
        <w:r>
          <w:fldChar w:fldCharType="end"/>
        </w:r>
      </w:hyperlink>
    </w:p>
    <w:p>
      <w:pPr>
        <w:pStyle w:val="TOC1"/>
        <w:tabs>
          <w:tab w:val="right" w:leader="dot" w:pos="8306"/>
        </w:tabs>
      </w:pPr>
      <w:hyperlink w:anchor="_Toc30088" w:history="1">
        <w:r>
          <w:rPr>
            <w:rFonts w:ascii="仿宋" w:eastAsia="仿宋" w:hAnsi="仿宋" w:cs="仿宋" w:hint="eastAsia"/>
            <w:lang w:eastAsia="zh-CN"/>
          </w:rPr>
          <w:t>五、工艺说明</w:t>
        </w:r>
        <w:r>
          <w:tab/>
        </w:r>
        <w:r>
          <w:fldChar w:fldCharType="begin"/>
        </w:r>
        <w:r>
          <w:instrText xml:space="preserve"> PAGEREF _Toc30088 \h </w:instrText>
        </w:r>
        <w:r>
          <w:fldChar w:fldCharType="separate"/>
        </w:r>
        <w:r>
          <w:t>15</w:t>
        </w:r>
        <w:r>
          <w:fldChar w:fldCharType="end"/>
        </w:r>
      </w:hyperlink>
    </w:p>
    <w:p>
      <w:pPr>
        <w:pStyle w:val="TOC2"/>
        <w:tabs>
          <w:tab w:val="right" w:leader="dot" w:pos="8306"/>
        </w:tabs>
      </w:pPr>
      <w:hyperlink w:anchor="_Toc17675" w:history="1">
        <w:r>
          <w:rPr>
            <w:rFonts w:ascii="仿宋" w:eastAsia="仿宋" w:hAnsi="仿宋" w:cs="仿宋" w:hint="eastAsia"/>
            <w:lang w:eastAsia="zh-CN"/>
          </w:rPr>
          <w:t>(一)、技术管理特点</w:t>
        </w:r>
        <w:r>
          <w:tab/>
        </w:r>
        <w:r>
          <w:fldChar w:fldCharType="begin"/>
        </w:r>
        <w:r>
          <w:instrText xml:space="preserve"> PAGEREF _Toc17675 \h </w:instrText>
        </w:r>
        <w:r>
          <w:fldChar w:fldCharType="separate"/>
        </w:r>
        <w:r>
          <w:t>15</w:t>
        </w:r>
        <w:r>
          <w:fldChar w:fldCharType="end"/>
        </w:r>
      </w:hyperlink>
    </w:p>
    <w:p>
      <w:pPr>
        <w:pStyle w:val="TOC2"/>
        <w:tabs>
          <w:tab w:val="right" w:leader="dot" w:pos="8306"/>
        </w:tabs>
      </w:pPr>
      <w:hyperlink w:anchor="_Toc7579" w:history="1">
        <w:r>
          <w:rPr>
            <w:rFonts w:ascii="仿宋" w:eastAsia="仿宋" w:hAnsi="仿宋" w:cs="仿宋" w:hint="eastAsia"/>
            <w:lang w:eastAsia="zh-CN"/>
          </w:rPr>
          <w:t>(二)、私募股权投资项目工艺技术设计方案</w:t>
        </w:r>
        <w:r>
          <w:tab/>
        </w:r>
        <w:r>
          <w:fldChar w:fldCharType="begin"/>
        </w:r>
        <w:r>
          <w:instrText xml:space="preserve"> PAGEREF _Toc7579 \h </w:instrText>
        </w:r>
        <w:r>
          <w:fldChar w:fldCharType="separate"/>
        </w:r>
        <w:r>
          <w:t>16</w:t>
        </w:r>
        <w:r>
          <w:fldChar w:fldCharType="end"/>
        </w:r>
      </w:hyperlink>
    </w:p>
    <w:p>
      <w:pPr>
        <w:pStyle w:val="TOC2"/>
        <w:tabs>
          <w:tab w:val="right" w:leader="dot" w:pos="8306"/>
        </w:tabs>
      </w:pPr>
      <w:hyperlink w:anchor="_Toc11858" w:history="1">
        <w:r>
          <w:rPr>
            <w:rFonts w:ascii="仿宋" w:eastAsia="仿宋" w:hAnsi="仿宋" w:cs="仿宋" w:hint="eastAsia"/>
            <w:lang w:eastAsia="zh-CN"/>
          </w:rPr>
          <w:t>(三)、设备选型方案</w:t>
        </w:r>
        <w:r>
          <w:tab/>
        </w:r>
        <w:r>
          <w:fldChar w:fldCharType="begin"/>
        </w:r>
        <w:r>
          <w:instrText xml:space="preserve"> PAGEREF _Toc11858 \h </w:instrText>
        </w:r>
        <w:r>
          <w:fldChar w:fldCharType="separate"/>
        </w:r>
        <w:r>
          <w:t>18</w:t>
        </w:r>
        <w:r>
          <w:fldChar w:fldCharType="end"/>
        </w:r>
      </w:hyperlink>
    </w:p>
    <w:p>
      <w:pPr>
        <w:pStyle w:val="TOC1"/>
        <w:tabs>
          <w:tab w:val="right" w:leader="dot" w:pos="8306"/>
        </w:tabs>
      </w:pPr>
      <w:hyperlink w:anchor="_Toc7654" w:history="1">
        <w:r>
          <w:rPr>
            <w:rFonts w:ascii="仿宋" w:eastAsia="仿宋" w:hAnsi="仿宋" w:cs="仿宋" w:hint="eastAsia"/>
            <w:lang w:eastAsia="zh-CN"/>
          </w:rPr>
          <w:t>六、私募股权投资项目文档管理</w:t>
        </w:r>
        <w:r>
          <w:tab/>
        </w:r>
        <w:r>
          <w:fldChar w:fldCharType="begin"/>
        </w:r>
        <w:r>
          <w:instrText xml:space="preserve"> PAGEREF _Toc7654 \h </w:instrText>
        </w:r>
        <w:r>
          <w:fldChar w:fldCharType="separate"/>
        </w:r>
        <w:r>
          <w:t>19</w:t>
        </w:r>
        <w:r>
          <w:fldChar w:fldCharType="end"/>
        </w:r>
      </w:hyperlink>
    </w:p>
    <w:p>
      <w:pPr>
        <w:pStyle w:val="TOC2"/>
        <w:tabs>
          <w:tab w:val="right" w:leader="dot" w:pos="8306"/>
        </w:tabs>
      </w:pPr>
      <w:hyperlink w:anchor="_Toc22317" w:history="1">
        <w:r>
          <w:rPr>
            <w:rFonts w:ascii="仿宋" w:eastAsia="仿宋" w:hAnsi="仿宋" w:cs="仿宋" w:hint="eastAsia"/>
            <w:lang w:eastAsia="zh-CN"/>
          </w:rPr>
          <w:t>(一)、文档编制与审查</w:t>
        </w:r>
        <w:r>
          <w:tab/>
        </w:r>
        <w:r>
          <w:fldChar w:fldCharType="begin"/>
        </w:r>
        <w:r>
          <w:instrText xml:space="preserve"> PAGEREF _Toc22317 \h </w:instrText>
        </w:r>
        <w:r>
          <w:fldChar w:fldCharType="separate"/>
        </w:r>
        <w:r>
          <w:t>19</w:t>
        </w:r>
        <w:r>
          <w:fldChar w:fldCharType="end"/>
        </w:r>
      </w:hyperlink>
    </w:p>
    <w:p>
      <w:pPr>
        <w:pStyle w:val="TOC2"/>
        <w:tabs>
          <w:tab w:val="right" w:leader="dot" w:pos="8306"/>
        </w:tabs>
      </w:pPr>
      <w:hyperlink w:anchor="_Toc3006" w:history="1">
        <w:r>
          <w:rPr>
            <w:rFonts w:ascii="仿宋" w:eastAsia="仿宋" w:hAnsi="仿宋" w:cs="仿宋" w:hint="eastAsia"/>
            <w:lang w:eastAsia="zh-CN"/>
          </w:rPr>
          <w:t>(二)、文档发布与分发</w:t>
        </w:r>
        <w:r>
          <w:tab/>
        </w:r>
        <w:r>
          <w:fldChar w:fldCharType="begin"/>
        </w:r>
        <w:r>
          <w:instrText xml:space="preserve"> PAGEREF _Toc3006 \h </w:instrText>
        </w:r>
        <w:r>
          <w:fldChar w:fldCharType="separate"/>
        </w:r>
        <w:r>
          <w:t>20</w:t>
        </w:r>
        <w:r>
          <w:fldChar w:fldCharType="end"/>
        </w:r>
      </w:hyperlink>
    </w:p>
    <w:p>
      <w:pPr>
        <w:pStyle w:val="TOC2"/>
        <w:tabs>
          <w:tab w:val="right" w:leader="dot" w:pos="8306"/>
        </w:tabs>
      </w:pPr>
      <w:hyperlink w:anchor="_Toc9099" w:history="1">
        <w:r>
          <w:rPr>
            <w:rFonts w:ascii="仿宋" w:eastAsia="仿宋" w:hAnsi="仿宋" w:cs="仿宋" w:hint="eastAsia"/>
            <w:lang w:eastAsia="zh-CN"/>
          </w:rPr>
          <w:t>(三)、文档存档与归档</w:t>
        </w:r>
        <w:r>
          <w:tab/>
        </w:r>
        <w:r>
          <w:fldChar w:fldCharType="begin"/>
        </w:r>
        <w:r>
          <w:instrText xml:space="preserve"> PAGEREF _Toc9099 \h </w:instrText>
        </w:r>
        <w:r>
          <w:fldChar w:fldCharType="separate"/>
        </w:r>
        <w:r>
          <w:t>21</w:t>
        </w:r>
        <w:r>
          <w:fldChar w:fldCharType="end"/>
        </w:r>
      </w:hyperlink>
    </w:p>
    <w:p>
      <w:pPr>
        <w:pStyle w:val="TOC1"/>
        <w:tabs>
          <w:tab w:val="right" w:leader="dot" w:pos="8306"/>
        </w:tabs>
      </w:pPr>
      <w:hyperlink w:anchor="_Toc30617" w:history="1">
        <w:r>
          <w:rPr>
            <w:rFonts w:ascii="仿宋" w:eastAsia="仿宋" w:hAnsi="仿宋" w:cs="仿宋" w:hint="eastAsia"/>
            <w:lang w:eastAsia="zh-CN"/>
          </w:rPr>
          <w:t>七、私募股权投资项目经营效益</w:t>
        </w:r>
        <w:r>
          <w:tab/>
        </w:r>
        <w:r>
          <w:fldChar w:fldCharType="begin"/>
        </w:r>
        <w:r>
          <w:instrText xml:space="preserve"> PAGEREF _Toc30617 \h </w:instrText>
        </w:r>
        <w:r>
          <w:fldChar w:fldCharType="separate"/>
        </w:r>
        <w:r>
          <w:t>22</w:t>
        </w:r>
        <w:r>
          <w:fldChar w:fldCharType="end"/>
        </w:r>
      </w:hyperlink>
    </w:p>
    <w:p>
      <w:pPr>
        <w:pStyle w:val="TOC2"/>
        <w:tabs>
          <w:tab w:val="right" w:leader="dot" w:pos="8306"/>
        </w:tabs>
      </w:pPr>
      <w:hyperlink w:anchor="_Toc13630" w:history="1">
        <w:r>
          <w:rPr>
            <w:rFonts w:ascii="仿宋" w:eastAsia="仿宋" w:hAnsi="仿宋" w:cs="仿宋" w:hint="eastAsia"/>
            <w:lang w:eastAsia="zh-CN"/>
          </w:rPr>
          <w:t>(一)、经济评价财务测算</w:t>
        </w:r>
        <w:r>
          <w:tab/>
        </w:r>
        <w:r>
          <w:fldChar w:fldCharType="begin"/>
        </w:r>
        <w:r>
          <w:instrText xml:space="preserve"> PAGEREF _Toc13630 \h </w:instrText>
        </w:r>
        <w:r>
          <w:fldChar w:fldCharType="separate"/>
        </w:r>
        <w:r>
          <w:t>22</w:t>
        </w:r>
        <w:r>
          <w:fldChar w:fldCharType="end"/>
        </w:r>
      </w:hyperlink>
    </w:p>
    <w:p>
      <w:pPr>
        <w:pStyle w:val="TOC2"/>
        <w:tabs>
          <w:tab w:val="right" w:leader="dot" w:pos="8306"/>
        </w:tabs>
      </w:pPr>
      <w:hyperlink w:anchor="_Toc27217" w:history="1">
        <w:r>
          <w:rPr>
            <w:rFonts w:ascii="仿宋" w:eastAsia="仿宋" w:hAnsi="仿宋" w:cs="仿宋" w:hint="eastAsia"/>
            <w:lang w:eastAsia="zh-CN"/>
          </w:rPr>
          <w:t>(二)、私募股权投资项目盈利能力分析</w:t>
        </w:r>
        <w:r>
          <w:tab/>
        </w:r>
        <w:r>
          <w:fldChar w:fldCharType="begin"/>
        </w:r>
        <w:r>
          <w:instrText xml:space="preserve"> PAGEREF _Toc27217 \h </w:instrText>
        </w:r>
        <w:r>
          <w:fldChar w:fldCharType="separate"/>
        </w:r>
        <w:r>
          <w:t>24</w:t>
        </w:r>
        <w:r>
          <w:fldChar w:fldCharType="end"/>
        </w:r>
      </w:hyperlink>
    </w:p>
    <w:p>
      <w:pPr>
        <w:pStyle w:val="TOC1"/>
        <w:tabs>
          <w:tab w:val="right" w:leader="dot" w:pos="8306"/>
        </w:tabs>
      </w:pPr>
      <w:hyperlink w:anchor="_Toc28361" w:history="1">
        <w:r>
          <w:rPr>
            <w:rFonts w:ascii="仿宋" w:eastAsia="仿宋" w:hAnsi="仿宋" w:cs="仿宋" w:hint="eastAsia"/>
            <w:lang w:eastAsia="zh-CN"/>
          </w:rPr>
          <w:t>八、私募股权投资项目计划安排</w:t>
        </w:r>
        <w:r>
          <w:tab/>
        </w:r>
        <w:r>
          <w:fldChar w:fldCharType="begin"/>
        </w:r>
        <w:r>
          <w:instrText xml:space="preserve"> PAGEREF _Toc28361 \h </w:instrText>
        </w:r>
        <w:r>
          <w:fldChar w:fldCharType="separate"/>
        </w:r>
        <w:r>
          <w:t>24</w:t>
        </w:r>
        <w:r>
          <w:fldChar w:fldCharType="end"/>
        </w:r>
      </w:hyperlink>
    </w:p>
    <w:p>
      <w:pPr>
        <w:pStyle w:val="TOC2"/>
        <w:tabs>
          <w:tab w:val="right" w:leader="dot" w:pos="8306"/>
        </w:tabs>
      </w:pPr>
      <w:hyperlink w:anchor="_Toc27965" w:history="1">
        <w:r>
          <w:rPr>
            <w:rFonts w:ascii="仿宋" w:eastAsia="仿宋" w:hAnsi="仿宋" w:cs="仿宋" w:hint="eastAsia"/>
            <w:lang w:eastAsia="zh-CN"/>
          </w:rPr>
          <w:t>(一)、建设周期</w:t>
        </w:r>
        <w:r>
          <w:tab/>
        </w:r>
        <w:r>
          <w:fldChar w:fldCharType="begin"/>
        </w:r>
        <w:r>
          <w:instrText xml:space="preserve"> PAGEREF _Toc27965 \h </w:instrText>
        </w:r>
        <w:r>
          <w:fldChar w:fldCharType="separate"/>
        </w:r>
        <w:r>
          <w:t>24</w:t>
        </w:r>
        <w:r>
          <w:fldChar w:fldCharType="end"/>
        </w:r>
      </w:hyperlink>
    </w:p>
    <w:p>
      <w:pPr>
        <w:pStyle w:val="TOC2"/>
        <w:tabs>
          <w:tab w:val="right" w:leader="dot" w:pos="8306"/>
        </w:tabs>
      </w:pPr>
      <w:hyperlink w:anchor="_Toc10618" w:history="1">
        <w:r>
          <w:rPr>
            <w:rFonts w:ascii="仿宋" w:eastAsia="仿宋" w:hAnsi="仿宋" w:cs="仿宋" w:hint="eastAsia"/>
            <w:lang w:eastAsia="zh-CN"/>
          </w:rPr>
          <w:t>(二)、建设进度</w:t>
        </w:r>
        <w:r>
          <w:tab/>
        </w:r>
        <w:r>
          <w:fldChar w:fldCharType="begin"/>
        </w:r>
        <w:r>
          <w:instrText xml:space="preserve"> PAGEREF _Toc10618 \h </w:instrText>
        </w:r>
        <w:r>
          <w:fldChar w:fldCharType="separate"/>
        </w:r>
        <w:r>
          <w:t>25</w:t>
        </w:r>
        <w:r>
          <w:fldChar w:fldCharType="end"/>
        </w:r>
      </w:hyperlink>
    </w:p>
    <w:p>
      <w:pPr>
        <w:pStyle w:val="TOC2"/>
        <w:tabs>
          <w:tab w:val="right" w:leader="dot" w:pos="8306"/>
        </w:tabs>
      </w:pPr>
      <w:hyperlink w:anchor="_Toc31848" w:history="1">
        <w:r>
          <w:rPr>
            <w:rFonts w:ascii="仿宋" w:eastAsia="仿宋" w:hAnsi="仿宋" w:cs="仿宋" w:hint="eastAsia"/>
            <w:lang w:eastAsia="zh-CN"/>
          </w:rPr>
          <w:t>(三)、进度安排注意事项</w:t>
        </w:r>
        <w:r>
          <w:tab/>
        </w:r>
        <w:r>
          <w:fldChar w:fldCharType="begin"/>
        </w:r>
        <w:r>
          <w:instrText xml:space="preserve"> PAGEREF _Toc31848 \h </w:instrText>
        </w:r>
        <w:r>
          <w:fldChar w:fldCharType="separate"/>
        </w:r>
        <w:r>
          <w:t>26</w:t>
        </w:r>
        <w:r>
          <w:fldChar w:fldCharType="end"/>
        </w:r>
      </w:hyperlink>
    </w:p>
    <w:p>
      <w:pPr>
        <w:pStyle w:val="TOC2"/>
        <w:tabs>
          <w:tab w:val="right" w:leader="dot" w:pos="8306"/>
        </w:tabs>
      </w:pPr>
      <w:hyperlink w:anchor="_Toc8540" w:history="1">
        <w:r>
          <w:rPr>
            <w:rFonts w:ascii="仿宋" w:eastAsia="仿宋" w:hAnsi="仿宋" w:cs="仿宋" w:hint="eastAsia"/>
            <w:lang w:eastAsia="zh-CN"/>
          </w:rPr>
          <w:t>(四)、人力资源配置</w:t>
        </w:r>
        <w:r>
          <w:tab/>
        </w:r>
        <w:r>
          <w:fldChar w:fldCharType="begin"/>
        </w:r>
        <w:r>
          <w:instrText xml:space="preserve"> PAGEREF _Toc8540 \h </w:instrText>
        </w:r>
        <w:r>
          <w:fldChar w:fldCharType="separate"/>
        </w:r>
        <w:r>
          <w:t>28</w:t>
        </w:r>
        <w:r>
          <w:fldChar w:fldCharType="end"/>
        </w:r>
      </w:hyperlink>
    </w:p>
    <w:p>
      <w:pPr>
        <w:pStyle w:val="TOC1"/>
        <w:tabs>
          <w:tab w:val="right" w:leader="dot" w:pos="8306"/>
        </w:tabs>
      </w:pPr>
      <w:hyperlink w:anchor="_Toc31537" w:history="1">
        <w:r>
          <w:rPr>
            <w:rFonts w:ascii="仿宋" w:eastAsia="仿宋" w:hAnsi="仿宋" w:cs="仿宋" w:hint="eastAsia"/>
            <w:lang w:eastAsia="zh-CN"/>
          </w:rPr>
          <w:t>九、私募股权投资项目创新与研发</w:t>
        </w:r>
        <w:r>
          <w:tab/>
        </w:r>
        <w:r>
          <w:fldChar w:fldCharType="begin"/>
        </w:r>
        <w:r>
          <w:instrText xml:space="preserve"> PAGEREF _Toc31537 \h </w:instrText>
        </w:r>
        <w:r>
          <w:fldChar w:fldCharType="separate"/>
        </w:r>
        <w:r>
          <w:t>29</w:t>
        </w:r>
        <w:r>
          <w:fldChar w:fldCharType="end"/>
        </w:r>
      </w:hyperlink>
    </w:p>
    <w:p>
      <w:pPr>
        <w:pStyle w:val="TOC2"/>
        <w:tabs>
          <w:tab w:val="right" w:leader="dot" w:pos="8306"/>
        </w:tabs>
      </w:pPr>
      <w:hyperlink w:anchor="_Toc28112" w:history="1">
        <w:r>
          <w:rPr>
            <w:rFonts w:ascii="仿宋" w:eastAsia="仿宋" w:hAnsi="仿宋" w:cs="仿宋" w:hint="eastAsia"/>
            <w:lang w:eastAsia="zh-CN"/>
          </w:rPr>
          <w:t>(一)、创新策略与方向</w:t>
        </w:r>
        <w:r>
          <w:tab/>
        </w:r>
        <w:r>
          <w:fldChar w:fldCharType="begin"/>
        </w:r>
        <w:r>
          <w:instrText xml:space="preserve"> PAGEREF _Toc28112 \h </w:instrText>
        </w:r>
        <w:r>
          <w:fldChar w:fldCharType="separate"/>
        </w:r>
        <w:r>
          <w:t>29</w:t>
        </w:r>
        <w:r>
          <w:fldChar w:fldCharType="end"/>
        </w:r>
      </w:hyperlink>
    </w:p>
    <w:p>
      <w:pPr>
        <w:pStyle w:val="TOC2"/>
        <w:tabs>
          <w:tab w:val="right" w:leader="dot" w:pos="8306"/>
        </w:tabs>
      </w:pPr>
      <w:hyperlink w:anchor="_Toc18186" w:history="1">
        <w:r>
          <w:rPr>
            <w:rFonts w:ascii="仿宋" w:eastAsia="仿宋" w:hAnsi="仿宋" w:cs="仿宋" w:hint="eastAsia"/>
            <w:lang w:eastAsia="zh-CN"/>
          </w:rPr>
          <w:t>(二)、研发规划与投入</w:t>
        </w:r>
        <w:r>
          <w:tab/>
        </w:r>
        <w:r>
          <w:fldChar w:fldCharType="begin"/>
        </w:r>
        <w:r>
          <w:instrText xml:space="preserve"> PAGEREF _Toc18186 \h </w:instrText>
        </w:r>
        <w:r>
          <w:fldChar w:fldCharType="separate"/>
        </w:r>
        <w:r>
          <w:t>30</w:t>
        </w:r>
        <w:r>
          <w:fldChar w:fldCharType="end"/>
        </w:r>
      </w:hyperlink>
    </w:p>
    <w:p>
      <w:pPr>
        <w:pStyle w:val="TOC1"/>
        <w:tabs>
          <w:tab w:val="right" w:leader="dot" w:pos="8306"/>
        </w:tabs>
      </w:pPr>
      <w:hyperlink w:anchor="_Toc21447" w:history="1">
        <w:r>
          <w:rPr>
            <w:rFonts w:ascii="仿宋" w:eastAsia="仿宋" w:hAnsi="仿宋" w:cs="仿宋" w:hint="eastAsia"/>
            <w:lang w:eastAsia="zh-CN"/>
          </w:rPr>
          <w:t>十、私募股权投资项目环境影响分析</w:t>
        </w:r>
        <w:r>
          <w:tab/>
        </w:r>
        <w:r>
          <w:fldChar w:fldCharType="begin"/>
        </w:r>
        <w:r>
          <w:instrText xml:space="preserve"> PAGEREF _Toc21447 \h </w:instrText>
        </w:r>
        <w:r>
          <w:fldChar w:fldCharType="separate"/>
        </w:r>
        <w:r>
          <w:t>32</w:t>
        </w:r>
        <w:r>
          <w:fldChar w:fldCharType="end"/>
        </w:r>
      </w:hyperlink>
    </w:p>
    <w:p>
      <w:pPr>
        <w:pStyle w:val="TOC2"/>
        <w:tabs>
          <w:tab w:val="right" w:leader="dot" w:pos="8306"/>
        </w:tabs>
      </w:pPr>
      <w:hyperlink w:anchor="_Toc8512" w:history="1">
        <w:r>
          <w:rPr>
            <w:rFonts w:ascii="仿宋" w:eastAsia="仿宋" w:hAnsi="仿宋" w:cs="仿宋" w:hint="eastAsia"/>
            <w:lang w:eastAsia="zh-CN"/>
          </w:rPr>
          <w:t>(一)、建设区域环境质量现状</w:t>
        </w:r>
        <w:r>
          <w:tab/>
        </w:r>
        <w:r>
          <w:fldChar w:fldCharType="begin"/>
        </w:r>
        <w:r>
          <w:instrText xml:space="preserve"> PAGEREF _Toc8512 \h </w:instrText>
        </w:r>
        <w:r>
          <w:fldChar w:fldCharType="separate"/>
        </w:r>
        <w:r>
          <w:t>32</w:t>
        </w:r>
        <w:r>
          <w:fldChar w:fldCharType="end"/>
        </w:r>
      </w:hyperlink>
    </w:p>
    <w:p>
      <w:pPr>
        <w:pStyle w:val="TOC2"/>
        <w:tabs>
          <w:tab w:val="right" w:leader="dot" w:pos="8306"/>
        </w:tabs>
      </w:pPr>
      <w:hyperlink w:anchor="_Toc26356" w:history="1">
        <w:r>
          <w:rPr>
            <w:rFonts w:ascii="仿宋" w:eastAsia="仿宋" w:hAnsi="仿宋" w:cs="仿宋" w:hint="eastAsia"/>
            <w:lang w:eastAsia="zh-CN"/>
          </w:rPr>
          <w:t>(二)、建设期环境保护</w:t>
        </w:r>
        <w:r>
          <w:tab/>
        </w:r>
        <w:r>
          <w:fldChar w:fldCharType="begin"/>
        </w:r>
        <w:r>
          <w:instrText xml:space="preserve"> PAGEREF _Toc26356 \h </w:instrText>
        </w:r>
        <w:r>
          <w:fldChar w:fldCharType="separate"/>
        </w:r>
        <w:r>
          <w:t>33</w:t>
        </w:r>
        <w:r>
          <w:fldChar w:fldCharType="end"/>
        </w:r>
      </w:hyperlink>
    </w:p>
    <w:p>
      <w:pPr>
        <w:pStyle w:val="TOC2"/>
        <w:tabs>
          <w:tab w:val="right" w:leader="dot" w:pos="8306"/>
        </w:tabs>
      </w:pPr>
      <w:hyperlink w:anchor="_Toc12270" w:history="1">
        <w:r>
          <w:rPr>
            <w:rFonts w:ascii="仿宋" w:eastAsia="仿宋" w:hAnsi="仿宋" w:cs="仿宋" w:hint="eastAsia"/>
            <w:lang w:eastAsia="zh-CN"/>
          </w:rPr>
          <w:t>(三)、运营期环境保护</w:t>
        </w:r>
        <w:r>
          <w:tab/>
        </w:r>
        <w:r>
          <w:fldChar w:fldCharType="begin"/>
        </w:r>
        <w:r>
          <w:instrText xml:space="preserve"> PAGEREF _Toc12270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8" w:history="1">
        <w:r>
          <w:rPr>
            <w:rFonts w:ascii="仿宋" w:eastAsia="仿宋" w:hAnsi="仿宋" w:cs="仿宋" w:hint="eastAsia"/>
            <w:lang w:eastAsia="zh-CN"/>
          </w:rPr>
          <w:t>(四)、私募股权投资项目建设对区域经济的影响</w:t>
        </w:r>
        <w:r>
          <w:tab/>
        </w:r>
        <w:r>
          <w:fldChar w:fldCharType="begin"/>
        </w:r>
        <w:r>
          <w:instrText xml:space="preserve"> PAGEREF _Toc22898 \h </w:instrText>
        </w:r>
        <w:r>
          <w:fldChar w:fldCharType="separate"/>
        </w:r>
        <w:r>
          <w:t>36</w:t>
        </w:r>
        <w:r>
          <w:fldChar w:fldCharType="end"/>
        </w:r>
      </w:hyperlink>
    </w:p>
    <w:p>
      <w:pPr>
        <w:pStyle w:val="TOC2"/>
        <w:tabs>
          <w:tab w:val="right" w:leader="dot" w:pos="8306"/>
        </w:tabs>
      </w:pPr>
      <w:hyperlink w:anchor="_Toc6017" w:history="1">
        <w:r>
          <w:rPr>
            <w:rFonts w:ascii="仿宋" w:eastAsia="仿宋" w:hAnsi="仿宋" w:cs="仿宋" w:hint="eastAsia"/>
            <w:lang w:eastAsia="zh-CN"/>
          </w:rPr>
          <w:t>(五)、废弃物处理</w:t>
        </w:r>
        <w:r>
          <w:tab/>
        </w:r>
        <w:r>
          <w:fldChar w:fldCharType="begin"/>
        </w:r>
        <w:r>
          <w:instrText xml:space="preserve"> PAGEREF _Toc6017 \h </w:instrText>
        </w:r>
        <w:r>
          <w:fldChar w:fldCharType="separate"/>
        </w:r>
        <w:r>
          <w:t>38</w:t>
        </w:r>
        <w:r>
          <w:fldChar w:fldCharType="end"/>
        </w:r>
      </w:hyperlink>
    </w:p>
    <w:p>
      <w:pPr>
        <w:pStyle w:val="TOC2"/>
        <w:tabs>
          <w:tab w:val="right" w:leader="dot" w:pos="8306"/>
        </w:tabs>
      </w:pPr>
      <w:hyperlink w:anchor="_Toc5552" w:history="1">
        <w:r>
          <w:rPr>
            <w:rFonts w:ascii="仿宋" w:eastAsia="仿宋" w:hAnsi="仿宋" w:cs="仿宋" w:hint="eastAsia"/>
            <w:lang w:eastAsia="zh-CN"/>
          </w:rPr>
          <w:t>(六)、特殊环境影响分析</w:t>
        </w:r>
        <w:r>
          <w:tab/>
        </w:r>
        <w:r>
          <w:fldChar w:fldCharType="begin"/>
        </w:r>
        <w:r>
          <w:instrText xml:space="preserve"> PAGEREF _Toc5552 \h </w:instrText>
        </w:r>
        <w:r>
          <w:fldChar w:fldCharType="separate"/>
        </w:r>
        <w:r>
          <w:t>39</w:t>
        </w:r>
        <w:r>
          <w:fldChar w:fldCharType="end"/>
        </w:r>
      </w:hyperlink>
    </w:p>
    <w:p>
      <w:pPr>
        <w:pStyle w:val="TOC2"/>
        <w:tabs>
          <w:tab w:val="right" w:leader="dot" w:pos="8306"/>
        </w:tabs>
      </w:pPr>
      <w:hyperlink w:anchor="_Toc31106" w:history="1">
        <w:r>
          <w:rPr>
            <w:rFonts w:ascii="仿宋" w:eastAsia="仿宋" w:hAnsi="仿宋" w:cs="仿宋" w:hint="eastAsia"/>
            <w:lang w:eastAsia="zh-CN"/>
          </w:rPr>
          <w:t>(七)、清洁生产</w:t>
        </w:r>
        <w:r>
          <w:tab/>
        </w:r>
        <w:r>
          <w:fldChar w:fldCharType="begin"/>
        </w:r>
        <w:r>
          <w:instrText xml:space="preserve"> PAGEREF _Toc31106 \h </w:instrText>
        </w:r>
        <w:r>
          <w:fldChar w:fldCharType="separate"/>
        </w:r>
        <w:r>
          <w:t>40</w:t>
        </w:r>
        <w:r>
          <w:fldChar w:fldCharType="end"/>
        </w:r>
      </w:hyperlink>
    </w:p>
    <w:p>
      <w:pPr>
        <w:pStyle w:val="TOC2"/>
        <w:tabs>
          <w:tab w:val="right" w:leader="dot" w:pos="8306"/>
        </w:tabs>
      </w:pPr>
      <w:hyperlink w:anchor="_Toc23711" w:history="1">
        <w:r>
          <w:rPr>
            <w:rFonts w:ascii="仿宋" w:eastAsia="仿宋" w:hAnsi="仿宋" w:cs="仿宋" w:hint="eastAsia"/>
            <w:lang w:eastAsia="zh-CN"/>
          </w:rPr>
          <w:t>(八)、环境保护综合评价</w:t>
        </w:r>
        <w:r>
          <w:tab/>
        </w:r>
        <w:r>
          <w:fldChar w:fldCharType="begin"/>
        </w:r>
        <w:r>
          <w:instrText xml:space="preserve"> PAGEREF _Toc23711 \h </w:instrText>
        </w:r>
        <w:r>
          <w:fldChar w:fldCharType="separate"/>
        </w:r>
        <w:r>
          <w:t>41</w:t>
        </w:r>
        <w:r>
          <w:fldChar w:fldCharType="end"/>
        </w:r>
      </w:hyperlink>
    </w:p>
    <w:p>
      <w:pPr>
        <w:pStyle w:val="TOC1"/>
        <w:tabs>
          <w:tab w:val="right" w:leader="dot" w:pos="8306"/>
        </w:tabs>
      </w:pPr>
      <w:hyperlink w:anchor="_Toc19067" w:history="1">
        <w:r>
          <w:rPr>
            <w:rFonts w:ascii="仿宋" w:eastAsia="仿宋" w:hAnsi="仿宋" w:cs="仿宋" w:hint="eastAsia"/>
            <w:lang w:eastAsia="zh-CN"/>
          </w:rPr>
          <w:t>十一、生产安全保护</w:t>
        </w:r>
        <w:r>
          <w:tab/>
        </w:r>
        <w:r>
          <w:fldChar w:fldCharType="begin"/>
        </w:r>
        <w:r>
          <w:instrText xml:space="preserve"> PAGEREF _Toc19067 \h </w:instrText>
        </w:r>
        <w:r>
          <w:fldChar w:fldCharType="separate"/>
        </w:r>
        <w:r>
          <w:t>43</w:t>
        </w:r>
        <w:r>
          <w:fldChar w:fldCharType="end"/>
        </w:r>
      </w:hyperlink>
    </w:p>
    <w:p>
      <w:pPr>
        <w:pStyle w:val="TOC2"/>
        <w:tabs>
          <w:tab w:val="right" w:leader="dot" w:pos="8306"/>
        </w:tabs>
      </w:pPr>
      <w:hyperlink w:anchor="_Toc12923" w:history="1">
        <w:r>
          <w:rPr>
            <w:rFonts w:ascii="仿宋" w:eastAsia="仿宋" w:hAnsi="仿宋" w:cs="仿宋" w:hint="eastAsia"/>
            <w:lang w:eastAsia="zh-CN"/>
          </w:rPr>
          <w:t>(一)、消防安全</w:t>
        </w:r>
        <w:r>
          <w:tab/>
        </w:r>
        <w:r>
          <w:fldChar w:fldCharType="begin"/>
        </w:r>
        <w:r>
          <w:instrText xml:space="preserve"> PAGEREF _Toc12923 \h </w:instrText>
        </w:r>
        <w:r>
          <w:fldChar w:fldCharType="separate"/>
        </w:r>
        <w:r>
          <w:t>43</w:t>
        </w:r>
        <w:r>
          <w:fldChar w:fldCharType="end"/>
        </w:r>
      </w:hyperlink>
    </w:p>
    <w:p>
      <w:pPr>
        <w:pStyle w:val="TOC2"/>
        <w:tabs>
          <w:tab w:val="right" w:leader="dot" w:pos="8306"/>
        </w:tabs>
      </w:pPr>
      <w:hyperlink w:anchor="_Toc16433" w:history="1">
        <w:r>
          <w:rPr>
            <w:rFonts w:ascii="仿宋" w:eastAsia="仿宋" w:hAnsi="仿宋" w:cs="仿宋" w:hint="eastAsia"/>
            <w:lang w:eastAsia="zh-CN"/>
          </w:rPr>
          <w:t>(二)、防火防爆总图布置措施</w:t>
        </w:r>
        <w:r>
          <w:tab/>
        </w:r>
        <w:r>
          <w:fldChar w:fldCharType="begin"/>
        </w:r>
        <w:r>
          <w:instrText xml:space="preserve"> PAGEREF _Toc16433 \h </w:instrText>
        </w:r>
        <w:r>
          <w:fldChar w:fldCharType="separate"/>
        </w:r>
        <w:r>
          <w:t>44</w:t>
        </w:r>
        <w:r>
          <w:fldChar w:fldCharType="end"/>
        </w:r>
      </w:hyperlink>
    </w:p>
    <w:p>
      <w:pPr>
        <w:pStyle w:val="TOC2"/>
        <w:tabs>
          <w:tab w:val="right" w:leader="dot" w:pos="8306"/>
        </w:tabs>
      </w:pPr>
      <w:hyperlink w:anchor="_Toc30367" w:history="1">
        <w:r>
          <w:rPr>
            <w:rFonts w:ascii="仿宋" w:eastAsia="仿宋" w:hAnsi="仿宋" w:cs="仿宋" w:hint="eastAsia"/>
            <w:lang w:eastAsia="zh-CN"/>
          </w:rPr>
          <w:t>(三)、自然灾害防范措施</w:t>
        </w:r>
        <w:r>
          <w:tab/>
        </w:r>
        <w:r>
          <w:fldChar w:fldCharType="begin"/>
        </w:r>
        <w:r>
          <w:instrText xml:space="preserve"> PAGEREF _Toc30367 \h </w:instrText>
        </w:r>
        <w:r>
          <w:fldChar w:fldCharType="separate"/>
        </w:r>
        <w:r>
          <w:t>45</w:t>
        </w:r>
        <w:r>
          <w:fldChar w:fldCharType="end"/>
        </w:r>
      </w:hyperlink>
    </w:p>
    <w:p>
      <w:pPr>
        <w:pStyle w:val="TOC2"/>
        <w:tabs>
          <w:tab w:val="right" w:leader="dot" w:pos="8306"/>
        </w:tabs>
      </w:pPr>
      <w:hyperlink w:anchor="_Toc25229" w:history="1">
        <w:r>
          <w:rPr>
            <w:rFonts w:ascii="仿宋" w:eastAsia="仿宋" w:hAnsi="仿宋" w:cs="仿宋" w:hint="eastAsia"/>
            <w:lang w:eastAsia="zh-CN"/>
          </w:rPr>
          <w:t>(四)、安全色及安全标志使用要求</w:t>
        </w:r>
        <w:r>
          <w:tab/>
        </w:r>
        <w:r>
          <w:fldChar w:fldCharType="begin"/>
        </w:r>
        <w:r>
          <w:instrText xml:space="preserve"> PAGEREF _Toc25229 \h </w:instrText>
        </w:r>
        <w:r>
          <w:fldChar w:fldCharType="separate"/>
        </w:r>
        <w:r>
          <w:t>46</w:t>
        </w:r>
        <w:r>
          <w:fldChar w:fldCharType="end"/>
        </w:r>
      </w:hyperlink>
    </w:p>
    <w:p>
      <w:pPr>
        <w:pStyle w:val="TOC2"/>
        <w:tabs>
          <w:tab w:val="right" w:leader="dot" w:pos="8306"/>
        </w:tabs>
      </w:pPr>
      <w:hyperlink w:anchor="_Toc10060" w:history="1">
        <w:r>
          <w:rPr>
            <w:rFonts w:ascii="仿宋" w:eastAsia="仿宋" w:hAnsi="仿宋" w:cs="仿宋" w:hint="eastAsia"/>
            <w:lang w:eastAsia="zh-CN"/>
          </w:rPr>
          <w:t>(五)、防尘防毒措施</w:t>
        </w:r>
        <w:r>
          <w:tab/>
        </w:r>
        <w:r>
          <w:fldChar w:fldCharType="begin"/>
        </w:r>
        <w:r>
          <w:instrText xml:space="preserve"> PAGEREF _Toc10060 \h </w:instrText>
        </w:r>
        <w:r>
          <w:fldChar w:fldCharType="separate"/>
        </w:r>
        <w:r>
          <w:t>47</w:t>
        </w:r>
        <w:r>
          <w:fldChar w:fldCharType="end"/>
        </w:r>
      </w:hyperlink>
    </w:p>
    <w:p>
      <w:pPr>
        <w:pStyle w:val="TOC2"/>
        <w:tabs>
          <w:tab w:val="right" w:leader="dot" w:pos="8306"/>
        </w:tabs>
      </w:pPr>
      <w:hyperlink w:anchor="_Toc23782" w:history="1">
        <w:r>
          <w:rPr>
            <w:rFonts w:ascii="仿宋" w:eastAsia="仿宋" w:hAnsi="仿宋" w:cs="仿宋" w:hint="eastAsia"/>
            <w:lang w:eastAsia="zh-CN"/>
          </w:rPr>
          <w:t>(六)、防静电、触电防护及防雷措施</w:t>
        </w:r>
        <w:r>
          <w:tab/>
        </w:r>
        <w:r>
          <w:fldChar w:fldCharType="begin"/>
        </w:r>
        <w:r>
          <w:instrText xml:space="preserve"> PAGEREF _Toc23782 \h </w:instrText>
        </w:r>
        <w:r>
          <w:fldChar w:fldCharType="separate"/>
        </w:r>
        <w:r>
          <w:t>48</w:t>
        </w:r>
        <w:r>
          <w:fldChar w:fldCharType="end"/>
        </w:r>
      </w:hyperlink>
    </w:p>
    <w:p>
      <w:pPr>
        <w:pStyle w:val="TOC2"/>
        <w:tabs>
          <w:tab w:val="right" w:leader="dot" w:pos="8306"/>
        </w:tabs>
      </w:pPr>
      <w:hyperlink w:anchor="_Toc6214" w:history="1">
        <w:r>
          <w:rPr>
            <w:rFonts w:ascii="仿宋" w:eastAsia="仿宋" w:hAnsi="仿宋" w:cs="仿宋" w:hint="eastAsia"/>
            <w:lang w:eastAsia="zh-CN"/>
          </w:rPr>
          <w:t>(七)、机械设备安全保障措施</w:t>
        </w:r>
        <w:r>
          <w:tab/>
        </w:r>
        <w:r>
          <w:fldChar w:fldCharType="begin"/>
        </w:r>
        <w:r>
          <w:instrText xml:space="preserve"> PAGEREF _Toc6214 \h </w:instrText>
        </w:r>
        <w:r>
          <w:fldChar w:fldCharType="separate"/>
        </w:r>
        <w:r>
          <w:t>49</w:t>
        </w:r>
        <w:r>
          <w:fldChar w:fldCharType="end"/>
        </w:r>
      </w:hyperlink>
    </w:p>
    <w:p>
      <w:pPr>
        <w:pStyle w:val="TOC1"/>
        <w:tabs>
          <w:tab w:val="right" w:leader="dot" w:pos="8306"/>
        </w:tabs>
      </w:pPr>
      <w:hyperlink w:anchor="_Toc23182" w:history="1">
        <w:r>
          <w:rPr>
            <w:rFonts w:ascii="仿宋" w:eastAsia="仿宋" w:hAnsi="仿宋" w:cs="仿宋" w:hint="eastAsia"/>
            <w:lang w:eastAsia="zh-CN"/>
          </w:rPr>
          <w:t>十二、私募股权投资项目投资规划</w:t>
        </w:r>
        <w:r>
          <w:tab/>
        </w:r>
        <w:r>
          <w:fldChar w:fldCharType="begin"/>
        </w:r>
        <w:r>
          <w:instrText xml:space="preserve"> PAGEREF _Toc23182 \h </w:instrText>
        </w:r>
        <w:r>
          <w:fldChar w:fldCharType="separate"/>
        </w:r>
        <w:r>
          <w:t>51</w:t>
        </w:r>
        <w:r>
          <w:fldChar w:fldCharType="end"/>
        </w:r>
      </w:hyperlink>
    </w:p>
    <w:p>
      <w:pPr>
        <w:pStyle w:val="TOC2"/>
        <w:tabs>
          <w:tab w:val="right" w:leader="dot" w:pos="8306"/>
        </w:tabs>
      </w:pPr>
      <w:hyperlink w:anchor="_Toc23472" w:history="1">
        <w:r>
          <w:rPr>
            <w:rFonts w:ascii="仿宋" w:eastAsia="仿宋" w:hAnsi="仿宋" w:cs="仿宋" w:hint="eastAsia"/>
            <w:lang w:eastAsia="zh-CN"/>
          </w:rPr>
          <w:t>(一)、私募股权投资项目总投资估算</w:t>
        </w:r>
        <w:r>
          <w:tab/>
        </w:r>
        <w:r>
          <w:fldChar w:fldCharType="begin"/>
        </w:r>
        <w:r>
          <w:instrText xml:space="preserve"> PAGEREF _Toc23472 \h </w:instrText>
        </w:r>
        <w:r>
          <w:fldChar w:fldCharType="separate"/>
        </w:r>
        <w:r>
          <w:t>51</w:t>
        </w:r>
        <w:r>
          <w:fldChar w:fldCharType="end"/>
        </w:r>
      </w:hyperlink>
    </w:p>
    <w:p>
      <w:pPr>
        <w:pStyle w:val="TOC2"/>
        <w:tabs>
          <w:tab w:val="right" w:leader="dot" w:pos="8306"/>
        </w:tabs>
      </w:pPr>
      <w:hyperlink w:anchor="_Toc20684" w:history="1">
        <w:r>
          <w:rPr>
            <w:rFonts w:ascii="仿宋" w:eastAsia="仿宋" w:hAnsi="仿宋" w:cs="仿宋" w:hint="eastAsia"/>
            <w:lang w:eastAsia="zh-CN"/>
          </w:rPr>
          <w:t>(二)、资金筹措</w:t>
        </w:r>
        <w:r>
          <w:tab/>
        </w:r>
        <w:r>
          <w:fldChar w:fldCharType="begin"/>
        </w:r>
        <w:r>
          <w:instrText xml:space="preserve"> PAGEREF _Toc20684 \h </w:instrText>
        </w:r>
        <w:r>
          <w:fldChar w:fldCharType="separate"/>
        </w:r>
        <w:r>
          <w:t>52</w:t>
        </w:r>
        <w:r>
          <w:fldChar w:fldCharType="end"/>
        </w:r>
      </w:hyperlink>
    </w:p>
    <w:p>
      <w:pPr>
        <w:pStyle w:val="TOC1"/>
        <w:tabs>
          <w:tab w:val="right" w:leader="dot" w:pos="8306"/>
        </w:tabs>
      </w:pPr>
      <w:hyperlink w:anchor="_Toc22172" w:history="1">
        <w:r>
          <w:rPr>
            <w:rFonts w:ascii="仿宋" w:eastAsia="仿宋" w:hAnsi="仿宋" w:cs="仿宋" w:hint="eastAsia"/>
            <w:lang w:eastAsia="zh-CN"/>
          </w:rPr>
          <w:t>十三、私募股权投资项目变更管理</w:t>
        </w:r>
        <w:r>
          <w:tab/>
        </w:r>
        <w:r>
          <w:fldChar w:fldCharType="begin"/>
        </w:r>
        <w:r>
          <w:instrText xml:space="preserve"> PAGEREF _Toc22172 \h </w:instrText>
        </w:r>
        <w:r>
          <w:fldChar w:fldCharType="separate"/>
        </w:r>
        <w:r>
          <w:t>53</w:t>
        </w:r>
        <w:r>
          <w:fldChar w:fldCharType="end"/>
        </w:r>
      </w:hyperlink>
    </w:p>
    <w:p>
      <w:pPr>
        <w:pStyle w:val="TOC2"/>
        <w:tabs>
          <w:tab w:val="right" w:leader="dot" w:pos="8306"/>
        </w:tabs>
      </w:pPr>
      <w:hyperlink w:anchor="_Toc27056" w:history="1">
        <w:r>
          <w:rPr>
            <w:rFonts w:ascii="仿宋" w:eastAsia="仿宋" w:hAnsi="仿宋" w:cs="仿宋" w:hint="eastAsia"/>
            <w:lang w:eastAsia="zh-CN"/>
          </w:rPr>
          <w:t>(一)、变更申请与评估</w:t>
        </w:r>
        <w:r>
          <w:tab/>
        </w:r>
        <w:r>
          <w:fldChar w:fldCharType="begin"/>
        </w:r>
        <w:r>
          <w:instrText xml:space="preserve"> PAGEREF _Toc27056 \h </w:instrText>
        </w:r>
        <w:r>
          <w:fldChar w:fldCharType="separate"/>
        </w:r>
        <w:r>
          <w:t>53</w:t>
        </w:r>
        <w:r>
          <w:fldChar w:fldCharType="end"/>
        </w:r>
      </w:hyperlink>
    </w:p>
    <w:p>
      <w:pPr>
        <w:pStyle w:val="TOC2"/>
        <w:tabs>
          <w:tab w:val="right" w:leader="dot" w:pos="8306"/>
        </w:tabs>
      </w:pPr>
      <w:hyperlink w:anchor="_Toc1819" w:history="1">
        <w:r>
          <w:rPr>
            <w:rFonts w:ascii="仿宋" w:eastAsia="仿宋" w:hAnsi="仿宋" w:cs="仿宋" w:hint="eastAsia"/>
            <w:lang w:eastAsia="zh-CN"/>
          </w:rPr>
          <w:t>(二)、变更实施与控制</w:t>
        </w:r>
        <w:r>
          <w:tab/>
        </w:r>
        <w:r>
          <w:fldChar w:fldCharType="begin"/>
        </w:r>
        <w:r>
          <w:instrText xml:space="preserve"> PAGEREF _Toc1819 \h </w:instrText>
        </w:r>
        <w:r>
          <w:fldChar w:fldCharType="separate"/>
        </w:r>
        <w:r>
          <w:t>53</w:t>
        </w:r>
        <w:r>
          <w:fldChar w:fldCharType="end"/>
        </w:r>
      </w:hyperlink>
    </w:p>
    <w:p>
      <w:pPr>
        <w:pStyle w:val="TOC1"/>
        <w:tabs>
          <w:tab w:val="right" w:leader="dot" w:pos="8306"/>
        </w:tabs>
      </w:pPr>
      <w:hyperlink w:anchor="_Toc7769" w:history="1">
        <w:r>
          <w:rPr>
            <w:rFonts w:ascii="仿宋" w:eastAsia="仿宋" w:hAnsi="仿宋" w:cs="仿宋" w:hint="eastAsia"/>
            <w:lang w:eastAsia="zh-CN"/>
          </w:rPr>
          <w:t>十四、利益相关者分析与沟通计划</w:t>
        </w:r>
        <w:r>
          <w:tab/>
        </w:r>
        <w:r>
          <w:fldChar w:fldCharType="begin"/>
        </w:r>
        <w:r>
          <w:instrText xml:space="preserve"> PAGEREF _Toc7769 \h </w:instrText>
        </w:r>
        <w:r>
          <w:fldChar w:fldCharType="separate"/>
        </w:r>
        <w:r>
          <w:t>54</w:t>
        </w:r>
        <w:r>
          <w:fldChar w:fldCharType="end"/>
        </w:r>
      </w:hyperlink>
    </w:p>
    <w:p>
      <w:pPr>
        <w:pStyle w:val="TOC2"/>
        <w:tabs>
          <w:tab w:val="right" w:leader="dot" w:pos="8306"/>
        </w:tabs>
      </w:pPr>
      <w:hyperlink w:anchor="_Toc28629" w:history="1">
        <w:r>
          <w:rPr>
            <w:rFonts w:ascii="仿宋" w:eastAsia="仿宋" w:hAnsi="仿宋" w:cs="仿宋" w:hint="eastAsia"/>
            <w:lang w:eastAsia="zh-CN"/>
          </w:rPr>
          <w:t>(一)、利益相关者分析</w:t>
        </w:r>
        <w:r>
          <w:tab/>
        </w:r>
        <w:r>
          <w:fldChar w:fldCharType="begin"/>
        </w:r>
        <w:r>
          <w:instrText xml:space="preserve"> PAGEREF _Toc28629 \h </w:instrText>
        </w:r>
        <w:r>
          <w:fldChar w:fldCharType="separate"/>
        </w:r>
        <w:r>
          <w:t>54</w:t>
        </w:r>
        <w:r>
          <w:fldChar w:fldCharType="end"/>
        </w:r>
      </w:hyperlink>
    </w:p>
    <w:p>
      <w:pPr>
        <w:pStyle w:val="TOC2"/>
        <w:tabs>
          <w:tab w:val="right" w:leader="dot" w:pos="8306"/>
        </w:tabs>
      </w:pPr>
      <w:hyperlink w:anchor="_Toc17578" w:history="1">
        <w:r>
          <w:rPr>
            <w:rFonts w:ascii="仿宋" w:eastAsia="仿宋" w:hAnsi="仿宋" w:cs="仿宋" w:hint="eastAsia"/>
            <w:lang w:eastAsia="zh-CN"/>
          </w:rPr>
          <w:t>(二)、沟通计划</w:t>
        </w:r>
        <w:r>
          <w:tab/>
        </w:r>
        <w:r>
          <w:fldChar w:fldCharType="begin"/>
        </w:r>
        <w:r>
          <w:instrText xml:space="preserve"> PAGEREF _Toc17578 \h </w:instrText>
        </w:r>
        <w:r>
          <w:fldChar w:fldCharType="separate"/>
        </w:r>
        <w:r>
          <w:t>55</w:t>
        </w:r>
        <w:r>
          <w:fldChar w:fldCharType="end"/>
        </w:r>
      </w:hyperlink>
    </w:p>
    <w:p>
      <w:pPr>
        <w:pStyle w:val="TOC1"/>
        <w:tabs>
          <w:tab w:val="right" w:leader="dot" w:pos="8306"/>
        </w:tabs>
      </w:pPr>
      <w:hyperlink w:anchor="_Toc32123" w:history="1">
        <w:r>
          <w:rPr>
            <w:rFonts w:ascii="仿宋" w:eastAsia="仿宋" w:hAnsi="仿宋" w:cs="仿宋" w:hint="eastAsia"/>
            <w:lang w:eastAsia="zh-CN"/>
          </w:rPr>
          <w:t>十五、风险识别与分类</w:t>
        </w:r>
        <w:r>
          <w:tab/>
        </w:r>
        <w:r>
          <w:fldChar w:fldCharType="begin"/>
        </w:r>
        <w:r>
          <w:instrText xml:space="preserve"> PAGEREF _Toc32123 \h </w:instrText>
        </w:r>
        <w:r>
          <w:fldChar w:fldCharType="separate"/>
        </w:r>
        <w:r>
          <w:t>56</w:t>
        </w:r>
        <w:r>
          <w:fldChar w:fldCharType="end"/>
        </w:r>
      </w:hyperlink>
    </w:p>
    <w:p>
      <w:pPr>
        <w:pStyle w:val="TOC2"/>
        <w:tabs>
          <w:tab w:val="right" w:leader="dot" w:pos="8306"/>
        </w:tabs>
      </w:pPr>
      <w:hyperlink w:anchor="_Toc13194" w:history="1">
        <w:r>
          <w:rPr>
            <w:rFonts w:ascii="仿宋" w:eastAsia="仿宋" w:hAnsi="仿宋" w:cs="仿宋" w:hint="eastAsia"/>
            <w:lang w:eastAsia="zh-CN"/>
          </w:rPr>
          <w:t>(一)、风险识别</w:t>
        </w:r>
        <w:r>
          <w:tab/>
        </w:r>
        <w:r>
          <w:fldChar w:fldCharType="begin"/>
        </w:r>
        <w:r>
          <w:instrText xml:space="preserve"> PAGEREF _Toc13194 \h </w:instrText>
        </w:r>
        <w:r>
          <w:fldChar w:fldCharType="separate"/>
        </w:r>
        <w:r>
          <w:t>56</w:t>
        </w:r>
        <w:r>
          <w:fldChar w:fldCharType="end"/>
        </w:r>
      </w:hyperlink>
    </w:p>
    <w:p>
      <w:pPr>
        <w:pStyle w:val="TOC2"/>
        <w:tabs>
          <w:tab w:val="right" w:leader="dot" w:pos="8306"/>
        </w:tabs>
      </w:pPr>
      <w:hyperlink w:anchor="_Toc7300" w:history="1">
        <w:r>
          <w:rPr>
            <w:rFonts w:ascii="仿宋" w:eastAsia="仿宋" w:hAnsi="仿宋" w:cs="仿宋" w:hint="eastAsia"/>
            <w:lang w:eastAsia="zh-CN"/>
          </w:rPr>
          <w:t>(二)、风险分类</w:t>
        </w:r>
        <w:r>
          <w:tab/>
        </w:r>
        <w:r>
          <w:fldChar w:fldCharType="begin"/>
        </w:r>
        <w:r>
          <w:instrText xml:space="preserve"> PAGEREF _Toc7300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78"/>
      <w:r>
        <w:rPr>
          <w:rFonts w:ascii="仿宋" w:eastAsia="仿宋" w:hAnsi="仿宋" w:cs="仿宋" w:hint="eastAsia"/>
          <w:sz w:val="28"/>
          <w:lang w:eastAsia="zh-CN"/>
        </w:rPr>
        <w:t>一、私募股权投资项目选址可行性分析</w:t>
      </w:r>
      <w:bookmarkEnd w:id="2"/>
    </w:p>
    <w:p>
      <w:pPr>
        <w:pStyle w:val="Heading2"/>
        <w:rPr>
          <w:rFonts w:ascii="仿宋" w:eastAsia="仿宋" w:hAnsi="仿宋" w:cs="仿宋" w:hint="eastAsia"/>
          <w:lang w:eastAsia="zh-CN"/>
        </w:rPr>
      </w:pPr>
      <w:bookmarkStart w:id="3" w:name="_Toc28762"/>
      <w:r>
        <w:rPr>
          <w:rFonts w:ascii="仿宋" w:eastAsia="仿宋" w:hAnsi="仿宋" w:cs="仿宋" w:hint="eastAsia"/>
          <w:lang w:eastAsia="zh-CN"/>
        </w:rPr>
        <w:t>(一)、私募股权投资项目选址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该私募股权投资项目选址位于XX省XX市XX区XXX街道</w:t>
      </w:r>
    </w:p>
    <w:p>
      <w:pPr>
        <w:pStyle w:val="Heading2"/>
        <w:ind w:firstLine="560" w:firstLineChars="200"/>
        <w:rPr>
          <w:rFonts w:ascii="仿宋" w:eastAsia="仿宋" w:hAnsi="仿宋" w:cs="仿宋" w:hint="eastAsia"/>
          <w:sz w:val="28"/>
          <w:lang w:eastAsia="zh-CN"/>
        </w:rPr>
      </w:pPr>
      <w:bookmarkStart w:id="4" w:name="_Toc114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私募股权投资项目的征地面积将根据私募股权投资项目的实际规模和需求进行精确规划。具体面积XXX平方米，旨在确保私募股权投资项目不仅能够满足当前的发展需求，还能够预留空间以适应未来的扩展。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净用地面积是在征地面积基础上去除不可利用面积后的实际可开发用地。具体面积XXX平方米，考虑到环保、交通、安全等多方面因素，以确保私募股权投资项目在整体利用效率上达到最优。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私募股权投资项目计划建设的建筑总规模具体面积XXX平方米。这一规模的确定综合考虑了私募股权投资项目的性质、规模，以及城市规划的相关要求，确保建筑布局与周边环境协调一致。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绿地率是私募股权投资项目用地中被规划为绿地的比例。具体面积XXX平方米，旨在通过合理规划绿地，改善私募股权投资项目周边环境，提升居民生活质量，并符合城市整体绿化规划。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容积率是用地上可以建设的建筑总体积与用地面积之比。具体面积XXX，通过合理的容积率规划，确保私募股权投资项目建筑规模与周边环境和谐共生。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私募股权投资项目选址与当地城市规划相一致，具体面积XXX平方米。通过与城市规划部门深入沟通，确保私募股权投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私募股权投资项目选址符合当地产业政策，具体面积XXX平方米。这包括私募股权投资项目对当地经济的促进作用，以及对相关产业的带动效应，确保私募股权投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用地总体要求必须符合环保和可持续发展的原则，具体面积XXX平方米。通过采用绿色建筑设计、节能减排等措施，确保私募股权投资项目在建设和运营过程中对环境的影响最小化，达到可持续发展的要求。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确保私募股权投资项目选址具备必要的公共设施配套，具体面积XXX平方米。这包括交通便利性、教育、医疗等基础设施，以提高居民生活品质，使得私募股权投资项目选址更具吸引力。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考虑用地总体要求对当地社会稳定性的影响，具体面积XXX平方米。通过深入了解当地社区反馈，确保私募股权投资项目的选址和建设过程对当地社会和谐稳定产生积极作用。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私募股权投资项目选址不仅符合法规和规划，还在实际操作中具有可行性。这一全面规划将为私募股权投资项目的成功实施提供坚实的基础，确保私募股权投资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86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募股权投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私募股权投资项目的设备规划和空间设计中，我们将采取灵活设备布局的措施。设备布局将根据实际需求进行灵活设计，避免不必要的浪费。通过合理规划设备摆放位置，我们将提高设备的利用率，减少设备间距，以确保私募股权投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私募股权投资项目内部引入共享设施的概念，例如共享会议室、办公区等。通过这种方式，我们可以减少对资源的重复建设，提高资源共享效率，从而减小私募股权投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740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私募股权投资项目的总图布置中，我们将不同功能区域进行明确的规划，以最大程度满足私募股权投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573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私募股权投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私募股权投资项目对环境的影响是综合评价的重要因素之一。我们将详细考虑选址周边的自然环境、生态保护区、水源地等情况，确保私募股权投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对选址的评价还需充分考虑当地政府的产业政策和法规。我们将详细了解私募股权投资项目所在地的相关政策，确保私募股权投资项目的规划和运营与当地法规相符，降低不必要的法律风险。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考虑到社会稳定性对企业运营的重要性，我们将评估选址地区的社会安全情况、劳工关系、社区反馈等方面，以确保私募股权投资项目的建设和运营不会受到社会稳定性的负面影响。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最后，我们将综合考虑用地成本，包括土地购置费用、土地开发成本等。通过对用地成本的详细评估，我们能够做出更为精确的经济效益分析，为私募股权投资项目的投资决策提供有力支持。</w:t>
      </w:r>
    </w:p>
    <w:p>
      <w:pPr>
        <w:pStyle w:val="Heading1"/>
        <w:ind w:firstLine="560" w:firstLineChars="200"/>
        <w:rPr>
          <w:rFonts w:ascii="仿宋" w:eastAsia="仿宋" w:hAnsi="仿宋" w:cs="仿宋" w:hint="eastAsia"/>
          <w:sz w:val="28"/>
          <w:lang w:eastAsia="zh-CN"/>
        </w:rPr>
      </w:pPr>
      <w:bookmarkStart w:id="8" w:name="_Toc376"/>
      <w:r>
        <w:rPr>
          <w:rFonts w:ascii="仿宋" w:eastAsia="仿宋" w:hAnsi="仿宋" w:cs="仿宋" w:hint="eastAsia"/>
          <w:sz w:val="28"/>
          <w:lang w:eastAsia="zh-CN"/>
        </w:rPr>
        <w:t>二、私募股权投资项目土建工程</w:t>
      </w:r>
      <w:bookmarkEnd w:id="8"/>
    </w:p>
    <w:p>
      <w:pPr>
        <w:pStyle w:val="Heading2"/>
        <w:rPr>
          <w:rFonts w:ascii="仿宋" w:eastAsia="仿宋" w:hAnsi="仿宋" w:cs="仿宋" w:hint="eastAsia"/>
          <w:lang w:eastAsia="zh-CN"/>
        </w:rPr>
      </w:pPr>
      <w:bookmarkStart w:id="9" w:name="_Toc433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在私募股权投资项目的建筑工程设计中，我们将秉承一系列重要的设计原则，以确保私募股权投资项目建筑在功能、美观、可持续性等方面达到最佳效果。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首要原则是确保建筑的功能性得到最大化的发挥。我们将充分理解私募股权投资项目的实际需求，合理布局各个功能区域，保证建筑在满足业务需求的同时，提供高效的工作环境。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在建筑设计中，我们将综合考虑建设和运营成本。通过精细的经济效益分析，确保设计方案在高效利用资源的同时，对私募股权投资项目的长期盈利能力有积极的贡献。</w:t>
      </w:r>
    </w:p>
    <w:p>
      <w:pPr>
        <w:pStyle w:val="Heading2"/>
        <w:ind w:firstLine="560" w:firstLineChars="200"/>
        <w:rPr>
          <w:rFonts w:ascii="仿宋" w:eastAsia="仿宋" w:hAnsi="仿宋" w:cs="仿宋" w:hint="eastAsia"/>
          <w:sz w:val="28"/>
          <w:lang w:eastAsia="zh-CN"/>
        </w:rPr>
      </w:pPr>
      <w:bookmarkStart w:id="10" w:name="_Toc1096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私募股权投资项目的土建工程设计中，我们将精准设定设计年限，结合私募股权投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私募股权投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3345"/>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私募股权投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私募股权投资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私募股权投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723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本期工程私募股权投资项目预计总建筑面积XXX平方米，其中：计容建筑面积XXX平方米，计划建筑工程投资XX万元，占私募股权投资项目总投资的XX%。</w:t>
      </w:r>
    </w:p>
    <w:p>
      <w:pPr>
        <w:pStyle w:val="Heading1"/>
        <w:ind w:firstLine="560" w:firstLineChars="200"/>
        <w:rPr>
          <w:rFonts w:ascii="仿宋" w:eastAsia="仿宋" w:hAnsi="仿宋" w:cs="仿宋" w:hint="eastAsia"/>
          <w:sz w:val="28"/>
          <w:lang w:eastAsia="zh-CN"/>
        </w:rPr>
      </w:pPr>
      <w:bookmarkStart w:id="13" w:name="_Toc17444"/>
      <w:r>
        <w:rPr>
          <w:rFonts w:ascii="仿宋" w:eastAsia="仿宋" w:hAnsi="仿宋" w:cs="仿宋" w:hint="eastAsia"/>
          <w:sz w:val="28"/>
          <w:lang w:eastAsia="zh-CN"/>
        </w:rPr>
        <w:t>三、私募股权投资项目建设单位说明</w:t>
      </w:r>
      <w:bookmarkEnd w:id="13"/>
    </w:p>
    <w:p>
      <w:pPr>
        <w:pStyle w:val="Heading2"/>
        <w:rPr>
          <w:rFonts w:ascii="仿宋" w:eastAsia="仿宋" w:hAnsi="仿宋" w:cs="仿宋" w:hint="eastAsia"/>
          <w:lang w:eastAsia="zh-CN"/>
        </w:rPr>
      </w:pPr>
      <w:bookmarkStart w:id="14" w:name="_Toc26678"/>
      <w:r>
        <w:rPr>
          <w:rFonts w:ascii="仿宋" w:eastAsia="仿宋" w:hAnsi="仿宋" w:cs="仿宋" w:hint="eastAsia"/>
          <w:lang w:eastAsia="zh-CN"/>
        </w:rPr>
        <w:t>(一)、私募股权投资项目承办单位基本情况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12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私募股权投资项目承办单位的XXXX，我们着眼于实现可持续的经济效益。通过技术创新和解决方案的提供，公司预计在私募股权投资项目执行期间将获得可观的收入增长。这一收入来源主要包括私募股权投资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同时，我们注重成本控制和效率提升，以确保私募股权投资项目的可持续盈利。透过精细的管理和资源优化，公司期望实现私募股权投资项目利润最大化。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私募股权投资项目实施进行全面的投资评估，包括私募股权投资项目启动阶段的资金投入和后续运营成本。通过对私募股权投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私募股权投资项目实施过程中具备足够的资金流动性，公司将进行详尽的现金流分析。这包括资金需求的合理预测、私募股权投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7508"/>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31038"/>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私募股权投资项目的主要产品是XXXX，预计年产值为XXX万元。这一产品在市场中占据着重要的地位，其广泛的应用范围使得该私募股权投资项目的市场前景非常广阔。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私募股权投资项目的xxx产品作为重要的原材料之一，将在多个领域发挥关键作用。其在建筑、交通、能源等方面的广泛应用将为整个产业链提供强大的支持，形成产业协同效应。私募股权投资项目的年产值XXX万XXX万XXX万万元不仅反映了其在市场上的巨大潜力，更预示着它对国民经济的积极贡献。这种关联度高、涉及面广的产业关系，使得该私募股权投资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5998"/>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总征地面积为XXXX平方米，相当于约XX.XX亩，其中净用地面积为XXXX平方米，红线范围内相当于约XX.XX亩。这一用地规模充分考虑了私募股权投资项目的建设需求，保障了私募股权投资项目在合适的空间内得以充分发展。私募股权投资项目规划的总建筑面积为XXXX平方米，其中主体工程建设占XXXX平方米，计容建筑面积达XXXX平方米。预计建筑工程的投资将达到XXXX万元，为私募股权投资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计划购置的设备共计XXXX台（套），设备购置费用为XXXX万元。这一设备购置计划充分考虑到私募股权投资项目的生产需求和技术要求，确保了私募股权投资项目在生产运营中具备先进的技术装备和高效的生产能力。设备的合理配置将为私募股权投资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计划总投资为XXXX万元，预计年实现营业收入为XXXX万元。这一产能规模的设定旨在确保私募股权投资项目能够在投资与回报之间取得平衡，实现长期可持续的发展。私募股权投资项目的总投资充分考虑到各个方面的需求，包括用地建设、设备购置等多个环节，以确保私募股权投资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30088"/>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767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私募股权投资项目的技术管理特点体现在其创新导向。通过引入最先进的技术趋势和解决方案，私募股权投资项目致力于提升科技含量、提高质量和效率水平。这意味着我们将采用最新的工具和方法，确保私募股权投资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私募股权投资项目技术管理的显著特征。通过整合不同领域的技术资源，我们实现了跨学科的协同工作。这有助于优化技术架构，提高整体效能。此外，整合性策略还促进了不同技术团队之间的紧密沟通和高效合作，确保私募股权投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私募股权投资项目所采用的技术。通过不断优化技术方案，私募股权投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私募股权投资项目团队将在私募股权投资项目初期识别可能的技术风险，并采取相应的预防和应对措施。通过建立健全的风险评估机制，私募股权投资项目能够在实施过程中及时发现并解决潜在的技术问题，保障私募股权投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私募股权投资项目中，技术将成为私募股权投资项目成功的有力支持。这一深度剖析揭示了技术管理在私募股权投资项目实施中的关键作用，为私募股权投资项目的技术基础奠定了坚实的基础。</w:t>
      </w:r>
    </w:p>
    <w:p>
      <w:pPr>
        <w:pStyle w:val="Heading2"/>
        <w:ind w:firstLine="560" w:firstLineChars="200"/>
        <w:rPr>
          <w:rFonts w:ascii="仿宋" w:eastAsia="仿宋" w:hAnsi="仿宋" w:cs="仿宋" w:hint="eastAsia"/>
          <w:sz w:val="28"/>
          <w:lang w:eastAsia="zh-CN"/>
        </w:rPr>
      </w:pPr>
      <w:bookmarkStart w:id="21" w:name="_Toc7579"/>
      <w:r>
        <w:rPr>
          <w:rFonts w:ascii="仿宋" w:eastAsia="仿宋" w:hAnsi="仿宋" w:cs="仿宋" w:hint="eastAsia"/>
          <w:sz w:val="28"/>
          <w:lang w:eastAsia="zh-CN"/>
        </w:rPr>
        <w:t>(二)、私募股权投资项目工艺技术设计方案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私募股权投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https://d.book118.com/177014025010006032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私募股权投资项目规划设计方案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2821FA"/>
    <w:rsid w:val="57282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1402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2024-01-15T15:14:00Z</dcterms:created>
  <dcterms:modified xsi:type="dcterms:W3CDTF">2024-01-15T15:14:54Z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971E6A0EBD254F43BCC9BAF0AD4EA13C_11</vt:lpwstr>
  </property>
  <property fmtid="{D5CDD505-2E9C-101B-9397-08002B2CF9AE}" pid="3" name="KSOProductBuildVer">
    <vt:lpwstr>2052-12.1.0.16120</vt:lpwstr>
  </property>
</Properties>
</file>