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电瓶三轮车项目可行性建设方案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 w:history="1">
        <w:r>
          <w:rPr>
            <w:rFonts w:ascii="仿宋" w:eastAsia="仿宋" w:hAnsi="仿宋" w:cs="仿宋" w:hint="eastAsia"/>
            <w:lang w:eastAsia="zh-CN"/>
          </w:rPr>
          <w:t>概论</w:t>
        </w:r>
        <w:r>
          <w:tab/>
        </w:r>
        <w:r>
          <w:fldChar w:fldCharType="begin"/>
        </w:r>
        <w:r>
          <w:instrText xml:space="preserve"> PAGEREF _Toc2797 \h </w:instrText>
        </w:r>
        <w:r>
          <w:fldChar w:fldCharType="separate"/>
        </w:r>
        <w:r>
          <w:t>3</w:t>
        </w:r>
        <w:r>
          <w:fldChar w:fldCharType="end"/>
        </w:r>
      </w:hyperlink>
    </w:p>
    <w:p>
      <w:pPr>
        <w:pStyle w:val="TOC1"/>
        <w:tabs>
          <w:tab w:val="right" w:leader="dot" w:pos="8306"/>
        </w:tabs>
      </w:pPr>
      <w:hyperlink w:anchor="_Toc26695" w:history="1">
        <w:r>
          <w:rPr>
            <w:rFonts w:ascii="仿宋" w:eastAsia="仿宋" w:hAnsi="仿宋" w:cs="仿宋" w:hint="eastAsia"/>
            <w:lang w:eastAsia="zh-CN"/>
          </w:rPr>
          <w:t>一、资源开发及综合利用分析</w:t>
        </w:r>
        <w:r>
          <w:tab/>
        </w:r>
        <w:r>
          <w:fldChar w:fldCharType="begin"/>
        </w:r>
        <w:r>
          <w:instrText xml:space="preserve"> PAGEREF _Toc26695 \h </w:instrText>
        </w:r>
        <w:r>
          <w:fldChar w:fldCharType="separate"/>
        </w:r>
        <w:r>
          <w:t>3</w:t>
        </w:r>
        <w:r>
          <w:fldChar w:fldCharType="end"/>
        </w:r>
      </w:hyperlink>
    </w:p>
    <w:p>
      <w:pPr>
        <w:pStyle w:val="TOC2"/>
        <w:tabs>
          <w:tab w:val="right" w:leader="dot" w:pos="8306"/>
        </w:tabs>
      </w:pPr>
      <w:hyperlink w:anchor="_Toc22101" w:history="1">
        <w:r>
          <w:rPr>
            <w:rFonts w:ascii="仿宋" w:eastAsia="仿宋" w:hAnsi="仿宋" w:cs="仿宋" w:hint="eastAsia"/>
            <w:lang w:eastAsia="zh-CN"/>
          </w:rPr>
          <w:t>(一)、资源开发方案</w:t>
        </w:r>
        <w:r>
          <w:tab/>
        </w:r>
        <w:r>
          <w:fldChar w:fldCharType="begin"/>
        </w:r>
        <w:r>
          <w:instrText xml:space="preserve"> PAGEREF _Toc22101 \h </w:instrText>
        </w:r>
        <w:r>
          <w:fldChar w:fldCharType="separate"/>
        </w:r>
        <w:r>
          <w:t>3</w:t>
        </w:r>
        <w:r>
          <w:fldChar w:fldCharType="end"/>
        </w:r>
      </w:hyperlink>
    </w:p>
    <w:p>
      <w:pPr>
        <w:pStyle w:val="TOC2"/>
        <w:tabs>
          <w:tab w:val="right" w:leader="dot" w:pos="8306"/>
        </w:tabs>
      </w:pPr>
      <w:hyperlink w:anchor="_Toc30411" w:history="1">
        <w:r>
          <w:rPr>
            <w:rFonts w:ascii="仿宋" w:eastAsia="仿宋" w:hAnsi="仿宋" w:cs="仿宋" w:hint="eastAsia"/>
            <w:lang w:eastAsia="zh-CN"/>
          </w:rPr>
          <w:t>(二)、资源利用方案</w:t>
        </w:r>
        <w:r>
          <w:tab/>
        </w:r>
        <w:r>
          <w:fldChar w:fldCharType="begin"/>
        </w:r>
        <w:r>
          <w:instrText xml:space="preserve"> PAGEREF _Toc30411 \h </w:instrText>
        </w:r>
        <w:r>
          <w:fldChar w:fldCharType="separate"/>
        </w:r>
        <w:r>
          <w:t>4</w:t>
        </w:r>
        <w:r>
          <w:fldChar w:fldCharType="end"/>
        </w:r>
      </w:hyperlink>
    </w:p>
    <w:p>
      <w:pPr>
        <w:pStyle w:val="TOC2"/>
        <w:tabs>
          <w:tab w:val="right" w:leader="dot" w:pos="8306"/>
        </w:tabs>
      </w:pPr>
      <w:hyperlink w:anchor="_Toc7864" w:history="1">
        <w:r>
          <w:rPr>
            <w:rFonts w:ascii="仿宋" w:eastAsia="仿宋" w:hAnsi="仿宋" w:cs="仿宋" w:hint="eastAsia"/>
            <w:lang w:eastAsia="zh-CN"/>
          </w:rPr>
          <w:t>(三)、资源节约措施</w:t>
        </w:r>
        <w:r>
          <w:tab/>
        </w:r>
        <w:r>
          <w:fldChar w:fldCharType="begin"/>
        </w:r>
        <w:r>
          <w:instrText xml:space="preserve"> PAGEREF _Toc7864 \h </w:instrText>
        </w:r>
        <w:r>
          <w:fldChar w:fldCharType="separate"/>
        </w:r>
        <w:r>
          <w:t>5</w:t>
        </w:r>
        <w:r>
          <w:fldChar w:fldCharType="end"/>
        </w:r>
      </w:hyperlink>
    </w:p>
    <w:p>
      <w:pPr>
        <w:pStyle w:val="TOC1"/>
        <w:tabs>
          <w:tab w:val="right" w:leader="dot" w:pos="8306"/>
        </w:tabs>
      </w:pPr>
      <w:hyperlink w:anchor="_Toc28535" w:history="1">
        <w:r>
          <w:rPr>
            <w:rFonts w:ascii="仿宋" w:eastAsia="仿宋" w:hAnsi="仿宋" w:cs="仿宋" w:hint="eastAsia"/>
            <w:lang w:eastAsia="zh-CN"/>
          </w:rPr>
          <w:t>二、社会影响分析</w:t>
        </w:r>
        <w:r>
          <w:tab/>
        </w:r>
        <w:r>
          <w:fldChar w:fldCharType="begin"/>
        </w:r>
        <w:r>
          <w:instrText xml:space="preserve"> PAGEREF _Toc28535 \h </w:instrText>
        </w:r>
        <w:r>
          <w:fldChar w:fldCharType="separate"/>
        </w:r>
        <w:r>
          <w:t>6</w:t>
        </w:r>
        <w:r>
          <w:fldChar w:fldCharType="end"/>
        </w:r>
      </w:hyperlink>
    </w:p>
    <w:p>
      <w:pPr>
        <w:pStyle w:val="TOC2"/>
        <w:tabs>
          <w:tab w:val="right" w:leader="dot" w:pos="8306"/>
        </w:tabs>
      </w:pPr>
      <w:hyperlink w:anchor="_Toc13915" w:history="1">
        <w:r>
          <w:rPr>
            <w:rFonts w:ascii="仿宋" w:eastAsia="仿宋" w:hAnsi="仿宋" w:cs="仿宋" w:hint="eastAsia"/>
            <w:lang w:eastAsia="zh-CN"/>
          </w:rPr>
          <w:t>(一)、社会影响效果分析</w:t>
        </w:r>
        <w:r>
          <w:tab/>
        </w:r>
        <w:r>
          <w:fldChar w:fldCharType="begin"/>
        </w:r>
        <w:r>
          <w:instrText xml:space="preserve"> PAGEREF _Toc13915 \h </w:instrText>
        </w:r>
        <w:r>
          <w:fldChar w:fldCharType="separate"/>
        </w:r>
        <w:r>
          <w:t>6</w:t>
        </w:r>
        <w:r>
          <w:fldChar w:fldCharType="end"/>
        </w:r>
      </w:hyperlink>
    </w:p>
    <w:p>
      <w:pPr>
        <w:pStyle w:val="TOC2"/>
        <w:tabs>
          <w:tab w:val="right" w:leader="dot" w:pos="8306"/>
        </w:tabs>
      </w:pPr>
      <w:hyperlink w:anchor="_Toc15930" w:history="1">
        <w:r>
          <w:rPr>
            <w:rFonts w:ascii="仿宋" w:eastAsia="仿宋" w:hAnsi="仿宋" w:cs="仿宋" w:hint="eastAsia"/>
            <w:lang w:eastAsia="zh-CN"/>
          </w:rPr>
          <w:t>(二)、社会适应性分析</w:t>
        </w:r>
        <w:r>
          <w:tab/>
        </w:r>
        <w:r>
          <w:fldChar w:fldCharType="begin"/>
        </w:r>
        <w:r>
          <w:instrText xml:space="preserve"> PAGEREF _Toc15930 \h </w:instrText>
        </w:r>
        <w:r>
          <w:fldChar w:fldCharType="separate"/>
        </w:r>
        <w:r>
          <w:t>9</w:t>
        </w:r>
        <w:r>
          <w:fldChar w:fldCharType="end"/>
        </w:r>
      </w:hyperlink>
    </w:p>
    <w:p>
      <w:pPr>
        <w:pStyle w:val="TOC2"/>
        <w:tabs>
          <w:tab w:val="right" w:leader="dot" w:pos="8306"/>
        </w:tabs>
      </w:pPr>
      <w:hyperlink w:anchor="_Toc14631" w:history="1">
        <w:r>
          <w:rPr>
            <w:rFonts w:ascii="仿宋" w:eastAsia="仿宋" w:hAnsi="仿宋" w:cs="仿宋" w:hint="eastAsia"/>
            <w:lang w:eastAsia="zh-CN"/>
          </w:rPr>
          <w:t>(三)、社会风险及对策分析</w:t>
        </w:r>
        <w:r>
          <w:tab/>
        </w:r>
        <w:r>
          <w:fldChar w:fldCharType="begin"/>
        </w:r>
        <w:r>
          <w:instrText xml:space="preserve"> PAGEREF _Toc14631 \h </w:instrText>
        </w:r>
        <w:r>
          <w:fldChar w:fldCharType="separate"/>
        </w:r>
        <w:r>
          <w:t>10</w:t>
        </w:r>
        <w:r>
          <w:fldChar w:fldCharType="end"/>
        </w:r>
      </w:hyperlink>
    </w:p>
    <w:p>
      <w:pPr>
        <w:pStyle w:val="TOC1"/>
        <w:tabs>
          <w:tab w:val="right" w:leader="dot" w:pos="8306"/>
        </w:tabs>
      </w:pPr>
      <w:hyperlink w:anchor="_Toc22576" w:history="1">
        <w:r>
          <w:rPr>
            <w:rFonts w:ascii="仿宋" w:eastAsia="仿宋" w:hAnsi="仿宋" w:cs="仿宋" w:hint="eastAsia"/>
            <w:lang w:eastAsia="zh-CN"/>
          </w:rPr>
          <w:t>三、项目监理与质量保证</w:t>
        </w:r>
        <w:r>
          <w:tab/>
        </w:r>
        <w:r>
          <w:fldChar w:fldCharType="begin"/>
        </w:r>
        <w:r>
          <w:instrText xml:space="preserve"> PAGEREF _Toc22576 \h </w:instrText>
        </w:r>
        <w:r>
          <w:fldChar w:fldCharType="separate"/>
        </w:r>
        <w:r>
          <w:t>14</w:t>
        </w:r>
        <w:r>
          <w:fldChar w:fldCharType="end"/>
        </w:r>
      </w:hyperlink>
    </w:p>
    <w:p>
      <w:pPr>
        <w:pStyle w:val="TOC2"/>
        <w:tabs>
          <w:tab w:val="right" w:leader="dot" w:pos="8306"/>
        </w:tabs>
      </w:pPr>
      <w:hyperlink w:anchor="_Toc13656" w:history="1">
        <w:r>
          <w:rPr>
            <w:rFonts w:ascii="仿宋" w:eastAsia="仿宋" w:hAnsi="仿宋" w:cs="仿宋" w:hint="eastAsia"/>
            <w:lang w:eastAsia="zh-CN"/>
          </w:rPr>
          <w:t>(一)、监理体系构建</w:t>
        </w:r>
        <w:r>
          <w:tab/>
        </w:r>
        <w:r>
          <w:fldChar w:fldCharType="begin"/>
        </w:r>
        <w:r>
          <w:instrText xml:space="preserve"> PAGEREF _Toc13656 \h </w:instrText>
        </w:r>
        <w:r>
          <w:fldChar w:fldCharType="separate"/>
        </w:r>
        <w:r>
          <w:t>14</w:t>
        </w:r>
        <w:r>
          <w:fldChar w:fldCharType="end"/>
        </w:r>
      </w:hyperlink>
    </w:p>
    <w:p>
      <w:pPr>
        <w:pStyle w:val="TOC2"/>
        <w:tabs>
          <w:tab w:val="right" w:leader="dot" w:pos="8306"/>
        </w:tabs>
      </w:pPr>
      <w:hyperlink w:anchor="_Toc29189" w:history="1">
        <w:r>
          <w:rPr>
            <w:rFonts w:ascii="仿宋" w:eastAsia="仿宋" w:hAnsi="仿宋" w:cs="仿宋" w:hint="eastAsia"/>
            <w:lang w:eastAsia="zh-CN"/>
          </w:rPr>
          <w:t>(二)、质量保证体系实施</w:t>
        </w:r>
        <w:r>
          <w:tab/>
        </w:r>
        <w:r>
          <w:fldChar w:fldCharType="begin"/>
        </w:r>
        <w:r>
          <w:instrText xml:space="preserve"> PAGEREF _Toc29189 \h </w:instrText>
        </w:r>
        <w:r>
          <w:fldChar w:fldCharType="separate"/>
        </w:r>
        <w:r>
          <w:t>14</w:t>
        </w:r>
        <w:r>
          <w:fldChar w:fldCharType="end"/>
        </w:r>
      </w:hyperlink>
    </w:p>
    <w:p>
      <w:pPr>
        <w:pStyle w:val="TOC2"/>
        <w:tabs>
          <w:tab w:val="right" w:leader="dot" w:pos="8306"/>
        </w:tabs>
      </w:pPr>
      <w:hyperlink w:anchor="_Toc30402" w:history="1">
        <w:r>
          <w:rPr>
            <w:rFonts w:ascii="仿宋" w:eastAsia="仿宋" w:hAnsi="仿宋" w:cs="仿宋" w:hint="eastAsia"/>
            <w:lang w:eastAsia="zh-CN"/>
          </w:rPr>
          <w:t>(三)、监理与质量控制流程</w:t>
        </w:r>
        <w:r>
          <w:tab/>
        </w:r>
        <w:r>
          <w:fldChar w:fldCharType="begin"/>
        </w:r>
        <w:r>
          <w:instrText xml:space="preserve"> PAGEREF _Toc30402 \h </w:instrText>
        </w:r>
        <w:r>
          <w:fldChar w:fldCharType="separate"/>
        </w:r>
        <w:r>
          <w:t>15</w:t>
        </w:r>
        <w:r>
          <w:fldChar w:fldCharType="end"/>
        </w:r>
      </w:hyperlink>
    </w:p>
    <w:p>
      <w:pPr>
        <w:pStyle w:val="TOC1"/>
        <w:tabs>
          <w:tab w:val="right" w:leader="dot" w:pos="8306"/>
        </w:tabs>
      </w:pPr>
      <w:hyperlink w:anchor="_Toc21166" w:history="1">
        <w:r>
          <w:rPr>
            <w:rFonts w:ascii="仿宋" w:eastAsia="仿宋" w:hAnsi="仿宋" w:cs="仿宋" w:hint="eastAsia"/>
            <w:lang w:eastAsia="zh-CN"/>
          </w:rPr>
          <w:t>四、经济影响分析</w:t>
        </w:r>
        <w:r>
          <w:tab/>
        </w:r>
        <w:r>
          <w:fldChar w:fldCharType="begin"/>
        </w:r>
        <w:r>
          <w:instrText xml:space="preserve"> PAGEREF _Toc21166 \h </w:instrText>
        </w:r>
        <w:r>
          <w:fldChar w:fldCharType="separate"/>
        </w:r>
        <w:r>
          <w:t>16</w:t>
        </w:r>
        <w:r>
          <w:fldChar w:fldCharType="end"/>
        </w:r>
      </w:hyperlink>
    </w:p>
    <w:p>
      <w:pPr>
        <w:pStyle w:val="TOC2"/>
        <w:tabs>
          <w:tab w:val="right" w:leader="dot" w:pos="8306"/>
        </w:tabs>
      </w:pPr>
      <w:hyperlink w:anchor="_Toc28973" w:history="1">
        <w:r>
          <w:rPr>
            <w:rFonts w:ascii="仿宋" w:eastAsia="仿宋" w:hAnsi="仿宋" w:cs="仿宋" w:hint="eastAsia"/>
            <w:lang w:eastAsia="zh-CN"/>
          </w:rPr>
          <w:t>(一)、经济费用效益或费用效果分析</w:t>
        </w:r>
        <w:r>
          <w:tab/>
        </w:r>
        <w:r>
          <w:fldChar w:fldCharType="begin"/>
        </w:r>
        <w:r>
          <w:instrText xml:space="preserve"> PAGEREF _Toc28973 \h </w:instrText>
        </w:r>
        <w:r>
          <w:fldChar w:fldCharType="separate"/>
        </w:r>
        <w:r>
          <w:t>16</w:t>
        </w:r>
        <w:r>
          <w:fldChar w:fldCharType="end"/>
        </w:r>
      </w:hyperlink>
    </w:p>
    <w:p>
      <w:pPr>
        <w:pStyle w:val="TOC2"/>
        <w:tabs>
          <w:tab w:val="right" w:leader="dot" w:pos="8306"/>
        </w:tabs>
      </w:pPr>
      <w:hyperlink w:anchor="_Toc27864" w:history="1">
        <w:r>
          <w:rPr>
            <w:rFonts w:ascii="仿宋" w:eastAsia="仿宋" w:hAnsi="仿宋" w:cs="仿宋" w:hint="eastAsia"/>
            <w:lang w:eastAsia="zh-CN"/>
          </w:rPr>
          <w:t>(二)、行业影响分析</w:t>
        </w:r>
        <w:r>
          <w:tab/>
        </w:r>
        <w:r>
          <w:fldChar w:fldCharType="begin"/>
        </w:r>
        <w:r>
          <w:instrText xml:space="preserve"> PAGEREF _Toc27864 \h </w:instrText>
        </w:r>
        <w:r>
          <w:fldChar w:fldCharType="separate"/>
        </w:r>
        <w:r>
          <w:t>18</w:t>
        </w:r>
        <w:r>
          <w:fldChar w:fldCharType="end"/>
        </w:r>
      </w:hyperlink>
    </w:p>
    <w:p>
      <w:pPr>
        <w:pStyle w:val="TOC2"/>
        <w:tabs>
          <w:tab w:val="right" w:leader="dot" w:pos="8306"/>
        </w:tabs>
      </w:pPr>
      <w:hyperlink w:anchor="_Toc27281" w:history="1">
        <w:r>
          <w:rPr>
            <w:rFonts w:ascii="仿宋" w:eastAsia="仿宋" w:hAnsi="仿宋" w:cs="仿宋" w:hint="eastAsia"/>
            <w:lang w:eastAsia="zh-CN"/>
          </w:rPr>
          <w:t>(三)、区域经济影响分析</w:t>
        </w:r>
        <w:r>
          <w:tab/>
        </w:r>
        <w:r>
          <w:fldChar w:fldCharType="begin"/>
        </w:r>
        <w:r>
          <w:instrText xml:space="preserve"> PAGEREF _Toc27281 \h </w:instrText>
        </w:r>
        <w:r>
          <w:fldChar w:fldCharType="separate"/>
        </w:r>
        <w:r>
          <w:t>20</w:t>
        </w:r>
        <w:r>
          <w:fldChar w:fldCharType="end"/>
        </w:r>
      </w:hyperlink>
    </w:p>
    <w:p>
      <w:pPr>
        <w:pStyle w:val="TOC2"/>
        <w:tabs>
          <w:tab w:val="right" w:leader="dot" w:pos="8306"/>
        </w:tabs>
      </w:pPr>
      <w:hyperlink w:anchor="_Toc31914" w:history="1">
        <w:r>
          <w:rPr>
            <w:rFonts w:ascii="仿宋" w:eastAsia="仿宋" w:hAnsi="仿宋" w:cs="仿宋" w:hint="eastAsia"/>
            <w:lang w:eastAsia="zh-CN"/>
          </w:rPr>
          <w:t>(四)、宏观经济影响分析</w:t>
        </w:r>
        <w:r>
          <w:tab/>
        </w:r>
        <w:r>
          <w:fldChar w:fldCharType="begin"/>
        </w:r>
        <w:r>
          <w:instrText xml:space="preserve"> PAGEREF _Toc31914 \h </w:instrText>
        </w:r>
        <w:r>
          <w:fldChar w:fldCharType="separate"/>
        </w:r>
        <w:r>
          <w:t>20</w:t>
        </w:r>
        <w:r>
          <w:fldChar w:fldCharType="end"/>
        </w:r>
      </w:hyperlink>
    </w:p>
    <w:p>
      <w:pPr>
        <w:pStyle w:val="TOC1"/>
        <w:tabs>
          <w:tab w:val="right" w:leader="dot" w:pos="8306"/>
        </w:tabs>
      </w:pPr>
      <w:hyperlink w:anchor="_Toc19518" w:history="1">
        <w:r>
          <w:rPr>
            <w:rFonts w:ascii="仿宋" w:eastAsia="仿宋" w:hAnsi="仿宋" w:cs="仿宋" w:hint="eastAsia"/>
            <w:lang w:eastAsia="zh-CN"/>
          </w:rPr>
          <w:t>五、电瓶三轮车项目概论</w:t>
        </w:r>
        <w:r>
          <w:tab/>
        </w:r>
        <w:r>
          <w:fldChar w:fldCharType="begin"/>
        </w:r>
        <w:r>
          <w:instrText xml:space="preserve"> PAGEREF _Toc19518 \h </w:instrText>
        </w:r>
        <w:r>
          <w:fldChar w:fldCharType="separate"/>
        </w:r>
        <w:r>
          <w:t>22</w:t>
        </w:r>
        <w:r>
          <w:fldChar w:fldCharType="end"/>
        </w:r>
      </w:hyperlink>
    </w:p>
    <w:p>
      <w:pPr>
        <w:pStyle w:val="TOC2"/>
        <w:tabs>
          <w:tab w:val="right" w:leader="dot" w:pos="8306"/>
        </w:tabs>
      </w:pPr>
      <w:hyperlink w:anchor="_Toc5338" w:history="1">
        <w:r>
          <w:rPr>
            <w:rFonts w:ascii="仿宋" w:eastAsia="仿宋" w:hAnsi="仿宋" w:cs="仿宋" w:hint="eastAsia"/>
            <w:lang w:eastAsia="zh-CN"/>
          </w:rPr>
          <w:t>(一)、项目申报单位概况</w:t>
        </w:r>
        <w:r>
          <w:tab/>
        </w:r>
        <w:r>
          <w:fldChar w:fldCharType="begin"/>
        </w:r>
        <w:r>
          <w:instrText xml:space="preserve"> PAGEREF _Toc5338 \h </w:instrText>
        </w:r>
        <w:r>
          <w:fldChar w:fldCharType="separate"/>
        </w:r>
        <w:r>
          <w:t>22</w:t>
        </w:r>
        <w:r>
          <w:fldChar w:fldCharType="end"/>
        </w:r>
      </w:hyperlink>
    </w:p>
    <w:p>
      <w:pPr>
        <w:pStyle w:val="TOC2"/>
        <w:tabs>
          <w:tab w:val="right" w:leader="dot" w:pos="8306"/>
        </w:tabs>
      </w:pPr>
      <w:hyperlink w:anchor="_Toc31280" w:history="1">
        <w:r>
          <w:rPr>
            <w:rFonts w:ascii="仿宋" w:eastAsia="仿宋" w:hAnsi="仿宋" w:cs="仿宋" w:hint="eastAsia"/>
            <w:lang w:eastAsia="zh-CN"/>
          </w:rPr>
          <w:t>(二)、项目概况</w:t>
        </w:r>
        <w:r>
          <w:tab/>
        </w:r>
        <w:r>
          <w:fldChar w:fldCharType="begin"/>
        </w:r>
        <w:r>
          <w:instrText xml:space="preserve"> PAGEREF _Toc31280 \h </w:instrText>
        </w:r>
        <w:r>
          <w:fldChar w:fldCharType="separate"/>
        </w:r>
        <w:r>
          <w:t>23</w:t>
        </w:r>
        <w:r>
          <w:fldChar w:fldCharType="end"/>
        </w:r>
      </w:hyperlink>
    </w:p>
    <w:p>
      <w:pPr>
        <w:pStyle w:val="TOC1"/>
        <w:tabs>
          <w:tab w:val="right" w:leader="dot" w:pos="8306"/>
        </w:tabs>
      </w:pPr>
      <w:hyperlink w:anchor="_Toc7457" w:history="1">
        <w:r>
          <w:rPr>
            <w:rFonts w:ascii="仿宋" w:eastAsia="仿宋" w:hAnsi="仿宋" w:cs="仿宋" w:hint="eastAsia"/>
            <w:lang w:eastAsia="zh-CN"/>
          </w:rPr>
          <w:t>六、环境和生态影响分析</w:t>
        </w:r>
        <w:r>
          <w:tab/>
        </w:r>
        <w:r>
          <w:fldChar w:fldCharType="begin"/>
        </w:r>
        <w:r>
          <w:instrText xml:space="preserve"> PAGEREF _Toc7457 \h </w:instrText>
        </w:r>
        <w:r>
          <w:fldChar w:fldCharType="separate"/>
        </w:r>
        <w:r>
          <w:t>26</w:t>
        </w:r>
        <w:r>
          <w:fldChar w:fldCharType="end"/>
        </w:r>
      </w:hyperlink>
    </w:p>
    <w:p>
      <w:pPr>
        <w:pStyle w:val="TOC2"/>
        <w:tabs>
          <w:tab w:val="right" w:leader="dot" w:pos="8306"/>
        </w:tabs>
      </w:pPr>
      <w:hyperlink w:anchor="_Toc18979" w:history="1">
        <w:r>
          <w:rPr>
            <w:rFonts w:ascii="仿宋" w:eastAsia="仿宋" w:hAnsi="仿宋" w:cs="仿宋" w:hint="eastAsia"/>
            <w:lang w:eastAsia="zh-CN"/>
          </w:rPr>
          <w:t>(一)、环境和生态现状</w:t>
        </w:r>
        <w:r>
          <w:tab/>
        </w:r>
        <w:r>
          <w:fldChar w:fldCharType="begin"/>
        </w:r>
        <w:r>
          <w:instrText xml:space="preserve"> PAGEREF _Toc18979 \h </w:instrText>
        </w:r>
        <w:r>
          <w:fldChar w:fldCharType="separate"/>
        </w:r>
        <w:r>
          <w:t>26</w:t>
        </w:r>
        <w:r>
          <w:fldChar w:fldCharType="end"/>
        </w:r>
      </w:hyperlink>
    </w:p>
    <w:p>
      <w:pPr>
        <w:pStyle w:val="TOC2"/>
        <w:tabs>
          <w:tab w:val="right" w:leader="dot" w:pos="8306"/>
        </w:tabs>
      </w:pPr>
      <w:hyperlink w:anchor="_Toc5519" w:history="1">
        <w:r>
          <w:rPr>
            <w:rFonts w:ascii="仿宋" w:eastAsia="仿宋" w:hAnsi="仿宋" w:cs="仿宋" w:hint="eastAsia"/>
            <w:lang w:eastAsia="zh-CN"/>
          </w:rPr>
          <w:t>(二)、生态环境影响分析</w:t>
        </w:r>
        <w:r>
          <w:tab/>
        </w:r>
        <w:r>
          <w:fldChar w:fldCharType="begin"/>
        </w:r>
        <w:r>
          <w:instrText xml:space="preserve"> PAGEREF _Toc5519 \h </w:instrText>
        </w:r>
        <w:r>
          <w:fldChar w:fldCharType="separate"/>
        </w:r>
        <w:r>
          <w:t>28</w:t>
        </w:r>
        <w:r>
          <w:fldChar w:fldCharType="end"/>
        </w:r>
      </w:hyperlink>
    </w:p>
    <w:p>
      <w:pPr>
        <w:pStyle w:val="TOC2"/>
        <w:tabs>
          <w:tab w:val="right" w:leader="dot" w:pos="8306"/>
        </w:tabs>
      </w:pPr>
      <w:hyperlink w:anchor="_Toc16418" w:history="1">
        <w:r>
          <w:rPr>
            <w:rFonts w:ascii="仿宋" w:eastAsia="仿宋" w:hAnsi="仿宋" w:cs="仿宋" w:hint="eastAsia"/>
            <w:lang w:eastAsia="zh-CN"/>
          </w:rPr>
          <w:t>(三)、生态环境保护措施</w:t>
        </w:r>
        <w:r>
          <w:tab/>
        </w:r>
        <w:r>
          <w:fldChar w:fldCharType="begin"/>
        </w:r>
        <w:r>
          <w:instrText xml:space="preserve"> PAGEREF _Toc16418 \h </w:instrText>
        </w:r>
        <w:r>
          <w:fldChar w:fldCharType="separate"/>
        </w:r>
        <w:r>
          <w:t>29</w:t>
        </w:r>
        <w:r>
          <w:fldChar w:fldCharType="end"/>
        </w:r>
      </w:hyperlink>
    </w:p>
    <w:p>
      <w:pPr>
        <w:pStyle w:val="TOC2"/>
        <w:tabs>
          <w:tab w:val="right" w:leader="dot" w:pos="8306"/>
        </w:tabs>
      </w:pPr>
      <w:hyperlink w:anchor="_Toc19798" w:history="1">
        <w:r>
          <w:rPr>
            <w:rFonts w:ascii="仿宋" w:eastAsia="仿宋" w:hAnsi="仿宋" w:cs="仿宋" w:hint="eastAsia"/>
            <w:lang w:eastAsia="zh-CN"/>
          </w:rPr>
          <w:t>(四)、地质灾害影响分析</w:t>
        </w:r>
        <w:r>
          <w:tab/>
        </w:r>
        <w:r>
          <w:fldChar w:fldCharType="begin"/>
        </w:r>
        <w:r>
          <w:instrText xml:space="preserve"> PAGEREF _Toc19798 \h </w:instrText>
        </w:r>
        <w:r>
          <w:fldChar w:fldCharType="separate"/>
        </w:r>
        <w:r>
          <w:t>31</w:t>
        </w:r>
        <w:r>
          <w:fldChar w:fldCharType="end"/>
        </w:r>
      </w:hyperlink>
    </w:p>
    <w:p>
      <w:pPr>
        <w:pStyle w:val="TOC2"/>
        <w:tabs>
          <w:tab w:val="right" w:leader="dot" w:pos="8306"/>
        </w:tabs>
      </w:pPr>
      <w:hyperlink w:anchor="_Toc9377" w:history="1">
        <w:r>
          <w:rPr>
            <w:rFonts w:ascii="仿宋" w:eastAsia="仿宋" w:hAnsi="仿宋" w:cs="仿宋" w:hint="eastAsia"/>
            <w:lang w:eastAsia="zh-CN"/>
          </w:rPr>
          <w:t>(五)、特殊环境影响</w:t>
        </w:r>
        <w:r>
          <w:tab/>
        </w:r>
        <w:r>
          <w:fldChar w:fldCharType="begin"/>
        </w:r>
        <w:r>
          <w:instrText xml:space="preserve"> PAGEREF _Toc9377 \h </w:instrText>
        </w:r>
        <w:r>
          <w:fldChar w:fldCharType="separate"/>
        </w:r>
        <w:r>
          <w:t>32</w:t>
        </w:r>
        <w:r>
          <w:fldChar w:fldCharType="end"/>
        </w:r>
      </w:hyperlink>
    </w:p>
    <w:p>
      <w:pPr>
        <w:pStyle w:val="TOC1"/>
        <w:tabs>
          <w:tab w:val="right" w:leader="dot" w:pos="8306"/>
        </w:tabs>
      </w:pPr>
      <w:hyperlink w:anchor="_Toc28925" w:history="1">
        <w:r>
          <w:rPr>
            <w:rFonts w:ascii="仿宋" w:eastAsia="仿宋" w:hAnsi="仿宋" w:cs="仿宋" w:hint="eastAsia"/>
            <w:lang w:eastAsia="zh-CN"/>
          </w:rPr>
          <w:t>七、环境保护与绿色发展</w:t>
        </w:r>
        <w:r>
          <w:tab/>
        </w:r>
        <w:r>
          <w:fldChar w:fldCharType="begin"/>
        </w:r>
        <w:r>
          <w:instrText xml:space="preserve"> PAGEREF _Toc28925 \h </w:instrText>
        </w:r>
        <w:r>
          <w:fldChar w:fldCharType="separate"/>
        </w:r>
        <w:r>
          <w:t>33</w:t>
        </w:r>
        <w:r>
          <w:fldChar w:fldCharType="end"/>
        </w:r>
      </w:hyperlink>
    </w:p>
    <w:p>
      <w:pPr>
        <w:pStyle w:val="TOC2"/>
        <w:tabs>
          <w:tab w:val="right" w:leader="dot" w:pos="8306"/>
        </w:tabs>
      </w:pPr>
      <w:hyperlink w:anchor="_Toc26727" w:history="1">
        <w:r>
          <w:rPr>
            <w:rFonts w:ascii="仿宋" w:eastAsia="仿宋" w:hAnsi="仿宋" w:cs="仿宋" w:hint="eastAsia"/>
            <w:lang w:eastAsia="zh-CN"/>
          </w:rPr>
          <w:t>(一)、环境保护措施</w:t>
        </w:r>
        <w:r>
          <w:tab/>
        </w:r>
        <w:r>
          <w:fldChar w:fldCharType="begin"/>
        </w:r>
        <w:r>
          <w:instrText xml:space="preserve"> PAGEREF _Toc26727 \h </w:instrText>
        </w:r>
        <w:r>
          <w:fldChar w:fldCharType="separate"/>
        </w:r>
        <w:r>
          <w:t>33</w:t>
        </w:r>
        <w:r>
          <w:fldChar w:fldCharType="end"/>
        </w:r>
      </w:hyperlink>
    </w:p>
    <w:p>
      <w:pPr>
        <w:pStyle w:val="TOC2"/>
        <w:tabs>
          <w:tab w:val="right" w:leader="dot" w:pos="8306"/>
        </w:tabs>
      </w:pPr>
      <w:hyperlink w:anchor="_Toc13082" w:history="1">
        <w:r>
          <w:rPr>
            <w:rFonts w:ascii="仿宋" w:eastAsia="仿宋" w:hAnsi="仿宋" w:cs="仿宋" w:hint="eastAsia"/>
            <w:lang w:eastAsia="zh-CN"/>
          </w:rPr>
          <w:t>(二)、绿色发展与可持续发展策略</w:t>
        </w:r>
        <w:r>
          <w:tab/>
        </w:r>
        <w:r>
          <w:fldChar w:fldCharType="begin"/>
        </w:r>
        <w:r>
          <w:instrText xml:space="preserve"> PAGEREF _Toc13082 \h </w:instrText>
        </w:r>
        <w:r>
          <w:fldChar w:fldCharType="separate"/>
        </w:r>
        <w:r>
          <w:t>35</w:t>
        </w:r>
        <w:r>
          <w:fldChar w:fldCharType="end"/>
        </w:r>
      </w:hyperlink>
    </w:p>
    <w:p>
      <w:pPr>
        <w:pStyle w:val="TOC1"/>
        <w:tabs>
          <w:tab w:val="right" w:leader="dot" w:pos="8306"/>
        </w:tabs>
      </w:pPr>
      <w:hyperlink w:anchor="_Toc11480" w:history="1">
        <w:r>
          <w:rPr>
            <w:rFonts w:ascii="仿宋" w:eastAsia="仿宋" w:hAnsi="仿宋" w:cs="仿宋" w:hint="eastAsia"/>
            <w:lang w:eastAsia="zh-CN"/>
          </w:rPr>
          <w:t>八、土地利用与规划方案</w:t>
        </w:r>
        <w:r>
          <w:tab/>
        </w:r>
        <w:r>
          <w:fldChar w:fldCharType="begin"/>
        </w:r>
        <w:r>
          <w:instrText xml:space="preserve"> PAGEREF _Toc11480 \h </w:instrText>
        </w:r>
        <w:r>
          <w:fldChar w:fldCharType="separate"/>
        </w:r>
        <w:r>
          <w:t>36</w:t>
        </w:r>
        <w:r>
          <w:fldChar w:fldCharType="end"/>
        </w:r>
      </w:hyperlink>
    </w:p>
    <w:p>
      <w:pPr>
        <w:pStyle w:val="TOC2"/>
        <w:tabs>
          <w:tab w:val="right" w:leader="dot" w:pos="8306"/>
        </w:tabs>
      </w:pPr>
      <w:hyperlink w:anchor="_Toc11277" w:history="1">
        <w:r>
          <w:rPr>
            <w:rFonts w:ascii="仿宋" w:eastAsia="仿宋" w:hAnsi="仿宋" w:cs="仿宋" w:hint="eastAsia"/>
            <w:lang w:eastAsia="zh-CN"/>
          </w:rPr>
          <w:t>(一)、项目用地情况分析</w:t>
        </w:r>
        <w:r>
          <w:tab/>
        </w:r>
        <w:r>
          <w:fldChar w:fldCharType="begin"/>
        </w:r>
        <w:r>
          <w:instrText xml:space="preserve"> PAGEREF _Toc11277 \h </w:instrText>
        </w:r>
        <w:r>
          <w:fldChar w:fldCharType="separate"/>
        </w:r>
        <w:r>
          <w:t>36</w:t>
        </w:r>
        <w:r>
          <w:fldChar w:fldCharType="end"/>
        </w:r>
      </w:hyperlink>
    </w:p>
    <w:p>
      <w:pPr>
        <w:pStyle w:val="TOC2"/>
        <w:tabs>
          <w:tab w:val="right" w:leader="dot" w:pos="8306"/>
        </w:tabs>
      </w:pPr>
      <w:hyperlink w:anchor="_Toc15185" w:history="1">
        <w:r>
          <w:rPr>
            <w:rFonts w:ascii="仿宋" w:eastAsia="仿宋" w:hAnsi="仿宋" w:cs="仿宋" w:hint="eastAsia"/>
            <w:lang w:eastAsia="zh-CN"/>
          </w:rPr>
          <w:t>(二)、土地利用规划方案</w:t>
        </w:r>
        <w:r>
          <w:tab/>
        </w:r>
        <w:r>
          <w:fldChar w:fldCharType="begin"/>
        </w:r>
        <w:r>
          <w:instrText xml:space="preserve"> PAGEREF _Toc15185 \h </w:instrText>
        </w:r>
        <w:r>
          <w:fldChar w:fldCharType="separate"/>
        </w:r>
        <w:r>
          <w:t>37</w:t>
        </w:r>
        <w:r>
          <w:fldChar w:fldCharType="end"/>
        </w:r>
      </w:hyperlink>
    </w:p>
    <w:p>
      <w:pPr>
        <w:pStyle w:val="TOC1"/>
        <w:tabs>
          <w:tab w:val="right" w:leader="dot" w:pos="8306"/>
        </w:tabs>
      </w:pPr>
      <w:hyperlink w:anchor="_Toc12363" w:history="1">
        <w:r>
          <w:rPr>
            <w:rFonts w:ascii="仿宋" w:eastAsia="仿宋" w:hAnsi="仿宋" w:cs="仿宋" w:hint="eastAsia"/>
            <w:lang w:eastAsia="zh-CN"/>
          </w:rPr>
          <w:t>九、项目进度计划</w:t>
        </w:r>
        <w:r>
          <w:tab/>
        </w:r>
        <w:r>
          <w:fldChar w:fldCharType="begin"/>
        </w:r>
        <w:r>
          <w:instrText xml:space="preserve"> PAGEREF _Toc12363 \h </w:instrText>
        </w:r>
        <w:r>
          <w:fldChar w:fldCharType="separate"/>
        </w:r>
        <w:r>
          <w:t>39</w:t>
        </w:r>
        <w:r>
          <w:fldChar w:fldCharType="end"/>
        </w:r>
      </w:hyperlink>
    </w:p>
    <w:p>
      <w:pPr>
        <w:pStyle w:val="TOC2"/>
        <w:tabs>
          <w:tab w:val="right" w:leader="dot" w:pos="8306"/>
        </w:tabs>
      </w:pPr>
      <w:hyperlink w:anchor="_Toc19645" w:history="1">
        <w:r>
          <w:rPr>
            <w:rFonts w:ascii="仿宋" w:eastAsia="仿宋" w:hAnsi="仿宋" w:cs="仿宋" w:hint="eastAsia"/>
            <w:lang w:eastAsia="zh-CN"/>
          </w:rPr>
          <w:t>(一)、建设周期</w:t>
        </w:r>
        <w:r>
          <w:tab/>
        </w:r>
        <w:r>
          <w:fldChar w:fldCharType="begin"/>
        </w:r>
        <w:r>
          <w:instrText xml:space="preserve"> PAGEREF _Toc19645 \h </w:instrText>
        </w:r>
        <w:r>
          <w:fldChar w:fldCharType="separate"/>
        </w:r>
        <w:r>
          <w:t>39</w:t>
        </w:r>
        <w:r>
          <w:fldChar w:fldCharType="end"/>
        </w:r>
      </w:hyperlink>
    </w:p>
    <w:p>
      <w:pPr>
        <w:pStyle w:val="TOC2"/>
        <w:tabs>
          <w:tab w:val="right" w:leader="dot" w:pos="8306"/>
        </w:tabs>
      </w:pPr>
      <w:hyperlink w:anchor="_Toc6709" w:history="1">
        <w:r>
          <w:rPr>
            <w:rFonts w:ascii="仿宋" w:eastAsia="仿宋" w:hAnsi="仿宋" w:cs="仿宋" w:hint="eastAsia"/>
            <w:lang w:eastAsia="zh-CN"/>
          </w:rPr>
          <w:t>(二)、建设进度</w:t>
        </w:r>
        <w:r>
          <w:tab/>
        </w:r>
        <w:r>
          <w:fldChar w:fldCharType="begin"/>
        </w:r>
        <w:r>
          <w:instrText xml:space="preserve"> PAGEREF _Toc6709 \h </w:instrText>
        </w:r>
        <w:r>
          <w:fldChar w:fldCharType="separate"/>
        </w:r>
        <w:r>
          <w:t>39</w:t>
        </w:r>
        <w:r>
          <w:fldChar w:fldCharType="end"/>
        </w:r>
      </w:hyperlink>
    </w:p>
    <w:p>
      <w:pPr>
        <w:pStyle w:val="TOC2"/>
        <w:tabs>
          <w:tab w:val="right" w:leader="dot" w:pos="8306"/>
        </w:tabs>
      </w:pPr>
      <w:hyperlink w:anchor="_Toc19091" w:history="1">
        <w:r>
          <w:rPr>
            <w:rFonts w:ascii="仿宋" w:eastAsia="仿宋" w:hAnsi="仿宋" w:cs="仿宋" w:hint="eastAsia"/>
            <w:lang w:eastAsia="zh-CN"/>
          </w:rPr>
          <w:t>(三)、进度安排注意事项</w:t>
        </w:r>
        <w:r>
          <w:tab/>
        </w:r>
        <w:r>
          <w:fldChar w:fldCharType="begin"/>
        </w:r>
        <w:r>
          <w:instrText xml:space="preserve"> PAGEREF _Toc19091 \h </w:instrText>
        </w:r>
        <w:r>
          <w:fldChar w:fldCharType="separate"/>
        </w:r>
        <w:r>
          <w:t>40</w:t>
        </w:r>
        <w:r>
          <w:fldChar w:fldCharType="end"/>
        </w:r>
      </w:hyperlink>
    </w:p>
    <w:p>
      <w:pPr>
        <w:pStyle w:val="TOC2"/>
        <w:tabs>
          <w:tab w:val="right" w:leader="dot" w:pos="8306"/>
        </w:tabs>
      </w:pPr>
      <w:hyperlink w:anchor="_Toc11163" w:history="1">
        <w:r>
          <w:rPr>
            <w:rFonts w:ascii="仿宋" w:eastAsia="仿宋" w:hAnsi="仿宋" w:cs="仿宋" w:hint="eastAsia"/>
            <w:lang w:eastAsia="zh-CN"/>
          </w:rPr>
          <w:t>(四)、人力资源配置</w:t>
        </w:r>
        <w:r>
          <w:tab/>
        </w:r>
        <w:r>
          <w:fldChar w:fldCharType="begin"/>
        </w:r>
        <w:r>
          <w:instrText xml:space="preserve"> PAGEREF _Toc11163 \h </w:instrText>
        </w:r>
        <w:r>
          <w:fldChar w:fldCharType="separate"/>
        </w:r>
        <w:r>
          <w:t>41</w:t>
        </w:r>
        <w:r>
          <w:fldChar w:fldCharType="end"/>
        </w:r>
      </w:hyperlink>
    </w:p>
    <w:p>
      <w:pPr>
        <w:pStyle w:val="TOC2"/>
        <w:tabs>
          <w:tab w:val="right" w:leader="dot" w:pos="8306"/>
        </w:tabs>
      </w:pPr>
      <w:hyperlink w:anchor="_Toc15563" w:history="1">
        <w:r>
          <w:rPr>
            <w:rFonts w:ascii="仿宋" w:eastAsia="仿宋" w:hAnsi="仿宋" w:cs="仿宋" w:hint="eastAsia"/>
            <w:lang w:eastAsia="zh-CN"/>
          </w:rPr>
          <w:t>(五)、员工培训</w:t>
        </w:r>
        <w:r>
          <w:tab/>
        </w:r>
        <w:r>
          <w:fldChar w:fldCharType="begin"/>
        </w:r>
        <w:r>
          <w:instrText xml:space="preserve"> PAGEREF _Toc15563 \h </w:instrText>
        </w:r>
        <w:r>
          <w:fldChar w:fldCharType="separate"/>
        </w:r>
        <w:r>
          <w:t>43</w:t>
        </w:r>
        <w:r>
          <w:fldChar w:fldCharType="end"/>
        </w:r>
      </w:hyperlink>
    </w:p>
    <w:p>
      <w:pPr>
        <w:pStyle w:val="TOC2"/>
        <w:tabs>
          <w:tab w:val="right" w:leader="dot" w:pos="8306"/>
        </w:tabs>
      </w:pPr>
      <w:hyperlink w:anchor="_Toc3156" w:history="1">
        <w:r>
          <w:rPr>
            <w:rFonts w:ascii="仿宋" w:eastAsia="仿宋" w:hAnsi="仿宋" w:cs="仿宋" w:hint="eastAsia"/>
            <w:lang w:eastAsia="zh-CN"/>
          </w:rPr>
          <w:t>(六)、项目实施保障</w:t>
        </w:r>
        <w:r>
          <w:tab/>
        </w:r>
        <w:r>
          <w:fldChar w:fldCharType="begin"/>
        </w:r>
        <w:r>
          <w:instrText xml:space="preserve"> PAGEREF _Toc3156 \h </w:instrText>
        </w:r>
        <w:r>
          <w:fldChar w:fldCharType="separate"/>
        </w:r>
        <w:r>
          <w:t>44</w:t>
        </w:r>
        <w:r>
          <w:fldChar w:fldCharType="end"/>
        </w:r>
      </w:hyperlink>
    </w:p>
    <w:p>
      <w:pPr>
        <w:pStyle w:val="TOC2"/>
        <w:tabs>
          <w:tab w:val="right" w:leader="dot" w:pos="8306"/>
        </w:tabs>
      </w:pPr>
      <w:hyperlink w:anchor="_Toc29851" w:history="1">
        <w:r>
          <w:rPr>
            <w:rFonts w:ascii="仿宋" w:eastAsia="仿宋" w:hAnsi="仿宋" w:cs="仿宋" w:hint="eastAsia"/>
            <w:lang w:eastAsia="zh-CN"/>
          </w:rPr>
          <w:t>(七)、安全规范管理</w:t>
        </w:r>
        <w:r>
          <w:tab/>
        </w:r>
        <w:r>
          <w:fldChar w:fldCharType="begin"/>
        </w:r>
        <w:r>
          <w:instrText xml:space="preserve"> PAGEREF _Toc29851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2" w:history="1">
        <w:r>
          <w:rPr>
            <w:rFonts w:ascii="仿宋" w:eastAsia="仿宋" w:hAnsi="仿宋" w:cs="仿宋" w:hint="eastAsia"/>
            <w:lang w:eastAsia="zh-CN"/>
          </w:rPr>
          <w:t>十、项目质量与标准</w:t>
        </w:r>
        <w:r>
          <w:tab/>
        </w:r>
        <w:r>
          <w:fldChar w:fldCharType="begin"/>
        </w:r>
        <w:r>
          <w:instrText xml:space="preserve"> PAGEREF _Toc22162 \h </w:instrText>
        </w:r>
        <w:r>
          <w:fldChar w:fldCharType="separate"/>
        </w:r>
        <w:r>
          <w:t>46</w:t>
        </w:r>
        <w:r>
          <w:fldChar w:fldCharType="end"/>
        </w:r>
      </w:hyperlink>
    </w:p>
    <w:p>
      <w:pPr>
        <w:pStyle w:val="TOC2"/>
        <w:tabs>
          <w:tab w:val="right" w:leader="dot" w:pos="8306"/>
        </w:tabs>
      </w:pPr>
      <w:hyperlink w:anchor="_Toc16886" w:history="1">
        <w:r>
          <w:rPr>
            <w:rFonts w:ascii="仿宋" w:eastAsia="仿宋" w:hAnsi="仿宋" w:cs="仿宋" w:hint="eastAsia"/>
            <w:lang w:eastAsia="zh-CN"/>
          </w:rPr>
          <w:t>(一)、质量保障体系</w:t>
        </w:r>
        <w:r>
          <w:tab/>
        </w:r>
        <w:r>
          <w:fldChar w:fldCharType="begin"/>
        </w:r>
        <w:r>
          <w:instrText xml:space="preserve"> PAGEREF _Toc16886 \h </w:instrText>
        </w:r>
        <w:r>
          <w:fldChar w:fldCharType="separate"/>
        </w:r>
        <w:r>
          <w:t>46</w:t>
        </w:r>
        <w:r>
          <w:fldChar w:fldCharType="end"/>
        </w:r>
      </w:hyperlink>
    </w:p>
    <w:p>
      <w:pPr>
        <w:pStyle w:val="TOC2"/>
        <w:tabs>
          <w:tab w:val="right" w:leader="dot" w:pos="8306"/>
        </w:tabs>
      </w:pPr>
      <w:hyperlink w:anchor="_Toc26333" w:history="1">
        <w:r>
          <w:rPr>
            <w:rFonts w:ascii="仿宋" w:eastAsia="仿宋" w:hAnsi="仿宋" w:cs="仿宋" w:hint="eastAsia"/>
            <w:lang w:eastAsia="zh-CN"/>
          </w:rPr>
          <w:t>(二)、标准化作业流程</w:t>
        </w:r>
        <w:r>
          <w:tab/>
        </w:r>
        <w:r>
          <w:fldChar w:fldCharType="begin"/>
        </w:r>
        <w:r>
          <w:instrText xml:space="preserve"> PAGEREF _Toc26333 \h </w:instrText>
        </w:r>
        <w:r>
          <w:fldChar w:fldCharType="separate"/>
        </w:r>
        <w:r>
          <w:t>48</w:t>
        </w:r>
        <w:r>
          <w:fldChar w:fldCharType="end"/>
        </w:r>
      </w:hyperlink>
    </w:p>
    <w:p>
      <w:pPr>
        <w:pStyle w:val="TOC2"/>
        <w:tabs>
          <w:tab w:val="right" w:leader="dot" w:pos="8306"/>
        </w:tabs>
      </w:pPr>
      <w:hyperlink w:anchor="_Toc12834" w:history="1">
        <w:r>
          <w:rPr>
            <w:rFonts w:ascii="仿宋" w:eastAsia="仿宋" w:hAnsi="仿宋" w:cs="仿宋" w:hint="eastAsia"/>
            <w:lang w:eastAsia="zh-CN"/>
          </w:rPr>
          <w:t>(三)、质量监控与评估</w:t>
        </w:r>
        <w:r>
          <w:tab/>
        </w:r>
        <w:r>
          <w:fldChar w:fldCharType="begin"/>
        </w:r>
        <w:r>
          <w:instrText xml:space="preserve"> PAGEREF _Toc12834 \h </w:instrText>
        </w:r>
        <w:r>
          <w:fldChar w:fldCharType="separate"/>
        </w:r>
        <w:r>
          <w:t>49</w:t>
        </w:r>
        <w:r>
          <w:fldChar w:fldCharType="end"/>
        </w:r>
      </w:hyperlink>
    </w:p>
    <w:p>
      <w:pPr>
        <w:pStyle w:val="TOC2"/>
        <w:tabs>
          <w:tab w:val="right" w:leader="dot" w:pos="8306"/>
        </w:tabs>
      </w:pPr>
      <w:hyperlink w:anchor="_Toc5335" w:history="1">
        <w:r>
          <w:rPr>
            <w:rFonts w:ascii="仿宋" w:eastAsia="仿宋" w:hAnsi="仿宋" w:cs="仿宋" w:hint="eastAsia"/>
            <w:lang w:eastAsia="zh-CN"/>
          </w:rPr>
          <w:t>(四)、质量改进计划</w:t>
        </w:r>
        <w:r>
          <w:tab/>
        </w:r>
        <w:r>
          <w:fldChar w:fldCharType="begin"/>
        </w:r>
        <w:r>
          <w:instrText xml:space="preserve"> PAGEREF _Toc5335 \h </w:instrText>
        </w:r>
        <w:r>
          <w:fldChar w:fldCharType="separate"/>
        </w:r>
        <w:r>
          <w:t>50</w:t>
        </w:r>
        <w:r>
          <w:fldChar w:fldCharType="end"/>
        </w:r>
      </w:hyperlink>
    </w:p>
    <w:p>
      <w:pPr>
        <w:pStyle w:val="TOC1"/>
        <w:tabs>
          <w:tab w:val="right" w:leader="dot" w:pos="8306"/>
        </w:tabs>
      </w:pPr>
      <w:hyperlink w:anchor="_Toc2017" w:history="1">
        <w:r>
          <w:rPr>
            <w:rFonts w:ascii="仿宋" w:eastAsia="仿宋" w:hAnsi="仿宋" w:cs="仿宋" w:hint="eastAsia"/>
            <w:lang w:eastAsia="zh-CN"/>
          </w:rPr>
          <w:t>十一、安全与应急管理</w:t>
        </w:r>
        <w:r>
          <w:tab/>
        </w:r>
        <w:r>
          <w:fldChar w:fldCharType="begin"/>
        </w:r>
        <w:r>
          <w:instrText xml:space="preserve"> PAGEREF _Toc2017 \h </w:instrText>
        </w:r>
        <w:r>
          <w:fldChar w:fldCharType="separate"/>
        </w:r>
        <w:r>
          <w:t>52</w:t>
        </w:r>
        <w:r>
          <w:fldChar w:fldCharType="end"/>
        </w:r>
      </w:hyperlink>
    </w:p>
    <w:p>
      <w:pPr>
        <w:pStyle w:val="TOC2"/>
        <w:tabs>
          <w:tab w:val="right" w:leader="dot" w:pos="8306"/>
        </w:tabs>
      </w:pPr>
      <w:hyperlink w:anchor="_Toc25400" w:history="1">
        <w:r>
          <w:rPr>
            <w:rFonts w:ascii="仿宋" w:eastAsia="仿宋" w:hAnsi="仿宋" w:cs="仿宋" w:hint="eastAsia"/>
            <w:lang w:eastAsia="zh-CN"/>
          </w:rPr>
          <w:t>(一)、安全生产管理</w:t>
        </w:r>
        <w:r>
          <w:tab/>
        </w:r>
        <w:r>
          <w:fldChar w:fldCharType="begin"/>
        </w:r>
        <w:r>
          <w:instrText xml:space="preserve"> PAGEREF _Toc25400 \h </w:instrText>
        </w:r>
        <w:r>
          <w:fldChar w:fldCharType="separate"/>
        </w:r>
        <w:r>
          <w:t>52</w:t>
        </w:r>
        <w:r>
          <w:fldChar w:fldCharType="end"/>
        </w:r>
      </w:hyperlink>
    </w:p>
    <w:p>
      <w:pPr>
        <w:pStyle w:val="TOC2"/>
        <w:tabs>
          <w:tab w:val="right" w:leader="dot" w:pos="8306"/>
        </w:tabs>
      </w:pPr>
      <w:hyperlink w:anchor="_Toc25089" w:history="1">
        <w:r>
          <w:rPr>
            <w:rFonts w:ascii="仿宋" w:eastAsia="仿宋" w:hAnsi="仿宋" w:cs="仿宋" w:hint="eastAsia"/>
            <w:lang w:eastAsia="zh-CN"/>
          </w:rPr>
          <w:t>(二)、应急预案与响应</w:t>
        </w:r>
        <w:r>
          <w:tab/>
        </w:r>
        <w:r>
          <w:fldChar w:fldCharType="begin"/>
        </w:r>
        <w:r>
          <w:instrText xml:space="preserve"> PAGEREF _Toc25089 \h </w:instrText>
        </w:r>
        <w:r>
          <w:fldChar w:fldCharType="separate"/>
        </w:r>
        <w:r>
          <w:t>53</w:t>
        </w:r>
        <w:r>
          <w:fldChar w:fldCharType="end"/>
        </w:r>
      </w:hyperlink>
    </w:p>
    <w:p>
      <w:pPr>
        <w:pStyle w:val="TOC1"/>
        <w:tabs>
          <w:tab w:val="right" w:leader="dot" w:pos="8306"/>
        </w:tabs>
      </w:pPr>
      <w:hyperlink w:anchor="_Toc26795" w:history="1">
        <w:r>
          <w:rPr>
            <w:rFonts w:ascii="仿宋" w:eastAsia="仿宋" w:hAnsi="仿宋" w:cs="仿宋" w:hint="eastAsia"/>
            <w:lang w:eastAsia="zh-CN"/>
          </w:rPr>
          <w:t>十二、环境保护与治理方案</w:t>
        </w:r>
        <w:r>
          <w:tab/>
        </w:r>
        <w:r>
          <w:fldChar w:fldCharType="begin"/>
        </w:r>
        <w:r>
          <w:instrText xml:space="preserve"> PAGEREF _Toc26795 \h </w:instrText>
        </w:r>
        <w:r>
          <w:fldChar w:fldCharType="separate"/>
        </w:r>
        <w:r>
          <w:t>55</w:t>
        </w:r>
        <w:r>
          <w:fldChar w:fldCharType="end"/>
        </w:r>
      </w:hyperlink>
    </w:p>
    <w:p>
      <w:pPr>
        <w:pStyle w:val="TOC2"/>
        <w:tabs>
          <w:tab w:val="right" w:leader="dot" w:pos="8306"/>
        </w:tabs>
      </w:pPr>
      <w:hyperlink w:anchor="_Toc27472" w:history="1">
        <w:r>
          <w:rPr>
            <w:rFonts w:ascii="仿宋" w:eastAsia="仿宋" w:hAnsi="仿宋" w:cs="仿宋" w:hint="eastAsia"/>
            <w:lang w:eastAsia="zh-CN"/>
          </w:rPr>
          <w:t>(一)、项目环境影响评估</w:t>
        </w:r>
        <w:r>
          <w:tab/>
        </w:r>
        <w:r>
          <w:fldChar w:fldCharType="begin"/>
        </w:r>
        <w:r>
          <w:instrText xml:space="preserve"> PAGEREF _Toc27472 \h </w:instrText>
        </w:r>
        <w:r>
          <w:fldChar w:fldCharType="separate"/>
        </w:r>
        <w:r>
          <w:t>55</w:t>
        </w:r>
        <w:r>
          <w:fldChar w:fldCharType="end"/>
        </w:r>
      </w:hyperlink>
    </w:p>
    <w:p>
      <w:pPr>
        <w:pStyle w:val="TOC2"/>
        <w:tabs>
          <w:tab w:val="right" w:leader="dot" w:pos="8306"/>
        </w:tabs>
      </w:pPr>
      <w:hyperlink w:anchor="_Toc101" w:history="1">
        <w:r>
          <w:rPr>
            <w:rFonts w:ascii="仿宋" w:eastAsia="仿宋" w:hAnsi="仿宋" w:cs="仿宋" w:hint="eastAsia"/>
            <w:lang w:eastAsia="zh-CN"/>
          </w:rPr>
          <w:t>(二)、环境保护措施与治理方案</w:t>
        </w:r>
        <w:r>
          <w:tab/>
        </w:r>
        <w:r>
          <w:fldChar w:fldCharType="begin"/>
        </w:r>
        <w:r>
          <w:instrText xml:space="preserve"> PAGEREF _Toc101 \h </w:instrText>
        </w:r>
        <w:r>
          <w:fldChar w:fldCharType="separate"/>
        </w:r>
        <w:r>
          <w:t>55</w:t>
        </w:r>
        <w:r>
          <w:fldChar w:fldCharType="end"/>
        </w:r>
      </w:hyperlink>
    </w:p>
    <w:p>
      <w:pPr>
        <w:pStyle w:val="TOC1"/>
        <w:tabs>
          <w:tab w:val="right" w:leader="dot" w:pos="8306"/>
        </w:tabs>
      </w:pPr>
      <w:hyperlink w:anchor="_Toc1862" w:history="1">
        <w:r>
          <w:rPr>
            <w:rFonts w:ascii="仿宋" w:eastAsia="仿宋" w:hAnsi="仿宋" w:cs="仿宋" w:hint="eastAsia"/>
            <w:lang w:eastAsia="zh-CN"/>
          </w:rPr>
          <w:t>十三、人力资源管理与开发</w:t>
        </w:r>
        <w:r>
          <w:tab/>
        </w:r>
        <w:r>
          <w:fldChar w:fldCharType="begin"/>
        </w:r>
        <w:r>
          <w:instrText xml:space="preserve"> PAGEREF _Toc1862 \h </w:instrText>
        </w:r>
        <w:r>
          <w:fldChar w:fldCharType="separate"/>
        </w:r>
        <w:r>
          <w:t>56</w:t>
        </w:r>
        <w:r>
          <w:fldChar w:fldCharType="end"/>
        </w:r>
      </w:hyperlink>
    </w:p>
    <w:p>
      <w:pPr>
        <w:pStyle w:val="TOC2"/>
        <w:tabs>
          <w:tab w:val="right" w:leader="dot" w:pos="8306"/>
        </w:tabs>
      </w:pPr>
      <w:hyperlink w:anchor="_Toc2230" w:history="1">
        <w:r>
          <w:rPr>
            <w:rFonts w:ascii="仿宋" w:eastAsia="仿宋" w:hAnsi="仿宋" w:cs="仿宋" w:hint="eastAsia"/>
            <w:lang w:eastAsia="zh-CN"/>
          </w:rPr>
          <w:t>(一)、人力资源规划</w:t>
        </w:r>
        <w:r>
          <w:tab/>
        </w:r>
        <w:r>
          <w:fldChar w:fldCharType="begin"/>
        </w:r>
        <w:r>
          <w:instrText xml:space="preserve"> PAGEREF _Toc2230 \h </w:instrText>
        </w:r>
        <w:r>
          <w:fldChar w:fldCharType="separate"/>
        </w:r>
        <w:r>
          <w:t>56</w:t>
        </w:r>
        <w:r>
          <w:fldChar w:fldCharType="end"/>
        </w:r>
      </w:hyperlink>
    </w:p>
    <w:p>
      <w:pPr>
        <w:pStyle w:val="TOC2"/>
        <w:tabs>
          <w:tab w:val="right" w:leader="dot" w:pos="8306"/>
        </w:tabs>
      </w:pPr>
      <w:hyperlink w:anchor="_Toc18656" w:history="1">
        <w:r>
          <w:rPr>
            <w:rFonts w:ascii="仿宋" w:eastAsia="仿宋" w:hAnsi="仿宋" w:cs="仿宋" w:hint="eastAsia"/>
            <w:lang w:eastAsia="zh-CN"/>
          </w:rPr>
          <w:t>(二)、人力资源开发与培训</w:t>
        </w:r>
        <w:r>
          <w:tab/>
        </w:r>
        <w:r>
          <w:fldChar w:fldCharType="begin"/>
        </w:r>
        <w:r>
          <w:instrText xml:space="preserve"> PAGEREF _Toc18656 \h </w:instrText>
        </w:r>
        <w:r>
          <w:fldChar w:fldCharType="separate"/>
        </w:r>
        <w:r>
          <w:t>58</w:t>
        </w:r>
        <w:r>
          <w:fldChar w:fldCharType="end"/>
        </w:r>
      </w:hyperlink>
    </w:p>
    <w:p>
      <w:pPr>
        <w:pStyle w:val="TOC1"/>
        <w:tabs>
          <w:tab w:val="right" w:leader="dot" w:pos="8306"/>
        </w:tabs>
      </w:pPr>
      <w:hyperlink w:anchor="_Toc26339" w:history="1">
        <w:r>
          <w:rPr>
            <w:rFonts w:ascii="仿宋" w:eastAsia="仿宋" w:hAnsi="仿宋" w:cs="仿宋" w:hint="eastAsia"/>
            <w:lang w:eastAsia="zh-CN"/>
          </w:rPr>
          <w:t>十四、成果转化与推广应用</w:t>
        </w:r>
        <w:r>
          <w:tab/>
        </w:r>
        <w:r>
          <w:fldChar w:fldCharType="begin"/>
        </w:r>
        <w:r>
          <w:instrText xml:space="preserve"> PAGEREF _Toc26339 \h </w:instrText>
        </w:r>
        <w:r>
          <w:fldChar w:fldCharType="separate"/>
        </w:r>
        <w:r>
          <w:t>60</w:t>
        </w:r>
        <w:r>
          <w:fldChar w:fldCharType="end"/>
        </w:r>
      </w:hyperlink>
    </w:p>
    <w:p>
      <w:pPr>
        <w:pStyle w:val="TOC2"/>
        <w:tabs>
          <w:tab w:val="right" w:leader="dot" w:pos="8306"/>
        </w:tabs>
      </w:pPr>
      <w:hyperlink w:anchor="_Toc11655" w:history="1">
        <w:r>
          <w:rPr>
            <w:rFonts w:ascii="仿宋" w:eastAsia="仿宋" w:hAnsi="仿宋" w:cs="仿宋" w:hint="eastAsia"/>
            <w:lang w:eastAsia="zh-CN"/>
          </w:rPr>
          <w:t>(一)、成果转化策略制定</w:t>
        </w:r>
        <w:r>
          <w:tab/>
        </w:r>
        <w:r>
          <w:fldChar w:fldCharType="begin"/>
        </w:r>
        <w:r>
          <w:instrText xml:space="preserve"> PAGEREF _Toc11655 \h </w:instrText>
        </w:r>
        <w:r>
          <w:fldChar w:fldCharType="separate"/>
        </w:r>
        <w:r>
          <w:t>60</w:t>
        </w:r>
        <w:r>
          <w:fldChar w:fldCharType="end"/>
        </w:r>
      </w:hyperlink>
    </w:p>
    <w:p>
      <w:pPr>
        <w:pStyle w:val="TOC2"/>
        <w:tabs>
          <w:tab w:val="right" w:leader="dot" w:pos="8306"/>
        </w:tabs>
      </w:pPr>
      <w:hyperlink w:anchor="_Toc774" w:history="1">
        <w:r>
          <w:rPr>
            <w:rFonts w:ascii="仿宋" w:eastAsia="仿宋" w:hAnsi="仿宋" w:cs="仿宋" w:hint="eastAsia"/>
            <w:lang w:eastAsia="zh-CN"/>
          </w:rPr>
          <w:t>(二)、成果推广应用方案</w:t>
        </w:r>
        <w:r>
          <w:tab/>
        </w:r>
        <w:r>
          <w:fldChar w:fldCharType="begin"/>
        </w:r>
        <w:r>
          <w:instrText xml:space="preserve"> PAGEREF _Toc774 \h </w:instrText>
        </w:r>
        <w:r>
          <w:fldChar w:fldCharType="separate"/>
        </w:r>
        <w:r>
          <w:t>62</w:t>
        </w:r>
        <w:r>
          <w:fldChar w:fldCharType="end"/>
        </w:r>
      </w:hyperlink>
    </w:p>
    <w:p>
      <w:pPr>
        <w:pStyle w:val="TOC1"/>
        <w:tabs>
          <w:tab w:val="right" w:leader="dot" w:pos="8306"/>
        </w:tabs>
      </w:pPr>
      <w:hyperlink w:anchor="_Toc9206" w:history="1">
        <w:r>
          <w:rPr>
            <w:rFonts w:ascii="仿宋" w:eastAsia="仿宋" w:hAnsi="仿宋" w:cs="仿宋" w:hint="eastAsia"/>
            <w:lang w:eastAsia="zh-CN"/>
          </w:rPr>
          <w:t>十五、创新驱动与持续发展</w:t>
        </w:r>
        <w:r>
          <w:tab/>
        </w:r>
        <w:r>
          <w:fldChar w:fldCharType="begin"/>
        </w:r>
        <w:r>
          <w:instrText xml:space="preserve"> PAGEREF _Toc9206 \h </w:instrText>
        </w:r>
        <w:r>
          <w:fldChar w:fldCharType="separate"/>
        </w:r>
        <w:r>
          <w:t>63</w:t>
        </w:r>
        <w:r>
          <w:fldChar w:fldCharType="end"/>
        </w:r>
      </w:hyperlink>
    </w:p>
    <w:p>
      <w:pPr>
        <w:pStyle w:val="TOC2"/>
        <w:tabs>
          <w:tab w:val="right" w:leader="dot" w:pos="8306"/>
        </w:tabs>
      </w:pPr>
      <w:hyperlink w:anchor="_Toc17360" w:history="1">
        <w:r>
          <w:rPr>
            <w:rFonts w:ascii="仿宋" w:eastAsia="仿宋" w:hAnsi="仿宋" w:cs="仿宋" w:hint="eastAsia"/>
            <w:lang w:eastAsia="zh-CN"/>
          </w:rPr>
          <w:t>(一)、创新驱动战略实施</w:t>
        </w:r>
        <w:r>
          <w:tab/>
        </w:r>
        <w:r>
          <w:fldChar w:fldCharType="begin"/>
        </w:r>
        <w:r>
          <w:instrText xml:space="preserve"> PAGEREF _Toc17360 \h </w:instrText>
        </w:r>
        <w:r>
          <w:fldChar w:fldCharType="separate"/>
        </w:r>
        <w:r>
          <w:t>63</w:t>
        </w:r>
        <w:r>
          <w:fldChar w:fldCharType="end"/>
        </w:r>
      </w:hyperlink>
    </w:p>
    <w:p>
      <w:pPr>
        <w:pStyle w:val="TOC2"/>
        <w:tabs>
          <w:tab w:val="right" w:leader="dot" w:pos="8306"/>
        </w:tabs>
      </w:pPr>
      <w:hyperlink w:anchor="_Toc26486" w:history="1">
        <w:r>
          <w:rPr>
            <w:rFonts w:ascii="仿宋" w:eastAsia="仿宋" w:hAnsi="仿宋" w:cs="仿宋" w:hint="eastAsia"/>
            <w:lang w:eastAsia="zh-CN"/>
          </w:rPr>
          <w:t>(二)、持续发展路径探索</w:t>
        </w:r>
        <w:r>
          <w:tab/>
        </w:r>
        <w:r>
          <w:fldChar w:fldCharType="begin"/>
        </w:r>
        <w:r>
          <w:instrText xml:space="preserve"> PAGEREF _Toc26486 \h </w:instrText>
        </w:r>
        <w:r>
          <w:fldChar w:fldCharType="separate"/>
        </w:r>
        <w:r>
          <w:t>65</w:t>
        </w:r>
        <w:r>
          <w:fldChar w:fldCharType="end"/>
        </w:r>
      </w:hyperlink>
    </w:p>
    <w:p>
      <w:pPr>
        <w:pStyle w:val="TOC1"/>
        <w:tabs>
          <w:tab w:val="right" w:leader="dot" w:pos="8306"/>
        </w:tabs>
      </w:pPr>
      <w:hyperlink w:anchor="_Toc4437" w:history="1">
        <w:r>
          <w:rPr>
            <w:rFonts w:ascii="仿宋" w:eastAsia="仿宋" w:hAnsi="仿宋" w:cs="仿宋" w:hint="eastAsia"/>
            <w:lang w:eastAsia="zh-CN"/>
          </w:rPr>
          <w:t>十六、知识产权管理与保护</w:t>
        </w:r>
        <w:r>
          <w:tab/>
        </w:r>
        <w:r>
          <w:fldChar w:fldCharType="begin"/>
        </w:r>
        <w:r>
          <w:instrText xml:space="preserve"> PAGEREF _Toc4437 \h </w:instrText>
        </w:r>
        <w:r>
          <w:fldChar w:fldCharType="separate"/>
        </w:r>
        <w:r>
          <w:t>69</w:t>
        </w:r>
        <w:r>
          <w:fldChar w:fldCharType="end"/>
        </w:r>
      </w:hyperlink>
    </w:p>
    <w:p>
      <w:pPr>
        <w:pStyle w:val="TOC2"/>
        <w:tabs>
          <w:tab w:val="right" w:leader="dot" w:pos="8306"/>
        </w:tabs>
      </w:pPr>
      <w:hyperlink w:anchor="_Toc14837" w:history="1">
        <w:r>
          <w:rPr>
            <w:rFonts w:ascii="仿宋" w:eastAsia="仿宋" w:hAnsi="仿宋" w:cs="仿宋" w:hint="eastAsia"/>
            <w:lang w:eastAsia="zh-CN"/>
          </w:rPr>
          <w:t>(一)、知识产权管理体系建设</w:t>
        </w:r>
        <w:r>
          <w:tab/>
        </w:r>
        <w:r>
          <w:fldChar w:fldCharType="begin"/>
        </w:r>
        <w:r>
          <w:instrText xml:space="preserve"> PAGEREF _Toc14837 \h </w:instrText>
        </w:r>
        <w:r>
          <w:fldChar w:fldCharType="separate"/>
        </w:r>
        <w:r>
          <w:t>69</w:t>
        </w:r>
        <w:r>
          <w:fldChar w:fldCharType="end"/>
        </w:r>
      </w:hyperlink>
    </w:p>
    <w:p>
      <w:pPr>
        <w:pStyle w:val="TOC2"/>
        <w:tabs>
          <w:tab w:val="right" w:leader="dot" w:pos="8306"/>
        </w:tabs>
      </w:pPr>
      <w:hyperlink w:anchor="_Toc24401" w:history="1">
        <w:r>
          <w:rPr>
            <w:rFonts w:ascii="仿宋" w:eastAsia="仿宋" w:hAnsi="仿宋" w:cs="仿宋" w:hint="eastAsia"/>
            <w:lang w:eastAsia="zh-CN"/>
          </w:rPr>
          <w:t>(二)、知识产权保护措施</w:t>
        </w:r>
        <w:r>
          <w:tab/>
        </w:r>
        <w:r>
          <w:fldChar w:fldCharType="begin"/>
        </w:r>
        <w:r>
          <w:instrText xml:space="preserve"> PAGEREF _Toc24401 \h </w:instrText>
        </w:r>
        <w:r>
          <w:fldChar w:fldCharType="separate"/>
        </w:r>
        <w:r>
          <w:t>69</w:t>
        </w:r>
        <w:r>
          <w:fldChar w:fldCharType="end"/>
        </w:r>
      </w:hyperlink>
    </w:p>
    <w:p>
      <w:pPr>
        <w:pStyle w:val="TOC1"/>
        <w:tabs>
          <w:tab w:val="right" w:leader="dot" w:pos="8306"/>
        </w:tabs>
      </w:pPr>
      <w:hyperlink w:anchor="_Toc7094" w:history="1">
        <w:r>
          <w:rPr>
            <w:rFonts w:ascii="仿宋" w:eastAsia="仿宋" w:hAnsi="仿宋" w:cs="仿宋" w:hint="eastAsia"/>
            <w:lang w:eastAsia="zh-CN"/>
          </w:rPr>
          <w:t>十七、合作与交流机制建立</w:t>
        </w:r>
        <w:r>
          <w:tab/>
        </w:r>
        <w:r>
          <w:fldChar w:fldCharType="begin"/>
        </w:r>
        <w:r>
          <w:instrText xml:space="preserve"> PAGEREF _Toc7094 \h </w:instrText>
        </w:r>
        <w:r>
          <w:fldChar w:fldCharType="separate"/>
        </w:r>
        <w:r>
          <w:t>71</w:t>
        </w:r>
        <w:r>
          <w:fldChar w:fldCharType="end"/>
        </w:r>
      </w:hyperlink>
    </w:p>
    <w:p>
      <w:pPr>
        <w:pStyle w:val="TOC2"/>
        <w:tabs>
          <w:tab w:val="right" w:leader="dot" w:pos="8306"/>
        </w:tabs>
      </w:pPr>
      <w:hyperlink w:anchor="_Toc650" w:history="1">
        <w:r>
          <w:rPr>
            <w:rFonts w:ascii="仿宋" w:eastAsia="仿宋" w:hAnsi="仿宋" w:cs="仿宋" w:hint="eastAsia"/>
            <w:lang w:eastAsia="zh-CN"/>
          </w:rPr>
          <w:t>(一)、合作伙伴选择与合作方式</w:t>
        </w:r>
        <w:r>
          <w:tab/>
        </w:r>
        <w:r>
          <w:fldChar w:fldCharType="begin"/>
        </w:r>
        <w:r>
          <w:instrText xml:space="preserve"> PAGEREF _Toc650 \h </w:instrText>
        </w:r>
        <w:r>
          <w:fldChar w:fldCharType="separate"/>
        </w:r>
        <w:r>
          <w:t>71</w:t>
        </w:r>
        <w:r>
          <w:fldChar w:fldCharType="end"/>
        </w:r>
      </w:hyperlink>
    </w:p>
    <w:p>
      <w:pPr>
        <w:pStyle w:val="TOC2"/>
        <w:tabs>
          <w:tab w:val="right" w:leader="dot" w:pos="8306"/>
        </w:tabs>
      </w:pPr>
      <w:hyperlink w:anchor="_Toc21940" w:history="1">
        <w:r>
          <w:rPr>
            <w:rFonts w:ascii="仿宋" w:eastAsia="仿宋" w:hAnsi="仿宋" w:cs="仿宋" w:hint="eastAsia"/>
            <w:lang w:eastAsia="zh-CN"/>
          </w:rPr>
          <w:t>(二)、交流与合作平台搭建</w:t>
        </w:r>
        <w:r>
          <w:tab/>
        </w:r>
        <w:r>
          <w:fldChar w:fldCharType="begin"/>
        </w:r>
        <w:r>
          <w:instrText xml:space="preserve"> PAGEREF _Toc21940 \h </w:instrText>
        </w:r>
        <w:r>
          <w:fldChar w:fldCharType="separate"/>
        </w:r>
        <w:r>
          <w:t>72</w:t>
        </w:r>
        <w:r>
          <w:fldChar w:fldCharType="end"/>
        </w:r>
      </w:hyperlink>
    </w:p>
    <w:p>
      <w:pPr>
        <w:pStyle w:val="TOC1"/>
        <w:tabs>
          <w:tab w:val="right" w:leader="dot" w:pos="8306"/>
        </w:tabs>
      </w:pPr>
      <w:hyperlink w:anchor="_Toc29236" w:history="1">
        <w:r>
          <w:rPr>
            <w:rFonts w:ascii="仿宋" w:eastAsia="仿宋" w:hAnsi="仿宋" w:cs="仿宋" w:hint="eastAsia"/>
            <w:lang w:eastAsia="zh-CN"/>
          </w:rPr>
          <w:t>十八、质量管理与控制</w:t>
        </w:r>
        <w:r>
          <w:tab/>
        </w:r>
        <w:r>
          <w:fldChar w:fldCharType="begin"/>
        </w:r>
        <w:r>
          <w:instrText xml:space="preserve"> PAGEREF _Toc29236 \h </w:instrText>
        </w:r>
        <w:r>
          <w:fldChar w:fldCharType="separate"/>
        </w:r>
        <w:r>
          <w:t>74</w:t>
        </w:r>
        <w:r>
          <w:fldChar w:fldCharType="end"/>
        </w:r>
      </w:hyperlink>
    </w:p>
    <w:p>
      <w:pPr>
        <w:pStyle w:val="TOC2"/>
        <w:tabs>
          <w:tab w:val="right" w:leader="dot" w:pos="8306"/>
        </w:tabs>
      </w:pPr>
      <w:hyperlink w:anchor="_Toc5101" w:history="1">
        <w:r>
          <w:rPr>
            <w:rFonts w:ascii="仿宋" w:eastAsia="仿宋" w:hAnsi="仿宋" w:cs="仿宋" w:hint="eastAsia"/>
            <w:lang w:eastAsia="zh-CN"/>
          </w:rPr>
          <w:t>(一)、质量管理体系建设</w:t>
        </w:r>
        <w:r>
          <w:tab/>
        </w:r>
        <w:r>
          <w:fldChar w:fldCharType="begin"/>
        </w:r>
        <w:r>
          <w:instrText xml:space="preserve"> PAGEREF _Toc5101 \h </w:instrText>
        </w:r>
        <w:r>
          <w:fldChar w:fldCharType="separate"/>
        </w:r>
        <w:r>
          <w:t>74</w:t>
        </w:r>
        <w:r>
          <w:fldChar w:fldCharType="end"/>
        </w:r>
      </w:hyperlink>
    </w:p>
    <w:p>
      <w:pPr>
        <w:pStyle w:val="TOC2"/>
        <w:tabs>
          <w:tab w:val="right" w:leader="dot" w:pos="8306"/>
        </w:tabs>
      </w:pPr>
      <w:hyperlink w:anchor="_Toc23939" w:history="1">
        <w:r>
          <w:rPr>
            <w:rFonts w:ascii="仿宋" w:eastAsia="仿宋" w:hAnsi="仿宋" w:cs="仿宋" w:hint="eastAsia"/>
            <w:lang w:eastAsia="zh-CN"/>
          </w:rPr>
          <w:t>(二)、质量控制措施</w:t>
        </w:r>
        <w:r>
          <w:tab/>
        </w:r>
        <w:r>
          <w:fldChar w:fldCharType="begin"/>
        </w:r>
        <w:r>
          <w:instrText xml:space="preserve"> PAGEREF _Toc23939 \h </w:instrText>
        </w:r>
        <w:r>
          <w:fldChar w:fldCharType="separate"/>
        </w:r>
        <w:r>
          <w:t>76</w:t>
        </w:r>
        <w:r>
          <w:fldChar w:fldCharType="end"/>
        </w:r>
      </w:hyperlink>
    </w:p>
    <w:p>
      <w:pPr>
        <w:pStyle w:val="TOC1"/>
        <w:tabs>
          <w:tab w:val="right" w:leader="dot" w:pos="8306"/>
        </w:tabs>
      </w:pPr>
      <w:hyperlink w:anchor="_Toc30511" w:history="1">
        <w:r>
          <w:rPr>
            <w:rFonts w:ascii="仿宋" w:eastAsia="仿宋" w:hAnsi="仿宋" w:cs="仿宋" w:hint="eastAsia"/>
            <w:lang w:eastAsia="zh-CN"/>
          </w:rPr>
          <w:t>十九、设施与设备管理</w:t>
        </w:r>
        <w:r>
          <w:tab/>
        </w:r>
        <w:r>
          <w:fldChar w:fldCharType="begin"/>
        </w:r>
        <w:r>
          <w:instrText xml:space="preserve"> PAGEREF _Toc30511 \h </w:instrText>
        </w:r>
        <w:r>
          <w:fldChar w:fldCharType="separate"/>
        </w:r>
        <w:r>
          <w:t>77</w:t>
        </w:r>
        <w:r>
          <w:fldChar w:fldCharType="end"/>
        </w:r>
      </w:hyperlink>
    </w:p>
    <w:p>
      <w:pPr>
        <w:pStyle w:val="TOC2"/>
        <w:tabs>
          <w:tab w:val="right" w:leader="dot" w:pos="8306"/>
        </w:tabs>
      </w:pPr>
      <w:hyperlink w:anchor="_Toc32468" w:history="1">
        <w:r>
          <w:rPr>
            <w:rFonts w:ascii="仿宋" w:eastAsia="仿宋" w:hAnsi="仿宋" w:cs="仿宋" w:hint="eastAsia"/>
            <w:lang w:eastAsia="zh-CN"/>
          </w:rPr>
          <w:t>(一)、设施规划与配置</w:t>
        </w:r>
        <w:r>
          <w:tab/>
        </w:r>
        <w:r>
          <w:fldChar w:fldCharType="begin"/>
        </w:r>
        <w:r>
          <w:instrText xml:space="preserve"> PAGEREF _Toc32468 \h </w:instrText>
        </w:r>
        <w:r>
          <w:fldChar w:fldCharType="separate"/>
        </w:r>
        <w:r>
          <w:t>77</w:t>
        </w:r>
        <w:r>
          <w:fldChar w:fldCharType="end"/>
        </w:r>
      </w:hyperlink>
    </w:p>
    <w:p>
      <w:pPr>
        <w:pStyle w:val="TOC2"/>
        <w:tabs>
          <w:tab w:val="right" w:leader="dot" w:pos="8306"/>
        </w:tabs>
      </w:pPr>
      <w:hyperlink w:anchor="_Toc539" w:history="1">
        <w:r>
          <w:rPr>
            <w:rFonts w:ascii="仿宋" w:eastAsia="仿宋" w:hAnsi="仿宋" w:cs="仿宋" w:hint="eastAsia"/>
            <w:lang w:eastAsia="zh-CN"/>
          </w:rPr>
          <w:t>(二)、设备采购与维护管理</w:t>
        </w:r>
        <w:r>
          <w:tab/>
        </w:r>
        <w:r>
          <w:fldChar w:fldCharType="begin"/>
        </w:r>
        <w:r>
          <w:instrText xml:space="preserve"> PAGEREF _Toc539 \h </w:instrText>
        </w:r>
        <w:r>
          <w:fldChar w:fldCharType="separate"/>
        </w:r>
        <w:r>
          <w:t>77</w:t>
        </w:r>
        <w:r>
          <w:fldChar w:fldCharType="end"/>
        </w:r>
      </w:hyperlink>
    </w:p>
    <w:p>
      <w:pPr>
        <w:pStyle w:val="TOC2"/>
        <w:tabs>
          <w:tab w:val="right" w:leader="dot" w:pos="8306"/>
        </w:tabs>
      </w:pPr>
      <w:hyperlink w:anchor="_Toc8466" w:history="1">
        <w:r>
          <w:rPr>
            <w:rFonts w:ascii="仿宋" w:eastAsia="仿宋" w:hAnsi="仿宋" w:cs="仿宋" w:hint="eastAsia"/>
            <w:lang w:eastAsia="zh-CN"/>
          </w:rPr>
          <w:t>(三)、设施设备升级策略</w:t>
        </w:r>
        <w:r>
          <w:tab/>
        </w:r>
        <w:r>
          <w:fldChar w:fldCharType="begin"/>
        </w:r>
        <w:r>
          <w:instrText xml:space="preserve"> PAGEREF _Toc8466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9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10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一、电瓶三轮车项目的技术资源开发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二、电瓶三轮车项目的人力资源管理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瓶三轮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三、电瓶三轮车项目的资金资源筹措与优化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瓶三轮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4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瓶三轮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瓶三轮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瓶三轮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86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瓶三轮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瓶三轮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智能技术的应用：电瓶三轮车项目将利用智能技术，如物联网（IoT）和大数据分析，来监控和优化资源使用。通过实时数据分析，项目可以更有效地管理能源消耗、减少原材料浪费，并提高生产过程的整体效率。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53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391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瓶三轮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瓶三轮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瓶三轮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瓶三轮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瓶三轮车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瓶三轮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593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为了融入当地社区，电瓶三轮车项目需深入理解当地的文化特色和社会习俗。例如，项目在设计广告和市场推广活动时，应考虑使用当地语言和符合地方文化的表达方式。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463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为了确保电瓶三轮车项目的成功并最大限度地减轻潜在的社会风险，详细的风险分析和具体的应对策略至关重要。以下是针对项目可能面临的具体社会风险及相应对策的分析：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风险描述：电瓶三轮车项目可能遭遇社区抵制，尤其如果社区成员认为项目会破坏他们的生活环境或忽略他们的意见。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风险描述：电瓶三轮车项目的商业实践可能与当地的文化和价值观存在冲突，导致社会紧张和文化冲突。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https://d.book118.com/177021140005006054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A1974"/>
    <w:rsid w:val="254A19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7021140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2024-02-28T04:08:00Z</dcterms:created>
  <dcterms:modified xsi:type="dcterms:W3CDTF">2024-02-28T04:09:08Z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66EB450F3D634CBAB1CDFA4D9FDCA266_11</vt:lpwstr>
  </property>
  <property fmtid="{D5CDD505-2E9C-101B-9397-08002B2CF9AE}" pid="3" name="KSOProductBuildVer">
    <vt:lpwstr>2052-12.1.0.16250</vt:lpwstr>
  </property>
</Properties>
</file>