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11" w:line="87" w:lineRule="exact"/>
        <w:ind w:left="36"/>
        <w:rPr>
          <w:rFonts w:ascii="Calibri" w:eastAsia="Calibri" w:hAnsi="Calibri" w:cs="Calibri"/>
          <w:sz w:val="21"/>
          <w:szCs w:val="21"/>
        </w:rPr>
      </w:pPr>
      <w:r>
        <w:rPr>
          <w:rFonts w:ascii="Calibri" w:eastAsia="Calibri" w:hAnsi="Calibri" w:cs="Calibri"/>
          <w:b/>
          <w:bCs/>
          <w:position w:val="1"/>
          <w:sz w:val="21"/>
          <w:szCs w:val="21"/>
        </w:rPr>
        <w:t>.</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spacing w:before="97" w:line="220" w:lineRule="auto"/>
        <w:ind w:left="2808"/>
        <w:rPr>
          <w:rFonts w:ascii="SimSun" w:eastAsia="SimSun" w:hAnsi="SimSun" w:cs="SimSun"/>
          <w:sz w:val="30"/>
          <w:szCs w:val="30"/>
        </w:rPr>
      </w:pPr>
      <w:r>
        <w:rPr>
          <w:rFonts w:ascii="SimSun" w:eastAsia="SimSun" w:hAnsi="SimSun" w:cs="SimSun"/>
          <w:b/>
          <w:bCs/>
          <w:spacing w:val="-4"/>
          <w:sz w:val="30"/>
          <w:szCs w:val="30"/>
        </w:rPr>
        <w:t>核技术利用建设项目</w:t>
      </w:r>
    </w:p>
    <w:p>
      <w:pPr>
        <w:pStyle w:val="BodyText"/>
        <w:spacing w:line="248" w:lineRule="auto"/>
      </w:pPr>
    </w:p>
    <w:p>
      <w:pPr>
        <w:pStyle w:val="BodyText"/>
        <w:spacing w:line="248" w:lineRule="auto"/>
      </w:pPr>
    </w:p>
    <w:p>
      <w:pPr>
        <w:pStyle w:val="BodyText"/>
        <w:spacing w:line="248" w:lineRule="auto"/>
      </w:pPr>
    </w:p>
    <w:p>
      <w:pPr>
        <w:spacing w:before="117" w:line="275" w:lineRule="auto"/>
        <w:ind w:left="2340" w:right="2306" w:hanging="3"/>
        <w:outlineLvl w:val="0"/>
        <w:rPr>
          <w:rFonts w:ascii="SimSun" w:eastAsia="SimSun" w:hAnsi="SimSun" w:cs="SimSun"/>
          <w:sz w:val="52"/>
          <w:szCs w:val="52"/>
        </w:rPr>
      </w:pPr>
      <w:r>
        <w:rPr>
          <w:rFonts w:ascii="SimSun" w:eastAsia="SimSun" w:hAnsi="SimSun" w:cs="SimSun"/>
          <w:b/>
          <w:bCs/>
          <w:spacing w:val="-9"/>
          <w:sz w:val="36"/>
          <w:szCs w:val="36"/>
        </w:rPr>
        <w:t>医用</w:t>
      </w:r>
      <w:r>
        <w:rPr>
          <w:rFonts w:ascii="SimSun" w:eastAsia="SimSun" w:hAnsi="SimSun" w:cs="SimSun"/>
          <w:spacing w:val="-64"/>
          <w:sz w:val="36"/>
          <w:szCs w:val="36"/>
        </w:rPr>
        <w:t xml:space="preserve"> </w:t>
      </w:r>
      <w:r>
        <w:rPr>
          <w:rFonts w:ascii="Calibri" w:eastAsia="Calibri" w:hAnsi="Calibri" w:cs="Calibri"/>
          <w:b/>
          <w:bCs/>
          <w:spacing w:val="-9"/>
          <w:sz w:val="36"/>
          <w:szCs w:val="36"/>
        </w:rPr>
        <w:t>DSA</w:t>
      </w:r>
      <w:r>
        <w:rPr>
          <w:rFonts w:ascii="Calibri" w:eastAsia="Calibri" w:hAnsi="Calibri" w:cs="Calibri"/>
          <w:b/>
          <w:bCs/>
          <w:spacing w:val="25"/>
          <w:sz w:val="36"/>
          <w:szCs w:val="36"/>
        </w:rPr>
        <w:t xml:space="preserve"> </w:t>
      </w:r>
      <w:r>
        <w:rPr>
          <w:rFonts w:ascii="SimSun" w:eastAsia="SimSun" w:hAnsi="SimSun" w:cs="SimSun"/>
          <w:b/>
          <w:bCs/>
          <w:spacing w:val="-9"/>
          <w:sz w:val="36"/>
          <w:szCs w:val="36"/>
        </w:rPr>
        <w:t>装置扩建项目</w:t>
      </w:r>
      <w:r>
        <w:rPr>
          <w:rFonts w:ascii="SimSun" w:eastAsia="SimSun" w:hAnsi="SimSun" w:cs="SimSun"/>
          <w:sz w:val="36"/>
          <w:szCs w:val="36"/>
        </w:rPr>
        <w:t xml:space="preserve"> </w:t>
      </w:r>
      <w:r>
        <w:rPr>
          <w:rFonts w:ascii="SimSun" w:eastAsia="SimSun" w:hAnsi="SimSun" w:cs="SimSun"/>
          <w:b/>
          <w:bCs/>
          <w:spacing w:val="-7"/>
          <w:sz w:val="52"/>
          <w:szCs w:val="52"/>
        </w:rPr>
        <w:t>环境影响报告表</w:t>
      </w:r>
    </w:p>
    <w:p>
      <w:pPr>
        <w:spacing w:before="166" w:line="221" w:lineRule="auto"/>
        <w:ind w:left="3635"/>
        <w:rPr>
          <w:rFonts w:ascii="SimSun" w:eastAsia="SimSun" w:hAnsi="SimSun" w:cs="SimSun"/>
          <w:sz w:val="21"/>
          <w:szCs w:val="21"/>
        </w:rPr>
      </w:pPr>
      <w:r>
        <w:rPr>
          <w:rFonts w:ascii="SimSun" w:eastAsia="SimSun" w:hAnsi="SimSun" w:cs="SimSun"/>
          <w:b/>
          <w:bCs/>
          <w:spacing w:val="-6"/>
          <w:sz w:val="21"/>
          <w:szCs w:val="21"/>
        </w:rPr>
        <w:t>（报批稿）</w:t>
      </w: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sectPr>
          <w:pgSz w:w="11849" w:h="16781"/>
          <w:pgMar w:top="1426" w:right="1777" w:bottom="0" w:left="1777" w:header="0" w:footer="0" w:gutter="0"/>
          <w:cols w:space="708"/>
        </w:sectPr>
      </w:pPr>
    </w:p>
    <w:p>
      <w:pPr>
        <w:pStyle w:val="BodyText"/>
        <w:spacing w:line="247" w:lineRule="auto"/>
      </w:pPr>
    </w:p>
    <w:p>
      <w:pPr>
        <w:pStyle w:val="BodyText"/>
        <w:spacing w:line="247" w:lineRule="auto"/>
      </w:pPr>
    </w:p>
    <w:p>
      <w:pPr>
        <w:spacing w:before="78" w:line="220" w:lineRule="auto"/>
        <w:ind w:left="3460"/>
        <w:rPr>
          <w:rFonts w:ascii="SimSun" w:eastAsia="SimSun" w:hAnsi="SimSun" w:cs="SimSun"/>
          <w:sz w:val="24"/>
          <w:szCs w:val="24"/>
        </w:rPr>
      </w:pPr>
      <w:r>
        <w:rPr>
          <w:rFonts w:ascii="Calibri" w:eastAsia="Calibri" w:hAnsi="Calibri" w:cs="Calibri"/>
          <w:b/>
          <w:bCs/>
          <w:spacing w:val="-6"/>
          <w:sz w:val="24"/>
          <w:szCs w:val="24"/>
        </w:rPr>
        <w:t>2019</w:t>
      </w:r>
      <w:r>
        <w:rPr>
          <w:rFonts w:ascii="Calibri" w:eastAsia="Calibri" w:hAnsi="Calibri" w:cs="Calibri"/>
          <w:b/>
          <w:bCs/>
          <w:spacing w:val="19"/>
          <w:sz w:val="24"/>
          <w:szCs w:val="24"/>
        </w:rPr>
        <w:t xml:space="preserve"> </w:t>
      </w:r>
      <w:r>
        <w:rPr>
          <w:rFonts w:ascii="SimSun" w:eastAsia="SimSun" w:hAnsi="SimSun" w:cs="SimSun"/>
          <w:b/>
          <w:bCs/>
          <w:spacing w:val="-6"/>
          <w:sz w:val="24"/>
          <w:szCs w:val="24"/>
        </w:rPr>
        <w:t>年</w:t>
      </w:r>
      <w:r>
        <w:rPr>
          <w:rFonts w:ascii="SimSun" w:eastAsia="SimSun" w:hAnsi="SimSun" w:cs="SimSun"/>
          <w:spacing w:val="-40"/>
          <w:sz w:val="24"/>
          <w:szCs w:val="24"/>
        </w:rPr>
        <w:t xml:space="preserve"> </w:t>
      </w:r>
      <w:r>
        <w:rPr>
          <w:rFonts w:ascii="Calibri" w:eastAsia="Calibri" w:hAnsi="Calibri" w:cs="Calibri"/>
          <w:b/>
          <w:bCs/>
          <w:spacing w:val="-6"/>
          <w:sz w:val="24"/>
          <w:szCs w:val="24"/>
        </w:rPr>
        <w:t>12</w:t>
      </w:r>
      <w:r>
        <w:rPr>
          <w:rFonts w:ascii="Calibri" w:eastAsia="Calibri" w:hAnsi="Calibri" w:cs="Calibri"/>
          <w:b/>
          <w:bCs/>
          <w:spacing w:val="21"/>
          <w:w w:val="101"/>
          <w:sz w:val="24"/>
          <w:szCs w:val="24"/>
        </w:rPr>
        <w:t xml:space="preserve"> </w:t>
      </w:r>
      <w:r>
        <w:rPr>
          <w:rFonts w:ascii="SimSun" w:eastAsia="SimSun" w:hAnsi="SimSun" w:cs="SimSun"/>
          <w:b/>
          <w:bCs/>
          <w:spacing w:val="-6"/>
          <w:sz w:val="24"/>
          <w:szCs w:val="24"/>
        </w:rPr>
        <w:t>月</w:t>
      </w:r>
    </w:p>
    <w:p>
      <w:pPr>
        <w:spacing w:line="220" w:lineRule="auto"/>
        <w:rPr>
          <w:rFonts w:ascii="SimSun" w:eastAsia="SimSun" w:hAnsi="SimSun" w:cs="SimSun"/>
          <w:sz w:val="24"/>
          <w:szCs w:val="24"/>
        </w:rPr>
        <w:sectPr>
          <w:type w:val="nextPage"/>
          <w:pgSz w:w="11849" w:h="16781"/>
          <w:pgMar w:top="1426" w:right="1777" w:bottom="0" w:left="1777" w:header="0" w:footer="0" w:gutter="0"/>
          <w:pgNumType w:start="2"/>
          <w:cols w:space="708"/>
          <w:titlePg w:val="0"/>
        </w:sectPr>
      </w:pPr>
    </w:p>
    <w:p>
      <w:pPr>
        <w:spacing w:before="60" w:line="220" w:lineRule="auto"/>
        <w:rPr>
          <w:rFonts w:ascii="SimSun" w:eastAsia="SimSun" w:hAnsi="SimSun" w:cs="SimSun"/>
          <w:sz w:val="21"/>
          <w:szCs w:val="21"/>
        </w:rPr>
      </w:pPr>
      <w:r>
        <w:rPr>
          <w:rFonts w:ascii="SimSun" w:eastAsia="SimSun" w:hAnsi="SimSun" w:cs="SimSun"/>
          <w:b/>
          <w:bCs/>
          <w:spacing w:val="-4"/>
          <w:sz w:val="21"/>
          <w:szCs w:val="21"/>
        </w:rPr>
        <w:t>表</w:t>
      </w:r>
      <w:r>
        <w:rPr>
          <w:rFonts w:ascii="SimSun" w:eastAsia="SimSun" w:hAnsi="SimSun" w:cs="SimSun"/>
          <w:spacing w:val="-29"/>
          <w:sz w:val="21"/>
          <w:szCs w:val="21"/>
        </w:rPr>
        <w:t xml:space="preserve"> </w:t>
      </w:r>
      <w:r>
        <w:rPr>
          <w:rFonts w:ascii="Times New Roman" w:eastAsia="Times New Roman" w:hAnsi="Times New Roman" w:cs="Times New Roman"/>
          <w:b/>
          <w:bCs/>
          <w:spacing w:val="-4"/>
          <w:sz w:val="21"/>
          <w:szCs w:val="21"/>
        </w:rPr>
        <w:t xml:space="preserve">1  </w:t>
      </w:r>
      <w:r>
        <w:rPr>
          <w:rFonts w:ascii="SimSun" w:eastAsia="SimSun" w:hAnsi="SimSun" w:cs="SimSun"/>
          <w:b/>
          <w:bCs/>
          <w:spacing w:val="-4"/>
          <w:sz w:val="21"/>
          <w:szCs w:val="21"/>
        </w:rPr>
        <w:t>项目基本情况</w:t>
      </w:r>
    </w:p>
    <w:tbl>
      <w:tblPr>
        <w:tblStyle w:val="TableNormal0"/>
        <w:tblW w:w="8528" w:type="dxa"/>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
        <w:gridCol w:w="1305"/>
        <w:gridCol w:w="847"/>
        <w:gridCol w:w="177"/>
        <w:gridCol w:w="1482"/>
        <w:gridCol w:w="1178"/>
        <w:gridCol w:w="1060"/>
        <w:gridCol w:w="684"/>
        <w:gridCol w:w="1255"/>
      </w:tblGrid>
      <w:tr>
        <w:tblPrEx>
          <w:tblW w:w="8528" w:type="dxa"/>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20"/>
        </w:trPr>
        <w:tc>
          <w:tcPr>
            <w:tcW w:w="1845" w:type="dxa"/>
            <w:gridSpan w:val="2"/>
            <w:vAlign w:val="top"/>
          </w:tcPr>
          <w:p>
            <w:pPr>
              <w:pStyle w:val="TableText"/>
              <w:spacing w:before="106" w:line="221" w:lineRule="auto"/>
              <w:ind w:left="300"/>
            </w:pPr>
            <w:r>
              <w:rPr>
                <w:spacing w:val="-2"/>
              </w:rPr>
              <w:t>建设项目名称</w:t>
            </w:r>
          </w:p>
        </w:tc>
        <w:tc>
          <w:tcPr>
            <w:tcW w:w="6683" w:type="dxa"/>
            <w:gridSpan w:val="7"/>
            <w:vAlign w:val="top"/>
          </w:tcPr>
          <w:p>
            <w:pPr>
              <w:pStyle w:val="TableText"/>
              <w:spacing w:before="106" w:line="221" w:lineRule="auto"/>
              <w:ind w:left="2327"/>
            </w:pPr>
            <w:r>
              <w:rPr>
                <w:spacing w:val="-8"/>
              </w:rPr>
              <w:t>医用</w:t>
            </w:r>
            <w:r>
              <w:rPr>
                <w:spacing w:val="-37"/>
              </w:rPr>
              <w:t xml:space="preserve"> </w:t>
            </w:r>
            <w:r>
              <w:rPr>
                <w:rFonts w:ascii="Calibri" w:eastAsia="Calibri" w:hAnsi="Calibri" w:cs="Calibri"/>
                <w:spacing w:val="-8"/>
              </w:rPr>
              <w:t xml:space="preserve">DSA </w:t>
            </w:r>
            <w:r>
              <w:rPr>
                <w:spacing w:val="-8"/>
              </w:rPr>
              <w:t>装置扩建项目</w:t>
            </w:r>
          </w:p>
        </w:tc>
      </w:tr>
      <w:tr>
        <w:tblPrEx>
          <w:tblW w:w="8528" w:type="dxa"/>
          <w:tblInd w:w="62" w:type="dxa"/>
          <w:tblLayout w:type="fixed"/>
        </w:tblPrEx>
        <w:trPr>
          <w:trHeight w:val="396"/>
        </w:trPr>
        <w:tc>
          <w:tcPr>
            <w:tcW w:w="1845" w:type="dxa"/>
            <w:gridSpan w:val="2"/>
            <w:vAlign w:val="top"/>
          </w:tcPr>
          <w:p>
            <w:pPr>
              <w:pStyle w:val="TableText"/>
              <w:spacing w:before="92" w:line="221" w:lineRule="auto"/>
              <w:ind w:left="509"/>
            </w:pPr>
            <w:r>
              <w:rPr>
                <w:spacing w:val="-2"/>
              </w:rPr>
              <w:t>建设单位</w:t>
            </w:r>
          </w:p>
        </w:tc>
        <w:tc>
          <w:tcPr>
            <w:tcW w:w="6683" w:type="dxa"/>
            <w:gridSpan w:val="7"/>
            <w:vAlign w:val="top"/>
          </w:tcPr>
          <w:p>
            <w:pPr>
              <w:pStyle w:val="TableText"/>
              <w:spacing w:before="91" w:line="221" w:lineRule="auto"/>
              <w:ind w:left="2402"/>
            </w:pPr>
            <w:r>
              <w:rPr>
                <w:spacing w:val="-1"/>
              </w:rPr>
              <w:t>绍兴市上虞中医医院</w:t>
            </w:r>
          </w:p>
        </w:tc>
      </w:tr>
      <w:tr>
        <w:tblPrEx>
          <w:tblW w:w="8528" w:type="dxa"/>
          <w:tblInd w:w="62" w:type="dxa"/>
          <w:tblLayout w:type="fixed"/>
        </w:tblPrEx>
        <w:trPr>
          <w:trHeight w:val="424"/>
        </w:trPr>
        <w:tc>
          <w:tcPr>
            <w:tcW w:w="1845" w:type="dxa"/>
            <w:gridSpan w:val="2"/>
            <w:vAlign w:val="top"/>
          </w:tcPr>
          <w:p>
            <w:pPr>
              <w:pStyle w:val="TableText"/>
              <w:spacing w:before="105" w:line="221" w:lineRule="auto"/>
              <w:ind w:left="508"/>
            </w:pPr>
            <w:r>
              <w:rPr>
                <w:spacing w:val="-2"/>
              </w:rPr>
              <w:t>法人代表</w:t>
            </w:r>
          </w:p>
        </w:tc>
        <w:tc>
          <w:tcPr>
            <w:tcW w:w="1024" w:type="dxa"/>
            <w:gridSpan w:val="2"/>
            <w:vAlign w:val="top"/>
          </w:tcPr>
          <w:p>
            <w:pPr>
              <w:rPr>
                <w:rFonts w:ascii="Arial"/>
                <w:sz w:val="21"/>
              </w:rPr>
            </w:pPr>
          </w:p>
        </w:tc>
        <w:tc>
          <w:tcPr>
            <w:tcW w:w="1482" w:type="dxa"/>
            <w:vAlign w:val="top"/>
          </w:tcPr>
          <w:p>
            <w:pPr>
              <w:pStyle w:val="TableText"/>
              <w:spacing w:before="105" w:line="223" w:lineRule="auto"/>
              <w:ind w:left="430"/>
            </w:pPr>
            <w:r>
              <w:rPr>
                <w:spacing w:val="-2"/>
              </w:rPr>
              <w:t>联系人</w:t>
            </w:r>
          </w:p>
        </w:tc>
        <w:tc>
          <w:tcPr>
            <w:tcW w:w="1178" w:type="dxa"/>
            <w:vAlign w:val="top"/>
          </w:tcPr>
          <w:p>
            <w:pPr>
              <w:rPr>
                <w:rFonts w:ascii="Arial"/>
                <w:sz w:val="21"/>
              </w:rPr>
            </w:pPr>
          </w:p>
        </w:tc>
        <w:tc>
          <w:tcPr>
            <w:tcW w:w="1060" w:type="dxa"/>
            <w:vAlign w:val="top"/>
          </w:tcPr>
          <w:p>
            <w:pPr>
              <w:pStyle w:val="TableText"/>
              <w:spacing w:before="105" w:line="223" w:lineRule="auto"/>
              <w:ind w:left="118"/>
            </w:pPr>
            <w:r>
              <w:rPr>
                <w:spacing w:val="-2"/>
              </w:rPr>
              <w:t>联系电话</w:t>
            </w:r>
          </w:p>
        </w:tc>
        <w:tc>
          <w:tcPr>
            <w:tcW w:w="1939" w:type="dxa"/>
            <w:gridSpan w:val="2"/>
            <w:vAlign w:val="top"/>
          </w:tcPr>
          <w:p>
            <w:pPr>
              <w:rPr>
                <w:rFonts w:ascii="Arial"/>
                <w:sz w:val="21"/>
              </w:rPr>
            </w:pPr>
          </w:p>
        </w:tc>
      </w:tr>
      <w:tr>
        <w:tblPrEx>
          <w:tblW w:w="8528" w:type="dxa"/>
          <w:tblInd w:w="62" w:type="dxa"/>
          <w:tblLayout w:type="fixed"/>
        </w:tblPrEx>
        <w:trPr>
          <w:trHeight w:val="384"/>
        </w:trPr>
        <w:tc>
          <w:tcPr>
            <w:tcW w:w="1845" w:type="dxa"/>
            <w:gridSpan w:val="2"/>
            <w:vAlign w:val="top"/>
          </w:tcPr>
          <w:p>
            <w:pPr>
              <w:pStyle w:val="TableText"/>
              <w:spacing w:before="84" w:line="222" w:lineRule="auto"/>
              <w:ind w:left="507"/>
            </w:pPr>
            <w:r>
              <w:rPr>
                <w:spacing w:val="-2"/>
              </w:rPr>
              <w:t>注册地址</w:t>
            </w:r>
          </w:p>
        </w:tc>
        <w:tc>
          <w:tcPr>
            <w:tcW w:w="6683" w:type="dxa"/>
            <w:gridSpan w:val="7"/>
            <w:vAlign w:val="top"/>
          </w:tcPr>
          <w:p>
            <w:pPr>
              <w:pStyle w:val="TableText"/>
              <w:spacing w:before="84" w:line="221" w:lineRule="auto"/>
              <w:ind w:left="1457"/>
            </w:pPr>
            <w:r>
              <w:rPr>
                <w:spacing w:val="-1"/>
              </w:rPr>
              <w:t>绍兴市上虞区经济开发区舜江西路</w:t>
            </w:r>
            <w:r>
              <w:rPr>
                <w:spacing w:val="-43"/>
              </w:rPr>
              <w:t xml:space="preserve"> </w:t>
            </w:r>
            <w:r>
              <w:rPr>
                <w:rFonts w:ascii="Times New Roman" w:eastAsia="Times New Roman" w:hAnsi="Times New Roman" w:cs="Times New Roman"/>
                <w:spacing w:val="-1"/>
              </w:rPr>
              <w:t>239</w:t>
            </w:r>
            <w:r>
              <w:rPr>
                <w:rFonts w:ascii="Times New Roman" w:eastAsia="Times New Roman" w:hAnsi="Times New Roman" w:cs="Times New Roman"/>
                <w:spacing w:val="14"/>
              </w:rPr>
              <w:t xml:space="preserve"> </w:t>
            </w:r>
            <w:r>
              <w:rPr>
                <w:spacing w:val="-1"/>
              </w:rPr>
              <w:t>号</w:t>
            </w:r>
          </w:p>
        </w:tc>
      </w:tr>
      <w:tr>
        <w:tblPrEx>
          <w:tblW w:w="8528" w:type="dxa"/>
          <w:tblInd w:w="62" w:type="dxa"/>
          <w:tblLayout w:type="fixed"/>
        </w:tblPrEx>
        <w:trPr>
          <w:trHeight w:val="417"/>
        </w:trPr>
        <w:tc>
          <w:tcPr>
            <w:tcW w:w="1845" w:type="dxa"/>
            <w:gridSpan w:val="2"/>
            <w:vAlign w:val="top"/>
          </w:tcPr>
          <w:p>
            <w:pPr>
              <w:pStyle w:val="TableText"/>
              <w:spacing w:before="101" w:line="221" w:lineRule="auto"/>
              <w:ind w:left="301"/>
            </w:pPr>
            <w:r>
              <w:rPr>
                <w:spacing w:val="-2"/>
              </w:rPr>
              <w:t>项目建设地点</w:t>
            </w:r>
          </w:p>
        </w:tc>
        <w:tc>
          <w:tcPr>
            <w:tcW w:w="6683" w:type="dxa"/>
            <w:gridSpan w:val="7"/>
            <w:vAlign w:val="top"/>
          </w:tcPr>
          <w:p>
            <w:pPr>
              <w:pStyle w:val="TableText"/>
              <w:spacing w:before="101" w:line="221" w:lineRule="auto"/>
              <w:ind w:left="2512"/>
            </w:pPr>
            <w:r>
              <w:rPr>
                <w:spacing w:val="-5"/>
              </w:rPr>
              <w:t>医院放疗中心</w:t>
            </w:r>
            <w:r>
              <w:rPr>
                <w:spacing w:val="-31"/>
              </w:rPr>
              <w:t xml:space="preserve"> </w:t>
            </w:r>
            <w:r>
              <w:rPr>
                <w:rFonts w:ascii="Calibri" w:eastAsia="Calibri" w:hAnsi="Calibri" w:cs="Calibri"/>
                <w:spacing w:val="-5"/>
              </w:rPr>
              <w:t>1</w:t>
            </w:r>
            <w:r>
              <w:rPr>
                <w:rFonts w:ascii="Calibri" w:eastAsia="Calibri" w:hAnsi="Calibri" w:cs="Calibri"/>
                <w:spacing w:val="14"/>
              </w:rPr>
              <w:t xml:space="preserve"> </w:t>
            </w:r>
            <w:r>
              <w:rPr>
                <w:spacing w:val="-5"/>
              </w:rPr>
              <w:t>楼</w:t>
            </w:r>
          </w:p>
        </w:tc>
      </w:tr>
      <w:tr>
        <w:tblPrEx>
          <w:tblW w:w="8528" w:type="dxa"/>
          <w:tblInd w:w="62" w:type="dxa"/>
          <w:tblLayout w:type="fixed"/>
        </w:tblPrEx>
        <w:trPr>
          <w:trHeight w:val="393"/>
        </w:trPr>
        <w:tc>
          <w:tcPr>
            <w:tcW w:w="1845" w:type="dxa"/>
            <w:gridSpan w:val="2"/>
            <w:vAlign w:val="top"/>
          </w:tcPr>
          <w:p>
            <w:pPr>
              <w:pStyle w:val="TableText"/>
              <w:spacing w:before="89" w:line="221" w:lineRule="auto"/>
              <w:ind w:left="298"/>
            </w:pPr>
            <w:r>
              <w:rPr>
                <w:spacing w:val="-1"/>
              </w:rPr>
              <w:t>立项审批部门</w:t>
            </w:r>
          </w:p>
        </w:tc>
        <w:tc>
          <w:tcPr>
            <w:tcW w:w="2506" w:type="dxa"/>
            <w:gridSpan w:val="3"/>
            <w:vAlign w:val="top"/>
          </w:tcPr>
          <w:p>
            <w:pPr>
              <w:pStyle w:val="TableText"/>
              <w:spacing w:before="189" w:line="142" w:lineRule="exact"/>
              <w:ind w:left="1046"/>
            </w:pPr>
            <w:r>
              <w:rPr>
                <w:spacing w:val="-2"/>
                <w:position w:val="-3"/>
              </w:rPr>
              <w:t>——</w:t>
            </w:r>
          </w:p>
        </w:tc>
        <w:tc>
          <w:tcPr>
            <w:tcW w:w="1178" w:type="dxa"/>
            <w:vAlign w:val="top"/>
          </w:tcPr>
          <w:p>
            <w:pPr>
              <w:pStyle w:val="TableText"/>
              <w:spacing w:before="89" w:line="222" w:lineRule="auto"/>
              <w:ind w:left="173"/>
            </w:pPr>
            <w:r>
              <w:rPr>
                <w:spacing w:val="-1"/>
              </w:rPr>
              <w:t>批准文号</w:t>
            </w:r>
          </w:p>
        </w:tc>
        <w:tc>
          <w:tcPr>
            <w:tcW w:w="2999" w:type="dxa"/>
            <w:gridSpan w:val="3"/>
            <w:vAlign w:val="top"/>
          </w:tcPr>
          <w:p>
            <w:pPr>
              <w:pStyle w:val="TableText"/>
              <w:spacing w:before="189" w:line="142" w:lineRule="exact"/>
              <w:ind w:left="1291"/>
            </w:pPr>
            <w:r>
              <w:rPr>
                <w:spacing w:val="-2"/>
                <w:position w:val="-3"/>
              </w:rPr>
              <w:t>——</w:t>
            </w:r>
          </w:p>
        </w:tc>
      </w:tr>
      <w:tr>
        <w:tblPrEx>
          <w:tblW w:w="8528" w:type="dxa"/>
          <w:tblInd w:w="62" w:type="dxa"/>
          <w:tblLayout w:type="fixed"/>
        </w:tblPrEx>
        <w:trPr>
          <w:trHeight w:val="747"/>
        </w:trPr>
        <w:tc>
          <w:tcPr>
            <w:tcW w:w="1845" w:type="dxa"/>
            <w:gridSpan w:val="2"/>
            <w:vAlign w:val="top"/>
          </w:tcPr>
          <w:p>
            <w:pPr>
              <w:pStyle w:val="TableText"/>
              <w:spacing w:before="112" w:line="221" w:lineRule="auto"/>
              <w:ind w:left="195"/>
            </w:pPr>
            <w:r>
              <w:rPr>
                <w:spacing w:val="-2"/>
              </w:rPr>
              <w:t>建设项目总投资</w:t>
            </w:r>
          </w:p>
          <w:p>
            <w:pPr>
              <w:pStyle w:val="TableText"/>
              <w:spacing w:before="60" w:line="214" w:lineRule="auto"/>
              <w:ind w:left="649"/>
              <w:rPr>
                <w:rFonts w:ascii="Times New Roman" w:eastAsia="Times New Roman" w:hAnsi="Times New Roman" w:cs="Times New Roman"/>
              </w:rPr>
            </w:pPr>
            <w:r>
              <w:rPr>
                <w:rFonts w:ascii="Times New Roman" w:eastAsia="Times New Roman" w:hAnsi="Times New Roman" w:cs="Times New Roman"/>
                <w:spacing w:val="-2"/>
              </w:rPr>
              <w:t>(</w:t>
            </w:r>
            <w:r>
              <w:rPr>
                <w:spacing w:val="-2"/>
              </w:rPr>
              <w:t>万元</w:t>
            </w:r>
            <w:r>
              <w:rPr>
                <w:rFonts w:ascii="Times New Roman" w:eastAsia="Times New Roman" w:hAnsi="Times New Roman" w:cs="Times New Roman"/>
                <w:spacing w:val="-2"/>
              </w:rPr>
              <w:t>)</w:t>
            </w:r>
          </w:p>
        </w:tc>
        <w:tc>
          <w:tcPr>
            <w:tcW w:w="1024" w:type="dxa"/>
            <w:gridSpan w:val="2"/>
            <w:vAlign w:val="top"/>
          </w:tcPr>
          <w:p>
            <w:pPr>
              <w:spacing w:line="243" w:lineRule="auto"/>
              <w:rPr>
                <w:rFonts w:ascii="Arial"/>
                <w:sz w:val="21"/>
              </w:rPr>
            </w:pPr>
          </w:p>
          <w:p>
            <w:pPr>
              <w:spacing w:before="65" w:line="179" w:lineRule="auto"/>
              <w:ind w:left="358"/>
              <w:rPr>
                <w:rFonts w:ascii="Calibri" w:eastAsia="Calibri" w:hAnsi="Calibri" w:cs="Calibri"/>
                <w:sz w:val="21"/>
                <w:szCs w:val="21"/>
              </w:rPr>
            </w:pPr>
            <w:r>
              <w:rPr>
                <w:rFonts w:ascii="Calibri" w:eastAsia="Calibri" w:hAnsi="Calibri" w:cs="Calibri"/>
                <w:spacing w:val="-4"/>
                <w:sz w:val="21"/>
                <w:szCs w:val="21"/>
              </w:rPr>
              <w:t>700</w:t>
            </w:r>
          </w:p>
        </w:tc>
        <w:tc>
          <w:tcPr>
            <w:tcW w:w="1482" w:type="dxa"/>
            <w:vAlign w:val="top"/>
          </w:tcPr>
          <w:p>
            <w:pPr>
              <w:pStyle w:val="TableText"/>
              <w:spacing w:before="112" w:line="221" w:lineRule="auto"/>
              <w:ind w:left="118"/>
            </w:pPr>
            <w:r>
              <w:rPr>
                <w:spacing w:val="-2"/>
              </w:rPr>
              <w:t>项目环保投资</w:t>
            </w:r>
          </w:p>
          <w:p>
            <w:pPr>
              <w:pStyle w:val="TableText"/>
              <w:spacing w:before="60" w:line="221" w:lineRule="auto"/>
              <w:ind w:left="333"/>
            </w:pPr>
            <w:r>
              <w:rPr>
                <w:spacing w:val="-6"/>
              </w:rPr>
              <w:t>（万元）</w:t>
            </w:r>
          </w:p>
        </w:tc>
        <w:tc>
          <w:tcPr>
            <w:tcW w:w="1178" w:type="dxa"/>
            <w:vAlign w:val="top"/>
          </w:tcPr>
          <w:p>
            <w:pPr>
              <w:spacing w:line="242" w:lineRule="auto"/>
              <w:rPr>
                <w:rFonts w:ascii="Arial"/>
                <w:sz w:val="21"/>
              </w:rPr>
            </w:pPr>
          </w:p>
          <w:p>
            <w:pPr>
              <w:spacing w:before="60" w:line="187" w:lineRule="auto"/>
              <w:ind w:left="491"/>
              <w:rPr>
                <w:rFonts w:ascii="Times New Roman" w:eastAsia="Times New Roman" w:hAnsi="Times New Roman" w:cs="Times New Roman"/>
                <w:sz w:val="21"/>
                <w:szCs w:val="21"/>
              </w:rPr>
            </w:pPr>
            <w:r>
              <w:rPr>
                <w:rFonts w:ascii="Times New Roman" w:eastAsia="Times New Roman" w:hAnsi="Times New Roman" w:cs="Times New Roman"/>
                <w:spacing w:val="-5"/>
                <w:sz w:val="21"/>
                <w:szCs w:val="21"/>
              </w:rPr>
              <w:t>50</w:t>
            </w:r>
          </w:p>
        </w:tc>
        <w:tc>
          <w:tcPr>
            <w:tcW w:w="1744" w:type="dxa"/>
            <w:gridSpan w:val="2"/>
            <w:vAlign w:val="top"/>
          </w:tcPr>
          <w:p>
            <w:pPr>
              <w:pStyle w:val="TableText"/>
              <w:spacing w:before="111" w:line="255" w:lineRule="auto"/>
              <w:ind w:left="222" w:right="129" w:hanging="76"/>
            </w:pPr>
            <w:r>
              <w:rPr>
                <w:spacing w:val="-2"/>
              </w:rPr>
              <w:t>投资比例（环保</w:t>
            </w:r>
            <w:r>
              <w:rPr>
                <w:spacing w:val="5"/>
              </w:rPr>
              <w:t xml:space="preserve"> </w:t>
            </w:r>
            <w:r>
              <w:rPr>
                <w:spacing w:val="-2"/>
              </w:rPr>
              <w:t>投资</w:t>
            </w:r>
            <w:r>
              <w:rPr>
                <w:rFonts w:ascii="Times New Roman" w:eastAsia="Times New Roman" w:hAnsi="Times New Roman" w:cs="Times New Roman"/>
                <w:spacing w:val="-2"/>
              </w:rPr>
              <w:t>/</w:t>
            </w:r>
            <w:r>
              <w:rPr>
                <w:spacing w:val="-2"/>
              </w:rPr>
              <w:t>总投资）</w:t>
            </w:r>
          </w:p>
        </w:tc>
        <w:tc>
          <w:tcPr>
            <w:tcW w:w="1255" w:type="dxa"/>
            <w:vAlign w:val="top"/>
          </w:tcPr>
          <w:p>
            <w:pPr>
              <w:spacing w:before="300" w:line="230" w:lineRule="auto"/>
              <w:ind w:left="41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0.7%</w:t>
            </w:r>
          </w:p>
        </w:tc>
      </w:tr>
      <w:tr>
        <w:tblPrEx>
          <w:tblW w:w="8528" w:type="dxa"/>
          <w:tblInd w:w="62" w:type="dxa"/>
          <w:tblLayout w:type="fixed"/>
        </w:tblPrEx>
        <w:trPr>
          <w:trHeight w:val="444"/>
        </w:trPr>
        <w:tc>
          <w:tcPr>
            <w:tcW w:w="1845" w:type="dxa"/>
            <w:gridSpan w:val="2"/>
            <w:vAlign w:val="top"/>
          </w:tcPr>
          <w:p>
            <w:pPr>
              <w:pStyle w:val="TableText"/>
              <w:spacing w:before="116" w:line="221" w:lineRule="auto"/>
              <w:ind w:left="510"/>
            </w:pPr>
            <w:r>
              <w:rPr>
                <w:spacing w:val="-3"/>
              </w:rPr>
              <w:t>项目性质</w:t>
            </w:r>
          </w:p>
        </w:tc>
        <w:tc>
          <w:tcPr>
            <w:tcW w:w="3684" w:type="dxa"/>
            <w:gridSpan w:val="4"/>
            <w:vAlign w:val="top"/>
          </w:tcPr>
          <w:p>
            <w:pPr>
              <w:pStyle w:val="TableText"/>
              <w:spacing w:before="117" w:line="233" w:lineRule="auto"/>
              <w:ind w:left="601"/>
            </w:pPr>
            <w:r>
              <w:rPr>
                <w:rFonts w:ascii="Arial" w:eastAsia="Arial" w:hAnsi="Arial" w:cs="Arial"/>
                <w:spacing w:val="-4"/>
              </w:rPr>
              <w:t>□</w:t>
            </w:r>
            <w:r>
              <w:rPr>
                <w:spacing w:val="-4"/>
              </w:rPr>
              <w:t xml:space="preserve">新建 </w:t>
            </w:r>
            <w:r>
              <w:rPr>
                <w:rFonts w:ascii="Arial" w:eastAsia="Arial" w:hAnsi="Arial" w:cs="Arial"/>
                <w:spacing w:val="-4"/>
              </w:rPr>
              <w:t>□</w:t>
            </w:r>
            <w:r>
              <w:rPr>
                <w:spacing w:val="-4"/>
              </w:rPr>
              <w:t>改建</w:t>
            </w:r>
            <w:r>
              <w:rPr>
                <w:spacing w:val="23"/>
              </w:rPr>
              <w:t xml:space="preserve"> </w:t>
            </w:r>
            <w:r>
              <w:rPr>
                <w:rFonts w:ascii="Arial" w:eastAsia="Arial" w:hAnsi="Arial" w:cs="Arial"/>
                <w:spacing w:val="-4"/>
              </w:rPr>
              <w:t>■</w:t>
            </w:r>
            <w:r>
              <w:rPr>
                <w:spacing w:val="-4"/>
              </w:rPr>
              <w:t>扩建</w:t>
            </w:r>
            <w:r>
              <w:rPr>
                <w:spacing w:val="14"/>
              </w:rPr>
              <w:t xml:space="preserve"> </w:t>
            </w:r>
            <w:r>
              <w:rPr>
                <w:rFonts w:ascii="Arial" w:eastAsia="Arial" w:hAnsi="Arial" w:cs="Arial"/>
                <w:spacing w:val="-4"/>
              </w:rPr>
              <w:t>□</w:t>
            </w:r>
            <w:r>
              <w:rPr>
                <w:spacing w:val="-4"/>
              </w:rPr>
              <w:t>其他</w:t>
            </w:r>
          </w:p>
        </w:tc>
        <w:tc>
          <w:tcPr>
            <w:tcW w:w="1744" w:type="dxa"/>
            <w:gridSpan w:val="2"/>
            <w:vAlign w:val="top"/>
          </w:tcPr>
          <w:p>
            <w:pPr>
              <w:pStyle w:val="TableText"/>
              <w:spacing w:before="116" w:line="221" w:lineRule="auto"/>
              <w:ind w:left="178"/>
            </w:pPr>
            <w:r>
              <w:rPr>
                <w:spacing w:val="-8"/>
              </w:rPr>
              <w:t>占地面积（㎡）</w:t>
            </w:r>
          </w:p>
        </w:tc>
        <w:tc>
          <w:tcPr>
            <w:tcW w:w="1255" w:type="dxa"/>
            <w:vAlign w:val="top"/>
          </w:tcPr>
          <w:p>
            <w:pPr>
              <w:pStyle w:val="TableText"/>
              <w:spacing w:before="216" w:line="142" w:lineRule="exact"/>
              <w:ind w:left="419"/>
            </w:pPr>
            <w:r>
              <w:rPr>
                <w:spacing w:val="-2"/>
                <w:position w:val="-3"/>
              </w:rPr>
              <w:t>——</w:t>
            </w:r>
          </w:p>
        </w:tc>
      </w:tr>
      <w:tr>
        <w:tblPrEx>
          <w:tblW w:w="8528" w:type="dxa"/>
          <w:tblInd w:w="62" w:type="dxa"/>
          <w:tblLayout w:type="fixed"/>
        </w:tblPrEx>
        <w:trPr>
          <w:trHeight w:val="434"/>
        </w:trPr>
        <w:tc>
          <w:tcPr>
            <w:tcW w:w="540" w:type="dxa"/>
            <w:vMerge w:val="restart"/>
            <w:tcBorders>
              <w:bottom w:val="nil"/>
            </w:tcBorders>
            <w:textDirection w:val="tbRlV"/>
            <w:vAlign w:val="top"/>
          </w:tcPr>
          <w:p>
            <w:pPr>
              <w:pStyle w:val="TableText"/>
              <w:spacing w:before="162" w:line="209" w:lineRule="auto"/>
              <w:ind w:left="1215"/>
            </w:pPr>
            <w:r>
              <w:t>应 用</w:t>
            </w:r>
            <w:r>
              <w:rPr>
                <w:spacing w:val="-5"/>
              </w:rPr>
              <w:t xml:space="preserve"> </w:t>
            </w:r>
            <w:r>
              <w:t>类</w:t>
            </w:r>
            <w:r>
              <w:rPr>
                <w:spacing w:val="-4"/>
              </w:rPr>
              <w:t xml:space="preserve"> </w:t>
            </w:r>
            <w:r>
              <w:t>型</w:t>
            </w:r>
          </w:p>
        </w:tc>
        <w:tc>
          <w:tcPr>
            <w:tcW w:w="1305" w:type="dxa"/>
            <w:vMerge w:val="restart"/>
            <w:tcBorders>
              <w:bottom w:val="nil"/>
            </w:tcBorders>
            <w:vAlign w:val="top"/>
          </w:tcPr>
          <w:p>
            <w:pPr>
              <w:pStyle w:val="TableText"/>
              <w:spacing w:before="301" w:line="221" w:lineRule="auto"/>
              <w:ind w:left="339"/>
            </w:pPr>
            <w:r>
              <w:rPr>
                <w:spacing w:val="-2"/>
              </w:rPr>
              <w:t>放射源</w:t>
            </w:r>
          </w:p>
        </w:tc>
        <w:tc>
          <w:tcPr>
            <w:tcW w:w="847" w:type="dxa"/>
            <w:vAlign w:val="top"/>
          </w:tcPr>
          <w:p>
            <w:pPr>
              <w:pStyle w:val="TableText"/>
              <w:spacing w:before="111" w:line="235" w:lineRule="auto"/>
              <w:ind w:left="159"/>
            </w:pPr>
            <w:r>
              <w:rPr>
                <w:rFonts w:ascii="Arial" w:eastAsia="Arial" w:hAnsi="Arial" w:cs="Arial"/>
                <w:spacing w:val="-5"/>
              </w:rPr>
              <w:t>□</w:t>
            </w:r>
            <w:r>
              <w:rPr>
                <w:spacing w:val="-5"/>
              </w:rPr>
              <w:t>销售</w:t>
            </w:r>
          </w:p>
        </w:tc>
        <w:tc>
          <w:tcPr>
            <w:tcW w:w="5836" w:type="dxa"/>
            <w:gridSpan w:val="6"/>
            <w:vAlign w:val="top"/>
          </w:tcPr>
          <w:p>
            <w:pPr>
              <w:pStyle w:val="TableText"/>
              <w:spacing w:before="112" w:line="233" w:lineRule="auto"/>
              <w:ind w:left="1141"/>
            </w:pPr>
            <w:r>
              <w:rPr>
                <w:rFonts w:ascii="Arial" w:eastAsia="Arial" w:hAnsi="Arial" w:cs="Arial"/>
                <w:spacing w:val="-4"/>
              </w:rPr>
              <w:t>□</w:t>
            </w:r>
            <w:r>
              <w:rPr>
                <w:spacing w:val="-4"/>
              </w:rPr>
              <w:t xml:space="preserve">Ⅰ类  </w:t>
            </w:r>
            <w:r>
              <w:rPr>
                <w:rFonts w:ascii="Arial" w:eastAsia="Arial" w:hAnsi="Arial" w:cs="Arial"/>
                <w:spacing w:val="-4"/>
              </w:rPr>
              <w:t>□</w:t>
            </w:r>
            <w:r>
              <w:rPr>
                <w:spacing w:val="-4"/>
              </w:rPr>
              <w:t>Ⅱ类</w:t>
            </w:r>
            <w:r>
              <w:rPr>
                <w:spacing w:val="13"/>
              </w:rPr>
              <w:t xml:space="preserve">  </w:t>
            </w:r>
            <w:r>
              <w:rPr>
                <w:rFonts w:ascii="Arial" w:eastAsia="Arial" w:hAnsi="Arial" w:cs="Arial"/>
                <w:spacing w:val="-4"/>
              </w:rPr>
              <w:t>□</w:t>
            </w:r>
            <w:r>
              <w:rPr>
                <w:spacing w:val="-4"/>
              </w:rPr>
              <w:t>Ⅲ类</w:t>
            </w:r>
            <w:r>
              <w:rPr>
                <w:spacing w:val="7"/>
              </w:rPr>
              <w:t xml:space="preserve">  </w:t>
            </w:r>
            <w:r>
              <w:rPr>
                <w:rFonts w:ascii="Arial" w:eastAsia="Arial" w:hAnsi="Arial" w:cs="Arial"/>
                <w:spacing w:val="-4"/>
              </w:rPr>
              <w:t>□</w:t>
            </w:r>
            <w:r>
              <w:rPr>
                <w:spacing w:val="-4"/>
              </w:rPr>
              <w:t>Ⅳ类</w:t>
            </w:r>
            <w:r>
              <w:rPr>
                <w:spacing w:val="7"/>
              </w:rPr>
              <w:t xml:space="preserve">  </w:t>
            </w:r>
            <w:r>
              <w:rPr>
                <w:rFonts w:ascii="Arial" w:eastAsia="Arial" w:hAnsi="Arial" w:cs="Arial"/>
                <w:spacing w:val="-4"/>
              </w:rPr>
              <w:t>□</w:t>
            </w:r>
            <w:r>
              <w:rPr>
                <w:spacing w:val="-4"/>
              </w:rPr>
              <w:t>Ⅴ类</w:t>
            </w:r>
          </w:p>
        </w:tc>
      </w:tr>
      <w:tr>
        <w:tblPrEx>
          <w:tblW w:w="8528" w:type="dxa"/>
          <w:tblInd w:w="62" w:type="dxa"/>
          <w:tblLayout w:type="fixed"/>
        </w:tblPrEx>
        <w:trPr>
          <w:trHeight w:val="376"/>
        </w:trPr>
        <w:tc>
          <w:tcPr>
            <w:tcW w:w="540" w:type="dxa"/>
            <w:vMerge/>
            <w:tcBorders>
              <w:top w:val="nil"/>
              <w:bottom w:val="nil"/>
            </w:tcBorders>
            <w:textDirection w:val="tbRlV"/>
            <w:vAlign w:val="top"/>
          </w:tcPr>
          <w:p>
            <w:pPr>
              <w:rPr>
                <w:rFonts w:ascii="Arial"/>
                <w:sz w:val="21"/>
              </w:rPr>
            </w:pPr>
          </w:p>
        </w:tc>
        <w:tc>
          <w:tcPr>
            <w:tcW w:w="1305" w:type="dxa"/>
            <w:vMerge/>
            <w:tcBorders>
              <w:top w:val="nil"/>
            </w:tcBorders>
            <w:vAlign w:val="top"/>
          </w:tcPr>
          <w:p>
            <w:pPr>
              <w:rPr>
                <w:rFonts w:ascii="Arial"/>
                <w:sz w:val="21"/>
              </w:rPr>
            </w:pPr>
          </w:p>
        </w:tc>
        <w:tc>
          <w:tcPr>
            <w:tcW w:w="847" w:type="dxa"/>
            <w:vAlign w:val="top"/>
          </w:tcPr>
          <w:p>
            <w:pPr>
              <w:pStyle w:val="TableText"/>
              <w:spacing w:before="83" w:line="233" w:lineRule="auto"/>
              <w:ind w:left="159"/>
            </w:pPr>
            <w:r>
              <w:rPr>
                <w:rFonts w:ascii="Arial" w:eastAsia="Arial" w:hAnsi="Arial" w:cs="Arial"/>
                <w:spacing w:val="-5"/>
              </w:rPr>
              <w:t>□</w:t>
            </w:r>
            <w:r>
              <w:rPr>
                <w:spacing w:val="-5"/>
              </w:rPr>
              <w:t>使用</w:t>
            </w:r>
          </w:p>
        </w:tc>
        <w:tc>
          <w:tcPr>
            <w:tcW w:w="5836" w:type="dxa"/>
            <w:gridSpan w:val="6"/>
            <w:vAlign w:val="top"/>
          </w:tcPr>
          <w:p>
            <w:pPr>
              <w:pStyle w:val="TableText"/>
              <w:spacing w:before="83" w:line="233" w:lineRule="auto"/>
              <w:ind w:left="563"/>
            </w:pPr>
            <w:r>
              <w:rPr>
                <w:rFonts w:ascii="Arial" w:eastAsia="Arial" w:hAnsi="Arial" w:cs="Arial"/>
                <w:spacing w:val="-5"/>
              </w:rPr>
              <w:t>□</w:t>
            </w:r>
            <w:r>
              <w:rPr>
                <w:spacing w:val="-5"/>
              </w:rPr>
              <w:t>Ⅰ类（医疗使用）</w:t>
            </w:r>
            <w:r>
              <w:rPr>
                <w:spacing w:val="75"/>
              </w:rPr>
              <w:t xml:space="preserve"> </w:t>
            </w:r>
            <w:r>
              <w:rPr>
                <w:rFonts w:ascii="Arial" w:eastAsia="Arial" w:hAnsi="Arial" w:cs="Arial"/>
                <w:spacing w:val="-5"/>
              </w:rPr>
              <w:t>□</w:t>
            </w:r>
            <w:r>
              <w:rPr>
                <w:spacing w:val="-5"/>
              </w:rPr>
              <w:t xml:space="preserve">Ⅱ类  </w:t>
            </w:r>
            <w:r>
              <w:rPr>
                <w:rFonts w:ascii="Arial" w:eastAsia="Arial" w:hAnsi="Arial" w:cs="Arial"/>
                <w:spacing w:val="-5"/>
              </w:rPr>
              <w:t>□</w:t>
            </w:r>
            <w:r>
              <w:rPr>
                <w:spacing w:val="-5"/>
              </w:rPr>
              <w:t>Ⅲ类</w:t>
            </w:r>
            <w:r>
              <w:rPr>
                <w:spacing w:val="7"/>
              </w:rPr>
              <w:t xml:space="preserve">  </w:t>
            </w:r>
            <w:r>
              <w:rPr>
                <w:rFonts w:ascii="Arial" w:eastAsia="Arial" w:hAnsi="Arial" w:cs="Arial"/>
                <w:spacing w:val="-5"/>
              </w:rPr>
              <w:t>□</w:t>
            </w:r>
            <w:r>
              <w:rPr>
                <w:spacing w:val="-5"/>
              </w:rPr>
              <w:t>Ⅳ</w:t>
            </w:r>
            <w:r>
              <w:rPr>
                <w:spacing w:val="-6"/>
              </w:rPr>
              <w:t>类</w:t>
            </w:r>
            <w:r>
              <w:rPr>
                <w:spacing w:val="8"/>
              </w:rPr>
              <w:t xml:space="preserve">  </w:t>
            </w:r>
            <w:r>
              <w:rPr>
                <w:rFonts w:ascii="Arial" w:eastAsia="Arial" w:hAnsi="Arial" w:cs="Arial"/>
                <w:spacing w:val="-6"/>
              </w:rPr>
              <w:t>□</w:t>
            </w:r>
            <w:r>
              <w:rPr>
                <w:spacing w:val="-6"/>
              </w:rPr>
              <w:t>Ⅴ类</w:t>
            </w:r>
          </w:p>
        </w:tc>
      </w:tr>
      <w:tr>
        <w:tblPrEx>
          <w:tblW w:w="8528" w:type="dxa"/>
          <w:tblInd w:w="62" w:type="dxa"/>
          <w:tblLayout w:type="fixed"/>
        </w:tblPrEx>
        <w:trPr>
          <w:trHeight w:val="333"/>
        </w:trPr>
        <w:tc>
          <w:tcPr>
            <w:tcW w:w="540" w:type="dxa"/>
            <w:vMerge/>
            <w:tcBorders>
              <w:top w:val="nil"/>
              <w:bottom w:val="nil"/>
            </w:tcBorders>
            <w:textDirection w:val="tbRlV"/>
            <w:vAlign w:val="top"/>
          </w:tcPr>
          <w:p>
            <w:pPr>
              <w:rPr>
                <w:rFonts w:ascii="Arial"/>
                <w:sz w:val="21"/>
              </w:rPr>
            </w:pPr>
          </w:p>
        </w:tc>
        <w:tc>
          <w:tcPr>
            <w:tcW w:w="1305" w:type="dxa"/>
            <w:vMerge w:val="restart"/>
            <w:tcBorders>
              <w:bottom w:val="nil"/>
            </w:tcBorders>
            <w:vAlign w:val="top"/>
          </w:tcPr>
          <w:p>
            <w:pPr>
              <w:spacing w:line="246" w:lineRule="auto"/>
              <w:rPr>
                <w:rFonts w:ascii="Arial"/>
                <w:sz w:val="21"/>
              </w:rPr>
            </w:pPr>
          </w:p>
          <w:p>
            <w:pPr>
              <w:pStyle w:val="TableText"/>
              <w:spacing w:before="68" w:line="248" w:lineRule="auto"/>
              <w:ind w:left="338" w:right="124" w:hanging="205"/>
            </w:pPr>
            <w:r>
              <w:rPr>
                <w:spacing w:val="-2"/>
              </w:rPr>
              <w:t>非密封放射</w:t>
            </w:r>
            <w:r>
              <w:rPr>
                <w:spacing w:val="1"/>
              </w:rPr>
              <w:t xml:space="preserve"> </w:t>
            </w:r>
            <w:r>
              <w:rPr>
                <w:spacing w:val="-2"/>
              </w:rPr>
              <w:t>性物质</w:t>
            </w:r>
          </w:p>
        </w:tc>
        <w:tc>
          <w:tcPr>
            <w:tcW w:w="847" w:type="dxa"/>
            <w:vAlign w:val="top"/>
          </w:tcPr>
          <w:p>
            <w:pPr>
              <w:pStyle w:val="TableText"/>
              <w:spacing w:before="62" w:line="229" w:lineRule="auto"/>
              <w:ind w:left="159"/>
            </w:pPr>
            <w:r>
              <w:rPr>
                <w:rFonts w:ascii="Arial" w:eastAsia="Arial" w:hAnsi="Arial" w:cs="Arial"/>
                <w:spacing w:val="-5"/>
              </w:rPr>
              <w:t>□</w:t>
            </w:r>
            <w:r>
              <w:rPr>
                <w:spacing w:val="-5"/>
              </w:rPr>
              <w:t>生产</w:t>
            </w:r>
          </w:p>
        </w:tc>
        <w:tc>
          <w:tcPr>
            <w:tcW w:w="5836" w:type="dxa"/>
            <w:gridSpan w:val="6"/>
            <w:vAlign w:val="top"/>
          </w:tcPr>
          <w:p>
            <w:pPr>
              <w:pStyle w:val="TableText"/>
              <w:spacing w:before="62" w:line="229" w:lineRule="auto"/>
              <w:ind w:left="1784"/>
            </w:pPr>
            <w:r>
              <w:rPr>
                <w:rFonts w:ascii="Arial" w:eastAsia="Arial" w:hAnsi="Arial" w:cs="Arial"/>
                <w:spacing w:val="-2"/>
              </w:rPr>
              <w:t>□</w:t>
            </w:r>
            <w:r>
              <w:rPr>
                <w:spacing w:val="-2"/>
              </w:rPr>
              <w:t>制备</w:t>
            </w:r>
            <w:r>
              <w:rPr>
                <w:spacing w:val="-39"/>
              </w:rPr>
              <w:t xml:space="preserve"> </w:t>
            </w:r>
            <w:r>
              <w:rPr>
                <w:rFonts w:ascii="Times New Roman" w:eastAsia="Times New Roman" w:hAnsi="Times New Roman" w:cs="Times New Roman"/>
                <w:spacing w:val="-2"/>
              </w:rPr>
              <w:t xml:space="preserve">PET </w:t>
            </w:r>
            <w:r>
              <w:rPr>
                <w:spacing w:val="-2"/>
              </w:rPr>
              <w:t>用放射性药物</w:t>
            </w:r>
          </w:p>
        </w:tc>
      </w:tr>
      <w:tr>
        <w:tblPrEx>
          <w:tblW w:w="8528" w:type="dxa"/>
          <w:tblInd w:w="62" w:type="dxa"/>
          <w:tblLayout w:type="fixed"/>
        </w:tblPrEx>
        <w:trPr>
          <w:trHeight w:val="444"/>
        </w:trPr>
        <w:tc>
          <w:tcPr>
            <w:tcW w:w="540" w:type="dxa"/>
            <w:vMerge/>
            <w:tcBorders>
              <w:top w:val="nil"/>
              <w:bottom w:val="nil"/>
            </w:tcBorders>
            <w:textDirection w:val="tbRlV"/>
            <w:vAlign w:val="top"/>
          </w:tcPr>
          <w:p>
            <w:pPr>
              <w:rPr>
                <w:rFonts w:ascii="Arial"/>
                <w:sz w:val="21"/>
              </w:rPr>
            </w:pPr>
          </w:p>
        </w:tc>
        <w:tc>
          <w:tcPr>
            <w:tcW w:w="1305" w:type="dxa"/>
            <w:vMerge/>
            <w:tcBorders>
              <w:top w:val="nil"/>
              <w:bottom w:val="nil"/>
            </w:tcBorders>
            <w:vAlign w:val="top"/>
          </w:tcPr>
          <w:p>
            <w:pPr>
              <w:rPr>
                <w:rFonts w:ascii="Arial"/>
                <w:sz w:val="21"/>
              </w:rPr>
            </w:pPr>
          </w:p>
        </w:tc>
        <w:tc>
          <w:tcPr>
            <w:tcW w:w="847" w:type="dxa"/>
            <w:vAlign w:val="top"/>
          </w:tcPr>
          <w:p>
            <w:pPr>
              <w:pStyle w:val="TableText"/>
              <w:spacing w:before="117" w:line="235" w:lineRule="auto"/>
              <w:ind w:left="159"/>
            </w:pPr>
            <w:r>
              <w:rPr>
                <w:rFonts w:ascii="Arial" w:eastAsia="Arial" w:hAnsi="Arial" w:cs="Arial"/>
                <w:spacing w:val="-5"/>
              </w:rPr>
              <w:t>□</w:t>
            </w:r>
            <w:r>
              <w:rPr>
                <w:spacing w:val="-5"/>
              </w:rPr>
              <w:t>销售</w:t>
            </w:r>
          </w:p>
        </w:tc>
        <w:tc>
          <w:tcPr>
            <w:tcW w:w="5836" w:type="dxa"/>
            <w:gridSpan w:val="6"/>
            <w:vAlign w:val="top"/>
          </w:tcPr>
          <w:p>
            <w:pPr>
              <w:spacing w:before="150" w:line="233" w:lineRule="auto"/>
              <w:ind w:left="2884"/>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r>
        <w:tblPrEx>
          <w:tblW w:w="8528" w:type="dxa"/>
          <w:tblInd w:w="62" w:type="dxa"/>
          <w:tblLayout w:type="fixed"/>
        </w:tblPrEx>
        <w:trPr>
          <w:trHeight w:val="367"/>
        </w:trPr>
        <w:tc>
          <w:tcPr>
            <w:tcW w:w="540" w:type="dxa"/>
            <w:vMerge/>
            <w:tcBorders>
              <w:top w:val="nil"/>
              <w:bottom w:val="nil"/>
            </w:tcBorders>
            <w:textDirection w:val="tbRlV"/>
            <w:vAlign w:val="top"/>
          </w:tcPr>
          <w:p>
            <w:pPr>
              <w:rPr>
                <w:rFonts w:ascii="Arial"/>
                <w:sz w:val="21"/>
              </w:rPr>
            </w:pPr>
          </w:p>
        </w:tc>
        <w:tc>
          <w:tcPr>
            <w:tcW w:w="1305" w:type="dxa"/>
            <w:vMerge/>
            <w:tcBorders>
              <w:top w:val="nil"/>
            </w:tcBorders>
            <w:vAlign w:val="top"/>
          </w:tcPr>
          <w:p>
            <w:pPr>
              <w:rPr>
                <w:rFonts w:ascii="Arial"/>
                <w:sz w:val="21"/>
              </w:rPr>
            </w:pPr>
          </w:p>
        </w:tc>
        <w:tc>
          <w:tcPr>
            <w:tcW w:w="847" w:type="dxa"/>
            <w:vAlign w:val="top"/>
          </w:tcPr>
          <w:p>
            <w:pPr>
              <w:pStyle w:val="TableText"/>
              <w:spacing w:before="79" w:line="233" w:lineRule="auto"/>
              <w:ind w:left="159"/>
            </w:pPr>
            <w:r>
              <w:rPr>
                <w:rFonts w:ascii="Arial" w:eastAsia="Arial" w:hAnsi="Arial" w:cs="Arial"/>
                <w:spacing w:val="-5"/>
              </w:rPr>
              <w:t>□</w:t>
            </w:r>
            <w:r>
              <w:rPr>
                <w:spacing w:val="-5"/>
              </w:rPr>
              <w:t>使用</w:t>
            </w:r>
          </w:p>
        </w:tc>
        <w:tc>
          <w:tcPr>
            <w:tcW w:w="5836" w:type="dxa"/>
            <w:gridSpan w:val="6"/>
            <w:vAlign w:val="top"/>
          </w:tcPr>
          <w:p>
            <w:pPr>
              <w:pStyle w:val="TableText"/>
              <w:spacing w:before="79" w:line="234" w:lineRule="auto"/>
              <w:ind w:left="2538"/>
            </w:pPr>
            <w:r>
              <w:rPr>
                <w:rFonts w:ascii="Arial" w:eastAsia="Arial" w:hAnsi="Arial" w:cs="Arial"/>
                <w:spacing w:val="-7"/>
              </w:rPr>
              <w:t>□</w:t>
            </w:r>
            <w:r>
              <w:rPr>
                <w:spacing w:val="-7"/>
              </w:rPr>
              <w:t>乙</w:t>
            </w:r>
            <w:r>
              <w:rPr>
                <w:spacing w:val="13"/>
              </w:rPr>
              <w:t xml:space="preserve"> </w:t>
            </w:r>
            <w:r>
              <w:rPr>
                <w:rFonts w:ascii="Arial" w:eastAsia="Arial" w:hAnsi="Arial" w:cs="Arial"/>
                <w:spacing w:val="-7"/>
              </w:rPr>
              <w:t>□</w:t>
            </w:r>
            <w:r>
              <w:rPr>
                <w:spacing w:val="-7"/>
              </w:rPr>
              <w:t>丙</w:t>
            </w:r>
          </w:p>
        </w:tc>
      </w:tr>
      <w:tr>
        <w:tblPrEx>
          <w:tblW w:w="8528" w:type="dxa"/>
          <w:tblInd w:w="62" w:type="dxa"/>
          <w:tblLayout w:type="fixed"/>
        </w:tblPrEx>
        <w:trPr>
          <w:trHeight w:val="364"/>
        </w:trPr>
        <w:tc>
          <w:tcPr>
            <w:tcW w:w="540" w:type="dxa"/>
            <w:vMerge/>
            <w:tcBorders>
              <w:top w:val="nil"/>
              <w:bottom w:val="nil"/>
            </w:tcBorders>
            <w:textDirection w:val="tbRlV"/>
            <w:vAlign w:val="top"/>
          </w:tcPr>
          <w:p>
            <w:pPr>
              <w:rPr>
                <w:rFonts w:ascii="Arial"/>
                <w:sz w:val="21"/>
              </w:rPr>
            </w:pPr>
          </w:p>
        </w:tc>
        <w:tc>
          <w:tcPr>
            <w:tcW w:w="1305" w:type="dxa"/>
            <w:vMerge w:val="restart"/>
            <w:tcBorders>
              <w:bottom w:val="nil"/>
            </w:tcBorders>
            <w:vAlign w:val="top"/>
          </w:tcPr>
          <w:p>
            <w:pPr>
              <w:spacing w:line="416" w:lineRule="auto"/>
              <w:rPr>
                <w:rFonts w:ascii="Arial"/>
                <w:sz w:val="21"/>
              </w:rPr>
            </w:pPr>
          </w:p>
          <w:p>
            <w:pPr>
              <w:pStyle w:val="TableText"/>
              <w:spacing w:before="68" w:line="221" w:lineRule="auto"/>
              <w:ind w:left="235"/>
            </w:pPr>
            <w:r>
              <w:rPr>
                <w:spacing w:val="-2"/>
              </w:rPr>
              <w:t>射线装置</w:t>
            </w:r>
          </w:p>
        </w:tc>
        <w:tc>
          <w:tcPr>
            <w:tcW w:w="847" w:type="dxa"/>
            <w:vAlign w:val="top"/>
          </w:tcPr>
          <w:p>
            <w:pPr>
              <w:pStyle w:val="TableText"/>
              <w:spacing w:before="77" w:line="233" w:lineRule="auto"/>
              <w:ind w:left="159"/>
            </w:pPr>
            <w:r>
              <w:rPr>
                <w:rFonts w:ascii="Arial" w:eastAsia="Arial" w:hAnsi="Arial" w:cs="Arial"/>
                <w:spacing w:val="-5"/>
              </w:rPr>
              <w:t>□</w:t>
            </w:r>
            <w:r>
              <w:rPr>
                <w:spacing w:val="-5"/>
              </w:rPr>
              <w:t>生产</w:t>
            </w:r>
          </w:p>
        </w:tc>
        <w:tc>
          <w:tcPr>
            <w:tcW w:w="5836" w:type="dxa"/>
            <w:gridSpan w:val="6"/>
            <w:vAlign w:val="top"/>
          </w:tcPr>
          <w:p>
            <w:pPr>
              <w:pStyle w:val="TableText"/>
              <w:spacing w:before="77" w:line="233" w:lineRule="auto"/>
              <w:ind w:left="2277"/>
            </w:pPr>
            <w:r>
              <w:rPr>
                <w:rFonts w:ascii="Arial" w:eastAsia="Arial" w:hAnsi="Arial" w:cs="Arial"/>
                <w:spacing w:val="-5"/>
              </w:rPr>
              <w:t>□</w:t>
            </w:r>
            <w:r>
              <w:rPr>
                <w:spacing w:val="-5"/>
              </w:rPr>
              <w:t>Ⅱ类</w:t>
            </w:r>
            <w:r>
              <w:rPr>
                <w:spacing w:val="8"/>
              </w:rPr>
              <w:t xml:space="preserve">  </w:t>
            </w:r>
            <w:r>
              <w:rPr>
                <w:rFonts w:ascii="Arial" w:eastAsia="Arial" w:hAnsi="Arial" w:cs="Arial"/>
                <w:spacing w:val="-5"/>
              </w:rPr>
              <w:t>□</w:t>
            </w:r>
            <w:r>
              <w:rPr>
                <w:spacing w:val="-5"/>
              </w:rPr>
              <w:t>Ⅲ类</w:t>
            </w:r>
          </w:p>
        </w:tc>
      </w:tr>
      <w:tr>
        <w:tblPrEx>
          <w:tblW w:w="8528" w:type="dxa"/>
          <w:tblInd w:w="62" w:type="dxa"/>
          <w:tblLayout w:type="fixed"/>
        </w:tblPrEx>
        <w:trPr>
          <w:trHeight w:val="425"/>
        </w:trPr>
        <w:tc>
          <w:tcPr>
            <w:tcW w:w="540" w:type="dxa"/>
            <w:vMerge/>
            <w:tcBorders>
              <w:top w:val="nil"/>
              <w:bottom w:val="nil"/>
            </w:tcBorders>
            <w:textDirection w:val="tbRlV"/>
            <w:vAlign w:val="top"/>
          </w:tcPr>
          <w:p>
            <w:pPr>
              <w:rPr>
                <w:rFonts w:ascii="Arial"/>
                <w:sz w:val="21"/>
              </w:rPr>
            </w:pPr>
          </w:p>
        </w:tc>
        <w:tc>
          <w:tcPr>
            <w:tcW w:w="1305" w:type="dxa"/>
            <w:vMerge/>
            <w:tcBorders>
              <w:top w:val="nil"/>
              <w:bottom w:val="nil"/>
            </w:tcBorders>
            <w:vAlign w:val="top"/>
          </w:tcPr>
          <w:p>
            <w:pPr>
              <w:rPr>
                <w:rFonts w:ascii="Arial"/>
                <w:sz w:val="21"/>
              </w:rPr>
            </w:pPr>
          </w:p>
        </w:tc>
        <w:tc>
          <w:tcPr>
            <w:tcW w:w="847" w:type="dxa"/>
            <w:vAlign w:val="top"/>
          </w:tcPr>
          <w:p>
            <w:pPr>
              <w:pStyle w:val="TableText"/>
              <w:spacing w:before="105" w:line="235" w:lineRule="auto"/>
              <w:ind w:left="159"/>
            </w:pPr>
            <w:r>
              <w:rPr>
                <w:rFonts w:ascii="Arial" w:eastAsia="Arial" w:hAnsi="Arial" w:cs="Arial"/>
                <w:spacing w:val="-5"/>
              </w:rPr>
              <w:t>□</w:t>
            </w:r>
            <w:r>
              <w:rPr>
                <w:spacing w:val="-5"/>
              </w:rPr>
              <w:t>销售</w:t>
            </w:r>
          </w:p>
        </w:tc>
        <w:tc>
          <w:tcPr>
            <w:tcW w:w="5836" w:type="dxa"/>
            <w:gridSpan w:val="6"/>
            <w:vAlign w:val="top"/>
          </w:tcPr>
          <w:p>
            <w:pPr>
              <w:pStyle w:val="TableText"/>
              <w:spacing w:before="106" w:line="233" w:lineRule="auto"/>
              <w:ind w:left="2277"/>
            </w:pPr>
            <w:r>
              <w:rPr>
                <w:rFonts w:ascii="Arial" w:eastAsia="Arial" w:hAnsi="Arial" w:cs="Arial"/>
                <w:spacing w:val="-5"/>
              </w:rPr>
              <w:t>□</w:t>
            </w:r>
            <w:r>
              <w:rPr>
                <w:spacing w:val="-5"/>
              </w:rPr>
              <w:t>Ⅱ类</w:t>
            </w:r>
            <w:r>
              <w:rPr>
                <w:spacing w:val="8"/>
              </w:rPr>
              <w:t xml:space="preserve">  </w:t>
            </w:r>
            <w:r>
              <w:rPr>
                <w:rFonts w:ascii="Arial" w:eastAsia="Arial" w:hAnsi="Arial" w:cs="Arial"/>
                <w:spacing w:val="-5"/>
              </w:rPr>
              <w:t>□</w:t>
            </w:r>
            <w:r>
              <w:rPr>
                <w:spacing w:val="-5"/>
              </w:rPr>
              <w:t>Ⅲ类</w:t>
            </w:r>
          </w:p>
        </w:tc>
      </w:tr>
      <w:tr>
        <w:tblPrEx>
          <w:tblW w:w="8528" w:type="dxa"/>
          <w:tblInd w:w="62" w:type="dxa"/>
          <w:tblLayout w:type="fixed"/>
        </w:tblPrEx>
        <w:trPr>
          <w:trHeight w:val="386"/>
        </w:trPr>
        <w:tc>
          <w:tcPr>
            <w:tcW w:w="540" w:type="dxa"/>
            <w:vMerge/>
            <w:tcBorders>
              <w:top w:val="nil"/>
              <w:bottom w:val="nil"/>
            </w:tcBorders>
            <w:textDirection w:val="tbRlV"/>
            <w:vAlign w:val="top"/>
          </w:tcPr>
          <w:p>
            <w:pPr>
              <w:rPr>
                <w:rFonts w:ascii="Arial"/>
                <w:sz w:val="21"/>
              </w:rPr>
            </w:pPr>
          </w:p>
        </w:tc>
        <w:tc>
          <w:tcPr>
            <w:tcW w:w="1305" w:type="dxa"/>
            <w:vMerge/>
            <w:tcBorders>
              <w:top w:val="nil"/>
            </w:tcBorders>
            <w:vAlign w:val="top"/>
          </w:tcPr>
          <w:p>
            <w:pPr>
              <w:rPr>
                <w:rFonts w:ascii="Arial"/>
                <w:sz w:val="21"/>
              </w:rPr>
            </w:pPr>
          </w:p>
        </w:tc>
        <w:tc>
          <w:tcPr>
            <w:tcW w:w="847" w:type="dxa"/>
            <w:vAlign w:val="top"/>
          </w:tcPr>
          <w:p>
            <w:pPr>
              <w:pStyle w:val="TableText"/>
              <w:spacing w:before="87" w:line="233" w:lineRule="auto"/>
              <w:ind w:left="159"/>
            </w:pPr>
            <w:r>
              <w:rPr>
                <w:rFonts w:ascii="Arial" w:eastAsia="Arial" w:hAnsi="Arial" w:cs="Arial"/>
                <w:spacing w:val="-5"/>
              </w:rPr>
              <w:t>■</w:t>
            </w:r>
            <w:r>
              <w:rPr>
                <w:spacing w:val="-5"/>
              </w:rPr>
              <w:t>使用</w:t>
            </w:r>
          </w:p>
        </w:tc>
        <w:tc>
          <w:tcPr>
            <w:tcW w:w="5836" w:type="dxa"/>
            <w:gridSpan w:val="6"/>
            <w:vAlign w:val="top"/>
          </w:tcPr>
          <w:p>
            <w:pPr>
              <w:pStyle w:val="TableText"/>
              <w:spacing w:before="87" w:line="233" w:lineRule="auto"/>
              <w:ind w:left="2277"/>
            </w:pPr>
            <w:r>
              <w:rPr>
                <w:rFonts w:ascii="Arial" w:eastAsia="Arial" w:hAnsi="Arial" w:cs="Arial"/>
                <w:spacing w:val="-5"/>
              </w:rPr>
              <w:t>■</w:t>
            </w:r>
            <w:r>
              <w:rPr>
                <w:spacing w:val="-5"/>
              </w:rPr>
              <w:t>Ⅱ类</w:t>
            </w:r>
            <w:r>
              <w:rPr>
                <w:spacing w:val="8"/>
              </w:rPr>
              <w:t xml:space="preserve">  </w:t>
            </w:r>
            <w:r>
              <w:rPr>
                <w:rFonts w:ascii="Arial" w:eastAsia="Arial" w:hAnsi="Arial" w:cs="Arial"/>
                <w:spacing w:val="-5"/>
              </w:rPr>
              <w:t>□</w:t>
            </w:r>
            <w:r>
              <w:rPr>
                <w:spacing w:val="-5"/>
              </w:rPr>
              <w:t>Ⅲ类</w:t>
            </w:r>
          </w:p>
        </w:tc>
      </w:tr>
      <w:tr>
        <w:tblPrEx>
          <w:tblW w:w="8528" w:type="dxa"/>
          <w:tblInd w:w="62" w:type="dxa"/>
          <w:tblLayout w:type="fixed"/>
        </w:tblPrEx>
        <w:trPr>
          <w:trHeight w:val="412"/>
        </w:trPr>
        <w:tc>
          <w:tcPr>
            <w:tcW w:w="540" w:type="dxa"/>
            <w:vMerge/>
            <w:tcBorders>
              <w:top w:val="nil"/>
            </w:tcBorders>
            <w:textDirection w:val="tbRlV"/>
            <w:vAlign w:val="top"/>
          </w:tcPr>
          <w:p>
            <w:pPr>
              <w:rPr>
                <w:rFonts w:ascii="Arial"/>
                <w:sz w:val="21"/>
              </w:rPr>
            </w:pPr>
          </w:p>
        </w:tc>
        <w:tc>
          <w:tcPr>
            <w:tcW w:w="1305" w:type="dxa"/>
            <w:vAlign w:val="top"/>
          </w:tcPr>
          <w:p>
            <w:pPr>
              <w:pStyle w:val="TableText"/>
              <w:spacing w:before="101" w:line="221" w:lineRule="auto"/>
              <w:ind w:left="445"/>
            </w:pPr>
            <w:r>
              <w:rPr>
                <w:spacing w:val="-2"/>
              </w:rPr>
              <w:t>其他</w:t>
            </w:r>
          </w:p>
        </w:tc>
        <w:tc>
          <w:tcPr>
            <w:tcW w:w="6683" w:type="dxa"/>
            <w:gridSpan w:val="7"/>
            <w:vAlign w:val="top"/>
          </w:tcPr>
          <w:p>
            <w:pPr>
              <w:spacing w:before="134" w:line="233" w:lineRule="auto"/>
              <w:ind w:left="3308"/>
              <w:rPr>
                <w:rFonts w:ascii="Times New Roman" w:eastAsia="Times New Roman" w:hAnsi="Times New Roman" w:cs="Times New Roman"/>
                <w:sz w:val="21"/>
                <w:szCs w:val="21"/>
              </w:rPr>
            </w:pPr>
            <w:r>
              <w:rPr>
                <w:rFonts w:ascii="Times New Roman" w:eastAsia="Times New Roman" w:hAnsi="Times New Roman" w:cs="Times New Roman"/>
                <w:sz w:val="21"/>
                <w:szCs w:val="21"/>
              </w:rPr>
              <w:t>/</w:t>
            </w:r>
          </w:p>
        </w:tc>
      </w:tr>
    </w:tbl>
    <w:p>
      <w:pPr>
        <w:sectPr>
          <w:footerReference w:type="default" r:id="rId4"/>
          <w:pgSz w:w="11907" w:h="16839"/>
          <w:pgMar w:top="1431" w:right="1785" w:bottom="1156" w:left="1447" w:header="0" w:footer="993" w:gutter="0"/>
          <w:pgNumType w:start="3"/>
          <w:cols w:space="708"/>
        </w:sectPr>
      </w:pPr>
    </w:p>
    <w:tbl>
      <w:tblPr>
        <w:tblStyle w:val="TableNormal1"/>
        <w:tblW w:w="8528" w:type="dxa"/>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28"/>
      </w:tblGrid>
      <w:tr>
        <w:tblPrEx>
          <w:tblW w:w="8528" w:type="dxa"/>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39"/>
        </w:trPr>
        <w:tc>
          <w:tcPr>
            <w:tcW w:w="8528" w:type="dxa"/>
            <w:vAlign w:val="top"/>
          </w:tcPr>
          <w:p>
            <w:pPr>
              <w:pStyle w:val="TableText"/>
              <w:spacing w:before="53" w:line="221" w:lineRule="auto"/>
              <w:ind w:left="119"/>
            </w:pPr>
            <w:r>
              <w:rPr>
                <w:spacing w:val="-3"/>
              </w:rPr>
              <w:t>项目概述</w:t>
            </w:r>
          </w:p>
          <w:p>
            <w:pPr>
              <w:pStyle w:val="TableText"/>
              <w:spacing w:before="180" w:line="221" w:lineRule="auto"/>
              <w:ind w:left="552"/>
            </w:pPr>
            <w:r>
              <w:rPr>
                <w:rFonts w:ascii="Times New Roman" w:eastAsia="Times New Roman" w:hAnsi="Times New Roman" w:cs="Times New Roman"/>
                <w:spacing w:val="-6"/>
              </w:rPr>
              <w:t>1.1</w:t>
            </w:r>
            <w:r>
              <w:rPr>
                <w:rFonts w:ascii="Times New Roman" w:eastAsia="Times New Roman" w:hAnsi="Times New Roman" w:cs="Times New Roman"/>
                <w:spacing w:val="19"/>
              </w:rPr>
              <w:t xml:space="preserve"> </w:t>
            </w:r>
            <w:r>
              <w:rPr>
                <w:spacing w:val="-6"/>
              </w:rPr>
              <w:t>医院概况</w:t>
            </w:r>
          </w:p>
          <w:p>
            <w:pPr>
              <w:pStyle w:val="TableText"/>
              <w:spacing w:before="187" w:line="387" w:lineRule="auto"/>
              <w:ind w:left="115" w:right="27" w:firstLine="424"/>
              <w:rPr>
                <w:rFonts w:ascii="Times New Roman" w:eastAsia="Times New Roman" w:hAnsi="Times New Roman" w:cs="Times New Roman"/>
              </w:rPr>
            </w:pPr>
            <w:r>
              <w:rPr>
                <w:spacing w:val="-3"/>
              </w:rPr>
              <w:t>绍兴市上虞中医医院位于绍兴市上虞区经济开发区舜江西路</w:t>
            </w:r>
            <w:r>
              <w:rPr>
                <w:spacing w:val="-47"/>
              </w:rPr>
              <w:t xml:space="preserve"> </w:t>
            </w:r>
            <w:r>
              <w:rPr>
                <w:rFonts w:ascii="Times New Roman" w:eastAsia="Times New Roman" w:hAnsi="Times New Roman" w:cs="Times New Roman"/>
                <w:spacing w:val="-3"/>
              </w:rPr>
              <w:t>239</w:t>
            </w:r>
            <w:r>
              <w:rPr>
                <w:rFonts w:ascii="Times New Roman" w:eastAsia="Times New Roman" w:hAnsi="Times New Roman" w:cs="Times New Roman"/>
                <w:spacing w:val="13"/>
                <w:w w:val="101"/>
              </w:rPr>
              <w:t xml:space="preserve"> </w:t>
            </w:r>
            <w:r>
              <w:rPr>
                <w:spacing w:val="-3"/>
              </w:rPr>
              <w:t>号，</w:t>
            </w:r>
            <w:r>
              <w:rPr>
                <w:spacing w:val="-4"/>
              </w:rPr>
              <w:t xml:space="preserve">该医院是一所集医 </w:t>
            </w:r>
            <w:r>
              <w:rPr>
                <w:spacing w:val="-3"/>
              </w:rPr>
              <w:t>疗、教学、科研、保健、康复于一体的国家三级甲等中医医院。医院始建于</w:t>
            </w:r>
            <w:r>
              <w:rPr>
                <w:spacing w:val="-25"/>
              </w:rPr>
              <w:t xml:space="preserve"> </w:t>
            </w:r>
            <w:r>
              <w:rPr>
                <w:rFonts w:ascii="Times New Roman" w:eastAsia="Times New Roman" w:hAnsi="Times New Roman" w:cs="Times New Roman"/>
                <w:spacing w:val="-3"/>
              </w:rPr>
              <w:t>197</w:t>
            </w:r>
            <w:r>
              <w:rPr>
                <w:rFonts w:ascii="Times New Roman" w:eastAsia="Times New Roman" w:hAnsi="Times New Roman" w:cs="Times New Roman"/>
                <w:spacing w:val="-4"/>
              </w:rPr>
              <w:t>9</w:t>
            </w:r>
            <w:r>
              <w:rPr>
                <w:rFonts w:ascii="Times New Roman" w:eastAsia="Times New Roman" w:hAnsi="Times New Roman" w:cs="Times New Roman"/>
                <w:spacing w:val="15"/>
              </w:rPr>
              <w:t xml:space="preserve"> </w:t>
            </w:r>
            <w:r>
              <w:rPr>
                <w:spacing w:val="-4"/>
              </w:rPr>
              <w:t xml:space="preserve">年， </w:t>
            </w:r>
            <w:r>
              <w:rPr>
                <w:rFonts w:ascii="Times New Roman" w:eastAsia="Times New Roman" w:hAnsi="Times New Roman" w:cs="Times New Roman"/>
                <w:spacing w:val="-4"/>
              </w:rPr>
              <w:t xml:space="preserve">1996  </w:t>
            </w:r>
            <w:r>
              <w:rPr>
                <w:spacing w:val="-3"/>
              </w:rPr>
              <w:t>年易地新建。医院现占地</w:t>
            </w:r>
            <w:r>
              <w:rPr>
                <w:spacing w:val="-43"/>
              </w:rPr>
              <w:t xml:space="preserve"> </w:t>
            </w:r>
            <w:r>
              <w:rPr>
                <w:rFonts w:ascii="Times New Roman" w:eastAsia="Times New Roman" w:hAnsi="Times New Roman" w:cs="Times New Roman"/>
                <w:spacing w:val="-3"/>
              </w:rPr>
              <w:t>3.6</w:t>
            </w:r>
            <w:r>
              <w:rPr>
                <w:rFonts w:ascii="Times New Roman" w:eastAsia="Times New Roman" w:hAnsi="Times New Roman" w:cs="Times New Roman"/>
                <w:spacing w:val="16"/>
                <w:w w:val="101"/>
              </w:rPr>
              <w:t xml:space="preserve"> </w:t>
            </w:r>
            <w:r>
              <w:rPr>
                <w:spacing w:val="-3"/>
              </w:rPr>
              <w:t>万平方米，</w:t>
            </w:r>
            <w:r>
              <w:rPr>
                <w:spacing w:val="-21"/>
              </w:rPr>
              <w:t xml:space="preserve"> </w:t>
            </w:r>
            <w:r>
              <w:rPr>
                <w:spacing w:val="-3"/>
              </w:rPr>
              <w:t>建</w:t>
            </w:r>
            <w:r>
              <w:rPr>
                <w:spacing w:val="-4"/>
              </w:rPr>
              <w:t>筑面积</w:t>
            </w:r>
            <w:r>
              <w:rPr>
                <w:spacing w:val="-42"/>
              </w:rPr>
              <w:t xml:space="preserve"> </w:t>
            </w:r>
            <w:r>
              <w:rPr>
                <w:rFonts w:ascii="Times New Roman" w:eastAsia="Times New Roman" w:hAnsi="Times New Roman" w:cs="Times New Roman"/>
                <w:spacing w:val="-4"/>
              </w:rPr>
              <w:t>3.7</w:t>
            </w:r>
            <w:r>
              <w:rPr>
                <w:rFonts w:ascii="Times New Roman" w:eastAsia="Times New Roman" w:hAnsi="Times New Roman" w:cs="Times New Roman"/>
                <w:spacing w:val="12"/>
              </w:rPr>
              <w:t xml:space="preserve"> </w:t>
            </w:r>
            <w:r>
              <w:rPr>
                <w:spacing w:val="-4"/>
              </w:rPr>
              <w:t>余万平方米，核定床位</w:t>
            </w:r>
            <w:r>
              <w:rPr>
                <w:spacing w:val="-47"/>
              </w:rPr>
              <w:t xml:space="preserve"> </w:t>
            </w:r>
            <w:r>
              <w:rPr>
                <w:rFonts w:ascii="Times New Roman" w:eastAsia="Times New Roman" w:hAnsi="Times New Roman" w:cs="Times New Roman"/>
                <w:spacing w:val="-4"/>
              </w:rPr>
              <w:t>450</w:t>
            </w:r>
            <w:r>
              <w:rPr>
                <w:rFonts w:ascii="Times New Roman" w:eastAsia="Times New Roman" w:hAnsi="Times New Roman" w:cs="Times New Roman"/>
                <w:spacing w:val="17"/>
              </w:rPr>
              <w:t xml:space="preserve"> </w:t>
            </w:r>
            <w:r>
              <w:rPr>
                <w:spacing w:val="-4"/>
              </w:rPr>
              <w:t xml:space="preserve">张，包括 </w:t>
            </w:r>
            <w:r>
              <w:rPr>
                <w:rFonts w:ascii="Times New Roman" w:eastAsia="Times New Roman" w:hAnsi="Times New Roman" w:cs="Times New Roman"/>
                <w:spacing w:val="-6"/>
              </w:rPr>
              <w:t>1</w:t>
            </w:r>
            <w:r>
              <w:rPr>
                <w:rFonts w:ascii="Times New Roman" w:eastAsia="Times New Roman" w:hAnsi="Times New Roman" w:cs="Times New Roman"/>
                <w:spacing w:val="38"/>
              </w:rPr>
              <w:t xml:space="preserve"> </w:t>
            </w:r>
            <w:r>
              <w:rPr>
                <w:spacing w:val="-6"/>
              </w:rPr>
              <w:t xml:space="preserve">个重症监护室在内的 </w:t>
            </w:r>
            <w:r>
              <w:rPr>
                <w:rFonts w:ascii="Times New Roman" w:eastAsia="Times New Roman" w:hAnsi="Times New Roman" w:cs="Times New Roman"/>
                <w:spacing w:val="-6"/>
              </w:rPr>
              <w:t>11</w:t>
            </w:r>
            <w:r>
              <w:rPr>
                <w:rFonts w:ascii="Times New Roman" w:eastAsia="Times New Roman" w:hAnsi="Times New Roman" w:cs="Times New Roman"/>
                <w:spacing w:val="18"/>
                <w:w w:val="101"/>
              </w:rPr>
              <w:t xml:space="preserve"> </w:t>
            </w:r>
            <w:r>
              <w:rPr>
                <w:spacing w:val="-6"/>
              </w:rPr>
              <w:t>个病区。全院在岗职工</w:t>
            </w:r>
            <w:r>
              <w:rPr>
                <w:spacing w:val="-35"/>
              </w:rPr>
              <w:t xml:space="preserve"> </w:t>
            </w:r>
            <w:r>
              <w:rPr>
                <w:rFonts w:ascii="Times New Roman" w:eastAsia="Times New Roman" w:hAnsi="Times New Roman" w:cs="Times New Roman"/>
                <w:spacing w:val="-6"/>
              </w:rPr>
              <w:t>700</w:t>
            </w:r>
            <w:r>
              <w:rPr>
                <w:rFonts w:ascii="Times New Roman" w:eastAsia="Times New Roman" w:hAnsi="Times New Roman" w:cs="Times New Roman"/>
                <w:spacing w:val="21"/>
                <w:w w:val="101"/>
              </w:rPr>
              <w:t xml:space="preserve"> </w:t>
            </w:r>
            <w:r>
              <w:rPr>
                <w:spacing w:val="-6"/>
              </w:rPr>
              <w:t xml:space="preserve">余人， 高级职称 </w:t>
            </w:r>
            <w:r>
              <w:rPr>
                <w:rFonts w:ascii="Times New Roman" w:eastAsia="Times New Roman" w:hAnsi="Times New Roman" w:cs="Times New Roman"/>
                <w:spacing w:val="-6"/>
              </w:rPr>
              <w:t>113</w:t>
            </w:r>
            <w:r>
              <w:rPr>
                <w:rFonts w:ascii="Times New Roman" w:eastAsia="Times New Roman" w:hAnsi="Times New Roman" w:cs="Times New Roman"/>
                <w:spacing w:val="22"/>
              </w:rPr>
              <w:t xml:space="preserve"> </w:t>
            </w:r>
            <w:r>
              <w:rPr>
                <w:spacing w:val="-6"/>
              </w:rPr>
              <w:t xml:space="preserve">人。已取得浙江 </w:t>
            </w:r>
            <w:r>
              <w:rPr>
                <w:spacing w:val="-5"/>
              </w:rPr>
              <w:t>省卫生和计划生育委员会核发的放射诊疗许可证（证</w:t>
            </w:r>
            <w:r>
              <w:rPr>
                <w:spacing w:val="-6"/>
              </w:rPr>
              <w:t>号： 浙卫放证字（</w:t>
            </w:r>
            <w:r>
              <w:rPr>
                <w:rFonts w:ascii="Times New Roman" w:eastAsia="Times New Roman" w:hAnsi="Times New Roman" w:cs="Times New Roman"/>
                <w:spacing w:val="-6"/>
              </w:rPr>
              <w:t>2009</w:t>
            </w:r>
            <w:r>
              <w:rPr>
                <w:spacing w:val="-6"/>
              </w:rPr>
              <w:t>）第</w:t>
            </w:r>
            <w:r>
              <w:rPr>
                <w:spacing w:val="-30"/>
              </w:rPr>
              <w:t xml:space="preserve"> </w:t>
            </w:r>
            <w:r>
              <w:rPr>
                <w:rFonts w:ascii="Times New Roman" w:eastAsia="Times New Roman" w:hAnsi="Times New Roman" w:cs="Times New Roman"/>
                <w:spacing w:val="-6"/>
              </w:rPr>
              <w:t>005</w:t>
            </w:r>
            <w:r>
              <w:rPr>
                <w:rFonts w:ascii="Times New Roman" w:eastAsia="Times New Roman" w:hAnsi="Times New Roman" w:cs="Times New Roman"/>
                <w:spacing w:val="14"/>
              </w:rPr>
              <w:t xml:space="preserve"> </w:t>
            </w:r>
            <w:r>
              <w:rPr>
                <w:spacing w:val="-6"/>
              </w:rPr>
              <w:t xml:space="preserve">号）和 </w:t>
            </w:r>
            <w:r>
              <w:rPr>
                <w:spacing w:val="-5"/>
              </w:rPr>
              <w:t>绍兴市上虞区卫生健康局核发的医疗机构执业许可证（登记号：</w:t>
            </w:r>
            <w:r>
              <w:rPr>
                <w:rFonts w:ascii="Times New Roman" w:eastAsia="Times New Roman" w:hAnsi="Times New Roman" w:cs="Times New Roman"/>
                <w:spacing w:val="-5"/>
              </w:rPr>
              <w:t>471510</w:t>
            </w:r>
            <w:r>
              <w:rPr>
                <w:rFonts w:ascii="Times New Roman" w:eastAsia="Times New Roman" w:hAnsi="Times New Roman" w:cs="Times New Roman"/>
                <w:spacing w:val="-6"/>
              </w:rPr>
              <w:t>75233068211A2101</w:t>
            </w:r>
            <w:r>
              <w:rPr>
                <w:spacing w:val="-6"/>
              </w:rPr>
              <w:t>）。</w:t>
            </w:r>
            <w:r>
              <w:t xml:space="preserve"> </w:t>
            </w:r>
            <w:r>
              <w:rPr>
                <w:spacing w:val="-2"/>
              </w:rPr>
              <w:t>医院设置的诊疗科目包括：内科</w:t>
            </w:r>
            <w:r>
              <w:rPr>
                <w:rFonts w:ascii="Times New Roman" w:eastAsia="Times New Roman" w:hAnsi="Times New Roman" w:cs="Times New Roman"/>
                <w:spacing w:val="-2"/>
              </w:rPr>
              <w:t>/</w:t>
            </w:r>
            <w:r>
              <w:rPr>
                <w:spacing w:val="-2"/>
              </w:rPr>
              <w:t>外科儿科</w:t>
            </w:r>
            <w:r>
              <w:rPr>
                <w:rFonts w:ascii="Times New Roman" w:eastAsia="Times New Roman" w:hAnsi="Times New Roman" w:cs="Times New Roman"/>
                <w:spacing w:val="-2"/>
              </w:rPr>
              <w:t>/</w:t>
            </w:r>
            <w:r>
              <w:rPr>
                <w:spacing w:val="-2"/>
              </w:rPr>
              <w:t>妇产科</w:t>
            </w:r>
            <w:r>
              <w:rPr>
                <w:rFonts w:ascii="Times New Roman" w:eastAsia="Times New Roman" w:hAnsi="Times New Roman" w:cs="Times New Roman"/>
                <w:spacing w:val="-2"/>
              </w:rPr>
              <w:t>/</w:t>
            </w:r>
            <w:r>
              <w:rPr>
                <w:spacing w:val="-2"/>
              </w:rPr>
              <w:t xml:space="preserve">医学检验科：临床体液、血液专业，临床 </w:t>
            </w:r>
            <w:r>
              <w:rPr>
                <w:spacing w:val="2"/>
              </w:rPr>
              <w:t>微生物专业，临床生化检验专业，临床免疫、血清学专业</w:t>
            </w:r>
            <w:r>
              <w:rPr>
                <w:rFonts w:ascii="Times New Roman" w:eastAsia="Times New Roman" w:hAnsi="Times New Roman" w:cs="Times New Roman"/>
                <w:spacing w:val="2"/>
              </w:rPr>
              <w:t>/</w:t>
            </w:r>
            <w:r>
              <w:rPr>
                <w:spacing w:val="2"/>
              </w:rPr>
              <w:t>康复医学科</w:t>
            </w:r>
            <w:r>
              <w:rPr>
                <w:rFonts w:ascii="Times New Roman" w:eastAsia="Times New Roman" w:hAnsi="Times New Roman" w:cs="Times New Roman"/>
                <w:spacing w:val="2"/>
              </w:rPr>
              <w:t>/</w:t>
            </w:r>
            <w:r>
              <w:rPr>
                <w:spacing w:val="2"/>
              </w:rPr>
              <w:t>麻醉科</w:t>
            </w:r>
            <w:r>
              <w:rPr>
                <w:rFonts w:ascii="Times New Roman" w:eastAsia="Times New Roman" w:hAnsi="Times New Roman" w:cs="Times New Roman"/>
                <w:spacing w:val="2"/>
              </w:rPr>
              <w:t>/</w:t>
            </w:r>
            <w:r>
              <w:rPr>
                <w:spacing w:val="2"/>
              </w:rPr>
              <w:t>运动医学科</w:t>
            </w:r>
            <w:r>
              <w:rPr>
                <w:rFonts w:ascii="Times New Roman" w:eastAsia="Times New Roman" w:hAnsi="Times New Roman" w:cs="Times New Roman"/>
                <w:spacing w:val="2"/>
              </w:rPr>
              <w:t>/</w:t>
            </w:r>
          </w:p>
          <w:p>
            <w:pPr>
              <w:pStyle w:val="TableText"/>
              <w:spacing w:line="233" w:lineRule="auto"/>
              <w:ind w:left="135"/>
            </w:pPr>
            <w:r>
              <w:rPr>
                <w:spacing w:val="-3"/>
              </w:rPr>
              <w:t>中西医结合科</w:t>
            </w:r>
            <w:r>
              <w:rPr>
                <w:rFonts w:ascii="Times New Roman" w:eastAsia="Times New Roman" w:hAnsi="Times New Roman" w:cs="Times New Roman"/>
                <w:spacing w:val="-3"/>
              </w:rPr>
              <w:t>/</w:t>
            </w:r>
            <w:r>
              <w:rPr>
                <w:spacing w:val="-3"/>
              </w:rPr>
              <w:t>中医科</w:t>
            </w:r>
            <w:r>
              <w:rPr>
                <w:rFonts w:ascii="Times New Roman" w:eastAsia="Times New Roman" w:hAnsi="Times New Roman" w:cs="Times New Roman"/>
                <w:spacing w:val="-3"/>
              </w:rPr>
              <w:t>/</w:t>
            </w:r>
            <w:r>
              <w:rPr>
                <w:spacing w:val="-3"/>
              </w:rPr>
              <w:t>医学影像科等。</w:t>
            </w:r>
          </w:p>
          <w:p>
            <w:pPr>
              <w:pStyle w:val="TableText"/>
              <w:spacing w:before="173" w:line="221" w:lineRule="auto"/>
              <w:ind w:left="552"/>
            </w:pPr>
            <w:r>
              <w:rPr>
                <w:rFonts w:ascii="Times New Roman" w:eastAsia="Times New Roman" w:hAnsi="Times New Roman" w:cs="Times New Roman"/>
                <w:spacing w:val="-5"/>
              </w:rPr>
              <w:t>1.2</w:t>
            </w:r>
            <w:r>
              <w:rPr>
                <w:rFonts w:ascii="Times New Roman" w:eastAsia="Times New Roman" w:hAnsi="Times New Roman" w:cs="Times New Roman"/>
                <w:spacing w:val="12"/>
              </w:rPr>
              <w:t xml:space="preserve"> </w:t>
            </w:r>
            <w:r>
              <w:rPr>
                <w:spacing w:val="-5"/>
              </w:rPr>
              <w:t>项目由来</w:t>
            </w:r>
          </w:p>
          <w:p>
            <w:pPr>
              <w:pStyle w:val="TableText"/>
              <w:spacing w:before="189" w:line="442" w:lineRule="exact"/>
              <w:ind w:right="15"/>
              <w:jc w:val="right"/>
            </w:pPr>
            <w:r>
              <w:rPr>
                <w:spacing w:val="-7"/>
                <w:position w:val="17"/>
              </w:rPr>
              <w:t>医院现有《辐射安全许可证》有效期至</w:t>
            </w:r>
            <w:r>
              <w:rPr>
                <w:spacing w:val="-48"/>
                <w:position w:val="17"/>
              </w:rPr>
              <w:t xml:space="preserve"> </w:t>
            </w:r>
            <w:r>
              <w:rPr>
                <w:rFonts w:ascii="Times New Roman" w:eastAsia="Times New Roman" w:hAnsi="Times New Roman" w:cs="Times New Roman"/>
                <w:spacing w:val="-7"/>
                <w:position w:val="17"/>
              </w:rPr>
              <w:t xml:space="preserve">2022 </w:t>
            </w:r>
            <w:r>
              <w:rPr>
                <w:spacing w:val="-7"/>
                <w:position w:val="17"/>
              </w:rPr>
              <w:t>年</w:t>
            </w:r>
            <w:r>
              <w:rPr>
                <w:spacing w:val="-48"/>
                <w:position w:val="17"/>
              </w:rPr>
              <w:t xml:space="preserve"> </w:t>
            </w:r>
            <w:r>
              <w:rPr>
                <w:rFonts w:ascii="Times New Roman" w:eastAsia="Times New Roman" w:hAnsi="Times New Roman" w:cs="Times New Roman"/>
                <w:spacing w:val="-7"/>
                <w:position w:val="17"/>
              </w:rPr>
              <w:t>2</w:t>
            </w:r>
            <w:r>
              <w:rPr>
                <w:rFonts w:ascii="Times New Roman" w:eastAsia="Times New Roman" w:hAnsi="Times New Roman" w:cs="Times New Roman"/>
                <w:spacing w:val="11"/>
                <w:position w:val="17"/>
              </w:rPr>
              <w:t xml:space="preserve"> </w:t>
            </w:r>
            <w:r>
              <w:rPr>
                <w:spacing w:val="-7"/>
                <w:position w:val="17"/>
              </w:rPr>
              <w:t>月</w:t>
            </w:r>
            <w:r>
              <w:rPr>
                <w:spacing w:val="-46"/>
                <w:position w:val="17"/>
              </w:rPr>
              <w:t xml:space="preserve"> </w:t>
            </w:r>
            <w:r>
              <w:rPr>
                <w:rFonts w:ascii="Times New Roman" w:eastAsia="Times New Roman" w:hAnsi="Times New Roman" w:cs="Times New Roman"/>
                <w:spacing w:val="-7"/>
                <w:position w:val="17"/>
              </w:rPr>
              <w:t xml:space="preserve">7  </w:t>
            </w:r>
            <w:r>
              <w:rPr>
                <w:spacing w:val="-7"/>
                <w:position w:val="17"/>
              </w:rPr>
              <w:t>日，许可种类和范围为： 使用Ⅱ、</w:t>
            </w:r>
          </w:p>
          <w:p>
            <w:pPr>
              <w:pStyle w:val="TableText"/>
              <w:spacing w:line="220" w:lineRule="auto"/>
              <w:ind w:left="115"/>
            </w:pPr>
            <w:r>
              <w:rPr>
                <w:spacing w:val="-2"/>
              </w:rPr>
              <w:t xml:space="preserve">Ⅲ类射线装置。医院现有 </w:t>
            </w:r>
            <w:r>
              <w:rPr>
                <w:rFonts w:ascii="Times New Roman" w:eastAsia="Times New Roman" w:hAnsi="Times New Roman" w:cs="Times New Roman"/>
                <w:spacing w:val="-2"/>
              </w:rPr>
              <w:t>1</w:t>
            </w:r>
            <w:r>
              <w:rPr>
                <w:rFonts w:ascii="Times New Roman" w:eastAsia="Times New Roman" w:hAnsi="Times New Roman" w:cs="Times New Roman"/>
                <w:spacing w:val="46"/>
                <w:w w:val="101"/>
              </w:rPr>
              <w:t xml:space="preserve"> </w:t>
            </w:r>
            <w:r>
              <w:rPr>
                <w:spacing w:val="-2"/>
              </w:rPr>
              <w:t>台直线加速器，已进行自主验收；</w:t>
            </w:r>
            <w:r>
              <w:rPr>
                <w:rFonts w:ascii="Times New Roman" w:eastAsia="Times New Roman" w:hAnsi="Times New Roman" w:cs="Times New Roman"/>
                <w:spacing w:val="-2"/>
              </w:rPr>
              <w:t>15</w:t>
            </w:r>
            <w:r>
              <w:rPr>
                <w:rFonts w:ascii="Times New Roman" w:eastAsia="Times New Roman" w:hAnsi="Times New Roman" w:cs="Times New Roman"/>
                <w:spacing w:val="44"/>
              </w:rPr>
              <w:t xml:space="preserve"> </w:t>
            </w:r>
            <w:r>
              <w:rPr>
                <w:spacing w:val="-2"/>
              </w:rPr>
              <w:t>台Ⅲ类射线装置，均已办</w:t>
            </w:r>
          </w:p>
        </w:tc>
      </w:tr>
    </w:tbl>
    <w:p>
      <w:pPr>
        <w:pStyle w:val="BodyText"/>
      </w:pPr>
    </w:p>
    <w:p>
      <w:pPr>
        <w:sectPr>
          <w:footerReference w:type="default" r:id="rId5"/>
          <w:type w:val="nextPage"/>
          <w:pgSz w:w="11907" w:h="16839"/>
          <w:pgMar w:top="1431" w:right="1785" w:bottom="1156" w:left="1447" w:header="0" w:footer="993" w:gutter="0"/>
          <w:pgNumType w:start="4"/>
          <w:cols w:space="708"/>
          <w:titlePg w:val="0"/>
        </w:sectPr>
      </w:pPr>
    </w:p>
    <w:p>
      <w:pPr>
        <w:spacing w:line="91" w:lineRule="auto"/>
        <w:rPr>
          <w:rFonts w:ascii="Arial"/>
          <w:sz w:val="2"/>
        </w:rPr>
      </w:pPr>
    </w:p>
    <w:tbl>
      <w:tblPr>
        <w:tblStyle w:val="TableNormal2"/>
        <w:tblW w:w="8528" w:type="dxa"/>
        <w:tblInd w:w="2" w:type="dxa"/>
        <w:tblBorders>
          <w:top w:val="single" w:sz="2" w:space="0" w:color="000000"/>
          <w:left w:val="single" w:sz="2" w:space="0" w:color="000000"/>
          <w:bottom w:val="single" w:sz="2" w:space="0" w:color="000000"/>
          <w:right w:val="single" w:sz="2" w:space="0" w:color="000000"/>
        </w:tblBorders>
        <w:tblLayout w:type="fixed"/>
      </w:tblPr>
      <w:tblGrid>
        <w:gridCol w:w="8528"/>
      </w:tblGrid>
      <w:tr>
        <w:tblPrEx>
          <w:tblW w:w="8528"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2359"/>
        </w:trPr>
        <w:tc>
          <w:tcPr>
            <w:tcW w:w="8528" w:type="dxa"/>
            <w:vAlign w:val="top"/>
          </w:tcPr>
          <w:p>
            <w:pPr>
              <w:pStyle w:val="TableText"/>
              <w:spacing w:before="176" w:line="221" w:lineRule="auto"/>
              <w:ind w:left="118"/>
            </w:pPr>
            <w:r>
              <w:rPr>
                <w:spacing w:val="-1"/>
              </w:rPr>
              <w:t>理登记备案工作。</w:t>
            </w:r>
          </w:p>
          <w:p>
            <w:pPr>
              <w:pStyle w:val="TableText"/>
              <w:spacing w:before="190" w:line="386" w:lineRule="auto"/>
              <w:ind w:left="120" w:right="102" w:firstLine="418"/>
              <w:jc w:val="both"/>
            </w:pPr>
            <w:r>
              <w:rPr>
                <w:spacing w:val="-4"/>
              </w:rPr>
              <w:t>为了能给病患提供更好的医疗服务， 医院拟扩建</w:t>
            </w:r>
            <w:r>
              <w:rPr>
                <w:spacing w:val="-25"/>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5"/>
                <w:w w:val="101"/>
              </w:rPr>
              <w:t xml:space="preserve"> </w:t>
            </w:r>
            <w:r>
              <w:rPr>
                <w:spacing w:val="-5"/>
              </w:rPr>
              <w:t>台</w:t>
            </w:r>
            <w:r>
              <w:rPr>
                <w:spacing w:val="-47"/>
              </w:rPr>
              <w:t xml:space="preserve"> </w:t>
            </w:r>
            <w:r>
              <w:rPr>
                <w:rFonts w:ascii="Times New Roman" w:eastAsia="Times New Roman" w:hAnsi="Times New Roman" w:cs="Times New Roman"/>
                <w:spacing w:val="-5"/>
              </w:rPr>
              <w:t>DSA</w:t>
            </w:r>
            <w:r>
              <w:rPr>
                <w:rFonts w:ascii="Times New Roman" w:eastAsia="Times New Roman" w:hAnsi="Times New Roman" w:cs="Times New Roman"/>
                <w:spacing w:val="14"/>
              </w:rPr>
              <w:t xml:space="preserve"> </w:t>
            </w:r>
            <w:r>
              <w:rPr>
                <w:spacing w:val="-5"/>
              </w:rPr>
              <w:t>设备，为满足辐射环境保护</w:t>
            </w:r>
            <w:r>
              <w:t xml:space="preserve"> </w:t>
            </w:r>
            <w:r>
              <w:rPr>
                <w:spacing w:val="-3"/>
              </w:rPr>
              <w:t>管理的要求，医院委托中国能源建设集团浙江省电力设计院有限公司对该项目进行辐射环境</w:t>
            </w:r>
          </w:p>
          <w:p>
            <w:pPr>
              <w:pStyle w:val="TableText"/>
              <w:spacing w:line="219" w:lineRule="auto"/>
              <w:ind w:left="116"/>
            </w:pPr>
            <w:r>
              <w:rPr>
                <w:spacing w:val="-3"/>
              </w:rPr>
              <w:t>影响评价工作。</w:t>
            </w:r>
          </w:p>
          <w:p>
            <w:pPr>
              <w:pStyle w:val="TableText"/>
              <w:spacing w:before="149" w:line="222" w:lineRule="auto"/>
              <w:ind w:left="545"/>
            </w:pPr>
            <w:r>
              <w:rPr>
                <w:rFonts w:ascii="Calibri" w:eastAsia="Calibri" w:hAnsi="Calibri" w:cs="Calibri"/>
                <w:spacing w:val="-4"/>
              </w:rPr>
              <w:t>1.3</w:t>
            </w:r>
            <w:r>
              <w:rPr>
                <w:rFonts w:ascii="Calibri" w:eastAsia="Calibri" w:hAnsi="Calibri" w:cs="Calibri"/>
                <w:spacing w:val="17"/>
              </w:rPr>
              <w:t xml:space="preserve"> </w:t>
            </w:r>
            <w:r>
              <w:rPr>
                <w:spacing w:val="-4"/>
              </w:rPr>
              <w:t>地理位置</w:t>
            </w:r>
          </w:p>
          <w:p>
            <w:pPr>
              <w:pStyle w:val="TableText"/>
              <w:spacing w:before="256" w:line="387" w:lineRule="auto"/>
              <w:ind w:left="115" w:right="102" w:firstLine="424"/>
              <w:jc w:val="both"/>
            </w:pPr>
            <w:r>
              <w:rPr>
                <w:spacing w:val="-2"/>
              </w:rPr>
              <w:t xml:space="preserve">绍兴市上虞中医医院位于绍兴市上虞区经济开发区舜江西路 </w:t>
            </w:r>
            <w:r>
              <w:rPr>
                <w:rFonts w:ascii="Times New Roman" w:eastAsia="Times New Roman" w:hAnsi="Times New Roman" w:cs="Times New Roman"/>
                <w:spacing w:val="-2"/>
              </w:rPr>
              <w:t xml:space="preserve">239  </w:t>
            </w:r>
            <w:r>
              <w:rPr>
                <w:spacing w:val="-2"/>
              </w:rPr>
              <w:t>号，</w:t>
            </w:r>
            <w:r>
              <w:rPr>
                <w:spacing w:val="-21"/>
              </w:rPr>
              <w:t xml:space="preserve"> </w:t>
            </w:r>
            <w:r>
              <w:rPr>
                <w:spacing w:val="-2"/>
              </w:rPr>
              <w:t>东侧为德济苑小</w:t>
            </w:r>
            <w:r>
              <w:t xml:space="preserve"> </w:t>
            </w:r>
            <w:r>
              <w:rPr>
                <w:spacing w:val="-5"/>
              </w:rPr>
              <w:t>区，南侧为德济路， 西侧为舜江西路，北侧为通江东路。 本次扩建</w:t>
            </w:r>
            <w:r>
              <w:rPr>
                <w:spacing w:val="-6"/>
              </w:rPr>
              <w:t>的</w:t>
            </w:r>
            <w:r>
              <w:rPr>
                <w:spacing w:val="-47"/>
              </w:rPr>
              <w:t xml:space="preserve"> </w:t>
            </w:r>
            <w:r>
              <w:rPr>
                <w:rFonts w:ascii="Times New Roman" w:eastAsia="Times New Roman" w:hAnsi="Times New Roman" w:cs="Times New Roman"/>
                <w:spacing w:val="-6"/>
              </w:rPr>
              <w:t>DSA</w:t>
            </w:r>
            <w:r>
              <w:rPr>
                <w:rFonts w:ascii="Times New Roman" w:eastAsia="Times New Roman" w:hAnsi="Times New Roman" w:cs="Times New Roman"/>
                <w:spacing w:val="14"/>
                <w:w w:val="101"/>
              </w:rPr>
              <w:t xml:space="preserve"> </w:t>
            </w:r>
            <w:r>
              <w:rPr>
                <w:spacing w:val="-6"/>
              </w:rPr>
              <w:t>机房位于医院放</w:t>
            </w:r>
            <w:r>
              <w:t xml:space="preserve"> </w:t>
            </w:r>
            <w:r>
              <w:rPr>
                <w:spacing w:val="-3"/>
              </w:rPr>
              <w:t>疗中心一楼，所在建筑为一层建筑，其东侧约</w:t>
            </w:r>
            <w:r>
              <w:rPr>
                <w:spacing w:val="-29"/>
              </w:rPr>
              <w:t xml:space="preserve"> </w:t>
            </w:r>
            <w:r>
              <w:rPr>
                <w:rFonts w:ascii="Times New Roman" w:eastAsia="Times New Roman" w:hAnsi="Times New Roman" w:cs="Times New Roman"/>
                <w:spacing w:val="-3"/>
              </w:rPr>
              <w:t xml:space="preserve">50 </w:t>
            </w:r>
            <w:r>
              <w:rPr>
                <w:spacing w:val="-3"/>
              </w:rPr>
              <w:t>米为德济苑小区，南侧隔德济路约</w:t>
            </w:r>
            <w:r>
              <w:rPr>
                <w:spacing w:val="-43"/>
              </w:rPr>
              <w:t xml:space="preserve"> </w:t>
            </w:r>
            <w:r>
              <w:rPr>
                <w:rFonts w:ascii="Times New Roman" w:eastAsia="Times New Roman" w:hAnsi="Times New Roman" w:cs="Times New Roman"/>
                <w:spacing w:val="-3"/>
              </w:rPr>
              <w:t xml:space="preserve">35 </w:t>
            </w:r>
            <w:r>
              <w:rPr>
                <w:spacing w:val="-3"/>
              </w:rPr>
              <w:t>米为</w:t>
            </w:r>
          </w:p>
          <w:p>
            <w:pPr>
              <w:pStyle w:val="TableText"/>
              <w:spacing w:line="220" w:lineRule="auto"/>
              <w:ind w:left="127"/>
            </w:pPr>
            <w:r>
              <w:rPr>
                <w:spacing w:val="-1"/>
              </w:rPr>
              <w:t>卧龙流星花园，其余各侧为医院内部建筑和道路。</w:t>
            </w:r>
          </w:p>
          <w:p>
            <w:pPr>
              <w:pStyle w:val="TableText"/>
              <w:spacing w:before="190" w:line="439" w:lineRule="exact"/>
              <w:ind w:left="536"/>
            </w:pPr>
            <w:r>
              <w:rPr>
                <w:spacing w:val="-1"/>
                <w:position w:val="17"/>
              </w:rPr>
              <w:t xml:space="preserve">其地理位置见附图 </w:t>
            </w:r>
            <w:r>
              <w:rPr>
                <w:rFonts w:ascii="Times New Roman" w:eastAsia="Times New Roman" w:hAnsi="Times New Roman" w:cs="Times New Roman"/>
                <w:spacing w:val="-1"/>
                <w:position w:val="17"/>
              </w:rPr>
              <w:t>1</w:t>
            </w:r>
            <w:r>
              <w:rPr>
                <w:spacing w:val="-1"/>
                <w:position w:val="17"/>
              </w:rPr>
              <w:t>，卫星视图见附图</w:t>
            </w:r>
            <w:r>
              <w:rPr>
                <w:spacing w:val="-29"/>
                <w:position w:val="17"/>
              </w:rPr>
              <w:t xml:space="preserve"> </w:t>
            </w:r>
            <w:r>
              <w:rPr>
                <w:rFonts w:ascii="Times New Roman" w:eastAsia="Times New Roman" w:hAnsi="Times New Roman" w:cs="Times New Roman"/>
                <w:spacing w:val="-1"/>
                <w:position w:val="17"/>
              </w:rPr>
              <w:t>2</w:t>
            </w:r>
            <w:r>
              <w:rPr>
                <w:spacing w:val="-1"/>
                <w:position w:val="17"/>
              </w:rPr>
              <w:t>，医院平面图见附图</w:t>
            </w:r>
            <w:r>
              <w:rPr>
                <w:spacing w:val="-22"/>
                <w:position w:val="17"/>
              </w:rPr>
              <w:t xml:space="preserve"> </w:t>
            </w:r>
            <w:r>
              <w:rPr>
                <w:rFonts w:ascii="Times New Roman" w:eastAsia="Times New Roman" w:hAnsi="Times New Roman" w:cs="Times New Roman"/>
                <w:spacing w:val="-1"/>
                <w:position w:val="17"/>
              </w:rPr>
              <w:t>3</w:t>
            </w:r>
            <w:r>
              <w:rPr>
                <w:spacing w:val="-1"/>
                <w:position w:val="17"/>
              </w:rPr>
              <w:t>，机房</w:t>
            </w:r>
            <w:r>
              <w:rPr>
                <w:spacing w:val="-2"/>
                <w:position w:val="17"/>
              </w:rPr>
              <w:t>所在楼层平面图</w:t>
            </w:r>
          </w:p>
          <w:p>
            <w:pPr>
              <w:pStyle w:val="TableText"/>
              <w:spacing w:before="1" w:line="219" w:lineRule="auto"/>
              <w:ind w:left="119"/>
            </w:pPr>
            <w:r>
              <w:rPr>
                <w:spacing w:val="-3"/>
              </w:rPr>
              <w:t>见附图</w:t>
            </w:r>
            <w:r>
              <w:rPr>
                <w:spacing w:val="-49"/>
              </w:rPr>
              <w:t xml:space="preserve"> </w:t>
            </w:r>
            <w:r>
              <w:rPr>
                <w:rFonts w:ascii="Times New Roman" w:eastAsia="Times New Roman" w:hAnsi="Times New Roman" w:cs="Times New Roman"/>
                <w:spacing w:val="-3"/>
              </w:rPr>
              <w:t>4</w:t>
            </w:r>
            <w:r>
              <w:rPr>
                <w:spacing w:val="-3"/>
              </w:rPr>
              <w:t>。</w:t>
            </w:r>
          </w:p>
        </w:tc>
      </w:tr>
    </w:tbl>
    <w:p>
      <w:pPr>
        <w:pStyle w:val="BodyText"/>
      </w:pPr>
    </w:p>
    <w:p>
      <w:pPr>
        <w:sectPr>
          <w:footerReference w:type="default" r:id="rId6"/>
          <w:pgSz w:w="11907" w:h="16839"/>
          <w:pgMar w:top="1431" w:right="1785" w:bottom="1155" w:left="1507" w:header="0" w:footer="993" w:gutter="0"/>
          <w:pgNumType w:start="5"/>
          <w:cols w:space="708"/>
        </w:sectPr>
      </w:pPr>
    </w:p>
    <w:p>
      <w:pPr>
        <w:pStyle w:val="BodyText"/>
        <w:spacing w:line="255" w:lineRule="auto"/>
      </w:pPr>
    </w:p>
    <w:p>
      <w:pPr>
        <w:pStyle w:val="BodyText"/>
        <w:spacing w:line="256" w:lineRule="auto"/>
      </w:pPr>
    </w:p>
    <w:p>
      <w:pPr>
        <w:pStyle w:val="BodyText"/>
        <w:spacing w:line="256" w:lineRule="auto"/>
      </w:pPr>
    </w:p>
    <w:p>
      <w:pPr>
        <w:spacing w:before="68" w:line="221" w:lineRule="auto"/>
        <w:ind w:left="372"/>
        <w:rPr>
          <w:rFonts w:ascii="SimSun" w:eastAsia="SimSun" w:hAnsi="SimSun" w:cs="SimSun"/>
          <w:sz w:val="21"/>
          <w:szCs w:val="21"/>
        </w:rPr>
      </w:pPr>
      <w:r>
        <w:rPr>
          <w:rFonts w:ascii="SimSun" w:eastAsia="SimSun" w:hAnsi="SimSun" w:cs="SimSun"/>
          <w:b/>
          <w:bCs/>
          <w:spacing w:val="-2"/>
          <w:sz w:val="21"/>
          <w:szCs w:val="21"/>
        </w:rPr>
        <w:t>表</w:t>
      </w:r>
      <w:r>
        <w:rPr>
          <w:rFonts w:ascii="SimSun" w:eastAsia="SimSun" w:hAnsi="SimSun" w:cs="SimSun"/>
          <w:spacing w:val="-41"/>
          <w:sz w:val="21"/>
          <w:szCs w:val="21"/>
        </w:rPr>
        <w:t xml:space="preserve"> </w:t>
      </w:r>
      <w:r>
        <w:rPr>
          <w:rFonts w:ascii="Times New Roman" w:eastAsia="Times New Roman" w:hAnsi="Times New Roman" w:cs="Times New Roman"/>
          <w:b/>
          <w:bCs/>
          <w:spacing w:val="-2"/>
          <w:sz w:val="21"/>
          <w:szCs w:val="21"/>
        </w:rPr>
        <w:t xml:space="preserve">2      </w:t>
      </w:r>
      <w:r>
        <w:rPr>
          <w:rFonts w:ascii="SimSun" w:eastAsia="SimSun" w:hAnsi="SimSun" w:cs="SimSun"/>
          <w:b/>
          <w:bCs/>
          <w:spacing w:val="-2"/>
          <w:sz w:val="21"/>
          <w:szCs w:val="21"/>
        </w:rPr>
        <w:t>射线装置</w:t>
      </w:r>
    </w:p>
    <w:tbl>
      <w:tblPr>
        <w:tblStyle w:val="TableNormal3"/>
        <w:tblW w:w="144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2946"/>
        <w:gridCol w:w="994"/>
        <w:gridCol w:w="425"/>
        <w:gridCol w:w="2126"/>
        <w:gridCol w:w="849"/>
        <w:gridCol w:w="852"/>
        <w:gridCol w:w="1471"/>
        <w:gridCol w:w="2922"/>
        <w:gridCol w:w="1279"/>
      </w:tblGrid>
      <w:tr>
        <w:tblPrEx>
          <w:tblW w:w="144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600" w:type="dxa"/>
            <w:textDirection w:val="tbRlV"/>
            <w:vAlign w:val="top"/>
          </w:tcPr>
          <w:p>
            <w:pPr>
              <w:pStyle w:val="TableText"/>
              <w:spacing w:before="194" w:line="211" w:lineRule="auto"/>
              <w:ind w:left="55"/>
            </w:pPr>
            <w:r>
              <w:rPr>
                <w:spacing w:val="1"/>
              </w:rPr>
              <w:t>序</w:t>
            </w:r>
            <w:r>
              <w:rPr>
                <w:spacing w:val="-5"/>
              </w:rPr>
              <w:t xml:space="preserve"> </w:t>
            </w:r>
            <w:r>
              <w:rPr>
                <w:spacing w:val="1"/>
              </w:rPr>
              <w:t>号</w:t>
            </w:r>
          </w:p>
        </w:tc>
        <w:tc>
          <w:tcPr>
            <w:tcW w:w="2946" w:type="dxa"/>
            <w:vAlign w:val="top"/>
          </w:tcPr>
          <w:p>
            <w:pPr>
              <w:pStyle w:val="TableText"/>
              <w:spacing w:before="211" w:line="223" w:lineRule="auto"/>
              <w:ind w:left="1268"/>
            </w:pPr>
            <w:r>
              <w:rPr>
                <w:spacing w:val="-3"/>
              </w:rPr>
              <w:t>名称</w:t>
            </w:r>
          </w:p>
        </w:tc>
        <w:tc>
          <w:tcPr>
            <w:tcW w:w="994" w:type="dxa"/>
            <w:vAlign w:val="top"/>
          </w:tcPr>
          <w:p>
            <w:pPr>
              <w:pStyle w:val="TableText"/>
              <w:spacing w:before="211" w:line="221" w:lineRule="auto"/>
              <w:ind w:left="291"/>
            </w:pPr>
            <w:r>
              <w:rPr>
                <w:spacing w:val="-2"/>
              </w:rPr>
              <w:t>类别</w:t>
            </w:r>
          </w:p>
        </w:tc>
        <w:tc>
          <w:tcPr>
            <w:tcW w:w="425" w:type="dxa"/>
            <w:textDirection w:val="tbRlV"/>
            <w:vAlign w:val="top"/>
          </w:tcPr>
          <w:p>
            <w:pPr>
              <w:pStyle w:val="TableText"/>
              <w:spacing w:before="106" w:line="209" w:lineRule="auto"/>
              <w:ind w:left="55"/>
            </w:pPr>
            <w:r>
              <w:rPr>
                <w:spacing w:val="1"/>
              </w:rPr>
              <w:t>数</w:t>
            </w:r>
            <w:r>
              <w:rPr>
                <w:spacing w:val="-5"/>
              </w:rPr>
              <w:t xml:space="preserve"> </w:t>
            </w:r>
            <w:r>
              <w:rPr>
                <w:spacing w:val="1"/>
              </w:rPr>
              <w:t>量</w:t>
            </w:r>
          </w:p>
        </w:tc>
        <w:tc>
          <w:tcPr>
            <w:tcW w:w="2126" w:type="dxa"/>
            <w:vAlign w:val="top"/>
          </w:tcPr>
          <w:p>
            <w:pPr>
              <w:pStyle w:val="TableText"/>
              <w:spacing w:before="211" w:line="222" w:lineRule="auto"/>
              <w:ind w:left="863"/>
            </w:pPr>
            <w:r>
              <w:rPr>
                <w:spacing w:val="-4"/>
              </w:rPr>
              <w:t>型号</w:t>
            </w:r>
          </w:p>
        </w:tc>
        <w:tc>
          <w:tcPr>
            <w:tcW w:w="849" w:type="dxa"/>
            <w:vAlign w:val="top"/>
          </w:tcPr>
          <w:p>
            <w:pPr>
              <w:pStyle w:val="TableText"/>
              <w:spacing w:before="56" w:line="249" w:lineRule="auto"/>
              <w:ind w:left="119" w:right="73" w:hanging="2"/>
            </w:pPr>
            <w:r>
              <w:rPr>
                <w:spacing w:val="-3"/>
              </w:rPr>
              <w:t>管电压</w:t>
            </w:r>
            <w:r>
              <w:t xml:space="preserve"> </w:t>
            </w:r>
            <w:r>
              <w:rPr>
                <w:spacing w:val="-7"/>
              </w:rPr>
              <w:t>（</w:t>
            </w:r>
            <w:r>
              <w:rPr>
                <w:rFonts w:ascii="Times New Roman" w:eastAsia="Times New Roman" w:hAnsi="Times New Roman" w:cs="Times New Roman"/>
                <w:spacing w:val="-7"/>
              </w:rPr>
              <w:t>kV</w:t>
            </w:r>
            <w:r>
              <w:rPr>
                <w:spacing w:val="-7"/>
              </w:rPr>
              <w:t>）</w:t>
            </w:r>
          </w:p>
        </w:tc>
        <w:tc>
          <w:tcPr>
            <w:tcW w:w="852" w:type="dxa"/>
            <w:vAlign w:val="top"/>
          </w:tcPr>
          <w:p>
            <w:pPr>
              <w:pStyle w:val="TableText"/>
              <w:spacing w:before="55" w:line="251" w:lineRule="auto"/>
              <w:ind w:left="202" w:right="105" w:hanging="82"/>
              <w:rPr>
                <w:rFonts w:ascii="Times New Roman" w:eastAsia="Times New Roman" w:hAnsi="Times New Roman" w:cs="Times New Roman"/>
              </w:rPr>
            </w:pPr>
            <w:r>
              <w:rPr>
                <w:spacing w:val="-3"/>
              </w:rPr>
              <w:t>管电流</w:t>
            </w:r>
            <w:r>
              <w:t xml:space="preserve"> </w:t>
            </w:r>
            <w:r>
              <w:rPr>
                <w:rFonts w:ascii="Times New Roman" w:eastAsia="Times New Roman" w:hAnsi="Times New Roman" w:cs="Times New Roman"/>
                <w:spacing w:val="-3"/>
              </w:rPr>
              <w:t>(mA)</w:t>
            </w:r>
          </w:p>
        </w:tc>
        <w:tc>
          <w:tcPr>
            <w:tcW w:w="1471" w:type="dxa"/>
            <w:vAlign w:val="top"/>
          </w:tcPr>
          <w:p>
            <w:pPr>
              <w:pStyle w:val="TableText"/>
              <w:spacing w:before="211" w:line="222" w:lineRule="auto"/>
              <w:ind w:left="531"/>
            </w:pPr>
            <w:r>
              <w:rPr>
                <w:spacing w:val="-2"/>
              </w:rPr>
              <w:t>用途</w:t>
            </w:r>
          </w:p>
        </w:tc>
        <w:tc>
          <w:tcPr>
            <w:tcW w:w="2922" w:type="dxa"/>
            <w:vAlign w:val="top"/>
          </w:tcPr>
          <w:p>
            <w:pPr>
              <w:pStyle w:val="TableText"/>
              <w:spacing w:before="212" w:line="221" w:lineRule="auto"/>
              <w:ind w:left="1048"/>
            </w:pPr>
            <w:r>
              <w:rPr>
                <w:spacing w:val="-2"/>
              </w:rPr>
              <w:t>工作场所</w:t>
            </w:r>
          </w:p>
        </w:tc>
        <w:tc>
          <w:tcPr>
            <w:tcW w:w="1279" w:type="dxa"/>
            <w:vAlign w:val="top"/>
          </w:tcPr>
          <w:p>
            <w:pPr>
              <w:pStyle w:val="TableText"/>
              <w:spacing w:before="211" w:line="222" w:lineRule="auto"/>
              <w:ind w:left="435"/>
            </w:pPr>
            <w:r>
              <w:rPr>
                <w:spacing w:val="-3"/>
              </w:rPr>
              <w:t>备注</w:t>
            </w:r>
          </w:p>
        </w:tc>
      </w:tr>
      <w:tr>
        <w:tblPrEx>
          <w:tblW w:w="14464" w:type="dxa"/>
          <w:tblInd w:w="2" w:type="dxa"/>
          <w:tblLayout w:type="fixed"/>
        </w:tblPrEx>
        <w:trPr>
          <w:trHeight w:val="316"/>
        </w:trPr>
        <w:tc>
          <w:tcPr>
            <w:tcW w:w="600" w:type="dxa"/>
            <w:vAlign w:val="top"/>
          </w:tcPr>
          <w:p>
            <w:pPr>
              <w:spacing w:before="87" w:line="187" w:lineRule="auto"/>
              <w:ind w:left="266"/>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946" w:type="dxa"/>
            <w:vAlign w:val="top"/>
          </w:tcPr>
          <w:p>
            <w:pPr>
              <w:pStyle w:val="TableText"/>
              <w:spacing w:before="51" w:line="221" w:lineRule="auto"/>
              <w:ind w:left="750"/>
            </w:pPr>
            <w:r>
              <w:rPr>
                <w:spacing w:val="-3"/>
              </w:rPr>
              <w:t>医用直线加速器</w:t>
            </w:r>
          </w:p>
        </w:tc>
        <w:tc>
          <w:tcPr>
            <w:tcW w:w="994" w:type="dxa"/>
            <w:vAlign w:val="top"/>
          </w:tcPr>
          <w:p>
            <w:pPr>
              <w:pStyle w:val="TableText"/>
              <w:spacing w:before="51" w:line="221" w:lineRule="auto"/>
              <w:ind w:left="324"/>
            </w:pPr>
            <w:r>
              <w:rPr>
                <w:b/>
                <w:bCs/>
                <w:spacing w:val="-13"/>
              </w:rPr>
              <w:t>Ⅱ类</w:t>
            </w:r>
          </w:p>
        </w:tc>
        <w:tc>
          <w:tcPr>
            <w:tcW w:w="425" w:type="dxa"/>
            <w:vAlign w:val="top"/>
          </w:tcPr>
          <w:p>
            <w:pPr>
              <w:spacing w:before="87"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4" w:line="190" w:lineRule="auto"/>
              <w:ind w:left="75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Precise</w:t>
            </w:r>
          </w:p>
        </w:tc>
        <w:tc>
          <w:tcPr>
            <w:tcW w:w="849" w:type="dxa"/>
            <w:vAlign w:val="top"/>
          </w:tcPr>
          <w:p>
            <w:pPr>
              <w:pStyle w:val="TableText"/>
              <w:spacing w:before="151" w:line="142" w:lineRule="exact"/>
              <w:ind w:left="217"/>
            </w:pPr>
            <w:r>
              <w:rPr>
                <w:spacing w:val="-2"/>
                <w:position w:val="-3"/>
              </w:rPr>
              <w:t>——</w:t>
            </w:r>
          </w:p>
        </w:tc>
        <w:tc>
          <w:tcPr>
            <w:tcW w:w="852" w:type="dxa"/>
            <w:vAlign w:val="top"/>
          </w:tcPr>
          <w:p>
            <w:pPr>
              <w:pStyle w:val="TableText"/>
              <w:spacing w:before="151" w:line="142" w:lineRule="exact"/>
              <w:ind w:left="220"/>
            </w:pPr>
            <w:r>
              <w:rPr>
                <w:spacing w:val="-2"/>
                <w:position w:val="-3"/>
              </w:rPr>
              <w:t>——</w:t>
            </w:r>
          </w:p>
        </w:tc>
        <w:tc>
          <w:tcPr>
            <w:tcW w:w="1471" w:type="dxa"/>
            <w:vAlign w:val="top"/>
          </w:tcPr>
          <w:p>
            <w:pPr>
              <w:pStyle w:val="TableText"/>
              <w:spacing w:before="51" w:line="221" w:lineRule="auto"/>
              <w:ind w:left="530"/>
            </w:pPr>
            <w:r>
              <w:rPr>
                <w:spacing w:val="-2"/>
              </w:rPr>
              <w:t>诊断</w:t>
            </w:r>
          </w:p>
        </w:tc>
        <w:tc>
          <w:tcPr>
            <w:tcW w:w="2922" w:type="dxa"/>
            <w:vAlign w:val="top"/>
          </w:tcPr>
          <w:p>
            <w:pPr>
              <w:pStyle w:val="TableText"/>
              <w:spacing w:before="51" w:line="220" w:lineRule="auto"/>
              <w:ind w:left="1149"/>
            </w:pPr>
            <w:r>
              <w:rPr>
                <w:spacing w:val="-2"/>
              </w:rPr>
              <w:t>放疗科</w:t>
            </w:r>
          </w:p>
        </w:tc>
        <w:tc>
          <w:tcPr>
            <w:tcW w:w="1279" w:type="dxa"/>
            <w:vAlign w:val="top"/>
          </w:tcPr>
          <w:p>
            <w:pPr>
              <w:pStyle w:val="TableText"/>
              <w:spacing w:before="51" w:line="221" w:lineRule="auto"/>
              <w:ind w:left="350"/>
            </w:pPr>
            <w:r>
              <w:rPr>
                <w:spacing w:val="-7"/>
              </w:rPr>
              <w:t>已验收</w:t>
            </w:r>
          </w:p>
        </w:tc>
      </w:tr>
      <w:tr>
        <w:tblPrEx>
          <w:tblW w:w="14464" w:type="dxa"/>
          <w:tblInd w:w="2" w:type="dxa"/>
          <w:tblLayout w:type="fixed"/>
        </w:tblPrEx>
        <w:trPr>
          <w:trHeight w:val="316"/>
        </w:trPr>
        <w:tc>
          <w:tcPr>
            <w:tcW w:w="600" w:type="dxa"/>
            <w:vAlign w:val="top"/>
          </w:tcPr>
          <w:p>
            <w:pPr>
              <w:spacing w:before="88" w:line="187" w:lineRule="auto"/>
              <w:ind w:left="246"/>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tc>
        <w:tc>
          <w:tcPr>
            <w:tcW w:w="2946" w:type="dxa"/>
            <w:vAlign w:val="top"/>
          </w:tcPr>
          <w:p>
            <w:pPr>
              <w:pStyle w:val="TableText"/>
              <w:spacing w:before="52" w:line="220" w:lineRule="auto"/>
              <w:ind w:left="950"/>
            </w:pPr>
            <w:r>
              <w:rPr>
                <w:spacing w:val="-1"/>
              </w:rPr>
              <w:t>模拟定位机</w:t>
            </w:r>
          </w:p>
        </w:tc>
        <w:tc>
          <w:tcPr>
            <w:tcW w:w="99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8" w:line="221" w:lineRule="auto"/>
              <w:ind w:left="287"/>
            </w:pPr>
            <w:r>
              <w:rPr>
                <w:b/>
                <w:bCs/>
                <w:spacing w:val="-4"/>
              </w:rPr>
              <w:t>Ⅲ类</w:t>
            </w:r>
          </w:p>
        </w:tc>
        <w:tc>
          <w:tcPr>
            <w:tcW w:w="425" w:type="dxa"/>
            <w:vAlign w:val="top"/>
          </w:tcPr>
          <w:p>
            <w:pPr>
              <w:spacing w:before="88"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8" w:line="187" w:lineRule="auto"/>
              <w:ind w:left="804"/>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SL-ID</w:t>
            </w:r>
          </w:p>
        </w:tc>
        <w:tc>
          <w:tcPr>
            <w:tcW w:w="849" w:type="dxa"/>
            <w:vAlign w:val="top"/>
          </w:tcPr>
          <w:p>
            <w:pPr>
              <w:pStyle w:val="TableText"/>
              <w:spacing w:before="151" w:line="143" w:lineRule="exact"/>
              <w:ind w:left="217"/>
            </w:pPr>
            <w:r>
              <w:rPr>
                <w:spacing w:val="-2"/>
                <w:position w:val="-3"/>
              </w:rPr>
              <w:t>——</w:t>
            </w:r>
          </w:p>
        </w:tc>
        <w:tc>
          <w:tcPr>
            <w:tcW w:w="852" w:type="dxa"/>
            <w:vAlign w:val="top"/>
          </w:tcPr>
          <w:p>
            <w:pPr>
              <w:pStyle w:val="TableText"/>
              <w:spacing w:before="151" w:line="143" w:lineRule="exact"/>
              <w:ind w:left="220"/>
            </w:pPr>
            <w:r>
              <w:rPr>
                <w:spacing w:val="-2"/>
                <w:position w:val="-3"/>
              </w:rPr>
              <w:t>——</w:t>
            </w:r>
          </w:p>
        </w:tc>
        <w:tc>
          <w:tcPr>
            <w:tcW w:w="1471" w:type="dxa"/>
            <w:vAlign w:val="top"/>
          </w:tcPr>
          <w:p>
            <w:pPr>
              <w:pStyle w:val="TableText"/>
              <w:spacing w:before="51" w:line="221" w:lineRule="auto"/>
              <w:ind w:left="530"/>
            </w:pPr>
            <w:r>
              <w:rPr>
                <w:spacing w:val="-2"/>
              </w:rPr>
              <w:t>诊断</w:t>
            </w:r>
          </w:p>
        </w:tc>
        <w:tc>
          <w:tcPr>
            <w:tcW w:w="2922" w:type="dxa"/>
            <w:vAlign w:val="top"/>
          </w:tcPr>
          <w:p>
            <w:pPr>
              <w:pStyle w:val="TableText"/>
              <w:spacing w:before="52" w:line="220" w:lineRule="auto"/>
              <w:ind w:left="1149"/>
            </w:pPr>
            <w:r>
              <w:rPr>
                <w:spacing w:val="-2"/>
              </w:rPr>
              <w:t>放疗科</w:t>
            </w:r>
          </w:p>
        </w:tc>
        <w:tc>
          <w:tcPr>
            <w:tcW w:w="1279" w:type="dxa"/>
            <w:vMerge w:val="restart"/>
            <w:tcBorders>
              <w:bottom w:val="nil"/>
            </w:tcBorders>
            <w:vAlign w:val="top"/>
          </w:tcPr>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68" w:line="257" w:lineRule="auto"/>
              <w:ind w:left="122" w:right="109" w:firstLine="6"/>
              <w:jc w:val="both"/>
            </w:pPr>
            <w:r>
              <w:rPr>
                <w:spacing w:val="-3"/>
              </w:rPr>
              <w:t>医院现已有</w:t>
            </w:r>
            <w:r>
              <w:t xml:space="preserve"> </w:t>
            </w:r>
            <w:r>
              <w:rPr>
                <w:spacing w:val="-23"/>
              </w:rPr>
              <w:t>设备，</w:t>
            </w:r>
            <w:r>
              <w:rPr>
                <w:spacing w:val="1"/>
              </w:rPr>
              <w:t xml:space="preserve"> </w:t>
            </w:r>
            <w:r>
              <w:rPr>
                <w:spacing w:val="-23"/>
              </w:rPr>
              <w:t>均已</w:t>
            </w:r>
            <w:r>
              <w:t xml:space="preserve"> </w:t>
            </w:r>
            <w:r>
              <w:rPr>
                <w:spacing w:val="-5"/>
              </w:rPr>
              <w:t>登记备案。</w:t>
            </w:r>
          </w:p>
        </w:tc>
      </w:tr>
      <w:tr>
        <w:tblPrEx>
          <w:tblW w:w="14464" w:type="dxa"/>
          <w:tblInd w:w="2" w:type="dxa"/>
          <w:tblLayout w:type="fixed"/>
        </w:tblPrEx>
        <w:trPr>
          <w:trHeight w:val="391"/>
        </w:trPr>
        <w:tc>
          <w:tcPr>
            <w:tcW w:w="600" w:type="dxa"/>
            <w:vAlign w:val="top"/>
          </w:tcPr>
          <w:p>
            <w:pPr>
              <w:spacing w:before="127" w:line="187" w:lineRule="auto"/>
              <w:ind w:left="250"/>
              <w:rPr>
                <w:rFonts w:ascii="Times New Roman" w:eastAsia="Times New Roman" w:hAnsi="Times New Roman" w:cs="Times New Roman"/>
                <w:sz w:val="21"/>
                <w:szCs w:val="21"/>
              </w:rPr>
            </w:pPr>
            <w:r>
              <w:rPr>
                <w:rFonts w:ascii="Times New Roman" w:eastAsia="Times New Roman" w:hAnsi="Times New Roman" w:cs="Times New Roman"/>
                <w:sz w:val="21"/>
                <w:szCs w:val="21"/>
              </w:rPr>
              <w:t>3</w:t>
            </w:r>
          </w:p>
        </w:tc>
        <w:tc>
          <w:tcPr>
            <w:tcW w:w="2946" w:type="dxa"/>
            <w:vAlign w:val="top"/>
          </w:tcPr>
          <w:p>
            <w:pPr>
              <w:pStyle w:val="TableText"/>
              <w:spacing w:before="91" w:line="220" w:lineRule="auto"/>
              <w:ind w:left="952"/>
            </w:pPr>
            <w:r>
              <w:rPr>
                <w:spacing w:val="-2"/>
              </w:rPr>
              <w:t>牙科全景机</w:t>
            </w:r>
          </w:p>
        </w:tc>
        <w:tc>
          <w:tcPr>
            <w:tcW w:w="994" w:type="dxa"/>
            <w:vMerge/>
            <w:tcBorders>
              <w:top w:val="nil"/>
              <w:bottom w:val="nil"/>
            </w:tcBorders>
            <w:vAlign w:val="top"/>
          </w:tcPr>
          <w:p>
            <w:pPr>
              <w:rPr>
                <w:rFonts w:ascii="Arial"/>
                <w:sz w:val="21"/>
              </w:rPr>
            </w:pPr>
          </w:p>
        </w:tc>
        <w:tc>
          <w:tcPr>
            <w:tcW w:w="425" w:type="dxa"/>
            <w:vAlign w:val="top"/>
          </w:tcPr>
          <w:p>
            <w:pPr>
              <w:spacing w:before="127"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127" w:line="187" w:lineRule="auto"/>
              <w:ind w:left="6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OC200D</w:t>
            </w:r>
          </w:p>
        </w:tc>
        <w:tc>
          <w:tcPr>
            <w:tcW w:w="849" w:type="dxa"/>
            <w:vAlign w:val="top"/>
          </w:tcPr>
          <w:p>
            <w:pPr>
              <w:pStyle w:val="TableText"/>
              <w:spacing w:before="190" w:line="143" w:lineRule="exact"/>
              <w:ind w:left="217"/>
            </w:pPr>
            <w:r>
              <w:rPr>
                <w:spacing w:val="-2"/>
                <w:position w:val="-3"/>
              </w:rPr>
              <w:t>——</w:t>
            </w:r>
          </w:p>
        </w:tc>
        <w:tc>
          <w:tcPr>
            <w:tcW w:w="852" w:type="dxa"/>
            <w:vAlign w:val="top"/>
          </w:tcPr>
          <w:p>
            <w:pPr>
              <w:pStyle w:val="TableText"/>
              <w:spacing w:before="190" w:line="143" w:lineRule="exact"/>
              <w:ind w:left="220"/>
            </w:pPr>
            <w:r>
              <w:rPr>
                <w:spacing w:val="-2"/>
                <w:position w:val="-3"/>
              </w:rPr>
              <w:t>——</w:t>
            </w:r>
          </w:p>
        </w:tc>
        <w:tc>
          <w:tcPr>
            <w:tcW w:w="1471" w:type="dxa"/>
            <w:vAlign w:val="top"/>
          </w:tcPr>
          <w:p>
            <w:pPr>
              <w:pStyle w:val="TableText"/>
              <w:spacing w:before="90" w:line="221" w:lineRule="auto"/>
              <w:ind w:left="530"/>
            </w:pPr>
            <w:r>
              <w:rPr>
                <w:spacing w:val="-2"/>
              </w:rPr>
              <w:t>诊断</w:t>
            </w:r>
          </w:p>
        </w:tc>
        <w:tc>
          <w:tcPr>
            <w:tcW w:w="2922" w:type="dxa"/>
            <w:vAlign w:val="top"/>
          </w:tcPr>
          <w:p>
            <w:pPr>
              <w:pStyle w:val="TableText"/>
              <w:spacing w:before="91"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629"/>
        </w:trPr>
        <w:tc>
          <w:tcPr>
            <w:tcW w:w="600" w:type="dxa"/>
            <w:vAlign w:val="top"/>
          </w:tcPr>
          <w:p>
            <w:pPr>
              <w:spacing w:before="245" w:line="187" w:lineRule="auto"/>
              <w:ind w:left="245"/>
              <w:rPr>
                <w:rFonts w:ascii="Times New Roman" w:eastAsia="Times New Roman" w:hAnsi="Times New Roman" w:cs="Times New Roman"/>
                <w:sz w:val="21"/>
                <w:szCs w:val="21"/>
              </w:rPr>
            </w:pPr>
            <w:r>
              <w:rPr>
                <w:rFonts w:ascii="Times New Roman" w:eastAsia="Times New Roman" w:hAnsi="Times New Roman" w:cs="Times New Roman"/>
                <w:sz w:val="21"/>
                <w:szCs w:val="21"/>
              </w:rPr>
              <w:t>4</w:t>
            </w:r>
          </w:p>
        </w:tc>
        <w:tc>
          <w:tcPr>
            <w:tcW w:w="2946" w:type="dxa"/>
            <w:vAlign w:val="top"/>
          </w:tcPr>
          <w:p>
            <w:pPr>
              <w:spacing w:before="245" w:line="187" w:lineRule="auto"/>
              <w:ind w:left="13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CT</w:t>
            </w:r>
          </w:p>
        </w:tc>
        <w:tc>
          <w:tcPr>
            <w:tcW w:w="994" w:type="dxa"/>
            <w:vMerge/>
            <w:tcBorders>
              <w:top w:val="nil"/>
              <w:bottom w:val="nil"/>
            </w:tcBorders>
            <w:vAlign w:val="top"/>
          </w:tcPr>
          <w:p>
            <w:pPr>
              <w:rPr>
                <w:rFonts w:ascii="Arial"/>
                <w:sz w:val="21"/>
              </w:rPr>
            </w:pPr>
          </w:p>
        </w:tc>
        <w:tc>
          <w:tcPr>
            <w:tcW w:w="425" w:type="dxa"/>
            <w:vAlign w:val="top"/>
          </w:tcPr>
          <w:p>
            <w:pPr>
              <w:spacing w:before="245"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9" w:line="309" w:lineRule="exact"/>
              <w:ind w:left="547"/>
              <w:rPr>
                <w:rFonts w:ascii="Times New Roman" w:eastAsia="Times New Roman" w:hAnsi="Times New Roman" w:cs="Times New Roman"/>
                <w:sz w:val="21"/>
                <w:szCs w:val="21"/>
              </w:rPr>
            </w:pPr>
            <w:r>
              <w:rPr>
                <w:rFonts w:ascii="Times New Roman" w:eastAsia="Times New Roman" w:hAnsi="Times New Roman" w:cs="Times New Roman"/>
                <w:spacing w:val="-6"/>
                <w:position w:val="10"/>
                <w:sz w:val="21"/>
                <w:szCs w:val="21"/>
              </w:rPr>
              <w:t>SOMATOM</w:t>
            </w:r>
          </w:p>
          <w:p>
            <w:pPr>
              <w:spacing w:line="190" w:lineRule="auto"/>
              <w:ind w:left="475"/>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Definition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AS</w:t>
            </w:r>
          </w:p>
        </w:tc>
        <w:tc>
          <w:tcPr>
            <w:tcW w:w="849" w:type="dxa"/>
            <w:vAlign w:val="top"/>
          </w:tcPr>
          <w:p>
            <w:pPr>
              <w:pStyle w:val="TableText"/>
              <w:spacing w:before="308" w:line="143" w:lineRule="exact"/>
              <w:ind w:left="217"/>
            </w:pPr>
            <w:r>
              <w:rPr>
                <w:spacing w:val="-2"/>
                <w:position w:val="-3"/>
              </w:rPr>
              <w:t>——</w:t>
            </w:r>
          </w:p>
        </w:tc>
        <w:tc>
          <w:tcPr>
            <w:tcW w:w="852" w:type="dxa"/>
            <w:vAlign w:val="top"/>
          </w:tcPr>
          <w:p>
            <w:pPr>
              <w:pStyle w:val="TableText"/>
              <w:spacing w:before="308" w:line="143" w:lineRule="exact"/>
              <w:ind w:left="220"/>
            </w:pPr>
            <w:r>
              <w:rPr>
                <w:spacing w:val="-2"/>
                <w:position w:val="-3"/>
              </w:rPr>
              <w:t>——</w:t>
            </w:r>
          </w:p>
        </w:tc>
        <w:tc>
          <w:tcPr>
            <w:tcW w:w="1471" w:type="dxa"/>
            <w:vAlign w:val="top"/>
          </w:tcPr>
          <w:p>
            <w:pPr>
              <w:pStyle w:val="TableText"/>
              <w:spacing w:before="208" w:line="221" w:lineRule="auto"/>
              <w:ind w:left="530"/>
            </w:pPr>
            <w:r>
              <w:rPr>
                <w:spacing w:val="-2"/>
              </w:rPr>
              <w:t>诊断</w:t>
            </w:r>
          </w:p>
        </w:tc>
        <w:tc>
          <w:tcPr>
            <w:tcW w:w="2922" w:type="dxa"/>
            <w:vAlign w:val="top"/>
          </w:tcPr>
          <w:p>
            <w:pPr>
              <w:pStyle w:val="TableText"/>
              <w:spacing w:before="209"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2" w:line="184" w:lineRule="auto"/>
              <w:ind w:left="252"/>
              <w:rPr>
                <w:rFonts w:ascii="Times New Roman" w:eastAsia="Times New Roman" w:hAnsi="Times New Roman" w:cs="Times New Roman"/>
                <w:sz w:val="21"/>
                <w:szCs w:val="21"/>
              </w:rPr>
            </w:pPr>
            <w:r>
              <w:rPr>
                <w:rFonts w:ascii="Times New Roman" w:eastAsia="Times New Roman" w:hAnsi="Times New Roman" w:cs="Times New Roman"/>
                <w:sz w:val="21"/>
                <w:szCs w:val="21"/>
              </w:rPr>
              <w:t>5</w:t>
            </w:r>
          </w:p>
        </w:tc>
        <w:tc>
          <w:tcPr>
            <w:tcW w:w="2946" w:type="dxa"/>
            <w:vAlign w:val="top"/>
          </w:tcPr>
          <w:p>
            <w:pPr>
              <w:spacing w:before="89" w:line="187" w:lineRule="auto"/>
              <w:ind w:left="134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CT</w:t>
            </w:r>
          </w:p>
        </w:tc>
        <w:tc>
          <w:tcPr>
            <w:tcW w:w="994" w:type="dxa"/>
            <w:vMerge/>
            <w:tcBorders>
              <w:top w:val="nil"/>
              <w:bottom w:val="nil"/>
            </w:tcBorders>
            <w:vAlign w:val="top"/>
          </w:tcPr>
          <w:p>
            <w:pPr>
              <w:rPr>
                <w:rFonts w:ascii="Arial"/>
                <w:sz w:val="21"/>
              </w:rPr>
            </w:pPr>
          </w:p>
        </w:tc>
        <w:tc>
          <w:tcPr>
            <w:tcW w:w="425" w:type="dxa"/>
            <w:vAlign w:val="top"/>
          </w:tcPr>
          <w:p>
            <w:pPr>
              <w:spacing w:before="89"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6" w:line="190" w:lineRule="auto"/>
              <w:ind w:left="54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Brillance</w:t>
            </w:r>
            <w:r>
              <w:rPr>
                <w:rFonts w:ascii="Times New Roman" w:eastAsia="Times New Roman" w:hAnsi="Times New Roman" w:cs="Times New Roman"/>
                <w:spacing w:val="31"/>
                <w:w w:val="101"/>
                <w:sz w:val="21"/>
                <w:szCs w:val="21"/>
              </w:rPr>
              <w:t xml:space="preserve"> </w:t>
            </w:r>
            <w:r>
              <w:rPr>
                <w:rFonts w:ascii="Times New Roman" w:eastAsia="Times New Roman" w:hAnsi="Times New Roman" w:cs="Times New Roman"/>
                <w:spacing w:val="-2"/>
                <w:sz w:val="21"/>
                <w:szCs w:val="21"/>
              </w:rPr>
              <w:t>16</w:t>
            </w:r>
          </w:p>
        </w:tc>
        <w:tc>
          <w:tcPr>
            <w:tcW w:w="849" w:type="dxa"/>
            <w:vAlign w:val="top"/>
          </w:tcPr>
          <w:p>
            <w:pPr>
              <w:pStyle w:val="TableText"/>
              <w:spacing w:before="152" w:line="142" w:lineRule="exact"/>
              <w:ind w:left="217"/>
            </w:pPr>
            <w:r>
              <w:rPr>
                <w:spacing w:val="-2"/>
                <w:position w:val="-3"/>
              </w:rPr>
              <w:t>——</w:t>
            </w:r>
          </w:p>
        </w:tc>
        <w:tc>
          <w:tcPr>
            <w:tcW w:w="852" w:type="dxa"/>
            <w:vAlign w:val="top"/>
          </w:tcPr>
          <w:p>
            <w:pPr>
              <w:pStyle w:val="TableText"/>
              <w:spacing w:before="152" w:line="142" w:lineRule="exact"/>
              <w:ind w:left="220"/>
            </w:pPr>
            <w:r>
              <w:rPr>
                <w:spacing w:val="-2"/>
                <w:position w:val="-3"/>
              </w:rPr>
              <w:t>——</w:t>
            </w:r>
          </w:p>
        </w:tc>
        <w:tc>
          <w:tcPr>
            <w:tcW w:w="1471" w:type="dxa"/>
            <w:vAlign w:val="top"/>
          </w:tcPr>
          <w:p>
            <w:pPr>
              <w:pStyle w:val="TableText"/>
              <w:spacing w:before="52" w:line="221" w:lineRule="auto"/>
              <w:ind w:left="530"/>
            </w:pPr>
            <w:r>
              <w:rPr>
                <w:spacing w:val="-2"/>
              </w:rPr>
              <w:t>诊断</w:t>
            </w:r>
          </w:p>
        </w:tc>
        <w:tc>
          <w:tcPr>
            <w:tcW w:w="2922" w:type="dxa"/>
            <w:vAlign w:val="top"/>
          </w:tcPr>
          <w:p>
            <w:pPr>
              <w:pStyle w:val="TableText"/>
              <w:spacing w:before="52"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9"/>
        </w:trPr>
        <w:tc>
          <w:tcPr>
            <w:tcW w:w="600" w:type="dxa"/>
            <w:vAlign w:val="top"/>
          </w:tcPr>
          <w:p>
            <w:pPr>
              <w:spacing w:before="92" w:line="187" w:lineRule="auto"/>
              <w:ind w:left="251"/>
              <w:rPr>
                <w:rFonts w:ascii="Times New Roman" w:eastAsia="Times New Roman" w:hAnsi="Times New Roman" w:cs="Times New Roman"/>
                <w:sz w:val="21"/>
                <w:szCs w:val="21"/>
              </w:rPr>
            </w:pPr>
            <w:r>
              <w:rPr>
                <w:rFonts w:ascii="Times New Roman" w:eastAsia="Times New Roman" w:hAnsi="Times New Roman" w:cs="Times New Roman"/>
                <w:sz w:val="21"/>
                <w:szCs w:val="21"/>
              </w:rPr>
              <w:t>6</w:t>
            </w:r>
          </w:p>
        </w:tc>
        <w:tc>
          <w:tcPr>
            <w:tcW w:w="2946" w:type="dxa"/>
            <w:vAlign w:val="top"/>
          </w:tcPr>
          <w:p>
            <w:pPr>
              <w:spacing w:before="95" w:line="184" w:lineRule="auto"/>
              <w:ind w:left="1326"/>
              <w:rPr>
                <w:rFonts w:ascii="Times New Roman" w:eastAsia="Times New Roman" w:hAnsi="Times New Roman" w:cs="Times New Roman"/>
                <w:sz w:val="21"/>
                <w:szCs w:val="21"/>
              </w:rPr>
            </w:pPr>
            <w:r>
              <w:rPr>
                <w:rFonts w:ascii="Times New Roman" w:eastAsia="Times New Roman" w:hAnsi="Times New Roman" w:cs="Times New Roman"/>
                <w:sz w:val="21"/>
                <w:szCs w:val="21"/>
              </w:rPr>
              <w:t>DR</w:t>
            </w:r>
          </w:p>
        </w:tc>
        <w:tc>
          <w:tcPr>
            <w:tcW w:w="994" w:type="dxa"/>
            <w:vMerge/>
            <w:tcBorders>
              <w:top w:val="nil"/>
              <w:bottom w:val="nil"/>
            </w:tcBorders>
            <w:vAlign w:val="top"/>
          </w:tcPr>
          <w:p>
            <w:pPr>
              <w:rPr>
                <w:rFonts w:ascii="Arial"/>
                <w:sz w:val="21"/>
              </w:rPr>
            </w:pPr>
          </w:p>
        </w:tc>
        <w:tc>
          <w:tcPr>
            <w:tcW w:w="425" w:type="dxa"/>
            <w:vAlign w:val="top"/>
          </w:tcPr>
          <w:p>
            <w:pPr>
              <w:spacing w:before="92"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92" w:line="187" w:lineRule="auto"/>
              <w:ind w:left="624"/>
              <w:rPr>
                <w:rFonts w:ascii="Times New Roman" w:eastAsia="Times New Roman" w:hAnsi="Times New Roman" w:cs="Times New Roman"/>
                <w:sz w:val="21"/>
                <w:szCs w:val="21"/>
              </w:rPr>
            </w:pPr>
            <w:r>
              <w:rPr>
                <w:rFonts w:ascii="Times New Roman" w:eastAsia="Times New Roman" w:hAnsi="Times New Roman" w:cs="Times New Roman"/>
                <w:sz w:val="21"/>
                <w:szCs w:val="21"/>
              </w:rPr>
              <w:t>KXO-32R</w:t>
            </w:r>
          </w:p>
        </w:tc>
        <w:tc>
          <w:tcPr>
            <w:tcW w:w="849" w:type="dxa"/>
            <w:vAlign w:val="top"/>
          </w:tcPr>
          <w:p>
            <w:pPr>
              <w:pStyle w:val="TableText"/>
              <w:spacing w:before="155" w:line="142" w:lineRule="exact"/>
              <w:ind w:left="217"/>
            </w:pPr>
            <w:r>
              <w:rPr>
                <w:spacing w:val="-2"/>
                <w:position w:val="-3"/>
              </w:rPr>
              <w:t>——</w:t>
            </w:r>
          </w:p>
        </w:tc>
        <w:tc>
          <w:tcPr>
            <w:tcW w:w="852" w:type="dxa"/>
            <w:vAlign w:val="top"/>
          </w:tcPr>
          <w:p>
            <w:pPr>
              <w:pStyle w:val="TableText"/>
              <w:spacing w:before="155" w:line="142" w:lineRule="exact"/>
              <w:ind w:left="220"/>
            </w:pPr>
            <w:r>
              <w:rPr>
                <w:spacing w:val="-2"/>
                <w:position w:val="-3"/>
              </w:rPr>
              <w:t>——</w:t>
            </w:r>
          </w:p>
        </w:tc>
        <w:tc>
          <w:tcPr>
            <w:tcW w:w="1471" w:type="dxa"/>
            <w:vAlign w:val="top"/>
          </w:tcPr>
          <w:p>
            <w:pPr>
              <w:pStyle w:val="TableText"/>
              <w:spacing w:before="55" w:line="221" w:lineRule="auto"/>
              <w:ind w:left="530"/>
            </w:pPr>
            <w:r>
              <w:rPr>
                <w:spacing w:val="-2"/>
              </w:rPr>
              <w:t>诊断</w:t>
            </w:r>
          </w:p>
        </w:tc>
        <w:tc>
          <w:tcPr>
            <w:tcW w:w="2922" w:type="dxa"/>
            <w:vAlign w:val="top"/>
          </w:tcPr>
          <w:p>
            <w:pPr>
              <w:pStyle w:val="TableText"/>
              <w:spacing w:before="55"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2" w:line="184" w:lineRule="auto"/>
              <w:ind w:left="250"/>
              <w:rPr>
                <w:rFonts w:ascii="Times New Roman" w:eastAsia="Times New Roman" w:hAnsi="Times New Roman" w:cs="Times New Roman"/>
                <w:sz w:val="21"/>
                <w:szCs w:val="21"/>
              </w:rPr>
            </w:pPr>
            <w:r>
              <w:rPr>
                <w:rFonts w:ascii="Times New Roman" w:eastAsia="Times New Roman" w:hAnsi="Times New Roman" w:cs="Times New Roman"/>
                <w:sz w:val="21"/>
                <w:szCs w:val="21"/>
              </w:rPr>
              <w:t>7</w:t>
            </w:r>
          </w:p>
        </w:tc>
        <w:tc>
          <w:tcPr>
            <w:tcW w:w="2946" w:type="dxa"/>
            <w:vAlign w:val="top"/>
          </w:tcPr>
          <w:p>
            <w:pPr>
              <w:pStyle w:val="TableText"/>
              <w:spacing w:before="53" w:line="220" w:lineRule="auto"/>
              <w:ind w:left="847"/>
            </w:pPr>
            <w:r>
              <w:rPr>
                <w:spacing w:val="-2"/>
              </w:rPr>
              <w:t>数字式胃肠机</w:t>
            </w:r>
          </w:p>
        </w:tc>
        <w:tc>
          <w:tcPr>
            <w:tcW w:w="994" w:type="dxa"/>
            <w:vMerge/>
            <w:tcBorders>
              <w:top w:val="nil"/>
              <w:bottom w:val="nil"/>
            </w:tcBorders>
            <w:vAlign w:val="top"/>
          </w:tcPr>
          <w:p>
            <w:pPr>
              <w:rPr>
                <w:rFonts w:ascii="Arial"/>
                <w:sz w:val="21"/>
              </w:rPr>
            </w:pPr>
          </w:p>
        </w:tc>
        <w:tc>
          <w:tcPr>
            <w:tcW w:w="425" w:type="dxa"/>
            <w:vAlign w:val="top"/>
          </w:tcPr>
          <w:p>
            <w:pPr>
              <w:spacing w:before="89"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9" w:line="187" w:lineRule="auto"/>
              <w:ind w:left="595"/>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BSX-</w:t>
            </w:r>
            <w:r>
              <w:rPr>
                <w:rFonts w:ascii="Times New Roman" w:eastAsia="Times New Roman" w:hAnsi="Times New Roman" w:cs="Times New Roman"/>
                <w:spacing w:val="-25"/>
                <w:sz w:val="21"/>
                <w:szCs w:val="21"/>
              </w:rPr>
              <w:t xml:space="preserve"> </w:t>
            </w:r>
            <w:r>
              <w:rPr>
                <w:rFonts w:ascii="Times New Roman" w:eastAsia="Times New Roman" w:hAnsi="Times New Roman" w:cs="Times New Roman"/>
                <w:spacing w:val="-3"/>
                <w:sz w:val="21"/>
                <w:szCs w:val="21"/>
              </w:rPr>
              <w:t>150B</w:t>
            </w:r>
          </w:p>
        </w:tc>
        <w:tc>
          <w:tcPr>
            <w:tcW w:w="849" w:type="dxa"/>
            <w:vAlign w:val="top"/>
          </w:tcPr>
          <w:p>
            <w:pPr>
              <w:pStyle w:val="TableText"/>
              <w:spacing w:before="153" w:line="142" w:lineRule="exact"/>
              <w:ind w:left="217"/>
            </w:pPr>
            <w:r>
              <w:rPr>
                <w:spacing w:val="-2"/>
                <w:position w:val="-3"/>
              </w:rPr>
              <w:t>——</w:t>
            </w:r>
          </w:p>
        </w:tc>
        <w:tc>
          <w:tcPr>
            <w:tcW w:w="852" w:type="dxa"/>
            <w:vAlign w:val="top"/>
          </w:tcPr>
          <w:p>
            <w:pPr>
              <w:pStyle w:val="TableText"/>
              <w:spacing w:before="153" w:line="142" w:lineRule="exact"/>
              <w:ind w:left="220"/>
            </w:pPr>
            <w:r>
              <w:rPr>
                <w:spacing w:val="-2"/>
                <w:position w:val="-3"/>
              </w:rPr>
              <w:t>——</w:t>
            </w:r>
          </w:p>
        </w:tc>
        <w:tc>
          <w:tcPr>
            <w:tcW w:w="1471" w:type="dxa"/>
            <w:vAlign w:val="top"/>
          </w:tcPr>
          <w:p>
            <w:pPr>
              <w:pStyle w:val="TableText"/>
              <w:spacing w:before="53" w:line="221" w:lineRule="auto"/>
              <w:ind w:left="530"/>
            </w:pPr>
            <w:r>
              <w:rPr>
                <w:spacing w:val="-2"/>
              </w:rPr>
              <w:t>诊断</w:t>
            </w:r>
          </w:p>
        </w:tc>
        <w:tc>
          <w:tcPr>
            <w:tcW w:w="2922" w:type="dxa"/>
            <w:vAlign w:val="top"/>
          </w:tcPr>
          <w:p>
            <w:pPr>
              <w:pStyle w:val="TableText"/>
              <w:spacing w:before="53"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0" w:line="187" w:lineRule="auto"/>
              <w:ind w:left="255"/>
              <w:rPr>
                <w:rFonts w:ascii="Times New Roman" w:eastAsia="Times New Roman" w:hAnsi="Times New Roman" w:cs="Times New Roman"/>
                <w:sz w:val="21"/>
                <w:szCs w:val="21"/>
              </w:rPr>
            </w:pPr>
            <w:r>
              <w:rPr>
                <w:rFonts w:ascii="Times New Roman" w:eastAsia="Times New Roman" w:hAnsi="Times New Roman" w:cs="Times New Roman"/>
                <w:sz w:val="21"/>
                <w:szCs w:val="21"/>
              </w:rPr>
              <w:t>8</w:t>
            </w:r>
          </w:p>
        </w:tc>
        <w:tc>
          <w:tcPr>
            <w:tcW w:w="2946" w:type="dxa"/>
            <w:vAlign w:val="top"/>
          </w:tcPr>
          <w:p>
            <w:pPr>
              <w:pStyle w:val="TableText"/>
              <w:spacing w:before="54" w:line="220" w:lineRule="auto"/>
              <w:ind w:left="1159"/>
            </w:pPr>
            <w:r>
              <w:rPr>
                <w:spacing w:val="-1"/>
              </w:rPr>
              <w:t>钼靶机</w:t>
            </w:r>
          </w:p>
        </w:tc>
        <w:tc>
          <w:tcPr>
            <w:tcW w:w="994" w:type="dxa"/>
            <w:vMerge/>
            <w:tcBorders>
              <w:top w:val="nil"/>
              <w:bottom w:val="nil"/>
            </w:tcBorders>
            <w:vAlign w:val="top"/>
          </w:tcPr>
          <w:p>
            <w:pPr>
              <w:rPr>
                <w:rFonts w:ascii="Arial"/>
                <w:sz w:val="21"/>
              </w:rPr>
            </w:pPr>
          </w:p>
        </w:tc>
        <w:tc>
          <w:tcPr>
            <w:tcW w:w="425" w:type="dxa"/>
            <w:vAlign w:val="top"/>
          </w:tcPr>
          <w:p>
            <w:pPr>
              <w:spacing w:before="90"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7" w:line="191" w:lineRule="auto"/>
              <w:ind w:left="651"/>
              <w:rPr>
                <w:rFonts w:ascii="Times New Roman" w:eastAsia="Times New Roman" w:hAnsi="Times New Roman" w:cs="Times New Roman"/>
                <w:sz w:val="21"/>
                <w:szCs w:val="21"/>
              </w:rPr>
            </w:pPr>
            <w:r>
              <w:rPr>
                <w:rFonts w:ascii="Times New Roman" w:eastAsia="Times New Roman" w:hAnsi="Times New Roman" w:cs="Times New Roman"/>
                <w:sz w:val="21"/>
                <w:szCs w:val="21"/>
              </w:rPr>
              <w:t>Alpha</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RT</w:t>
            </w:r>
          </w:p>
        </w:tc>
        <w:tc>
          <w:tcPr>
            <w:tcW w:w="849" w:type="dxa"/>
            <w:vAlign w:val="top"/>
          </w:tcPr>
          <w:p>
            <w:pPr>
              <w:pStyle w:val="TableText"/>
              <w:spacing w:before="153" w:line="143" w:lineRule="exact"/>
              <w:ind w:left="217"/>
            </w:pPr>
            <w:r>
              <w:rPr>
                <w:spacing w:val="-2"/>
                <w:position w:val="-3"/>
              </w:rPr>
              <w:t>——</w:t>
            </w:r>
          </w:p>
        </w:tc>
        <w:tc>
          <w:tcPr>
            <w:tcW w:w="852" w:type="dxa"/>
            <w:vAlign w:val="top"/>
          </w:tcPr>
          <w:p>
            <w:pPr>
              <w:pStyle w:val="TableText"/>
              <w:spacing w:before="153" w:line="143" w:lineRule="exact"/>
              <w:ind w:left="220"/>
            </w:pPr>
            <w:r>
              <w:rPr>
                <w:spacing w:val="-2"/>
                <w:position w:val="-3"/>
              </w:rPr>
              <w:t>——</w:t>
            </w:r>
          </w:p>
        </w:tc>
        <w:tc>
          <w:tcPr>
            <w:tcW w:w="1471" w:type="dxa"/>
            <w:vAlign w:val="top"/>
          </w:tcPr>
          <w:p>
            <w:pPr>
              <w:pStyle w:val="TableText"/>
              <w:spacing w:before="53" w:line="221" w:lineRule="auto"/>
              <w:ind w:left="530"/>
            </w:pPr>
            <w:r>
              <w:rPr>
                <w:spacing w:val="-2"/>
              </w:rPr>
              <w:t>诊断</w:t>
            </w:r>
          </w:p>
        </w:tc>
        <w:tc>
          <w:tcPr>
            <w:tcW w:w="2922" w:type="dxa"/>
            <w:vAlign w:val="top"/>
          </w:tcPr>
          <w:p>
            <w:pPr>
              <w:pStyle w:val="TableText"/>
              <w:spacing w:before="54"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7"/>
        </w:trPr>
        <w:tc>
          <w:tcPr>
            <w:tcW w:w="600" w:type="dxa"/>
            <w:vAlign w:val="top"/>
          </w:tcPr>
          <w:p>
            <w:pPr>
              <w:spacing w:before="90" w:line="187" w:lineRule="auto"/>
              <w:ind w:left="250"/>
              <w:rPr>
                <w:rFonts w:ascii="Times New Roman" w:eastAsia="Times New Roman" w:hAnsi="Times New Roman" w:cs="Times New Roman"/>
                <w:sz w:val="21"/>
                <w:szCs w:val="21"/>
              </w:rPr>
            </w:pPr>
            <w:r>
              <w:rPr>
                <w:rFonts w:ascii="Times New Roman" w:eastAsia="Times New Roman" w:hAnsi="Times New Roman" w:cs="Times New Roman"/>
                <w:sz w:val="21"/>
                <w:szCs w:val="21"/>
              </w:rPr>
              <w:t>9</w:t>
            </w:r>
          </w:p>
        </w:tc>
        <w:tc>
          <w:tcPr>
            <w:tcW w:w="2946" w:type="dxa"/>
            <w:vAlign w:val="top"/>
          </w:tcPr>
          <w:p>
            <w:pPr>
              <w:pStyle w:val="TableText"/>
              <w:spacing w:before="54" w:line="220" w:lineRule="auto"/>
              <w:ind w:left="935"/>
            </w:pPr>
            <w:r>
              <w:rPr>
                <w:spacing w:val="-4"/>
              </w:rPr>
              <w:t>移动</w:t>
            </w:r>
            <w:r>
              <w:rPr>
                <w:spacing w:val="-47"/>
              </w:rPr>
              <w:t xml:space="preserve"> </w:t>
            </w:r>
            <w:r>
              <w:rPr>
                <w:rFonts w:ascii="Times New Roman" w:eastAsia="Times New Roman" w:hAnsi="Times New Roman" w:cs="Times New Roman"/>
                <w:spacing w:val="-4"/>
              </w:rPr>
              <w:t>C</w:t>
            </w:r>
            <w:r>
              <w:rPr>
                <w:rFonts w:ascii="Times New Roman" w:eastAsia="Times New Roman" w:hAnsi="Times New Roman" w:cs="Times New Roman"/>
                <w:spacing w:val="13"/>
              </w:rPr>
              <w:t xml:space="preserve"> </w:t>
            </w:r>
            <w:r>
              <w:rPr>
                <w:spacing w:val="-4"/>
              </w:rPr>
              <w:t>臂机</w:t>
            </w:r>
          </w:p>
        </w:tc>
        <w:tc>
          <w:tcPr>
            <w:tcW w:w="994" w:type="dxa"/>
            <w:vMerge/>
            <w:tcBorders>
              <w:top w:val="nil"/>
              <w:bottom w:val="nil"/>
            </w:tcBorders>
            <w:vAlign w:val="top"/>
          </w:tcPr>
          <w:p>
            <w:pPr>
              <w:rPr>
                <w:rFonts w:ascii="Arial"/>
                <w:sz w:val="21"/>
              </w:rPr>
            </w:pPr>
          </w:p>
        </w:tc>
        <w:tc>
          <w:tcPr>
            <w:tcW w:w="425" w:type="dxa"/>
            <w:vAlign w:val="top"/>
          </w:tcPr>
          <w:p>
            <w:pPr>
              <w:spacing w:before="91"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7" w:line="190" w:lineRule="auto"/>
              <w:ind w:left="68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Bv Libra</w:t>
            </w:r>
          </w:p>
        </w:tc>
        <w:tc>
          <w:tcPr>
            <w:tcW w:w="849" w:type="dxa"/>
            <w:vAlign w:val="top"/>
          </w:tcPr>
          <w:p>
            <w:pPr>
              <w:pStyle w:val="TableText"/>
              <w:spacing w:before="154" w:line="142" w:lineRule="exact"/>
              <w:ind w:left="217"/>
            </w:pPr>
            <w:r>
              <w:rPr>
                <w:spacing w:val="-2"/>
                <w:position w:val="-3"/>
              </w:rPr>
              <w:t>——</w:t>
            </w:r>
          </w:p>
        </w:tc>
        <w:tc>
          <w:tcPr>
            <w:tcW w:w="852" w:type="dxa"/>
            <w:vAlign w:val="top"/>
          </w:tcPr>
          <w:p>
            <w:pPr>
              <w:pStyle w:val="TableText"/>
              <w:spacing w:before="154" w:line="142" w:lineRule="exact"/>
              <w:ind w:left="220"/>
            </w:pPr>
            <w:r>
              <w:rPr>
                <w:spacing w:val="-2"/>
                <w:position w:val="-3"/>
              </w:rPr>
              <w:t>——</w:t>
            </w:r>
          </w:p>
        </w:tc>
        <w:tc>
          <w:tcPr>
            <w:tcW w:w="1471" w:type="dxa"/>
            <w:vAlign w:val="top"/>
          </w:tcPr>
          <w:p>
            <w:pPr>
              <w:pStyle w:val="TableText"/>
              <w:spacing w:before="54" w:line="221" w:lineRule="auto"/>
              <w:ind w:left="530"/>
            </w:pPr>
            <w:r>
              <w:rPr>
                <w:spacing w:val="-2"/>
              </w:rPr>
              <w:t>诊断</w:t>
            </w:r>
          </w:p>
        </w:tc>
        <w:tc>
          <w:tcPr>
            <w:tcW w:w="2922" w:type="dxa"/>
            <w:vAlign w:val="top"/>
          </w:tcPr>
          <w:p>
            <w:pPr>
              <w:pStyle w:val="TableText"/>
              <w:spacing w:before="54" w:line="221" w:lineRule="auto"/>
              <w:ind w:left="1149"/>
            </w:pPr>
            <w:r>
              <w:rPr>
                <w:spacing w:val="-2"/>
              </w:rPr>
              <w:t>手术室</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7"/>
        </w:trPr>
        <w:tc>
          <w:tcPr>
            <w:tcW w:w="600" w:type="dxa"/>
            <w:vAlign w:val="top"/>
          </w:tcPr>
          <w:p>
            <w:pPr>
              <w:spacing w:before="90"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10</w:t>
            </w:r>
          </w:p>
        </w:tc>
        <w:tc>
          <w:tcPr>
            <w:tcW w:w="2946" w:type="dxa"/>
            <w:vAlign w:val="top"/>
          </w:tcPr>
          <w:p>
            <w:pPr>
              <w:pStyle w:val="TableText"/>
              <w:spacing w:before="54" w:line="220" w:lineRule="auto"/>
              <w:ind w:left="935"/>
            </w:pPr>
            <w:r>
              <w:rPr>
                <w:spacing w:val="-4"/>
              </w:rPr>
              <w:t>移动</w:t>
            </w:r>
            <w:r>
              <w:rPr>
                <w:spacing w:val="-47"/>
              </w:rPr>
              <w:t xml:space="preserve"> </w:t>
            </w:r>
            <w:r>
              <w:rPr>
                <w:rFonts w:ascii="Times New Roman" w:eastAsia="Times New Roman" w:hAnsi="Times New Roman" w:cs="Times New Roman"/>
                <w:spacing w:val="-4"/>
              </w:rPr>
              <w:t>C</w:t>
            </w:r>
            <w:r>
              <w:rPr>
                <w:rFonts w:ascii="Times New Roman" w:eastAsia="Times New Roman" w:hAnsi="Times New Roman" w:cs="Times New Roman"/>
                <w:spacing w:val="13"/>
              </w:rPr>
              <w:t xml:space="preserve"> </w:t>
            </w:r>
            <w:r>
              <w:rPr>
                <w:spacing w:val="-4"/>
              </w:rPr>
              <w:t>臂机</w:t>
            </w:r>
          </w:p>
        </w:tc>
        <w:tc>
          <w:tcPr>
            <w:tcW w:w="994" w:type="dxa"/>
            <w:vMerge/>
            <w:tcBorders>
              <w:top w:val="nil"/>
              <w:bottom w:val="nil"/>
            </w:tcBorders>
            <w:vAlign w:val="top"/>
          </w:tcPr>
          <w:p>
            <w:pPr>
              <w:rPr>
                <w:rFonts w:ascii="Arial"/>
                <w:sz w:val="21"/>
              </w:rPr>
            </w:pPr>
          </w:p>
        </w:tc>
        <w:tc>
          <w:tcPr>
            <w:tcW w:w="425" w:type="dxa"/>
            <w:vAlign w:val="top"/>
          </w:tcPr>
          <w:p>
            <w:pPr>
              <w:spacing w:before="90"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6" w:line="191" w:lineRule="auto"/>
              <w:ind w:left="609"/>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Bv Endura</w:t>
            </w:r>
          </w:p>
        </w:tc>
        <w:tc>
          <w:tcPr>
            <w:tcW w:w="849" w:type="dxa"/>
            <w:vAlign w:val="top"/>
          </w:tcPr>
          <w:p>
            <w:pPr>
              <w:pStyle w:val="TableText"/>
              <w:spacing w:before="153" w:line="143" w:lineRule="exact"/>
              <w:ind w:left="217"/>
            </w:pPr>
            <w:r>
              <w:rPr>
                <w:spacing w:val="-2"/>
                <w:position w:val="-3"/>
              </w:rPr>
              <w:t>——</w:t>
            </w:r>
          </w:p>
        </w:tc>
        <w:tc>
          <w:tcPr>
            <w:tcW w:w="852" w:type="dxa"/>
            <w:vAlign w:val="top"/>
          </w:tcPr>
          <w:p>
            <w:pPr>
              <w:pStyle w:val="TableText"/>
              <w:spacing w:before="153" w:line="143" w:lineRule="exact"/>
              <w:ind w:left="220"/>
            </w:pPr>
            <w:r>
              <w:rPr>
                <w:spacing w:val="-2"/>
                <w:position w:val="-3"/>
              </w:rPr>
              <w:t>——</w:t>
            </w:r>
          </w:p>
        </w:tc>
        <w:tc>
          <w:tcPr>
            <w:tcW w:w="1471" w:type="dxa"/>
            <w:vAlign w:val="top"/>
          </w:tcPr>
          <w:p>
            <w:pPr>
              <w:pStyle w:val="TableText"/>
              <w:spacing w:before="53" w:line="221" w:lineRule="auto"/>
              <w:ind w:left="530"/>
            </w:pPr>
            <w:r>
              <w:rPr>
                <w:spacing w:val="-2"/>
              </w:rPr>
              <w:t>诊断</w:t>
            </w:r>
          </w:p>
        </w:tc>
        <w:tc>
          <w:tcPr>
            <w:tcW w:w="2922" w:type="dxa"/>
            <w:vAlign w:val="top"/>
          </w:tcPr>
          <w:p>
            <w:pPr>
              <w:pStyle w:val="TableText"/>
              <w:spacing w:before="53" w:line="221" w:lineRule="auto"/>
              <w:ind w:left="1149"/>
            </w:pPr>
            <w:r>
              <w:rPr>
                <w:spacing w:val="-2"/>
              </w:rPr>
              <w:t>手术室</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0" w:line="187" w:lineRule="auto"/>
              <w:ind w:left="218"/>
              <w:rPr>
                <w:rFonts w:ascii="Times New Roman" w:eastAsia="Times New Roman" w:hAnsi="Times New Roman" w:cs="Times New Roman"/>
                <w:sz w:val="21"/>
                <w:szCs w:val="21"/>
              </w:rPr>
            </w:pPr>
            <w:r>
              <w:rPr>
                <w:rFonts w:ascii="Times New Roman" w:eastAsia="Times New Roman" w:hAnsi="Times New Roman" w:cs="Times New Roman"/>
                <w:spacing w:val="-8"/>
                <w:sz w:val="21"/>
                <w:szCs w:val="21"/>
              </w:rPr>
              <w:t>11</w:t>
            </w:r>
          </w:p>
        </w:tc>
        <w:tc>
          <w:tcPr>
            <w:tcW w:w="2946" w:type="dxa"/>
            <w:vAlign w:val="top"/>
          </w:tcPr>
          <w:p>
            <w:pPr>
              <w:spacing w:before="93" w:line="184" w:lineRule="auto"/>
              <w:ind w:left="1326"/>
              <w:rPr>
                <w:rFonts w:ascii="Times New Roman" w:eastAsia="Times New Roman" w:hAnsi="Times New Roman" w:cs="Times New Roman"/>
                <w:sz w:val="21"/>
                <w:szCs w:val="21"/>
              </w:rPr>
            </w:pPr>
            <w:r>
              <w:rPr>
                <w:rFonts w:ascii="Times New Roman" w:eastAsia="Times New Roman" w:hAnsi="Times New Roman" w:cs="Times New Roman"/>
                <w:sz w:val="21"/>
                <w:szCs w:val="21"/>
              </w:rPr>
              <w:t>DR</w:t>
            </w:r>
          </w:p>
        </w:tc>
        <w:tc>
          <w:tcPr>
            <w:tcW w:w="994" w:type="dxa"/>
            <w:vMerge/>
            <w:tcBorders>
              <w:top w:val="nil"/>
              <w:bottom w:val="nil"/>
            </w:tcBorders>
            <w:vAlign w:val="top"/>
          </w:tcPr>
          <w:p>
            <w:pPr>
              <w:rPr>
                <w:rFonts w:ascii="Arial"/>
                <w:sz w:val="21"/>
              </w:rPr>
            </w:pPr>
          </w:p>
        </w:tc>
        <w:tc>
          <w:tcPr>
            <w:tcW w:w="425" w:type="dxa"/>
            <w:vAlign w:val="top"/>
          </w:tcPr>
          <w:p>
            <w:pPr>
              <w:spacing w:before="90"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90" w:line="187" w:lineRule="auto"/>
              <w:ind w:left="326"/>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SONTU100-FDR</w:t>
            </w:r>
          </w:p>
        </w:tc>
        <w:tc>
          <w:tcPr>
            <w:tcW w:w="849" w:type="dxa"/>
            <w:vAlign w:val="top"/>
          </w:tcPr>
          <w:p>
            <w:pPr>
              <w:pStyle w:val="TableText"/>
              <w:spacing w:before="153" w:line="143" w:lineRule="exact"/>
              <w:ind w:left="217"/>
            </w:pPr>
            <w:r>
              <w:rPr>
                <w:spacing w:val="-2"/>
                <w:position w:val="-3"/>
              </w:rPr>
              <w:t>——</w:t>
            </w:r>
          </w:p>
        </w:tc>
        <w:tc>
          <w:tcPr>
            <w:tcW w:w="852" w:type="dxa"/>
            <w:vAlign w:val="top"/>
          </w:tcPr>
          <w:p>
            <w:pPr>
              <w:pStyle w:val="TableText"/>
              <w:spacing w:before="153" w:line="143" w:lineRule="exact"/>
              <w:ind w:left="220"/>
            </w:pPr>
            <w:r>
              <w:rPr>
                <w:spacing w:val="-2"/>
                <w:position w:val="-3"/>
              </w:rPr>
              <w:t>——</w:t>
            </w:r>
          </w:p>
        </w:tc>
        <w:tc>
          <w:tcPr>
            <w:tcW w:w="1471" w:type="dxa"/>
            <w:vAlign w:val="top"/>
          </w:tcPr>
          <w:p>
            <w:pPr>
              <w:pStyle w:val="TableText"/>
              <w:spacing w:before="53" w:line="221" w:lineRule="auto"/>
              <w:ind w:left="530"/>
            </w:pPr>
            <w:r>
              <w:rPr>
                <w:spacing w:val="-2"/>
              </w:rPr>
              <w:t>诊断</w:t>
            </w:r>
          </w:p>
        </w:tc>
        <w:tc>
          <w:tcPr>
            <w:tcW w:w="2922" w:type="dxa"/>
            <w:vAlign w:val="top"/>
          </w:tcPr>
          <w:p>
            <w:pPr>
              <w:pStyle w:val="TableText"/>
              <w:spacing w:before="53" w:line="221" w:lineRule="auto"/>
              <w:ind w:left="1046"/>
            </w:pPr>
            <w:r>
              <w:rPr>
                <w:spacing w:val="-2"/>
              </w:rPr>
              <w:t>体检中心</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9"/>
        </w:trPr>
        <w:tc>
          <w:tcPr>
            <w:tcW w:w="600" w:type="dxa"/>
            <w:vAlign w:val="top"/>
          </w:tcPr>
          <w:p>
            <w:pPr>
              <w:spacing w:before="93"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12</w:t>
            </w:r>
          </w:p>
        </w:tc>
        <w:tc>
          <w:tcPr>
            <w:tcW w:w="2946" w:type="dxa"/>
            <w:vAlign w:val="top"/>
          </w:tcPr>
          <w:p>
            <w:pPr>
              <w:pStyle w:val="TableText"/>
              <w:spacing w:before="56" w:line="221" w:lineRule="auto"/>
              <w:ind w:left="1056"/>
            </w:pPr>
            <w:r>
              <w:rPr>
                <w:spacing w:val="-1"/>
              </w:rPr>
              <w:t>骨密度仪</w:t>
            </w:r>
          </w:p>
        </w:tc>
        <w:tc>
          <w:tcPr>
            <w:tcW w:w="994" w:type="dxa"/>
            <w:vMerge/>
            <w:tcBorders>
              <w:top w:val="nil"/>
              <w:bottom w:val="nil"/>
            </w:tcBorders>
            <w:vAlign w:val="top"/>
          </w:tcPr>
          <w:p>
            <w:pPr>
              <w:rPr>
                <w:rFonts w:ascii="Arial"/>
                <w:sz w:val="21"/>
              </w:rPr>
            </w:pPr>
          </w:p>
        </w:tc>
        <w:tc>
          <w:tcPr>
            <w:tcW w:w="425" w:type="dxa"/>
            <w:vAlign w:val="top"/>
          </w:tcPr>
          <w:p>
            <w:pPr>
              <w:spacing w:before="93"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96" w:line="184" w:lineRule="auto"/>
              <w:ind w:left="561"/>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DPX-Bravo</w:t>
            </w:r>
          </w:p>
        </w:tc>
        <w:tc>
          <w:tcPr>
            <w:tcW w:w="849" w:type="dxa"/>
            <w:vAlign w:val="top"/>
          </w:tcPr>
          <w:p>
            <w:pPr>
              <w:tabs>
                <w:tab w:val="left" w:pos="632"/>
              </w:tabs>
              <w:spacing w:line="206" w:lineRule="exact"/>
              <w:ind w:left="217"/>
              <w:rPr>
                <w:rFonts w:ascii="Arial"/>
                <w:sz w:val="21"/>
              </w:rPr>
            </w:pPr>
            <w:r>
              <w:rPr>
                <w:rFonts w:ascii="Arial" w:eastAsia="Arial" w:hAnsi="Arial" w:cs="Arial"/>
                <w:position w:val="-1"/>
                <w:sz w:val="21"/>
                <w:szCs w:val="21"/>
                <w:u w:val="single" w:color="auto"/>
              </w:rPr>
              <w:tab/>
            </w:r>
          </w:p>
        </w:tc>
        <w:tc>
          <w:tcPr>
            <w:tcW w:w="852" w:type="dxa"/>
            <w:vAlign w:val="top"/>
          </w:tcPr>
          <w:p>
            <w:pPr>
              <w:pStyle w:val="TableText"/>
              <w:spacing w:before="156" w:line="143" w:lineRule="exact"/>
              <w:ind w:left="220"/>
            </w:pPr>
            <w:r>
              <w:rPr>
                <w:spacing w:val="-2"/>
                <w:position w:val="-3"/>
              </w:rPr>
              <w:t>——</w:t>
            </w:r>
          </w:p>
        </w:tc>
        <w:tc>
          <w:tcPr>
            <w:tcW w:w="1471" w:type="dxa"/>
            <w:vAlign w:val="top"/>
          </w:tcPr>
          <w:p>
            <w:pPr>
              <w:pStyle w:val="TableText"/>
              <w:spacing w:before="56" w:line="221" w:lineRule="auto"/>
              <w:ind w:left="530"/>
            </w:pPr>
            <w:r>
              <w:rPr>
                <w:spacing w:val="-2"/>
              </w:rPr>
              <w:t>诊断</w:t>
            </w:r>
          </w:p>
        </w:tc>
        <w:tc>
          <w:tcPr>
            <w:tcW w:w="2922" w:type="dxa"/>
            <w:vAlign w:val="top"/>
          </w:tcPr>
          <w:p>
            <w:pPr>
              <w:pStyle w:val="TableText"/>
              <w:spacing w:before="56" w:line="221" w:lineRule="auto"/>
              <w:ind w:left="1046"/>
            </w:pPr>
            <w:r>
              <w:rPr>
                <w:spacing w:val="-2"/>
              </w:rPr>
              <w:t>体检中心</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1"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13</w:t>
            </w:r>
          </w:p>
        </w:tc>
        <w:tc>
          <w:tcPr>
            <w:tcW w:w="2946" w:type="dxa"/>
            <w:vAlign w:val="top"/>
          </w:tcPr>
          <w:p>
            <w:pPr>
              <w:pStyle w:val="TableText"/>
              <w:spacing w:before="54" w:line="220" w:lineRule="auto"/>
              <w:ind w:left="1159"/>
            </w:pPr>
            <w:r>
              <w:rPr>
                <w:spacing w:val="-1"/>
              </w:rPr>
              <w:t>碎石机</w:t>
            </w:r>
          </w:p>
        </w:tc>
        <w:tc>
          <w:tcPr>
            <w:tcW w:w="994" w:type="dxa"/>
            <w:vMerge/>
            <w:tcBorders>
              <w:top w:val="nil"/>
              <w:bottom w:val="nil"/>
            </w:tcBorders>
            <w:vAlign w:val="top"/>
          </w:tcPr>
          <w:p>
            <w:pPr>
              <w:rPr>
                <w:rFonts w:ascii="Arial"/>
                <w:sz w:val="21"/>
              </w:rPr>
            </w:pPr>
          </w:p>
        </w:tc>
        <w:tc>
          <w:tcPr>
            <w:tcW w:w="425" w:type="dxa"/>
            <w:vAlign w:val="top"/>
          </w:tcPr>
          <w:p>
            <w:pPr>
              <w:spacing w:before="91"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91" w:line="187" w:lineRule="auto"/>
              <w:ind w:left="487"/>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HK.ESWL-V</w:t>
            </w:r>
          </w:p>
        </w:tc>
        <w:tc>
          <w:tcPr>
            <w:tcW w:w="849" w:type="dxa"/>
            <w:vAlign w:val="top"/>
          </w:tcPr>
          <w:p>
            <w:pPr>
              <w:pStyle w:val="TableText"/>
              <w:spacing w:before="154" w:line="142" w:lineRule="exact"/>
              <w:ind w:left="217"/>
            </w:pPr>
            <w:r>
              <w:rPr>
                <w:spacing w:val="-2"/>
                <w:position w:val="-3"/>
              </w:rPr>
              <w:t>——</w:t>
            </w:r>
          </w:p>
        </w:tc>
        <w:tc>
          <w:tcPr>
            <w:tcW w:w="852" w:type="dxa"/>
            <w:vAlign w:val="top"/>
          </w:tcPr>
          <w:p>
            <w:pPr>
              <w:pStyle w:val="TableText"/>
              <w:spacing w:before="154" w:line="142" w:lineRule="exact"/>
              <w:ind w:left="220"/>
            </w:pPr>
            <w:r>
              <w:rPr>
                <w:spacing w:val="-2"/>
                <w:position w:val="-3"/>
              </w:rPr>
              <w:t>——</w:t>
            </w:r>
          </w:p>
        </w:tc>
        <w:tc>
          <w:tcPr>
            <w:tcW w:w="1471" w:type="dxa"/>
            <w:vAlign w:val="top"/>
          </w:tcPr>
          <w:p>
            <w:pPr>
              <w:pStyle w:val="TableText"/>
              <w:spacing w:before="54" w:line="221" w:lineRule="auto"/>
              <w:ind w:left="530"/>
            </w:pPr>
            <w:r>
              <w:rPr>
                <w:spacing w:val="-2"/>
              </w:rPr>
              <w:t>诊断</w:t>
            </w:r>
          </w:p>
        </w:tc>
        <w:tc>
          <w:tcPr>
            <w:tcW w:w="2922" w:type="dxa"/>
            <w:vAlign w:val="top"/>
          </w:tcPr>
          <w:p>
            <w:pPr>
              <w:pStyle w:val="TableText"/>
              <w:spacing w:before="54" w:line="221" w:lineRule="auto"/>
              <w:ind w:left="1148"/>
            </w:pPr>
            <w:r>
              <w:rPr>
                <w:spacing w:val="-1"/>
              </w:rPr>
              <w:t>碎石室</w:t>
            </w:r>
          </w:p>
        </w:tc>
        <w:tc>
          <w:tcPr>
            <w:tcW w:w="1279" w:type="dxa"/>
            <w:vMerge/>
            <w:tcBorders>
              <w:top w:val="nil"/>
              <w:bottom w:val="nil"/>
            </w:tcBorders>
            <w:vAlign w:val="top"/>
          </w:tcPr>
          <w:p>
            <w:pPr>
              <w:rPr>
                <w:rFonts w:ascii="Arial"/>
                <w:sz w:val="21"/>
              </w:rPr>
            </w:pPr>
          </w:p>
        </w:tc>
      </w:tr>
    </w:tbl>
    <w:p>
      <w:pPr>
        <w:sectPr>
          <w:footerReference w:type="default" r:id="rId7"/>
          <w:pgSz w:w="16839" w:h="11907"/>
          <w:pgMar w:top="1012" w:right="1072" w:bottom="1155" w:left="1296" w:header="0" w:footer="993" w:gutter="0"/>
          <w:pgNumType w:start="6"/>
          <w:cols w:space="708"/>
        </w:sectPr>
      </w:pPr>
    </w:p>
    <w:tbl>
      <w:tblPr>
        <w:tblStyle w:val="TableNormal4"/>
        <w:tblW w:w="144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
        <w:gridCol w:w="2946"/>
        <w:gridCol w:w="994"/>
        <w:gridCol w:w="425"/>
        <w:gridCol w:w="2126"/>
        <w:gridCol w:w="849"/>
        <w:gridCol w:w="852"/>
        <w:gridCol w:w="1471"/>
        <w:gridCol w:w="2922"/>
        <w:gridCol w:w="1279"/>
      </w:tblGrid>
      <w:tr>
        <w:tblPrEx>
          <w:tblW w:w="144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7"/>
        </w:trPr>
        <w:tc>
          <w:tcPr>
            <w:tcW w:w="600" w:type="dxa"/>
            <w:vAlign w:val="top"/>
          </w:tcPr>
          <w:p>
            <w:pPr>
              <w:spacing w:before="91"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14</w:t>
            </w:r>
          </w:p>
        </w:tc>
        <w:tc>
          <w:tcPr>
            <w:tcW w:w="2946" w:type="dxa"/>
            <w:vAlign w:val="top"/>
          </w:tcPr>
          <w:p>
            <w:pPr>
              <w:pStyle w:val="TableText"/>
              <w:spacing w:before="55" w:line="220" w:lineRule="auto"/>
              <w:ind w:left="834"/>
            </w:pPr>
            <w:r>
              <w:rPr>
                <w:spacing w:val="-4"/>
              </w:rPr>
              <w:t>多功能</w:t>
            </w:r>
            <w:r>
              <w:rPr>
                <w:spacing w:val="-54"/>
              </w:rPr>
              <w:t xml:space="preserve"> </w:t>
            </w:r>
            <w:r>
              <w:rPr>
                <w:rFonts w:ascii="Times New Roman" w:eastAsia="Times New Roman" w:hAnsi="Times New Roman" w:cs="Times New Roman"/>
                <w:spacing w:val="-4"/>
              </w:rPr>
              <w:t>X</w:t>
            </w:r>
            <w:r>
              <w:rPr>
                <w:rFonts w:ascii="Times New Roman" w:eastAsia="Times New Roman" w:hAnsi="Times New Roman" w:cs="Times New Roman"/>
                <w:spacing w:val="13"/>
              </w:rPr>
              <w:t xml:space="preserve"> </w:t>
            </w:r>
            <w:r>
              <w:rPr>
                <w:spacing w:val="-4"/>
              </w:rPr>
              <w:t>线机</w:t>
            </w:r>
          </w:p>
        </w:tc>
        <w:tc>
          <w:tcPr>
            <w:tcW w:w="994" w:type="dxa"/>
            <w:vMerge w:val="restart"/>
            <w:tcBorders>
              <w:top w:val="nil"/>
              <w:bottom w:val="nil"/>
            </w:tcBorders>
            <w:vAlign w:val="top"/>
          </w:tcPr>
          <w:p>
            <w:pPr>
              <w:rPr>
                <w:rFonts w:ascii="Arial"/>
                <w:sz w:val="21"/>
              </w:rPr>
            </w:pPr>
          </w:p>
        </w:tc>
        <w:tc>
          <w:tcPr>
            <w:tcW w:w="425" w:type="dxa"/>
            <w:vAlign w:val="top"/>
          </w:tcPr>
          <w:p>
            <w:pPr>
              <w:spacing w:before="91"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88" w:line="190" w:lineRule="auto"/>
              <w:ind w:left="11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UltiMax iMFX</w:t>
            </w:r>
            <w:r>
              <w:rPr>
                <w:rFonts w:ascii="Times New Roman" w:eastAsia="Times New Roman" w:hAnsi="Times New Roman" w:cs="Times New Roman"/>
                <w:spacing w:val="16"/>
                <w:sz w:val="21"/>
                <w:szCs w:val="21"/>
              </w:rPr>
              <w:t xml:space="preserve"> </w:t>
            </w:r>
            <w:r>
              <w:rPr>
                <w:rFonts w:ascii="Times New Roman" w:eastAsia="Times New Roman" w:hAnsi="Times New Roman" w:cs="Times New Roman"/>
                <w:spacing w:val="-1"/>
                <w:sz w:val="21"/>
                <w:szCs w:val="21"/>
              </w:rPr>
              <w:t>8000A</w:t>
            </w:r>
          </w:p>
        </w:tc>
        <w:tc>
          <w:tcPr>
            <w:tcW w:w="849" w:type="dxa"/>
            <w:vAlign w:val="top"/>
          </w:tcPr>
          <w:p>
            <w:pPr>
              <w:pStyle w:val="TableText"/>
              <w:spacing w:before="155" w:line="142" w:lineRule="exact"/>
              <w:ind w:left="217"/>
            </w:pPr>
            <w:r>
              <w:rPr>
                <w:spacing w:val="-2"/>
                <w:position w:val="-3"/>
              </w:rPr>
              <w:t>——</w:t>
            </w:r>
          </w:p>
        </w:tc>
        <w:tc>
          <w:tcPr>
            <w:tcW w:w="852" w:type="dxa"/>
            <w:vAlign w:val="top"/>
          </w:tcPr>
          <w:p>
            <w:pPr>
              <w:pStyle w:val="TableText"/>
              <w:spacing w:before="155" w:line="142" w:lineRule="exact"/>
              <w:ind w:left="220"/>
            </w:pPr>
            <w:r>
              <w:rPr>
                <w:spacing w:val="-2"/>
                <w:position w:val="-3"/>
              </w:rPr>
              <w:t>——</w:t>
            </w:r>
          </w:p>
        </w:tc>
        <w:tc>
          <w:tcPr>
            <w:tcW w:w="1471" w:type="dxa"/>
            <w:vAlign w:val="top"/>
          </w:tcPr>
          <w:p>
            <w:pPr>
              <w:pStyle w:val="TableText"/>
              <w:spacing w:before="55" w:line="221" w:lineRule="auto"/>
              <w:ind w:left="530"/>
            </w:pPr>
            <w:r>
              <w:rPr>
                <w:spacing w:val="-2"/>
              </w:rPr>
              <w:t>诊断</w:t>
            </w:r>
          </w:p>
        </w:tc>
        <w:tc>
          <w:tcPr>
            <w:tcW w:w="2922" w:type="dxa"/>
            <w:vAlign w:val="top"/>
          </w:tcPr>
          <w:p>
            <w:pPr>
              <w:pStyle w:val="TableText"/>
              <w:spacing w:before="55" w:line="220" w:lineRule="auto"/>
              <w:ind w:left="1149"/>
            </w:pPr>
            <w:r>
              <w:rPr>
                <w:spacing w:val="-2"/>
              </w:rPr>
              <w:t>放射科</w:t>
            </w:r>
          </w:p>
        </w:tc>
        <w:tc>
          <w:tcPr>
            <w:tcW w:w="1279" w:type="dxa"/>
            <w:vMerge w:val="restart"/>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1"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15</w:t>
            </w:r>
          </w:p>
        </w:tc>
        <w:tc>
          <w:tcPr>
            <w:tcW w:w="2946" w:type="dxa"/>
            <w:vAlign w:val="top"/>
          </w:tcPr>
          <w:p>
            <w:pPr>
              <w:pStyle w:val="TableText"/>
              <w:spacing w:before="54" w:line="221" w:lineRule="auto"/>
              <w:ind w:left="1096"/>
              <w:rPr>
                <w:rFonts w:ascii="Times New Roman" w:eastAsia="Times New Roman" w:hAnsi="Times New Roman" w:cs="Times New Roman"/>
              </w:rPr>
            </w:pPr>
            <w:r>
              <w:rPr>
                <w:spacing w:val="-2"/>
              </w:rPr>
              <w:t>移动</w:t>
            </w:r>
            <w:r>
              <w:rPr>
                <w:spacing w:val="-52"/>
              </w:rPr>
              <w:t xml:space="preserve"> </w:t>
            </w:r>
            <w:r>
              <w:rPr>
                <w:rFonts w:ascii="Times New Roman" w:eastAsia="Times New Roman" w:hAnsi="Times New Roman" w:cs="Times New Roman"/>
                <w:spacing w:val="-2"/>
              </w:rPr>
              <w:t>DR</w:t>
            </w:r>
          </w:p>
        </w:tc>
        <w:tc>
          <w:tcPr>
            <w:tcW w:w="994" w:type="dxa"/>
            <w:vMerge/>
            <w:tcBorders>
              <w:top w:val="nil"/>
              <w:bottom w:val="nil"/>
            </w:tcBorders>
            <w:vAlign w:val="top"/>
          </w:tcPr>
          <w:p>
            <w:pPr>
              <w:rPr>
                <w:rFonts w:ascii="Arial"/>
                <w:sz w:val="21"/>
              </w:rPr>
            </w:pPr>
          </w:p>
        </w:tc>
        <w:tc>
          <w:tcPr>
            <w:tcW w:w="425" w:type="dxa"/>
            <w:vAlign w:val="top"/>
          </w:tcPr>
          <w:p>
            <w:pPr>
              <w:rPr>
                <w:rFonts w:ascii="Arial"/>
                <w:sz w:val="21"/>
              </w:rPr>
            </w:pPr>
          </w:p>
        </w:tc>
        <w:tc>
          <w:tcPr>
            <w:tcW w:w="2126" w:type="dxa"/>
            <w:vAlign w:val="top"/>
          </w:tcPr>
          <w:p>
            <w:pPr>
              <w:spacing w:before="87" w:line="191" w:lineRule="auto"/>
              <w:ind w:left="47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Mobilett Mira</w:t>
            </w:r>
          </w:p>
        </w:tc>
        <w:tc>
          <w:tcPr>
            <w:tcW w:w="849" w:type="dxa"/>
            <w:vAlign w:val="top"/>
          </w:tcPr>
          <w:p>
            <w:pPr>
              <w:rPr>
                <w:rFonts w:ascii="Arial"/>
                <w:sz w:val="21"/>
              </w:rPr>
            </w:pPr>
          </w:p>
        </w:tc>
        <w:tc>
          <w:tcPr>
            <w:tcW w:w="852" w:type="dxa"/>
            <w:vAlign w:val="top"/>
          </w:tcPr>
          <w:p>
            <w:pPr>
              <w:rPr>
                <w:rFonts w:ascii="Arial"/>
                <w:sz w:val="21"/>
              </w:rPr>
            </w:pPr>
          </w:p>
        </w:tc>
        <w:tc>
          <w:tcPr>
            <w:tcW w:w="1471" w:type="dxa"/>
            <w:vAlign w:val="top"/>
          </w:tcPr>
          <w:p>
            <w:pPr>
              <w:pStyle w:val="TableText"/>
              <w:spacing w:before="54" w:line="221" w:lineRule="auto"/>
              <w:ind w:left="530"/>
            </w:pPr>
            <w:r>
              <w:rPr>
                <w:spacing w:val="-2"/>
              </w:rPr>
              <w:t>诊断</w:t>
            </w:r>
          </w:p>
        </w:tc>
        <w:tc>
          <w:tcPr>
            <w:tcW w:w="2922" w:type="dxa"/>
            <w:vAlign w:val="top"/>
          </w:tcPr>
          <w:p>
            <w:pPr>
              <w:pStyle w:val="TableText"/>
              <w:spacing w:before="55" w:line="220" w:lineRule="auto"/>
              <w:ind w:left="1149"/>
            </w:pPr>
            <w:r>
              <w:rPr>
                <w:spacing w:val="-2"/>
              </w:rPr>
              <w:t>放射科</w:t>
            </w:r>
          </w:p>
        </w:tc>
        <w:tc>
          <w:tcPr>
            <w:tcW w:w="1279" w:type="dxa"/>
            <w:vMerge/>
            <w:tcBorders>
              <w:top w:val="nil"/>
              <w:bottom w:val="nil"/>
            </w:tcBorders>
            <w:vAlign w:val="top"/>
          </w:tcPr>
          <w:p>
            <w:pPr>
              <w:rPr>
                <w:rFonts w:ascii="Arial"/>
                <w:sz w:val="21"/>
              </w:rPr>
            </w:pPr>
          </w:p>
        </w:tc>
      </w:tr>
      <w:tr>
        <w:tblPrEx>
          <w:tblW w:w="14464" w:type="dxa"/>
          <w:tblInd w:w="2" w:type="dxa"/>
          <w:tblLayout w:type="fixed"/>
        </w:tblPrEx>
        <w:trPr>
          <w:trHeight w:val="316"/>
        </w:trPr>
        <w:tc>
          <w:tcPr>
            <w:tcW w:w="600" w:type="dxa"/>
            <w:vAlign w:val="top"/>
          </w:tcPr>
          <w:p>
            <w:pPr>
              <w:spacing w:before="91" w:line="187" w:lineRule="auto"/>
              <w:ind w:left="21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16</w:t>
            </w:r>
          </w:p>
        </w:tc>
        <w:tc>
          <w:tcPr>
            <w:tcW w:w="2946" w:type="dxa"/>
            <w:vAlign w:val="top"/>
          </w:tcPr>
          <w:p>
            <w:pPr>
              <w:pStyle w:val="TableText"/>
              <w:spacing w:before="55" w:line="220" w:lineRule="auto"/>
              <w:ind w:left="1101"/>
              <w:rPr>
                <w:rFonts w:ascii="Times New Roman" w:eastAsia="Times New Roman" w:hAnsi="Times New Roman" w:cs="Times New Roman"/>
              </w:rPr>
            </w:pPr>
            <w:r>
              <w:rPr>
                <w:spacing w:val="-3"/>
              </w:rPr>
              <w:t>移动</w:t>
            </w:r>
            <w:r>
              <w:rPr>
                <w:spacing w:val="-45"/>
              </w:rPr>
              <w:t xml:space="preserve"> </w:t>
            </w:r>
            <w:r>
              <w:rPr>
                <w:rFonts w:ascii="Times New Roman" w:eastAsia="Times New Roman" w:hAnsi="Times New Roman" w:cs="Times New Roman"/>
                <w:spacing w:val="-3"/>
              </w:rPr>
              <w:t>CR</w:t>
            </w:r>
          </w:p>
        </w:tc>
        <w:tc>
          <w:tcPr>
            <w:tcW w:w="994" w:type="dxa"/>
            <w:vMerge/>
            <w:tcBorders>
              <w:top w:val="nil"/>
            </w:tcBorders>
            <w:vAlign w:val="top"/>
          </w:tcPr>
          <w:p>
            <w:pPr>
              <w:rPr>
                <w:rFonts w:ascii="Arial"/>
                <w:sz w:val="21"/>
              </w:rPr>
            </w:pPr>
          </w:p>
        </w:tc>
        <w:tc>
          <w:tcPr>
            <w:tcW w:w="425" w:type="dxa"/>
            <w:vAlign w:val="top"/>
          </w:tcPr>
          <w:p>
            <w:pPr>
              <w:spacing w:before="92" w:line="187" w:lineRule="auto"/>
              <w:ind w:left="179"/>
              <w:rPr>
                <w:rFonts w:ascii="Times New Roman" w:eastAsia="Times New Roman" w:hAnsi="Times New Roman" w:cs="Times New Roman"/>
                <w:sz w:val="21"/>
                <w:szCs w:val="21"/>
              </w:rPr>
            </w:pPr>
            <w:r>
              <w:rPr>
                <w:rFonts w:ascii="Times New Roman" w:eastAsia="Times New Roman" w:hAnsi="Times New Roman" w:cs="Times New Roman"/>
                <w:sz w:val="21"/>
                <w:szCs w:val="21"/>
              </w:rPr>
              <w:t>1</w:t>
            </w:r>
          </w:p>
        </w:tc>
        <w:tc>
          <w:tcPr>
            <w:tcW w:w="2126" w:type="dxa"/>
            <w:vAlign w:val="top"/>
          </w:tcPr>
          <w:p>
            <w:pPr>
              <w:spacing w:before="91" w:line="187" w:lineRule="auto"/>
              <w:ind w:left="648"/>
              <w:rPr>
                <w:rFonts w:ascii="Times New Roman" w:eastAsia="Times New Roman" w:hAnsi="Times New Roman" w:cs="Times New Roman"/>
                <w:sz w:val="21"/>
                <w:szCs w:val="21"/>
              </w:rPr>
            </w:pPr>
            <w:r>
              <w:rPr>
                <w:rFonts w:ascii="Times New Roman" w:eastAsia="Times New Roman" w:hAnsi="Times New Roman" w:cs="Times New Roman"/>
                <w:sz w:val="21"/>
                <w:szCs w:val="21"/>
              </w:rPr>
              <w:t>YZ 021-2</w:t>
            </w:r>
          </w:p>
        </w:tc>
        <w:tc>
          <w:tcPr>
            <w:tcW w:w="849" w:type="dxa"/>
            <w:vAlign w:val="top"/>
          </w:tcPr>
          <w:p>
            <w:pPr>
              <w:pStyle w:val="TableText"/>
              <w:spacing w:before="155" w:line="142" w:lineRule="exact"/>
              <w:ind w:left="217"/>
            </w:pPr>
            <w:r>
              <w:rPr>
                <w:spacing w:val="-2"/>
                <w:position w:val="-3"/>
              </w:rPr>
              <w:t>——</w:t>
            </w:r>
          </w:p>
        </w:tc>
        <w:tc>
          <w:tcPr>
            <w:tcW w:w="852" w:type="dxa"/>
            <w:vAlign w:val="top"/>
          </w:tcPr>
          <w:p>
            <w:pPr>
              <w:pStyle w:val="TableText"/>
              <w:spacing w:before="155" w:line="142" w:lineRule="exact"/>
              <w:ind w:left="220"/>
            </w:pPr>
            <w:r>
              <w:rPr>
                <w:spacing w:val="-2"/>
                <w:position w:val="-3"/>
              </w:rPr>
              <w:t>——</w:t>
            </w:r>
          </w:p>
        </w:tc>
        <w:tc>
          <w:tcPr>
            <w:tcW w:w="1471" w:type="dxa"/>
            <w:vAlign w:val="top"/>
          </w:tcPr>
          <w:p>
            <w:pPr>
              <w:pStyle w:val="TableText"/>
              <w:spacing w:before="55" w:line="220" w:lineRule="auto"/>
              <w:ind w:left="530"/>
            </w:pPr>
            <w:r>
              <w:rPr>
                <w:spacing w:val="-2"/>
              </w:rPr>
              <w:t>诊断</w:t>
            </w:r>
          </w:p>
        </w:tc>
        <w:tc>
          <w:tcPr>
            <w:tcW w:w="2922" w:type="dxa"/>
            <w:vAlign w:val="top"/>
          </w:tcPr>
          <w:p>
            <w:pPr>
              <w:pStyle w:val="TableText"/>
              <w:spacing w:before="55" w:line="220" w:lineRule="auto"/>
              <w:ind w:left="1149"/>
            </w:pPr>
            <w:r>
              <w:rPr>
                <w:spacing w:val="-2"/>
              </w:rPr>
              <w:t>放射科</w:t>
            </w:r>
          </w:p>
        </w:tc>
        <w:tc>
          <w:tcPr>
            <w:tcW w:w="1279" w:type="dxa"/>
            <w:vMerge/>
            <w:tcBorders>
              <w:top w:val="nil"/>
            </w:tcBorders>
            <w:vAlign w:val="top"/>
          </w:tcPr>
          <w:p>
            <w:pPr>
              <w:rPr>
                <w:rFonts w:ascii="Arial"/>
                <w:sz w:val="21"/>
              </w:rPr>
            </w:pPr>
          </w:p>
        </w:tc>
      </w:tr>
      <w:tr>
        <w:tblPrEx>
          <w:tblW w:w="14464" w:type="dxa"/>
          <w:tblInd w:w="2" w:type="dxa"/>
          <w:tblLayout w:type="fixed"/>
        </w:tblPrEx>
        <w:trPr>
          <w:trHeight w:val="324"/>
        </w:trPr>
        <w:tc>
          <w:tcPr>
            <w:tcW w:w="600" w:type="dxa"/>
            <w:vAlign w:val="top"/>
          </w:tcPr>
          <w:p>
            <w:pPr>
              <w:spacing w:before="95" w:line="187" w:lineRule="auto"/>
              <w:ind w:left="256"/>
              <w:rPr>
                <w:rFonts w:ascii="Times New Roman" w:eastAsia="Times New Roman" w:hAnsi="Times New Roman" w:cs="Times New Roman"/>
                <w:sz w:val="21"/>
                <w:szCs w:val="21"/>
              </w:rPr>
            </w:pPr>
            <w:r>
              <w:rPr>
                <w:rFonts w:ascii="Times New Roman" w:eastAsia="Times New Roman" w:hAnsi="Times New Roman" w:cs="Times New Roman"/>
                <w:b/>
                <w:bCs/>
                <w:sz w:val="21"/>
                <w:szCs w:val="21"/>
              </w:rPr>
              <w:t>1</w:t>
            </w:r>
          </w:p>
        </w:tc>
        <w:tc>
          <w:tcPr>
            <w:tcW w:w="2946" w:type="dxa"/>
            <w:vAlign w:val="top"/>
          </w:tcPr>
          <w:p>
            <w:pPr>
              <w:spacing w:before="94" w:line="187" w:lineRule="auto"/>
              <w:ind w:left="1260"/>
              <w:rPr>
                <w:rFonts w:ascii="Times New Roman" w:eastAsia="Times New Roman" w:hAnsi="Times New Roman" w:cs="Times New Roman"/>
                <w:sz w:val="21"/>
                <w:szCs w:val="21"/>
              </w:rPr>
            </w:pPr>
            <w:r>
              <w:rPr>
                <w:rFonts w:ascii="Times New Roman" w:eastAsia="Times New Roman" w:hAnsi="Times New Roman" w:cs="Times New Roman"/>
                <w:b/>
                <w:bCs/>
                <w:spacing w:val="-1"/>
                <w:sz w:val="21"/>
                <w:szCs w:val="21"/>
              </w:rPr>
              <w:t>DSA</w:t>
            </w:r>
          </w:p>
        </w:tc>
        <w:tc>
          <w:tcPr>
            <w:tcW w:w="994" w:type="dxa"/>
            <w:vAlign w:val="top"/>
          </w:tcPr>
          <w:p>
            <w:pPr>
              <w:pStyle w:val="TableText"/>
              <w:spacing w:before="55" w:line="221" w:lineRule="auto"/>
              <w:ind w:left="324"/>
            </w:pPr>
            <w:r>
              <w:rPr>
                <w:b/>
                <w:bCs/>
                <w:spacing w:val="-13"/>
              </w:rPr>
              <w:t>Ⅱ类</w:t>
            </w:r>
          </w:p>
        </w:tc>
        <w:tc>
          <w:tcPr>
            <w:tcW w:w="425" w:type="dxa"/>
            <w:vAlign w:val="top"/>
          </w:tcPr>
          <w:p>
            <w:pPr>
              <w:spacing w:before="95" w:line="187" w:lineRule="auto"/>
              <w:ind w:left="169"/>
              <w:rPr>
                <w:rFonts w:ascii="Times New Roman" w:eastAsia="Times New Roman" w:hAnsi="Times New Roman" w:cs="Times New Roman"/>
                <w:sz w:val="21"/>
                <w:szCs w:val="21"/>
              </w:rPr>
            </w:pPr>
            <w:r>
              <w:rPr>
                <w:rFonts w:ascii="Times New Roman" w:eastAsia="Times New Roman" w:hAnsi="Times New Roman" w:cs="Times New Roman"/>
                <w:b/>
                <w:bCs/>
                <w:sz w:val="21"/>
                <w:szCs w:val="21"/>
              </w:rPr>
              <w:t>1</w:t>
            </w:r>
          </w:p>
        </w:tc>
        <w:tc>
          <w:tcPr>
            <w:tcW w:w="2126" w:type="dxa"/>
            <w:vAlign w:val="top"/>
          </w:tcPr>
          <w:p>
            <w:pPr>
              <w:pStyle w:val="TableText"/>
              <w:spacing w:before="55" w:line="221" w:lineRule="auto"/>
              <w:ind w:left="858"/>
            </w:pPr>
            <w:r>
              <w:rPr>
                <w:b/>
                <w:bCs/>
                <w:spacing w:val="-5"/>
              </w:rPr>
              <w:t>待定</w:t>
            </w:r>
          </w:p>
        </w:tc>
        <w:tc>
          <w:tcPr>
            <w:tcW w:w="849" w:type="dxa"/>
            <w:vAlign w:val="top"/>
          </w:tcPr>
          <w:p>
            <w:pPr>
              <w:pStyle w:val="TableText"/>
              <w:spacing w:before="90" w:line="183" w:lineRule="auto"/>
              <w:ind w:left="287"/>
            </w:pPr>
            <w:r>
              <w:rPr>
                <w:b/>
                <w:bCs/>
                <w:spacing w:val="-8"/>
              </w:rPr>
              <w:t>125</w:t>
            </w:r>
          </w:p>
        </w:tc>
        <w:tc>
          <w:tcPr>
            <w:tcW w:w="852" w:type="dxa"/>
            <w:vAlign w:val="top"/>
          </w:tcPr>
          <w:p>
            <w:pPr>
              <w:pStyle w:val="TableText"/>
              <w:spacing w:before="90" w:line="183" w:lineRule="auto"/>
              <w:ind w:left="235"/>
            </w:pPr>
            <w:r>
              <w:rPr>
                <w:b/>
                <w:bCs/>
                <w:spacing w:val="-7"/>
              </w:rPr>
              <w:t>1000</w:t>
            </w:r>
          </w:p>
        </w:tc>
        <w:tc>
          <w:tcPr>
            <w:tcW w:w="1471" w:type="dxa"/>
            <w:vAlign w:val="top"/>
          </w:tcPr>
          <w:p>
            <w:pPr>
              <w:pStyle w:val="TableText"/>
              <w:spacing w:before="56" w:line="221" w:lineRule="auto"/>
              <w:ind w:left="527"/>
            </w:pPr>
            <w:r>
              <w:rPr>
                <w:b/>
                <w:bCs/>
                <w:spacing w:val="-4"/>
              </w:rPr>
              <w:t>诊疗</w:t>
            </w:r>
          </w:p>
        </w:tc>
        <w:tc>
          <w:tcPr>
            <w:tcW w:w="2922" w:type="dxa"/>
            <w:vAlign w:val="top"/>
          </w:tcPr>
          <w:p>
            <w:pPr>
              <w:pStyle w:val="TableText"/>
              <w:spacing w:before="56" w:line="220" w:lineRule="auto"/>
              <w:ind w:left="1011"/>
            </w:pPr>
            <w:r>
              <w:rPr>
                <w:rFonts w:ascii="Times New Roman" w:eastAsia="Times New Roman" w:hAnsi="Times New Roman" w:cs="Times New Roman"/>
                <w:b/>
                <w:bCs/>
                <w:spacing w:val="-1"/>
              </w:rPr>
              <w:t xml:space="preserve">DSA </w:t>
            </w:r>
            <w:r>
              <w:rPr>
                <w:b/>
                <w:bCs/>
                <w:spacing w:val="-1"/>
              </w:rPr>
              <w:t>机房</w:t>
            </w:r>
          </w:p>
        </w:tc>
        <w:tc>
          <w:tcPr>
            <w:tcW w:w="1279" w:type="dxa"/>
            <w:vAlign w:val="top"/>
          </w:tcPr>
          <w:p>
            <w:pPr>
              <w:pStyle w:val="TableText"/>
              <w:spacing w:before="56" w:line="220" w:lineRule="auto"/>
              <w:ind w:left="117"/>
            </w:pPr>
            <w:r>
              <w:rPr>
                <w:b/>
                <w:bCs/>
                <w:spacing w:val="-3"/>
              </w:rPr>
              <w:t>本次新增加</w:t>
            </w:r>
          </w:p>
        </w:tc>
      </w:tr>
    </w:tbl>
    <w:p>
      <w:pPr>
        <w:pStyle w:val="BodyText"/>
      </w:pPr>
    </w:p>
    <w:p>
      <w:pPr>
        <w:sectPr>
          <w:footerReference w:type="default" r:id="rId8"/>
          <w:type w:val="nextPage"/>
          <w:pgSz w:w="16839" w:h="11907"/>
          <w:pgMar w:top="1012" w:right="1072" w:bottom="1155" w:left="1296" w:header="0" w:footer="993" w:gutter="0"/>
          <w:pgNumType w:start="7"/>
          <w:cols w:space="708"/>
          <w:titlePg w:val="0"/>
        </w:sectPr>
      </w:pPr>
    </w:p>
    <w:p>
      <w:pPr>
        <w:spacing w:before="60" w:line="221" w:lineRule="auto"/>
        <w:ind w:left="295"/>
        <w:rPr>
          <w:rFonts w:ascii="SimSun" w:eastAsia="SimSun" w:hAnsi="SimSun" w:cs="SimSun"/>
          <w:sz w:val="21"/>
          <w:szCs w:val="21"/>
        </w:rPr>
      </w:pPr>
      <w:r>
        <w:rPr>
          <w:rFonts w:ascii="SimSun" w:eastAsia="SimSun" w:hAnsi="SimSun" w:cs="SimSun"/>
          <w:b/>
          <w:bCs/>
          <w:spacing w:val="-3"/>
          <w:sz w:val="21"/>
          <w:szCs w:val="21"/>
        </w:rPr>
        <w:t>表</w:t>
      </w:r>
      <w:r>
        <w:rPr>
          <w:rFonts w:ascii="SimSun" w:eastAsia="SimSun" w:hAnsi="SimSun" w:cs="SimSun"/>
          <w:spacing w:val="-45"/>
          <w:sz w:val="21"/>
          <w:szCs w:val="21"/>
        </w:rPr>
        <w:t xml:space="preserve"> </w:t>
      </w:r>
      <w:r>
        <w:rPr>
          <w:rFonts w:ascii="Times New Roman" w:eastAsia="Times New Roman" w:hAnsi="Times New Roman" w:cs="Times New Roman"/>
          <w:b/>
          <w:bCs/>
          <w:spacing w:val="-3"/>
          <w:sz w:val="21"/>
          <w:szCs w:val="21"/>
        </w:rPr>
        <w:t xml:space="preserve">3 </w:t>
      </w:r>
      <w:r>
        <w:rPr>
          <w:rFonts w:ascii="SimSun" w:eastAsia="SimSun" w:hAnsi="SimSun" w:cs="SimSun"/>
          <w:b/>
          <w:bCs/>
          <w:spacing w:val="-3"/>
          <w:sz w:val="21"/>
          <w:szCs w:val="21"/>
        </w:rPr>
        <w:t>废弃物</w:t>
      </w:r>
    </w:p>
    <w:p>
      <w:pPr>
        <w:spacing w:line="101" w:lineRule="auto"/>
        <w:rPr>
          <w:rFonts w:ascii="Arial"/>
          <w:sz w:val="2"/>
        </w:rPr>
      </w:pPr>
    </w:p>
    <w:tbl>
      <w:tblPr>
        <w:tblStyle w:val="TableNormal5"/>
        <w:tblW w:w="90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45"/>
        <w:gridCol w:w="540"/>
        <w:gridCol w:w="899"/>
        <w:gridCol w:w="540"/>
        <w:gridCol w:w="1799"/>
        <w:gridCol w:w="1979"/>
        <w:gridCol w:w="1188"/>
        <w:gridCol w:w="720"/>
        <w:gridCol w:w="744"/>
      </w:tblGrid>
      <w:tr>
        <w:tblPrEx>
          <w:tblW w:w="905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90"/>
        </w:trPr>
        <w:tc>
          <w:tcPr>
            <w:tcW w:w="645" w:type="dxa"/>
            <w:vAlign w:val="top"/>
          </w:tcPr>
          <w:p>
            <w:pPr>
              <w:pStyle w:val="TableText"/>
              <w:spacing w:before="242" w:line="223" w:lineRule="auto"/>
              <w:ind w:left="120"/>
            </w:pPr>
            <w:r>
              <w:rPr>
                <w:spacing w:val="-3"/>
              </w:rPr>
              <w:t>名称</w:t>
            </w:r>
          </w:p>
        </w:tc>
        <w:tc>
          <w:tcPr>
            <w:tcW w:w="540" w:type="dxa"/>
            <w:textDirection w:val="tbRlV"/>
            <w:vAlign w:val="top"/>
          </w:tcPr>
          <w:p>
            <w:pPr>
              <w:pStyle w:val="TableText"/>
              <w:spacing w:before="164" w:line="209" w:lineRule="auto"/>
              <w:ind w:left="87"/>
            </w:pPr>
            <w:r>
              <w:rPr>
                <w:spacing w:val="1"/>
              </w:rPr>
              <w:t>状</w:t>
            </w:r>
            <w:r>
              <w:rPr>
                <w:spacing w:val="-5"/>
              </w:rPr>
              <w:t xml:space="preserve"> </w:t>
            </w:r>
            <w:r>
              <w:rPr>
                <w:spacing w:val="1"/>
              </w:rPr>
              <w:t>态</w:t>
            </w:r>
          </w:p>
        </w:tc>
        <w:tc>
          <w:tcPr>
            <w:tcW w:w="899" w:type="dxa"/>
            <w:vAlign w:val="top"/>
          </w:tcPr>
          <w:p>
            <w:pPr>
              <w:pStyle w:val="TableText"/>
              <w:spacing w:before="87" w:line="312" w:lineRule="exact"/>
              <w:ind w:left="246"/>
            </w:pPr>
            <w:r>
              <w:rPr>
                <w:spacing w:val="-3"/>
                <w:position w:val="7"/>
              </w:rPr>
              <w:t>核素</w:t>
            </w:r>
          </w:p>
          <w:p>
            <w:pPr>
              <w:pStyle w:val="TableText"/>
              <w:spacing w:line="222" w:lineRule="auto"/>
              <w:ind w:left="246"/>
            </w:pPr>
            <w:r>
              <w:rPr>
                <w:spacing w:val="-3"/>
              </w:rPr>
              <w:t>名称</w:t>
            </w:r>
          </w:p>
        </w:tc>
        <w:tc>
          <w:tcPr>
            <w:tcW w:w="540" w:type="dxa"/>
            <w:textDirection w:val="tbRlV"/>
            <w:vAlign w:val="top"/>
          </w:tcPr>
          <w:p>
            <w:pPr>
              <w:pStyle w:val="TableText"/>
              <w:spacing w:before="164" w:line="210" w:lineRule="auto"/>
              <w:ind w:left="87"/>
            </w:pPr>
            <w:r>
              <w:rPr>
                <w:spacing w:val="1"/>
              </w:rPr>
              <w:t>活</w:t>
            </w:r>
            <w:r>
              <w:rPr>
                <w:spacing w:val="-5"/>
              </w:rPr>
              <w:t xml:space="preserve"> </w:t>
            </w:r>
            <w:r>
              <w:rPr>
                <w:spacing w:val="1"/>
              </w:rPr>
              <w:t>度</w:t>
            </w:r>
          </w:p>
        </w:tc>
        <w:tc>
          <w:tcPr>
            <w:tcW w:w="1799" w:type="dxa"/>
            <w:vAlign w:val="top"/>
          </w:tcPr>
          <w:p>
            <w:pPr>
              <w:pStyle w:val="TableText"/>
              <w:spacing w:before="242" w:line="221" w:lineRule="auto"/>
              <w:ind w:left="490"/>
            </w:pPr>
            <w:r>
              <w:rPr>
                <w:spacing w:val="-3"/>
              </w:rPr>
              <w:t>月排放量</w:t>
            </w:r>
          </w:p>
        </w:tc>
        <w:tc>
          <w:tcPr>
            <w:tcW w:w="1979" w:type="dxa"/>
            <w:vAlign w:val="top"/>
          </w:tcPr>
          <w:p>
            <w:pPr>
              <w:pStyle w:val="TableText"/>
              <w:spacing w:before="242" w:line="221" w:lineRule="auto"/>
              <w:ind w:left="470"/>
            </w:pPr>
            <w:r>
              <w:rPr>
                <w:spacing w:val="-2"/>
              </w:rPr>
              <w:t>年排放总量</w:t>
            </w:r>
          </w:p>
        </w:tc>
        <w:tc>
          <w:tcPr>
            <w:tcW w:w="1188" w:type="dxa"/>
            <w:vAlign w:val="top"/>
          </w:tcPr>
          <w:p>
            <w:pPr>
              <w:pStyle w:val="TableText"/>
              <w:spacing w:before="86" w:line="248" w:lineRule="auto"/>
              <w:ind w:left="493" w:right="168" w:hanging="313"/>
            </w:pPr>
            <w:r>
              <w:rPr>
                <w:spacing w:val="-2"/>
              </w:rPr>
              <w:t>排放口浓</w:t>
            </w:r>
            <w:r>
              <w:rPr>
                <w:spacing w:val="1"/>
              </w:rPr>
              <w:t xml:space="preserve"> </w:t>
            </w:r>
            <w:r>
              <w:t>度</w:t>
            </w:r>
          </w:p>
        </w:tc>
        <w:tc>
          <w:tcPr>
            <w:tcW w:w="720" w:type="dxa"/>
            <w:vAlign w:val="top"/>
          </w:tcPr>
          <w:p>
            <w:pPr>
              <w:pStyle w:val="TableText"/>
              <w:spacing w:before="87" w:line="312" w:lineRule="exact"/>
              <w:ind w:left="163"/>
            </w:pPr>
            <w:r>
              <w:rPr>
                <w:spacing w:val="-4"/>
                <w:position w:val="7"/>
              </w:rPr>
              <w:t>暂存</w:t>
            </w:r>
          </w:p>
          <w:p>
            <w:pPr>
              <w:pStyle w:val="TableText"/>
              <w:spacing w:line="221" w:lineRule="auto"/>
              <w:ind w:left="155"/>
            </w:pPr>
            <w:r>
              <w:rPr>
                <w:spacing w:val="-2"/>
              </w:rPr>
              <w:t>情况</w:t>
            </w:r>
          </w:p>
        </w:tc>
        <w:tc>
          <w:tcPr>
            <w:tcW w:w="744" w:type="dxa"/>
            <w:vAlign w:val="top"/>
          </w:tcPr>
          <w:p>
            <w:pPr>
              <w:pStyle w:val="TableText"/>
              <w:spacing w:before="87" w:line="312" w:lineRule="exact"/>
              <w:ind w:left="169"/>
            </w:pPr>
            <w:r>
              <w:rPr>
                <w:spacing w:val="-3"/>
                <w:position w:val="7"/>
              </w:rPr>
              <w:t>最终</w:t>
            </w:r>
          </w:p>
          <w:p>
            <w:pPr>
              <w:pStyle w:val="TableText"/>
              <w:spacing w:line="222" w:lineRule="auto"/>
              <w:ind w:left="170"/>
            </w:pPr>
            <w:r>
              <w:rPr>
                <w:spacing w:val="-3"/>
              </w:rPr>
              <w:t>去向</w:t>
            </w:r>
          </w:p>
        </w:tc>
      </w:tr>
      <w:tr>
        <w:tblPrEx>
          <w:tblW w:w="9054" w:type="dxa"/>
          <w:tblInd w:w="2" w:type="dxa"/>
          <w:tblLayout w:type="fixed"/>
        </w:tblPrEx>
        <w:trPr>
          <w:trHeight w:val="552"/>
        </w:trPr>
        <w:tc>
          <w:tcPr>
            <w:tcW w:w="645" w:type="dxa"/>
            <w:vAlign w:val="top"/>
          </w:tcPr>
          <w:p>
            <w:pPr>
              <w:pStyle w:val="TableText"/>
              <w:spacing w:before="54" w:line="221" w:lineRule="auto"/>
              <w:ind w:left="117"/>
            </w:pPr>
            <w:r>
              <w:t>无</w:t>
            </w:r>
          </w:p>
        </w:tc>
        <w:tc>
          <w:tcPr>
            <w:tcW w:w="540" w:type="dxa"/>
            <w:vAlign w:val="top"/>
          </w:tcPr>
          <w:p>
            <w:pPr>
              <w:pStyle w:val="TableText"/>
              <w:spacing w:before="54" w:line="221" w:lineRule="auto"/>
              <w:ind w:left="113"/>
            </w:pPr>
            <w:r>
              <w:t>无</w:t>
            </w:r>
          </w:p>
        </w:tc>
        <w:tc>
          <w:tcPr>
            <w:tcW w:w="899" w:type="dxa"/>
            <w:vAlign w:val="top"/>
          </w:tcPr>
          <w:p>
            <w:pPr>
              <w:pStyle w:val="TableText"/>
              <w:spacing w:before="54" w:line="221" w:lineRule="auto"/>
              <w:ind w:left="113"/>
            </w:pPr>
            <w:r>
              <w:t>无</w:t>
            </w:r>
          </w:p>
        </w:tc>
        <w:tc>
          <w:tcPr>
            <w:tcW w:w="540" w:type="dxa"/>
            <w:vAlign w:val="top"/>
          </w:tcPr>
          <w:p>
            <w:pPr>
              <w:pStyle w:val="TableText"/>
              <w:spacing w:before="54" w:line="221" w:lineRule="auto"/>
              <w:ind w:left="114"/>
            </w:pPr>
            <w:r>
              <w:t>无</w:t>
            </w:r>
          </w:p>
        </w:tc>
        <w:tc>
          <w:tcPr>
            <w:tcW w:w="1799" w:type="dxa"/>
            <w:vAlign w:val="top"/>
          </w:tcPr>
          <w:p>
            <w:pPr>
              <w:pStyle w:val="TableText"/>
              <w:spacing w:before="54" w:line="221" w:lineRule="auto"/>
              <w:ind w:left="115"/>
            </w:pPr>
            <w:r>
              <w:t>无</w:t>
            </w:r>
          </w:p>
        </w:tc>
        <w:tc>
          <w:tcPr>
            <w:tcW w:w="1979" w:type="dxa"/>
            <w:vAlign w:val="top"/>
          </w:tcPr>
          <w:p>
            <w:pPr>
              <w:pStyle w:val="TableText"/>
              <w:spacing w:before="54" w:line="221" w:lineRule="auto"/>
              <w:ind w:left="116"/>
            </w:pPr>
            <w:r>
              <w:t>无</w:t>
            </w:r>
          </w:p>
        </w:tc>
        <w:tc>
          <w:tcPr>
            <w:tcW w:w="1188" w:type="dxa"/>
            <w:vAlign w:val="top"/>
          </w:tcPr>
          <w:p>
            <w:pPr>
              <w:pStyle w:val="TableText"/>
              <w:spacing w:before="54" w:line="221" w:lineRule="auto"/>
              <w:ind w:left="117"/>
            </w:pPr>
            <w:r>
              <w:t>无</w:t>
            </w:r>
          </w:p>
        </w:tc>
        <w:tc>
          <w:tcPr>
            <w:tcW w:w="720" w:type="dxa"/>
            <w:vAlign w:val="top"/>
          </w:tcPr>
          <w:p>
            <w:pPr>
              <w:pStyle w:val="TableText"/>
              <w:spacing w:before="54" w:line="221" w:lineRule="auto"/>
              <w:ind w:left="118"/>
            </w:pPr>
            <w:r>
              <w:t>无</w:t>
            </w:r>
          </w:p>
        </w:tc>
        <w:tc>
          <w:tcPr>
            <w:tcW w:w="744" w:type="dxa"/>
            <w:vAlign w:val="top"/>
          </w:tcPr>
          <w:p>
            <w:pPr>
              <w:pStyle w:val="TableText"/>
              <w:spacing w:before="54" w:line="221" w:lineRule="auto"/>
              <w:ind w:left="118"/>
            </w:pPr>
            <w:r>
              <w:t>无</w:t>
            </w:r>
          </w:p>
        </w:tc>
      </w:tr>
    </w:tbl>
    <w:p>
      <w:pPr>
        <w:pStyle w:val="BodyText"/>
      </w:pPr>
    </w:p>
    <w:p>
      <w:pPr>
        <w:sectPr>
          <w:footerReference w:type="default" r:id="rId9"/>
          <w:pgSz w:w="11907" w:h="16839"/>
          <w:pgMar w:top="1431" w:right="1332" w:bottom="1156" w:left="1514" w:header="0" w:footer="993" w:gutter="0"/>
          <w:pgNumType w:start="8"/>
          <w:cols w:space="708"/>
        </w:sectPr>
      </w:pPr>
    </w:p>
    <w:p>
      <w:pPr>
        <w:spacing w:before="60" w:line="219" w:lineRule="auto"/>
        <w:ind w:left="112"/>
        <w:rPr>
          <w:rFonts w:ascii="SimSun" w:eastAsia="SimSun" w:hAnsi="SimSun" w:cs="SimSun"/>
          <w:sz w:val="21"/>
          <w:szCs w:val="21"/>
        </w:rPr>
      </w:pPr>
      <w:r>
        <w:rPr>
          <w:rFonts w:ascii="SimSun" w:eastAsia="SimSun" w:hAnsi="SimSun" w:cs="SimSun"/>
          <w:b/>
          <w:bCs/>
          <w:spacing w:val="-3"/>
          <w:sz w:val="21"/>
          <w:szCs w:val="21"/>
        </w:rPr>
        <w:t>表</w:t>
      </w:r>
      <w:r>
        <w:rPr>
          <w:rFonts w:ascii="SimSun" w:eastAsia="SimSun" w:hAnsi="SimSun" w:cs="SimSun"/>
          <w:spacing w:val="-43"/>
          <w:sz w:val="21"/>
          <w:szCs w:val="21"/>
        </w:rPr>
        <w:t xml:space="preserve"> </w:t>
      </w:r>
      <w:r>
        <w:rPr>
          <w:rFonts w:ascii="Times New Roman" w:eastAsia="Times New Roman" w:hAnsi="Times New Roman" w:cs="Times New Roman"/>
          <w:b/>
          <w:bCs/>
          <w:spacing w:val="-3"/>
          <w:sz w:val="21"/>
          <w:szCs w:val="21"/>
        </w:rPr>
        <w:t xml:space="preserve">4  </w:t>
      </w:r>
      <w:r>
        <w:rPr>
          <w:rFonts w:ascii="SimSun" w:eastAsia="SimSun" w:hAnsi="SimSun" w:cs="SimSun"/>
          <w:b/>
          <w:bCs/>
          <w:spacing w:val="-3"/>
          <w:sz w:val="21"/>
          <w:szCs w:val="21"/>
        </w:rPr>
        <w:t>评价依据</w:t>
      </w:r>
    </w:p>
    <w:p>
      <w:pPr>
        <w:spacing w:line="118" w:lineRule="auto"/>
        <w:rPr>
          <w:rFonts w:ascii="Arial"/>
          <w:sz w:val="2"/>
        </w:rPr>
      </w:pPr>
    </w:p>
    <w:tbl>
      <w:tblPr>
        <w:tblStyle w:val="TableNormal6"/>
        <w:tblW w:w="91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0"/>
        <w:gridCol w:w="8217"/>
      </w:tblGrid>
      <w:tr>
        <w:tblPrEx>
          <w:tblW w:w="914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27"/>
        </w:trPr>
        <w:tc>
          <w:tcPr>
            <w:tcW w:w="930"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69" w:line="312" w:lineRule="exact"/>
              <w:ind w:left="258"/>
            </w:pPr>
            <w:r>
              <w:rPr>
                <w:b/>
                <w:bCs/>
                <w:spacing w:val="-4"/>
                <w:position w:val="7"/>
              </w:rPr>
              <w:t>法规</w:t>
            </w:r>
          </w:p>
          <w:p>
            <w:pPr>
              <w:pStyle w:val="TableText"/>
              <w:spacing w:line="220" w:lineRule="auto"/>
              <w:ind w:left="259"/>
            </w:pPr>
            <w:r>
              <w:rPr>
                <w:b/>
                <w:bCs/>
                <w:spacing w:val="-5"/>
              </w:rPr>
              <w:t>文件</w:t>
            </w:r>
          </w:p>
        </w:tc>
        <w:tc>
          <w:tcPr>
            <w:tcW w:w="8217" w:type="dxa"/>
            <w:vAlign w:val="top"/>
          </w:tcPr>
          <w:p>
            <w:pPr>
              <w:pStyle w:val="TableText"/>
              <w:spacing w:before="132" w:line="221" w:lineRule="auto"/>
              <w:ind w:left="538"/>
            </w:pPr>
            <w:r>
              <w:rPr>
                <w:spacing w:val="-7"/>
              </w:rPr>
              <w:t>（</w:t>
            </w:r>
            <w:r>
              <w:rPr>
                <w:rFonts w:ascii="Calibri" w:eastAsia="Calibri" w:hAnsi="Calibri" w:cs="Calibri"/>
                <w:spacing w:val="-7"/>
              </w:rPr>
              <w:t>1</w:t>
            </w:r>
            <w:r>
              <w:rPr>
                <w:spacing w:val="-7"/>
              </w:rPr>
              <w:t xml:space="preserve">）《中华人民共和国环境保护法》， </w:t>
            </w:r>
            <w:r>
              <w:rPr>
                <w:rFonts w:ascii="Calibri" w:eastAsia="Calibri" w:hAnsi="Calibri" w:cs="Calibri"/>
                <w:spacing w:val="-7"/>
              </w:rPr>
              <w:t>2015</w:t>
            </w:r>
            <w:r>
              <w:rPr>
                <w:rFonts w:ascii="Calibri" w:eastAsia="Calibri" w:hAnsi="Calibri" w:cs="Calibri"/>
                <w:spacing w:val="26"/>
                <w:w w:val="101"/>
              </w:rPr>
              <w:t xml:space="preserve"> </w:t>
            </w:r>
            <w:r>
              <w:rPr>
                <w:spacing w:val="-7"/>
              </w:rPr>
              <w:t>年</w:t>
            </w:r>
            <w:r>
              <w:rPr>
                <w:spacing w:val="-34"/>
              </w:rPr>
              <w:t xml:space="preserve"> </w:t>
            </w:r>
            <w:r>
              <w:rPr>
                <w:rFonts w:ascii="Calibri" w:eastAsia="Calibri" w:hAnsi="Calibri" w:cs="Calibri"/>
                <w:spacing w:val="-7"/>
              </w:rPr>
              <w:t>1</w:t>
            </w:r>
            <w:r>
              <w:rPr>
                <w:rFonts w:ascii="Calibri" w:eastAsia="Calibri" w:hAnsi="Calibri" w:cs="Calibri"/>
                <w:spacing w:val="17"/>
              </w:rPr>
              <w:t xml:space="preserve"> </w:t>
            </w:r>
            <w:r>
              <w:rPr>
                <w:spacing w:val="-7"/>
              </w:rPr>
              <w:t>月；</w:t>
            </w:r>
          </w:p>
          <w:p>
            <w:pPr>
              <w:pStyle w:val="TableText"/>
              <w:spacing w:before="217" w:line="219" w:lineRule="auto"/>
              <w:ind w:left="538"/>
            </w:pPr>
            <w:r>
              <w:rPr>
                <w:spacing w:val="-5"/>
              </w:rPr>
              <w:t>（</w:t>
            </w:r>
            <w:r>
              <w:rPr>
                <w:rFonts w:ascii="Calibri" w:eastAsia="Calibri" w:hAnsi="Calibri" w:cs="Calibri"/>
                <w:spacing w:val="-5"/>
              </w:rPr>
              <w:t>2</w:t>
            </w:r>
            <w:r>
              <w:rPr>
                <w:spacing w:val="-5"/>
              </w:rPr>
              <w:t xml:space="preserve">）《中华人民共和国环境影响评价法》， </w:t>
            </w:r>
            <w:r>
              <w:rPr>
                <w:rFonts w:ascii="Calibri" w:eastAsia="Calibri" w:hAnsi="Calibri" w:cs="Calibri"/>
                <w:spacing w:val="-5"/>
              </w:rPr>
              <w:t>2018</w:t>
            </w:r>
            <w:r>
              <w:rPr>
                <w:rFonts w:ascii="Calibri" w:eastAsia="Calibri" w:hAnsi="Calibri" w:cs="Calibri"/>
                <w:spacing w:val="18"/>
                <w:w w:val="101"/>
              </w:rPr>
              <w:t xml:space="preserve"> </w:t>
            </w:r>
            <w:r>
              <w:rPr>
                <w:spacing w:val="-5"/>
              </w:rPr>
              <w:t>年</w:t>
            </w:r>
            <w:r>
              <w:rPr>
                <w:spacing w:val="-37"/>
              </w:rPr>
              <w:t xml:space="preserve"> </w:t>
            </w:r>
            <w:r>
              <w:rPr>
                <w:rFonts w:ascii="Calibri" w:eastAsia="Calibri" w:hAnsi="Calibri" w:cs="Calibri"/>
                <w:spacing w:val="-5"/>
              </w:rPr>
              <w:t>12</w:t>
            </w:r>
            <w:r>
              <w:rPr>
                <w:rFonts w:ascii="Calibri" w:eastAsia="Calibri" w:hAnsi="Calibri" w:cs="Calibri"/>
                <w:spacing w:val="17"/>
                <w:w w:val="101"/>
              </w:rPr>
              <w:t xml:space="preserve"> </w:t>
            </w:r>
            <w:r>
              <w:rPr>
                <w:spacing w:val="-5"/>
              </w:rPr>
              <w:t>月修订；</w:t>
            </w:r>
          </w:p>
          <w:p>
            <w:pPr>
              <w:pStyle w:val="TableText"/>
              <w:spacing w:before="218" w:line="221" w:lineRule="auto"/>
              <w:ind w:left="538"/>
            </w:pPr>
            <w:r>
              <w:rPr>
                <w:spacing w:val="-6"/>
              </w:rPr>
              <w:t>（</w:t>
            </w:r>
            <w:r>
              <w:rPr>
                <w:rFonts w:ascii="Calibri" w:eastAsia="Calibri" w:hAnsi="Calibri" w:cs="Calibri"/>
                <w:spacing w:val="-6"/>
              </w:rPr>
              <w:t>3</w:t>
            </w:r>
            <w:r>
              <w:rPr>
                <w:spacing w:val="-6"/>
              </w:rPr>
              <w:t xml:space="preserve">）《中华人民共和国放射性污染防治法》， </w:t>
            </w:r>
            <w:r>
              <w:rPr>
                <w:rFonts w:ascii="Calibri" w:eastAsia="Calibri" w:hAnsi="Calibri" w:cs="Calibri"/>
                <w:spacing w:val="-6"/>
              </w:rPr>
              <w:t>2003</w:t>
            </w:r>
            <w:r>
              <w:rPr>
                <w:rFonts w:ascii="Calibri" w:eastAsia="Calibri" w:hAnsi="Calibri" w:cs="Calibri"/>
                <w:spacing w:val="23"/>
              </w:rPr>
              <w:t xml:space="preserve"> </w:t>
            </w:r>
            <w:r>
              <w:rPr>
                <w:spacing w:val="-6"/>
              </w:rPr>
              <w:t>年</w:t>
            </w:r>
            <w:r>
              <w:rPr>
                <w:spacing w:val="-35"/>
              </w:rPr>
              <w:t xml:space="preserve"> </w:t>
            </w:r>
            <w:r>
              <w:rPr>
                <w:rFonts w:ascii="Calibri" w:eastAsia="Calibri" w:hAnsi="Calibri" w:cs="Calibri"/>
                <w:spacing w:val="-6"/>
              </w:rPr>
              <w:t>10</w:t>
            </w:r>
            <w:r>
              <w:rPr>
                <w:rFonts w:ascii="Calibri" w:eastAsia="Calibri" w:hAnsi="Calibri" w:cs="Calibri"/>
                <w:spacing w:val="17"/>
                <w:w w:val="101"/>
              </w:rPr>
              <w:t xml:space="preserve"> </w:t>
            </w:r>
            <w:r>
              <w:rPr>
                <w:spacing w:val="-6"/>
              </w:rPr>
              <w:t>月；</w:t>
            </w:r>
          </w:p>
          <w:p>
            <w:pPr>
              <w:pStyle w:val="TableText"/>
              <w:spacing w:before="216" w:line="221" w:lineRule="auto"/>
              <w:ind w:left="538"/>
            </w:pPr>
            <w:r>
              <w:rPr>
                <w:spacing w:val="-7"/>
              </w:rPr>
              <w:t>（</w:t>
            </w:r>
            <w:r>
              <w:rPr>
                <w:rFonts w:ascii="Calibri" w:eastAsia="Calibri" w:hAnsi="Calibri" w:cs="Calibri"/>
                <w:spacing w:val="-7"/>
              </w:rPr>
              <w:t>4</w:t>
            </w:r>
            <w:r>
              <w:rPr>
                <w:spacing w:val="-7"/>
              </w:rPr>
              <w:t xml:space="preserve">）《建设项目环境保护管理条例》， </w:t>
            </w:r>
            <w:r>
              <w:rPr>
                <w:rFonts w:ascii="Calibri" w:eastAsia="Calibri" w:hAnsi="Calibri" w:cs="Calibri"/>
                <w:spacing w:val="-7"/>
              </w:rPr>
              <w:t>2017</w:t>
            </w:r>
            <w:r>
              <w:rPr>
                <w:rFonts w:ascii="Calibri" w:eastAsia="Calibri" w:hAnsi="Calibri" w:cs="Calibri"/>
                <w:spacing w:val="20"/>
              </w:rPr>
              <w:t xml:space="preserve"> </w:t>
            </w:r>
            <w:r>
              <w:rPr>
                <w:spacing w:val="-7"/>
              </w:rPr>
              <w:t>年</w:t>
            </w:r>
            <w:r>
              <w:rPr>
                <w:spacing w:val="-37"/>
              </w:rPr>
              <w:t xml:space="preserve"> </w:t>
            </w:r>
            <w:r>
              <w:rPr>
                <w:rFonts w:ascii="Calibri" w:eastAsia="Calibri" w:hAnsi="Calibri" w:cs="Calibri"/>
                <w:spacing w:val="-7"/>
              </w:rPr>
              <w:t>10</w:t>
            </w:r>
            <w:r>
              <w:rPr>
                <w:rFonts w:ascii="Calibri" w:eastAsia="Calibri" w:hAnsi="Calibri" w:cs="Calibri"/>
                <w:spacing w:val="17"/>
                <w:w w:val="101"/>
              </w:rPr>
              <w:t xml:space="preserve"> </w:t>
            </w:r>
            <w:r>
              <w:rPr>
                <w:spacing w:val="-7"/>
              </w:rPr>
              <w:t>月</w:t>
            </w:r>
            <w:r>
              <w:rPr>
                <w:spacing w:val="-34"/>
              </w:rPr>
              <w:t xml:space="preserve"> </w:t>
            </w:r>
            <w:r>
              <w:rPr>
                <w:rFonts w:ascii="Calibri" w:eastAsia="Calibri" w:hAnsi="Calibri" w:cs="Calibri"/>
                <w:spacing w:val="-7"/>
              </w:rPr>
              <w:t xml:space="preserve">1  </w:t>
            </w:r>
            <w:r>
              <w:rPr>
                <w:spacing w:val="-7"/>
              </w:rPr>
              <w:t>日；</w:t>
            </w:r>
          </w:p>
          <w:p>
            <w:pPr>
              <w:pStyle w:val="TableText"/>
              <w:spacing w:before="217" w:line="468" w:lineRule="exact"/>
              <w:ind w:left="538"/>
              <w:rPr>
                <w:rFonts w:ascii="Times New Roman" w:eastAsia="Times New Roman" w:hAnsi="Times New Roman" w:cs="Times New Roman"/>
              </w:rPr>
            </w:pPr>
            <w:r>
              <w:rPr>
                <w:spacing w:val="-8"/>
                <w:position w:val="19"/>
              </w:rPr>
              <w:t>（</w:t>
            </w:r>
            <w:r>
              <w:rPr>
                <w:rFonts w:ascii="Calibri" w:eastAsia="Calibri" w:hAnsi="Calibri" w:cs="Calibri"/>
                <w:spacing w:val="-8"/>
                <w:position w:val="19"/>
              </w:rPr>
              <w:t>5</w:t>
            </w:r>
            <w:r>
              <w:rPr>
                <w:spacing w:val="-8"/>
                <w:position w:val="19"/>
              </w:rPr>
              <w:t>）</w:t>
            </w:r>
            <w:r>
              <w:rPr>
                <w:spacing w:val="-31"/>
                <w:position w:val="19"/>
              </w:rPr>
              <w:t xml:space="preserve"> </w:t>
            </w:r>
            <w:r>
              <w:rPr>
                <w:spacing w:val="-8"/>
                <w:position w:val="19"/>
              </w:rPr>
              <w:t>《放射性同位素与射线装置安全和防护条例》</w:t>
            </w:r>
            <w:r>
              <w:rPr>
                <w:spacing w:val="-6"/>
                <w:position w:val="19"/>
              </w:rPr>
              <w:t>，</w:t>
            </w:r>
            <w:r>
              <w:rPr>
                <w:spacing w:val="31"/>
                <w:position w:val="19"/>
              </w:rPr>
              <w:t xml:space="preserve"> </w:t>
            </w:r>
            <w:r>
              <w:rPr>
                <w:spacing w:val="-6"/>
                <w:position w:val="19"/>
              </w:rPr>
              <w:t>，</w:t>
            </w:r>
            <w:r>
              <w:rPr>
                <w:rFonts w:ascii="Calibri" w:eastAsia="Calibri" w:hAnsi="Calibri" w:cs="Calibri"/>
                <w:spacing w:val="-8"/>
                <w:position w:val="19"/>
              </w:rPr>
              <w:t>2005</w:t>
            </w:r>
            <w:r>
              <w:rPr>
                <w:rFonts w:ascii="Calibri" w:eastAsia="Calibri" w:hAnsi="Calibri" w:cs="Calibri"/>
                <w:spacing w:val="10"/>
                <w:position w:val="19"/>
              </w:rPr>
              <w:t xml:space="preserve">  </w:t>
            </w:r>
            <w:r>
              <w:rPr>
                <w:spacing w:val="-8"/>
                <w:position w:val="19"/>
              </w:rPr>
              <w:t xml:space="preserve">年 </w:t>
            </w:r>
            <w:r>
              <w:rPr>
                <w:rFonts w:ascii="Calibri" w:eastAsia="Calibri" w:hAnsi="Calibri" w:cs="Calibri"/>
                <w:spacing w:val="-8"/>
                <w:position w:val="19"/>
              </w:rPr>
              <w:t xml:space="preserve">12  </w:t>
            </w:r>
            <w:r>
              <w:rPr>
                <w:rFonts w:ascii="Calibri" w:eastAsia="Calibri" w:hAnsi="Calibri" w:cs="Calibri"/>
                <w:spacing w:val="-9"/>
                <w:position w:val="19"/>
              </w:rPr>
              <w:t xml:space="preserve"> </w:t>
            </w:r>
            <w:r>
              <w:rPr>
                <w:spacing w:val="-9"/>
                <w:position w:val="19"/>
              </w:rPr>
              <w:t xml:space="preserve">月施行， </w:t>
            </w:r>
            <w:r>
              <w:rPr>
                <w:rFonts w:ascii="Times New Roman" w:eastAsia="Times New Roman" w:hAnsi="Times New Roman" w:cs="Times New Roman"/>
                <w:spacing w:val="-9"/>
                <w:position w:val="19"/>
              </w:rPr>
              <w:t>2014</w:t>
            </w:r>
          </w:p>
          <w:p>
            <w:pPr>
              <w:pStyle w:val="TableText"/>
              <w:spacing w:line="220" w:lineRule="auto"/>
              <w:ind w:left="113"/>
            </w:pPr>
            <w:r>
              <w:rPr>
                <w:spacing w:val="-7"/>
              </w:rPr>
              <w:t>年</w:t>
            </w:r>
            <w:r>
              <w:rPr>
                <w:spacing w:val="-42"/>
              </w:rPr>
              <w:t xml:space="preserve"> </w:t>
            </w:r>
            <w:r>
              <w:rPr>
                <w:rFonts w:ascii="Times New Roman" w:eastAsia="Times New Roman" w:hAnsi="Times New Roman" w:cs="Times New Roman"/>
                <w:spacing w:val="-7"/>
              </w:rPr>
              <w:t>7</w:t>
            </w:r>
            <w:r>
              <w:rPr>
                <w:rFonts w:ascii="Times New Roman" w:eastAsia="Times New Roman" w:hAnsi="Times New Roman" w:cs="Times New Roman"/>
                <w:spacing w:val="11"/>
              </w:rPr>
              <w:t xml:space="preserve"> </w:t>
            </w:r>
            <w:r>
              <w:rPr>
                <w:spacing w:val="-7"/>
              </w:rPr>
              <w:t>月</w:t>
            </w:r>
            <w:r>
              <w:rPr>
                <w:spacing w:val="-48"/>
              </w:rPr>
              <w:t xml:space="preserve"> </w:t>
            </w:r>
            <w:r>
              <w:rPr>
                <w:rFonts w:ascii="Times New Roman" w:eastAsia="Times New Roman" w:hAnsi="Times New Roman" w:cs="Times New Roman"/>
                <w:spacing w:val="-7"/>
              </w:rPr>
              <w:t>29</w:t>
            </w:r>
            <w:r>
              <w:rPr>
                <w:rFonts w:ascii="Times New Roman" w:eastAsia="Times New Roman" w:hAnsi="Times New Roman" w:cs="Times New Roman"/>
                <w:spacing w:val="42"/>
                <w:w w:val="101"/>
              </w:rPr>
              <w:t xml:space="preserve"> </w:t>
            </w:r>
            <w:r>
              <w:rPr>
                <w:spacing w:val="-7"/>
              </w:rPr>
              <w:t>日和</w:t>
            </w:r>
            <w:r>
              <w:rPr>
                <w:spacing w:val="-50"/>
              </w:rPr>
              <w:t xml:space="preserve"> </w:t>
            </w:r>
            <w:r>
              <w:rPr>
                <w:rFonts w:ascii="Times New Roman" w:eastAsia="Times New Roman" w:hAnsi="Times New Roman" w:cs="Times New Roman"/>
                <w:spacing w:val="-7"/>
              </w:rPr>
              <w:t xml:space="preserve">2019 </w:t>
            </w:r>
            <w:r>
              <w:rPr>
                <w:spacing w:val="-7"/>
              </w:rPr>
              <w:t>年</w:t>
            </w:r>
            <w:r>
              <w:rPr>
                <w:spacing w:val="-43"/>
              </w:rPr>
              <w:t xml:space="preserve"> </w:t>
            </w:r>
            <w:r>
              <w:rPr>
                <w:rFonts w:ascii="Times New Roman" w:eastAsia="Times New Roman" w:hAnsi="Times New Roman" w:cs="Times New Roman"/>
                <w:spacing w:val="-7"/>
              </w:rPr>
              <w:t>3</w:t>
            </w:r>
            <w:r>
              <w:rPr>
                <w:rFonts w:ascii="Times New Roman" w:eastAsia="Times New Roman" w:hAnsi="Times New Roman" w:cs="Times New Roman"/>
                <w:spacing w:val="11"/>
              </w:rPr>
              <w:t xml:space="preserve"> </w:t>
            </w:r>
            <w:r>
              <w:rPr>
                <w:spacing w:val="-7"/>
              </w:rPr>
              <w:t>月</w:t>
            </w:r>
            <w:r>
              <w:rPr>
                <w:spacing w:val="-48"/>
              </w:rPr>
              <w:t xml:space="preserve"> </w:t>
            </w:r>
            <w:r>
              <w:rPr>
                <w:rFonts w:ascii="Times New Roman" w:eastAsia="Times New Roman" w:hAnsi="Times New Roman" w:cs="Times New Roman"/>
                <w:spacing w:val="-7"/>
              </w:rPr>
              <w:t xml:space="preserve">2  </w:t>
            </w:r>
            <w:r>
              <w:rPr>
                <w:spacing w:val="-7"/>
              </w:rPr>
              <w:t>日修订；</w:t>
            </w:r>
          </w:p>
          <w:p>
            <w:pPr>
              <w:pStyle w:val="TableText"/>
              <w:spacing w:before="217" w:line="468" w:lineRule="exact"/>
              <w:ind w:left="538"/>
              <w:rPr>
                <w:rFonts w:ascii="Calibri" w:eastAsia="Calibri" w:hAnsi="Calibri" w:cs="Calibri"/>
              </w:rPr>
            </w:pPr>
            <w:r>
              <w:rPr>
                <w:spacing w:val="-3"/>
                <w:position w:val="19"/>
              </w:rPr>
              <w:t>（</w:t>
            </w:r>
            <w:r>
              <w:rPr>
                <w:rFonts w:ascii="Calibri" w:eastAsia="Calibri" w:hAnsi="Calibri" w:cs="Calibri"/>
                <w:spacing w:val="-3"/>
                <w:position w:val="19"/>
              </w:rPr>
              <w:t>6</w:t>
            </w:r>
            <w:r>
              <w:rPr>
                <w:spacing w:val="-3"/>
                <w:position w:val="19"/>
              </w:rPr>
              <w:t xml:space="preserve">）《建设项目环境影响评价分类管理名录》， 中华人民共和国环境保护部第 </w:t>
            </w:r>
            <w:r>
              <w:rPr>
                <w:rFonts w:ascii="Calibri" w:eastAsia="Calibri" w:hAnsi="Calibri" w:cs="Calibri"/>
                <w:spacing w:val="-3"/>
                <w:position w:val="19"/>
              </w:rPr>
              <w:t>44</w:t>
            </w:r>
          </w:p>
          <w:p>
            <w:pPr>
              <w:pStyle w:val="TableText"/>
              <w:spacing w:before="1" w:line="219" w:lineRule="auto"/>
              <w:ind w:left="117"/>
            </w:pPr>
            <w:r>
              <w:rPr>
                <w:spacing w:val="-11"/>
              </w:rPr>
              <w:t xml:space="preserve">号令， </w:t>
            </w:r>
            <w:r>
              <w:rPr>
                <w:rFonts w:ascii="Calibri" w:eastAsia="Calibri" w:hAnsi="Calibri" w:cs="Calibri"/>
                <w:spacing w:val="-11"/>
              </w:rPr>
              <w:t>2018</w:t>
            </w:r>
            <w:r>
              <w:rPr>
                <w:rFonts w:ascii="Calibri" w:eastAsia="Calibri" w:hAnsi="Calibri" w:cs="Calibri"/>
                <w:spacing w:val="25"/>
              </w:rPr>
              <w:t xml:space="preserve"> </w:t>
            </w:r>
            <w:r>
              <w:rPr>
                <w:spacing w:val="-11"/>
              </w:rPr>
              <w:t>年</w:t>
            </w:r>
            <w:r>
              <w:rPr>
                <w:spacing w:val="-49"/>
              </w:rPr>
              <w:t xml:space="preserve"> </w:t>
            </w:r>
            <w:r>
              <w:rPr>
                <w:rFonts w:ascii="Calibri" w:eastAsia="Calibri" w:hAnsi="Calibri" w:cs="Calibri"/>
                <w:spacing w:val="-11"/>
              </w:rPr>
              <w:t>4</w:t>
            </w:r>
            <w:r>
              <w:rPr>
                <w:rFonts w:ascii="Calibri" w:eastAsia="Calibri" w:hAnsi="Calibri" w:cs="Calibri"/>
                <w:spacing w:val="19"/>
                <w:w w:val="101"/>
              </w:rPr>
              <w:t xml:space="preserve"> </w:t>
            </w:r>
            <w:r>
              <w:rPr>
                <w:spacing w:val="-11"/>
              </w:rPr>
              <w:t>月修定；</w:t>
            </w:r>
          </w:p>
          <w:p>
            <w:pPr>
              <w:pStyle w:val="TableText"/>
              <w:spacing w:before="218" w:line="468" w:lineRule="exact"/>
              <w:ind w:left="538"/>
            </w:pPr>
            <w:r>
              <w:rPr>
                <w:spacing w:val="-4"/>
                <w:position w:val="19"/>
              </w:rPr>
              <w:t>（</w:t>
            </w:r>
            <w:r>
              <w:rPr>
                <w:rFonts w:ascii="Calibri" w:eastAsia="Calibri" w:hAnsi="Calibri" w:cs="Calibri"/>
                <w:spacing w:val="-4"/>
                <w:position w:val="19"/>
              </w:rPr>
              <w:t>7</w:t>
            </w:r>
            <w:r>
              <w:rPr>
                <w:spacing w:val="-4"/>
                <w:position w:val="19"/>
              </w:rPr>
              <w:t>）</w:t>
            </w:r>
            <w:r>
              <w:rPr>
                <w:spacing w:val="-30"/>
                <w:position w:val="19"/>
              </w:rPr>
              <w:t xml:space="preserve"> </w:t>
            </w:r>
            <w:r>
              <w:rPr>
                <w:spacing w:val="-4"/>
                <w:position w:val="19"/>
              </w:rPr>
              <w:t>《放射性同位素与射线装置安全许可管理办法》（</w:t>
            </w:r>
            <w:r>
              <w:rPr>
                <w:rFonts w:ascii="Calibri" w:eastAsia="Calibri" w:hAnsi="Calibri" w:cs="Calibri"/>
                <w:spacing w:val="-4"/>
                <w:position w:val="19"/>
              </w:rPr>
              <w:t xml:space="preserve">2008  </w:t>
            </w:r>
            <w:r>
              <w:rPr>
                <w:spacing w:val="-4"/>
                <w:position w:val="19"/>
              </w:rPr>
              <w:t>修正版</w:t>
            </w:r>
            <w:r>
              <w:rPr>
                <w:spacing w:val="-20"/>
                <w:position w:val="19"/>
              </w:rPr>
              <w:t>），</w:t>
            </w:r>
            <w:r>
              <w:rPr>
                <w:spacing w:val="22"/>
                <w:position w:val="19"/>
              </w:rPr>
              <w:t xml:space="preserve"> </w:t>
            </w:r>
            <w:r>
              <w:rPr>
                <w:spacing w:val="-4"/>
                <w:position w:val="19"/>
              </w:rPr>
              <w:t>中华人民</w:t>
            </w:r>
          </w:p>
          <w:p>
            <w:pPr>
              <w:pStyle w:val="TableText"/>
              <w:spacing w:before="1" w:line="219" w:lineRule="auto"/>
              <w:ind w:left="111"/>
            </w:pPr>
            <w:r>
              <w:rPr>
                <w:spacing w:val="-8"/>
              </w:rPr>
              <w:t>共和国环境保护部令第</w:t>
            </w:r>
            <w:r>
              <w:rPr>
                <w:spacing w:val="-44"/>
              </w:rPr>
              <w:t xml:space="preserve"> </w:t>
            </w:r>
            <w:r>
              <w:rPr>
                <w:rFonts w:ascii="Calibri" w:eastAsia="Calibri" w:hAnsi="Calibri" w:cs="Calibri"/>
                <w:spacing w:val="-8"/>
              </w:rPr>
              <w:t>3</w:t>
            </w:r>
            <w:r>
              <w:rPr>
                <w:rFonts w:ascii="Calibri" w:eastAsia="Calibri" w:hAnsi="Calibri" w:cs="Calibri"/>
                <w:spacing w:val="17"/>
              </w:rPr>
              <w:t xml:space="preserve"> </w:t>
            </w:r>
            <w:r>
              <w:rPr>
                <w:spacing w:val="-8"/>
              </w:rPr>
              <w:t>号，</w:t>
            </w:r>
            <w:r>
              <w:rPr>
                <w:spacing w:val="-26"/>
              </w:rPr>
              <w:t xml:space="preserve"> </w:t>
            </w:r>
            <w:r>
              <w:rPr>
                <w:rFonts w:ascii="Calibri" w:eastAsia="Calibri" w:hAnsi="Calibri" w:cs="Calibri"/>
                <w:spacing w:val="-8"/>
              </w:rPr>
              <w:t>2008</w:t>
            </w:r>
            <w:r>
              <w:rPr>
                <w:rFonts w:ascii="Calibri" w:eastAsia="Calibri" w:hAnsi="Calibri" w:cs="Calibri"/>
                <w:spacing w:val="14"/>
              </w:rPr>
              <w:t xml:space="preserve"> </w:t>
            </w:r>
            <w:r>
              <w:rPr>
                <w:spacing w:val="-8"/>
              </w:rPr>
              <w:t>年</w:t>
            </w:r>
            <w:r>
              <w:rPr>
                <w:spacing w:val="-35"/>
              </w:rPr>
              <w:t xml:space="preserve"> </w:t>
            </w:r>
            <w:r>
              <w:rPr>
                <w:rFonts w:ascii="Calibri" w:eastAsia="Calibri" w:hAnsi="Calibri" w:cs="Calibri"/>
                <w:spacing w:val="-8"/>
              </w:rPr>
              <w:t>12</w:t>
            </w:r>
            <w:r>
              <w:rPr>
                <w:rFonts w:ascii="Calibri" w:eastAsia="Calibri" w:hAnsi="Calibri" w:cs="Calibri"/>
                <w:spacing w:val="18"/>
              </w:rPr>
              <w:t xml:space="preserve"> </w:t>
            </w:r>
            <w:r>
              <w:rPr>
                <w:spacing w:val="-8"/>
              </w:rPr>
              <w:t xml:space="preserve">月颁布， </w:t>
            </w:r>
            <w:r>
              <w:rPr>
                <w:rFonts w:ascii="Calibri" w:eastAsia="Calibri" w:hAnsi="Calibri" w:cs="Calibri"/>
                <w:spacing w:val="-8"/>
              </w:rPr>
              <w:t>2017</w:t>
            </w:r>
            <w:r>
              <w:rPr>
                <w:rFonts w:ascii="Calibri" w:eastAsia="Calibri" w:hAnsi="Calibri" w:cs="Calibri"/>
                <w:spacing w:val="15"/>
              </w:rPr>
              <w:t xml:space="preserve"> </w:t>
            </w:r>
            <w:r>
              <w:rPr>
                <w:spacing w:val="-8"/>
              </w:rPr>
              <w:t>年</w:t>
            </w:r>
            <w:r>
              <w:rPr>
                <w:spacing w:val="-37"/>
              </w:rPr>
              <w:t xml:space="preserve"> </w:t>
            </w:r>
            <w:r>
              <w:rPr>
                <w:rFonts w:ascii="Calibri" w:eastAsia="Calibri" w:hAnsi="Calibri" w:cs="Calibri"/>
                <w:spacing w:val="-8"/>
              </w:rPr>
              <w:t>12</w:t>
            </w:r>
            <w:r>
              <w:rPr>
                <w:rFonts w:ascii="Calibri" w:eastAsia="Calibri" w:hAnsi="Calibri" w:cs="Calibri"/>
                <w:spacing w:val="20"/>
              </w:rPr>
              <w:t xml:space="preserve"> </w:t>
            </w:r>
            <w:r>
              <w:rPr>
                <w:spacing w:val="-9"/>
              </w:rPr>
              <w:t>月修订；</w:t>
            </w:r>
          </w:p>
          <w:p>
            <w:pPr>
              <w:pStyle w:val="TableText"/>
              <w:spacing w:before="218" w:line="233" w:lineRule="auto"/>
              <w:jc w:val="right"/>
            </w:pPr>
            <w:r>
              <w:rPr>
                <w:spacing w:val="-5"/>
              </w:rPr>
              <w:t>（</w:t>
            </w:r>
            <w:r>
              <w:rPr>
                <w:rFonts w:ascii="Calibri" w:eastAsia="Calibri" w:hAnsi="Calibri" w:cs="Calibri"/>
                <w:spacing w:val="-5"/>
              </w:rPr>
              <w:t>8</w:t>
            </w:r>
            <w:r>
              <w:rPr>
                <w:spacing w:val="-5"/>
              </w:rPr>
              <w:t>）《关于发布</w:t>
            </w:r>
            <w:r>
              <w:rPr>
                <w:rFonts w:ascii="Times New Roman" w:eastAsia="Times New Roman" w:hAnsi="Times New Roman" w:cs="Times New Roman"/>
                <w:spacing w:val="-5"/>
              </w:rPr>
              <w:t>&lt;</w:t>
            </w:r>
            <w:r>
              <w:rPr>
                <w:spacing w:val="-5"/>
              </w:rPr>
              <w:t>射线装置分类</w:t>
            </w:r>
            <w:r>
              <w:rPr>
                <w:rFonts w:ascii="Times New Roman" w:eastAsia="Times New Roman" w:hAnsi="Times New Roman" w:cs="Times New Roman"/>
                <w:spacing w:val="-5"/>
              </w:rPr>
              <w:t>&gt;</w:t>
            </w:r>
            <w:r>
              <w:rPr>
                <w:spacing w:val="-5"/>
              </w:rPr>
              <w:t>的公告》， 环境保护部办公厅</w:t>
            </w:r>
            <w:r>
              <w:rPr>
                <w:spacing w:val="-36"/>
              </w:rPr>
              <w:t xml:space="preserve"> </w:t>
            </w:r>
            <w:r>
              <w:rPr>
                <w:rFonts w:ascii="Times New Roman" w:eastAsia="Times New Roman" w:hAnsi="Times New Roman" w:cs="Times New Roman"/>
                <w:spacing w:val="-5"/>
              </w:rPr>
              <w:t xml:space="preserve">2017 </w:t>
            </w:r>
            <w:r>
              <w:rPr>
                <w:spacing w:val="-5"/>
              </w:rPr>
              <w:t>年</w:t>
            </w:r>
            <w:r>
              <w:rPr>
                <w:spacing w:val="-30"/>
              </w:rPr>
              <w:t xml:space="preserve"> </w:t>
            </w:r>
            <w:r>
              <w:rPr>
                <w:rFonts w:ascii="Times New Roman" w:eastAsia="Times New Roman" w:hAnsi="Times New Roman" w:cs="Times New Roman"/>
                <w:spacing w:val="-5"/>
              </w:rPr>
              <w:t xml:space="preserve">12 </w:t>
            </w:r>
            <w:r>
              <w:rPr>
                <w:spacing w:val="-5"/>
              </w:rPr>
              <w:t>月</w:t>
            </w:r>
            <w:r>
              <w:rPr>
                <w:spacing w:val="-46"/>
              </w:rPr>
              <w:t xml:space="preserve"> </w:t>
            </w:r>
            <w:r>
              <w:rPr>
                <w:rFonts w:ascii="Times New Roman" w:eastAsia="Times New Roman" w:hAnsi="Times New Roman" w:cs="Times New Roman"/>
                <w:spacing w:val="-5"/>
              </w:rPr>
              <w:t xml:space="preserve">6  </w:t>
            </w:r>
            <w:r>
              <w:rPr>
                <w:spacing w:val="-5"/>
              </w:rPr>
              <w:t>日；</w:t>
            </w:r>
          </w:p>
          <w:p>
            <w:pPr>
              <w:pStyle w:val="TableText"/>
              <w:spacing w:before="203" w:line="213" w:lineRule="auto"/>
              <w:ind w:left="538"/>
            </w:pPr>
            <w:r>
              <w:rPr>
                <w:spacing w:val="-3"/>
              </w:rPr>
              <w:t>（</w:t>
            </w:r>
            <w:r>
              <w:rPr>
                <w:rFonts w:ascii="Calibri" w:eastAsia="Calibri" w:hAnsi="Calibri" w:cs="Calibri"/>
                <w:spacing w:val="-3"/>
              </w:rPr>
              <w:t>9</w:t>
            </w:r>
            <w:r>
              <w:rPr>
                <w:spacing w:val="-3"/>
              </w:rPr>
              <w:t>）《浙江省建设项目环境保护管理办法》</w:t>
            </w:r>
            <w:r>
              <w:rPr>
                <w:rFonts w:ascii="Calibri" w:eastAsia="Calibri" w:hAnsi="Calibri" w:cs="Calibri"/>
                <w:spacing w:val="-3"/>
              </w:rPr>
              <w:t>, 2018</w:t>
            </w:r>
            <w:r>
              <w:rPr>
                <w:rFonts w:ascii="Calibri" w:eastAsia="Calibri" w:hAnsi="Calibri" w:cs="Calibri"/>
                <w:spacing w:val="14"/>
                <w:w w:val="102"/>
              </w:rPr>
              <w:t xml:space="preserve"> </w:t>
            </w:r>
            <w:r>
              <w:rPr>
                <w:spacing w:val="-3"/>
              </w:rPr>
              <w:t>年</w:t>
            </w:r>
            <w:r>
              <w:rPr>
                <w:spacing w:val="-42"/>
              </w:rPr>
              <w:t xml:space="preserve"> </w:t>
            </w:r>
            <w:r>
              <w:rPr>
                <w:rFonts w:ascii="Calibri" w:eastAsia="Calibri" w:hAnsi="Calibri" w:cs="Calibri"/>
                <w:spacing w:val="-3"/>
              </w:rPr>
              <w:t>3</w:t>
            </w:r>
            <w:r>
              <w:rPr>
                <w:rFonts w:ascii="Calibri" w:eastAsia="Calibri" w:hAnsi="Calibri" w:cs="Calibri"/>
                <w:spacing w:val="17"/>
                <w:w w:val="101"/>
              </w:rPr>
              <w:t xml:space="preserve"> </w:t>
            </w:r>
            <w:r>
              <w:rPr>
                <w:spacing w:val="-3"/>
              </w:rPr>
              <w:t>月</w:t>
            </w:r>
            <w:r>
              <w:rPr>
                <w:spacing w:val="-37"/>
              </w:rPr>
              <w:t xml:space="preserve"> </w:t>
            </w:r>
            <w:r>
              <w:rPr>
                <w:rFonts w:ascii="Calibri" w:eastAsia="Calibri" w:hAnsi="Calibri" w:cs="Calibri"/>
                <w:spacing w:val="-3"/>
              </w:rPr>
              <w:t xml:space="preserve">1  </w:t>
            </w:r>
            <w:r>
              <w:rPr>
                <w:spacing w:val="-3"/>
              </w:rPr>
              <w:t>日；</w:t>
            </w:r>
          </w:p>
          <w:p>
            <w:pPr>
              <w:pStyle w:val="TableText"/>
              <w:spacing w:before="225" w:line="234" w:lineRule="auto"/>
              <w:ind w:left="538"/>
              <w:rPr>
                <w:rFonts w:ascii="Calibri" w:eastAsia="Calibri" w:hAnsi="Calibri" w:cs="Calibri"/>
              </w:rPr>
            </w:pPr>
            <w:r>
              <w:rPr>
                <w:spacing w:val="-6"/>
              </w:rPr>
              <w:t>（</w:t>
            </w:r>
            <w:r>
              <w:rPr>
                <w:rFonts w:ascii="Calibri" w:eastAsia="Calibri" w:hAnsi="Calibri" w:cs="Calibri"/>
                <w:spacing w:val="-6"/>
              </w:rPr>
              <w:t>10</w:t>
            </w:r>
            <w:r>
              <w:rPr>
                <w:spacing w:val="-6"/>
              </w:rPr>
              <w:t>）</w:t>
            </w:r>
            <w:r>
              <w:rPr>
                <w:spacing w:val="-37"/>
              </w:rPr>
              <w:t xml:space="preserve"> </w:t>
            </w:r>
            <w:r>
              <w:rPr>
                <w:spacing w:val="-6"/>
              </w:rPr>
              <w:t>《浙江省辐射环境管理办法》，省政府令第</w:t>
            </w:r>
            <w:r>
              <w:rPr>
                <w:spacing w:val="-42"/>
              </w:rPr>
              <w:t xml:space="preserve"> </w:t>
            </w:r>
            <w:r>
              <w:rPr>
                <w:rFonts w:ascii="Calibri" w:eastAsia="Calibri" w:hAnsi="Calibri" w:cs="Calibri"/>
                <w:spacing w:val="-6"/>
              </w:rPr>
              <w:t>289</w:t>
            </w:r>
            <w:r>
              <w:rPr>
                <w:rFonts w:ascii="Calibri" w:eastAsia="Calibri" w:hAnsi="Calibri" w:cs="Calibri"/>
                <w:spacing w:val="17"/>
                <w:w w:val="101"/>
              </w:rPr>
              <w:t xml:space="preserve"> </w:t>
            </w:r>
            <w:r>
              <w:rPr>
                <w:spacing w:val="-6"/>
              </w:rPr>
              <w:t>号，</w:t>
            </w:r>
            <w:r>
              <w:rPr>
                <w:spacing w:val="-26"/>
              </w:rPr>
              <w:t xml:space="preserve"> </w:t>
            </w:r>
            <w:r>
              <w:rPr>
                <w:rFonts w:ascii="Calibri" w:eastAsia="Calibri" w:hAnsi="Calibri" w:cs="Calibri"/>
                <w:spacing w:val="-6"/>
              </w:rPr>
              <w:t>2012</w:t>
            </w:r>
            <w:r>
              <w:rPr>
                <w:rFonts w:ascii="Calibri" w:eastAsia="Calibri" w:hAnsi="Calibri" w:cs="Calibri"/>
                <w:spacing w:val="14"/>
              </w:rPr>
              <w:t xml:space="preserve"> </w:t>
            </w:r>
            <w:r>
              <w:rPr>
                <w:spacing w:val="-6"/>
              </w:rPr>
              <w:t>年</w:t>
            </w:r>
            <w:r>
              <w:rPr>
                <w:spacing w:val="-43"/>
              </w:rPr>
              <w:t xml:space="preserve"> </w:t>
            </w:r>
            <w:r>
              <w:rPr>
                <w:rFonts w:ascii="Calibri" w:eastAsia="Calibri" w:hAnsi="Calibri" w:cs="Calibri"/>
                <w:spacing w:val="-6"/>
              </w:rPr>
              <w:t>2</w:t>
            </w:r>
            <w:r>
              <w:rPr>
                <w:rFonts w:ascii="Calibri" w:eastAsia="Calibri" w:hAnsi="Calibri" w:cs="Calibri"/>
                <w:spacing w:val="20"/>
              </w:rPr>
              <w:t xml:space="preserve"> </w:t>
            </w:r>
            <w:r>
              <w:rPr>
                <w:spacing w:val="-6"/>
              </w:rPr>
              <w:t>月</w:t>
            </w:r>
            <w:r>
              <w:rPr>
                <w:rFonts w:ascii="Calibri" w:eastAsia="Calibri" w:hAnsi="Calibri" w:cs="Calibri"/>
                <w:spacing w:val="-6"/>
              </w:rPr>
              <w:t>;</w:t>
            </w:r>
          </w:p>
          <w:p>
            <w:pPr>
              <w:pStyle w:val="TableText"/>
              <w:spacing w:before="203" w:line="468" w:lineRule="exact"/>
              <w:ind w:left="538"/>
            </w:pPr>
            <w:r>
              <w:rPr>
                <w:spacing w:val="-2"/>
                <w:position w:val="19"/>
              </w:rPr>
              <w:t>（</w:t>
            </w:r>
            <w:r>
              <w:rPr>
                <w:rFonts w:ascii="Calibri" w:eastAsia="Calibri" w:hAnsi="Calibri" w:cs="Calibri"/>
                <w:spacing w:val="-2"/>
                <w:position w:val="19"/>
              </w:rPr>
              <w:t>11</w:t>
            </w:r>
            <w:r>
              <w:rPr>
                <w:spacing w:val="-2"/>
                <w:position w:val="19"/>
              </w:rPr>
              <w:t>）</w:t>
            </w:r>
            <w:r>
              <w:rPr>
                <w:spacing w:val="-46"/>
                <w:position w:val="19"/>
              </w:rPr>
              <w:t xml:space="preserve"> </w:t>
            </w:r>
            <w:r>
              <w:rPr>
                <w:spacing w:val="-2"/>
                <w:position w:val="19"/>
              </w:rPr>
              <w:t>《关于建立放射性同位素与射线装置辐射事故分级处理和报告制度的通知》</w:t>
            </w:r>
          </w:p>
          <w:p>
            <w:pPr>
              <w:pStyle w:val="TableText"/>
              <w:spacing w:before="1" w:line="216" w:lineRule="auto"/>
              <w:ind w:left="133"/>
            </w:pPr>
            <w:r>
              <w:rPr>
                <w:spacing w:val="-2"/>
              </w:rPr>
              <w:t>国家环境保护总局，环发</w:t>
            </w:r>
            <w:r>
              <w:rPr>
                <w:rFonts w:ascii="Times New Roman" w:eastAsia="Times New Roman" w:hAnsi="Times New Roman" w:cs="Times New Roman"/>
                <w:spacing w:val="-2"/>
              </w:rPr>
              <w:t>[2006]145</w:t>
            </w:r>
            <w:r>
              <w:rPr>
                <w:rFonts w:ascii="Times New Roman" w:eastAsia="Times New Roman" w:hAnsi="Times New Roman" w:cs="Times New Roman"/>
                <w:spacing w:val="18"/>
              </w:rPr>
              <w:t xml:space="preserve"> </w:t>
            </w:r>
            <w:r>
              <w:rPr>
                <w:spacing w:val="-2"/>
              </w:rPr>
              <w:t>号。</w:t>
            </w:r>
          </w:p>
        </w:tc>
      </w:tr>
      <w:tr>
        <w:tblPrEx>
          <w:tblW w:w="9147" w:type="dxa"/>
          <w:tblInd w:w="2" w:type="dxa"/>
          <w:tblLayout w:type="fixed"/>
        </w:tblPrEx>
        <w:trPr>
          <w:trHeight w:val="2204"/>
        </w:trPr>
        <w:tc>
          <w:tcPr>
            <w:tcW w:w="930"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312" w:lineRule="exact"/>
              <w:ind w:left="258"/>
            </w:pPr>
            <w:r>
              <w:rPr>
                <w:b/>
                <w:bCs/>
                <w:spacing w:val="-4"/>
                <w:position w:val="7"/>
              </w:rPr>
              <w:t>技术</w:t>
            </w:r>
          </w:p>
          <w:p>
            <w:pPr>
              <w:pStyle w:val="TableText"/>
              <w:spacing w:line="221" w:lineRule="auto"/>
              <w:ind w:left="258"/>
            </w:pPr>
            <w:r>
              <w:rPr>
                <w:b/>
                <w:bCs/>
                <w:spacing w:val="-4"/>
              </w:rPr>
              <w:t>标准</w:t>
            </w:r>
          </w:p>
        </w:tc>
        <w:tc>
          <w:tcPr>
            <w:tcW w:w="8217" w:type="dxa"/>
            <w:vAlign w:val="top"/>
          </w:tcPr>
          <w:p>
            <w:pPr>
              <w:pStyle w:val="TableText"/>
              <w:spacing w:before="174" w:line="220" w:lineRule="auto"/>
              <w:ind w:left="538"/>
            </w:pPr>
            <w:r>
              <w:rPr>
                <w:spacing w:val="-1"/>
              </w:rPr>
              <w:t>（</w:t>
            </w:r>
            <w:r>
              <w:rPr>
                <w:rFonts w:ascii="Calibri" w:eastAsia="Calibri" w:hAnsi="Calibri" w:cs="Calibri"/>
                <w:spacing w:val="-1"/>
              </w:rPr>
              <w:t>1</w:t>
            </w:r>
            <w:r>
              <w:rPr>
                <w:spacing w:val="-1"/>
              </w:rPr>
              <w:t>）《电离辐射防护与辐射源安全基本标准》（</w:t>
            </w:r>
            <w:r>
              <w:rPr>
                <w:rFonts w:ascii="Calibri" w:eastAsia="Calibri" w:hAnsi="Calibri" w:cs="Calibri"/>
                <w:spacing w:val="-1"/>
              </w:rPr>
              <w:t>GB18871-2002</w:t>
            </w:r>
            <w:r>
              <w:rPr>
                <w:spacing w:val="8"/>
              </w:rPr>
              <w:t>）；</w:t>
            </w:r>
          </w:p>
          <w:p>
            <w:pPr>
              <w:pStyle w:val="TableText"/>
              <w:spacing w:before="191" w:line="439" w:lineRule="exact"/>
              <w:ind w:left="538"/>
            </w:pPr>
            <w:r>
              <w:rPr>
                <w:spacing w:val="-2"/>
                <w:position w:val="17"/>
              </w:rPr>
              <w:t>（</w:t>
            </w:r>
            <w:r>
              <w:rPr>
                <w:rFonts w:ascii="Calibri" w:eastAsia="Calibri" w:hAnsi="Calibri" w:cs="Calibri"/>
                <w:spacing w:val="-2"/>
                <w:position w:val="17"/>
              </w:rPr>
              <w:t>2</w:t>
            </w:r>
            <w:r>
              <w:rPr>
                <w:spacing w:val="-2"/>
                <w:position w:val="17"/>
              </w:rPr>
              <w:t>） 《辐射环境保护管理导则</w:t>
            </w:r>
            <w:r>
              <w:rPr>
                <w:rFonts w:ascii="Calibri" w:eastAsia="Calibri" w:hAnsi="Calibri" w:cs="Calibri"/>
                <w:spacing w:val="-2"/>
                <w:position w:val="17"/>
              </w:rPr>
              <w:t>-</w:t>
            </w:r>
            <w:r>
              <w:rPr>
                <w:spacing w:val="-2"/>
                <w:position w:val="17"/>
              </w:rPr>
              <w:t>核技术利用建设项目环境影响评价文件的内容和格</w:t>
            </w:r>
          </w:p>
          <w:p>
            <w:pPr>
              <w:pStyle w:val="TableText"/>
              <w:spacing w:line="234" w:lineRule="auto"/>
              <w:ind w:left="116"/>
            </w:pPr>
            <w:r>
              <w:rPr>
                <w:spacing w:val="-2"/>
              </w:rPr>
              <w:t>式》（</w:t>
            </w:r>
            <w:r>
              <w:rPr>
                <w:rFonts w:ascii="Calibri" w:eastAsia="Calibri" w:hAnsi="Calibri" w:cs="Calibri"/>
                <w:spacing w:val="-2"/>
              </w:rPr>
              <w:t>HJ/T</w:t>
            </w:r>
            <w:r>
              <w:rPr>
                <w:rFonts w:ascii="Calibri" w:eastAsia="Calibri" w:hAnsi="Calibri" w:cs="Calibri"/>
                <w:spacing w:val="20"/>
              </w:rPr>
              <w:t xml:space="preserve"> </w:t>
            </w:r>
            <w:r>
              <w:rPr>
                <w:rFonts w:ascii="Calibri" w:eastAsia="Calibri" w:hAnsi="Calibri" w:cs="Calibri"/>
                <w:spacing w:val="-2"/>
              </w:rPr>
              <w:t>10.1</w:t>
            </w:r>
            <w:r>
              <w:rPr>
                <w:spacing w:val="-2"/>
              </w:rPr>
              <w:t>－</w:t>
            </w:r>
            <w:r>
              <w:rPr>
                <w:rFonts w:ascii="Calibri" w:eastAsia="Calibri" w:hAnsi="Calibri" w:cs="Calibri"/>
                <w:spacing w:val="-2"/>
              </w:rPr>
              <w:t>2016</w:t>
            </w:r>
            <w:r>
              <w:rPr>
                <w:spacing w:val="6"/>
              </w:rPr>
              <w:t>），</w:t>
            </w:r>
            <w:r>
              <w:rPr>
                <w:spacing w:val="-2"/>
              </w:rPr>
              <w:t>环境保护部；</w:t>
            </w:r>
          </w:p>
          <w:p>
            <w:pPr>
              <w:pStyle w:val="TableText"/>
              <w:spacing w:before="172" w:line="221" w:lineRule="auto"/>
              <w:ind w:left="538"/>
            </w:pPr>
            <w:r>
              <w:rPr>
                <w:spacing w:val="-2"/>
              </w:rPr>
              <w:t>（</w:t>
            </w:r>
            <w:r>
              <w:rPr>
                <w:rFonts w:ascii="Calibri" w:eastAsia="Calibri" w:hAnsi="Calibri" w:cs="Calibri"/>
                <w:spacing w:val="-2"/>
              </w:rPr>
              <w:t>3</w:t>
            </w:r>
            <w:r>
              <w:rPr>
                <w:spacing w:val="-2"/>
              </w:rPr>
              <w:t>）《医用</w:t>
            </w:r>
            <w:r>
              <w:rPr>
                <w:spacing w:val="-48"/>
              </w:rPr>
              <w:t xml:space="preserve"> </w:t>
            </w:r>
            <w:r>
              <w:rPr>
                <w:rFonts w:ascii="Calibri" w:eastAsia="Calibri" w:hAnsi="Calibri" w:cs="Calibri"/>
                <w:spacing w:val="-2"/>
              </w:rPr>
              <w:t>X</w:t>
            </w:r>
            <w:r>
              <w:rPr>
                <w:rFonts w:ascii="Calibri" w:eastAsia="Calibri" w:hAnsi="Calibri" w:cs="Calibri"/>
                <w:spacing w:val="14"/>
                <w:w w:val="101"/>
              </w:rPr>
              <w:t xml:space="preserve"> </w:t>
            </w:r>
            <w:r>
              <w:rPr>
                <w:spacing w:val="-2"/>
              </w:rPr>
              <w:t>射线诊断放射防护标准》（</w:t>
            </w:r>
            <w:r>
              <w:rPr>
                <w:rFonts w:ascii="Calibri" w:eastAsia="Calibri" w:hAnsi="Calibri" w:cs="Calibri"/>
                <w:spacing w:val="-2"/>
              </w:rPr>
              <w:t>GBZ</w:t>
            </w:r>
            <w:r>
              <w:rPr>
                <w:rFonts w:ascii="Calibri" w:eastAsia="Calibri" w:hAnsi="Calibri" w:cs="Calibri"/>
                <w:spacing w:val="18"/>
              </w:rPr>
              <w:t xml:space="preserve"> </w:t>
            </w:r>
            <w:r>
              <w:rPr>
                <w:rFonts w:ascii="Calibri" w:eastAsia="Calibri" w:hAnsi="Calibri" w:cs="Calibri"/>
                <w:spacing w:val="-2"/>
              </w:rPr>
              <w:t>130-2013</w:t>
            </w:r>
            <w:r>
              <w:rPr>
                <w:spacing w:val="6"/>
              </w:rPr>
              <w:t>）；</w:t>
            </w:r>
          </w:p>
          <w:p>
            <w:pPr>
              <w:pStyle w:val="TableText"/>
              <w:spacing w:before="191" w:line="215" w:lineRule="auto"/>
              <w:ind w:left="531"/>
            </w:pPr>
            <w:r>
              <w:rPr>
                <w:spacing w:val="-7"/>
              </w:rPr>
              <w:t>（4） 《环境地表</w:t>
            </w:r>
            <w:r>
              <w:rPr>
                <w:spacing w:val="-30"/>
              </w:rPr>
              <w:t xml:space="preserve"> </w:t>
            </w:r>
            <w:r>
              <w:rPr>
                <w:rFonts w:ascii="Arial" w:eastAsia="Arial" w:hAnsi="Arial" w:cs="Arial"/>
                <w:spacing w:val="-7"/>
              </w:rPr>
              <w:t>γ</w:t>
            </w:r>
            <w:r>
              <w:rPr>
                <w:rFonts w:ascii="Arial" w:eastAsia="Arial" w:hAnsi="Arial" w:cs="Arial"/>
                <w:spacing w:val="20"/>
                <w:w w:val="101"/>
              </w:rPr>
              <w:t xml:space="preserve">  </w:t>
            </w:r>
            <w:r>
              <w:rPr>
                <w:spacing w:val="-7"/>
              </w:rPr>
              <w:t>辐射剂量率测定规范》（GB/T14583-93）。</w:t>
            </w:r>
          </w:p>
        </w:tc>
      </w:tr>
      <w:tr>
        <w:tblPrEx>
          <w:tblW w:w="9147" w:type="dxa"/>
          <w:tblInd w:w="2" w:type="dxa"/>
          <w:tblLayout w:type="fixed"/>
        </w:tblPrEx>
        <w:trPr>
          <w:trHeight w:val="2889"/>
        </w:trPr>
        <w:tc>
          <w:tcPr>
            <w:tcW w:w="930" w:type="dxa"/>
            <w:vAlign w:val="top"/>
          </w:tcPr>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21" w:lineRule="auto"/>
              <w:ind w:left="258"/>
            </w:pPr>
            <w:r>
              <w:rPr>
                <w:b/>
                <w:bCs/>
                <w:spacing w:val="-4"/>
              </w:rPr>
              <w:t>其他</w:t>
            </w:r>
          </w:p>
        </w:tc>
        <w:tc>
          <w:tcPr>
            <w:tcW w:w="8217" w:type="dxa"/>
            <w:vAlign w:val="top"/>
          </w:tcPr>
          <w:p>
            <w:pPr>
              <w:pStyle w:val="TableText"/>
              <w:spacing w:before="175" w:line="220" w:lineRule="auto"/>
              <w:ind w:left="329"/>
            </w:pPr>
            <w:r>
              <w:rPr>
                <w:spacing w:val="-2"/>
              </w:rPr>
              <w:t>（</w:t>
            </w:r>
            <w:r>
              <w:rPr>
                <w:rFonts w:ascii="Calibri" w:eastAsia="Calibri" w:hAnsi="Calibri" w:cs="Calibri"/>
                <w:spacing w:val="-2"/>
              </w:rPr>
              <w:t>1</w:t>
            </w:r>
            <w:r>
              <w:rPr>
                <w:spacing w:val="-2"/>
              </w:rPr>
              <w:t>）委托书，绍兴市上虞中医医院，</w:t>
            </w:r>
            <w:r>
              <w:rPr>
                <w:rFonts w:ascii="Calibri" w:eastAsia="Calibri" w:hAnsi="Calibri" w:cs="Calibri"/>
                <w:spacing w:val="-2"/>
              </w:rPr>
              <w:t>2019</w:t>
            </w:r>
            <w:r>
              <w:rPr>
                <w:rFonts w:ascii="Calibri" w:eastAsia="Calibri" w:hAnsi="Calibri" w:cs="Calibri"/>
                <w:spacing w:val="16"/>
              </w:rPr>
              <w:t xml:space="preserve"> </w:t>
            </w:r>
            <w:r>
              <w:rPr>
                <w:spacing w:val="-2"/>
              </w:rPr>
              <w:t>年</w:t>
            </w:r>
            <w:r>
              <w:rPr>
                <w:spacing w:val="-47"/>
              </w:rPr>
              <w:t xml:space="preserve"> </w:t>
            </w:r>
            <w:r>
              <w:rPr>
                <w:rFonts w:ascii="Calibri" w:eastAsia="Calibri" w:hAnsi="Calibri" w:cs="Calibri"/>
                <w:spacing w:val="-2"/>
              </w:rPr>
              <w:t>9</w:t>
            </w:r>
            <w:r>
              <w:rPr>
                <w:rFonts w:ascii="Calibri" w:eastAsia="Calibri" w:hAnsi="Calibri" w:cs="Calibri"/>
                <w:spacing w:val="20"/>
                <w:w w:val="101"/>
              </w:rPr>
              <w:t xml:space="preserve"> </w:t>
            </w:r>
            <w:r>
              <w:rPr>
                <w:spacing w:val="-2"/>
              </w:rPr>
              <w:t>月</w:t>
            </w:r>
            <w:r>
              <w:rPr>
                <w:spacing w:val="-3"/>
              </w:rPr>
              <w:t>（见附件</w:t>
            </w:r>
            <w:r>
              <w:rPr>
                <w:spacing w:val="-35"/>
              </w:rPr>
              <w:t xml:space="preserve"> </w:t>
            </w:r>
            <w:r>
              <w:rPr>
                <w:rFonts w:ascii="Calibri" w:eastAsia="Calibri" w:hAnsi="Calibri" w:cs="Calibri"/>
                <w:spacing w:val="-3"/>
              </w:rPr>
              <w:t>1</w:t>
            </w:r>
            <w:r>
              <w:rPr>
                <w:spacing w:val="-12"/>
              </w:rPr>
              <w:t>）；</w:t>
            </w:r>
          </w:p>
          <w:p>
            <w:pPr>
              <w:pStyle w:val="TableText"/>
              <w:spacing w:before="189" w:line="442" w:lineRule="exact"/>
              <w:ind w:left="329"/>
            </w:pPr>
            <w:r>
              <w:rPr>
                <w:spacing w:val="-1"/>
                <w:position w:val="17"/>
              </w:rPr>
              <w:t>（</w:t>
            </w:r>
            <w:r>
              <w:rPr>
                <w:rFonts w:ascii="Calibri" w:eastAsia="Calibri" w:hAnsi="Calibri" w:cs="Calibri"/>
                <w:spacing w:val="-1"/>
                <w:position w:val="17"/>
              </w:rPr>
              <w:t>2</w:t>
            </w:r>
            <w:r>
              <w:rPr>
                <w:spacing w:val="-1"/>
                <w:position w:val="17"/>
              </w:rPr>
              <w:t>）《辐射安全许可证》，浙环辐证</w:t>
            </w:r>
            <w:r>
              <w:rPr>
                <w:rFonts w:ascii="Calibri" w:eastAsia="Calibri" w:hAnsi="Calibri" w:cs="Calibri"/>
                <w:spacing w:val="-1"/>
                <w:position w:val="17"/>
              </w:rPr>
              <w:t>[D2101]</w:t>
            </w:r>
            <w:r>
              <w:rPr>
                <w:spacing w:val="-1"/>
                <w:position w:val="17"/>
              </w:rPr>
              <w:t>，浙江省环境保护厅（见附件</w:t>
            </w:r>
            <w:r>
              <w:rPr>
                <w:spacing w:val="-42"/>
                <w:position w:val="17"/>
              </w:rPr>
              <w:t xml:space="preserve"> </w:t>
            </w:r>
            <w:r>
              <w:rPr>
                <w:rFonts w:ascii="Calibri" w:eastAsia="Calibri" w:hAnsi="Calibri" w:cs="Calibri"/>
                <w:spacing w:val="-1"/>
                <w:position w:val="17"/>
              </w:rPr>
              <w:t>2</w:t>
            </w:r>
            <w:r>
              <w:rPr>
                <w:spacing w:val="7"/>
                <w:position w:val="17"/>
              </w:rPr>
              <w:t>）；</w:t>
            </w:r>
          </w:p>
          <w:p>
            <w:pPr>
              <w:pStyle w:val="TableText"/>
              <w:spacing w:line="219" w:lineRule="auto"/>
              <w:ind w:left="329"/>
            </w:pPr>
            <w:r>
              <w:rPr>
                <w:spacing w:val="-2"/>
              </w:rPr>
              <w:t>（</w:t>
            </w:r>
            <w:r>
              <w:rPr>
                <w:rFonts w:ascii="Calibri" w:eastAsia="Calibri" w:hAnsi="Calibri" w:cs="Calibri"/>
                <w:spacing w:val="-2"/>
              </w:rPr>
              <w:t>3</w:t>
            </w:r>
            <w:r>
              <w:rPr>
                <w:spacing w:val="-2"/>
              </w:rPr>
              <w:t>）检测报告（见附件</w:t>
            </w:r>
            <w:r>
              <w:rPr>
                <w:spacing w:val="-38"/>
              </w:rPr>
              <w:t xml:space="preserve"> </w:t>
            </w:r>
            <w:r>
              <w:rPr>
                <w:rFonts w:ascii="Calibri" w:eastAsia="Calibri" w:hAnsi="Calibri" w:cs="Calibri"/>
                <w:spacing w:val="-2"/>
              </w:rPr>
              <w:t>3</w:t>
            </w:r>
            <w:r>
              <w:rPr>
                <w:spacing w:val="-2"/>
              </w:rPr>
              <w:t>）。</w:t>
            </w:r>
          </w:p>
        </w:tc>
      </w:tr>
    </w:tbl>
    <w:p>
      <w:pPr>
        <w:pStyle w:val="BodyText"/>
      </w:pPr>
    </w:p>
    <w:p>
      <w:pPr>
        <w:sectPr>
          <w:footerReference w:type="default" r:id="rId10"/>
          <w:pgSz w:w="11907" w:h="16839"/>
          <w:pgMar w:top="1431" w:right="1257" w:bottom="1155" w:left="1495" w:header="0" w:footer="993" w:gutter="0"/>
          <w:pgNumType w:start="9"/>
          <w:cols w:space="708"/>
        </w:sectPr>
      </w:pPr>
    </w:p>
    <w:p>
      <w:pPr>
        <w:spacing w:before="60" w:line="219" w:lineRule="auto"/>
        <w:ind w:left="312"/>
        <w:rPr>
          <w:rFonts w:ascii="SimSun" w:eastAsia="SimSun" w:hAnsi="SimSun" w:cs="SimSun"/>
          <w:sz w:val="21"/>
          <w:szCs w:val="21"/>
        </w:rPr>
      </w:pPr>
      <w:r>
        <w:rPr>
          <w:rFonts w:ascii="SimSun" w:eastAsia="SimSun" w:hAnsi="SimSun" w:cs="SimSun"/>
          <w:b/>
          <w:bCs/>
          <w:spacing w:val="-3"/>
          <w:sz w:val="21"/>
          <w:szCs w:val="21"/>
        </w:rPr>
        <w:t>表</w:t>
      </w:r>
      <w:r>
        <w:rPr>
          <w:rFonts w:ascii="SimSun" w:eastAsia="SimSun" w:hAnsi="SimSun" w:cs="SimSun"/>
          <w:spacing w:val="-33"/>
          <w:sz w:val="21"/>
          <w:szCs w:val="21"/>
        </w:rPr>
        <w:t xml:space="preserve"> </w:t>
      </w:r>
      <w:r>
        <w:rPr>
          <w:rFonts w:ascii="Times New Roman" w:eastAsia="Times New Roman" w:hAnsi="Times New Roman" w:cs="Times New Roman"/>
          <w:b/>
          <w:bCs/>
          <w:spacing w:val="-3"/>
          <w:sz w:val="21"/>
          <w:szCs w:val="21"/>
        </w:rPr>
        <w:t xml:space="preserve">5  </w:t>
      </w:r>
      <w:r>
        <w:rPr>
          <w:rFonts w:ascii="SimSun" w:eastAsia="SimSun" w:hAnsi="SimSun" w:cs="SimSun"/>
          <w:b/>
          <w:bCs/>
          <w:spacing w:val="-3"/>
          <w:sz w:val="21"/>
          <w:szCs w:val="21"/>
        </w:rPr>
        <w:t>保护目标与评价标准</w:t>
      </w:r>
    </w:p>
    <w:tbl>
      <w:tblPr>
        <w:tblStyle w:val="TableNormal7"/>
        <w:tblW w:w="89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080"/>
        </w:trPr>
        <w:tc>
          <w:tcPr>
            <w:tcW w:w="8967" w:type="dxa"/>
            <w:vAlign w:val="top"/>
          </w:tcPr>
          <w:p>
            <w:pPr>
              <w:pStyle w:val="TableText"/>
              <w:spacing w:before="56" w:line="219" w:lineRule="auto"/>
              <w:ind w:left="114"/>
            </w:pPr>
            <w:r>
              <w:rPr>
                <w:rFonts w:ascii="Times New Roman" w:eastAsia="Times New Roman" w:hAnsi="Times New Roman" w:cs="Times New Roman"/>
                <w:b/>
                <w:bCs/>
                <w:spacing w:val="-2"/>
              </w:rPr>
              <w:t xml:space="preserve">5.1 </w:t>
            </w:r>
            <w:r>
              <w:rPr>
                <w:b/>
                <w:bCs/>
                <w:spacing w:val="-2"/>
              </w:rPr>
              <w:t>评价范围</w:t>
            </w:r>
          </w:p>
          <w:p>
            <w:pPr>
              <w:pStyle w:val="TableText"/>
              <w:spacing w:before="182" w:line="387" w:lineRule="auto"/>
              <w:ind w:left="116" w:right="104" w:firstLine="316"/>
              <w:jc w:val="both"/>
            </w:pPr>
            <w:r>
              <w:t>按照《辐射环境保护管理导则</w:t>
            </w:r>
            <w:r>
              <w:rPr>
                <w:rFonts w:ascii="Calibri" w:eastAsia="Calibri" w:hAnsi="Calibri" w:cs="Calibri"/>
              </w:rPr>
              <w:t>-</w:t>
            </w:r>
            <w:r>
              <w:t>核技术利用建设项目环境影响评价文件的内容和格式》</w:t>
            </w:r>
            <w:r>
              <w:rPr>
                <w:spacing w:val="-1"/>
              </w:rPr>
              <w:t>（</w:t>
            </w:r>
            <w:r>
              <w:rPr>
                <w:rFonts w:ascii="Calibri" w:eastAsia="Calibri" w:hAnsi="Calibri" w:cs="Calibri"/>
                <w:spacing w:val="-1"/>
              </w:rPr>
              <w:t>HJ/T</w:t>
            </w:r>
            <w:r>
              <w:rPr>
                <w:rFonts w:ascii="Calibri" w:eastAsia="Calibri" w:hAnsi="Calibri" w:cs="Calibri"/>
              </w:rPr>
              <w:t xml:space="preserve"> </w:t>
            </w:r>
            <w:r>
              <w:rPr>
                <w:rFonts w:ascii="Calibri" w:eastAsia="Calibri" w:hAnsi="Calibri" w:cs="Calibri"/>
                <w:spacing w:val="-1"/>
              </w:rPr>
              <w:t>10.1</w:t>
            </w:r>
            <w:r>
              <w:rPr>
                <w:spacing w:val="-1"/>
              </w:rPr>
              <w:t>－</w:t>
            </w:r>
            <w:r>
              <w:rPr>
                <w:rFonts w:ascii="Calibri" w:eastAsia="Calibri" w:hAnsi="Calibri" w:cs="Calibri"/>
                <w:spacing w:val="-1"/>
              </w:rPr>
              <w:t>2016</w:t>
            </w:r>
            <w:r>
              <w:rPr>
                <w:spacing w:val="-1"/>
              </w:rPr>
              <w:t>）的规定，</w:t>
            </w:r>
            <w:r>
              <w:rPr>
                <w:spacing w:val="-73"/>
              </w:rPr>
              <w:t xml:space="preserve"> </w:t>
            </w:r>
            <w:r>
              <w:rPr>
                <w:spacing w:val="-1"/>
              </w:rPr>
              <w:t>“放射源与射线</w:t>
            </w:r>
            <w:r>
              <w:rPr>
                <w:spacing w:val="-2"/>
              </w:rPr>
              <w:t>装置应用项目的评价范围，通常取装置所在场所实体屏蔽</w:t>
            </w:r>
            <w:r>
              <w:t xml:space="preserve"> </w:t>
            </w:r>
            <w:r>
              <w:t>物边界外</w:t>
            </w:r>
            <w:r>
              <w:rPr>
                <w:spacing w:val="-30"/>
              </w:rPr>
              <w:t xml:space="preserve"> </w:t>
            </w:r>
            <w:r>
              <w:rPr>
                <w:rFonts w:ascii="Calibri" w:eastAsia="Calibri" w:hAnsi="Calibri" w:cs="Calibri"/>
              </w:rPr>
              <w:t>50</w:t>
            </w:r>
            <w:r>
              <w:rPr>
                <w:rFonts w:ascii="Calibri" w:eastAsia="Calibri" w:hAnsi="Calibri" w:cs="Calibri"/>
                <w:spacing w:val="26"/>
                <w:w w:val="101"/>
              </w:rPr>
              <w:t xml:space="preserve"> </w:t>
            </w:r>
            <w:r>
              <w:t>米的范围”，由于本项目为Ⅱ类</w:t>
            </w:r>
            <w:r>
              <w:rPr>
                <w:spacing w:val="-1"/>
              </w:rPr>
              <w:t>射线装置项目，因此确定本项目的评价范围为项目</w:t>
            </w:r>
          </w:p>
          <w:p>
            <w:pPr>
              <w:pStyle w:val="TableText"/>
              <w:spacing w:line="230" w:lineRule="auto"/>
              <w:ind w:left="116"/>
            </w:pPr>
            <w:r>
              <w:rPr>
                <w:spacing w:val="-5"/>
              </w:rPr>
              <w:t>周围</w:t>
            </w:r>
            <w:r>
              <w:rPr>
                <w:spacing w:val="-40"/>
              </w:rPr>
              <w:t xml:space="preserve"> </w:t>
            </w:r>
            <w:r>
              <w:rPr>
                <w:rFonts w:ascii="Calibri" w:eastAsia="Calibri" w:hAnsi="Calibri" w:cs="Calibri"/>
                <w:spacing w:val="-5"/>
              </w:rPr>
              <w:t>50m</w:t>
            </w:r>
            <w:r>
              <w:rPr>
                <w:rFonts w:ascii="Calibri" w:eastAsia="Calibri" w:hAnsi="Calibri" w:cs="Calibri"/>
                <w:spacing w:val="30"/>
              </w:rPr>
              <w:t xml:space="preserve"> </w:t>
            </w:r>
            <w:r>
              <w:rPr>
                <w:spacing w:val="-5"/>
              </w:rPr>
              <w:t>的区域。</w:t>
            </w:r>
          </w:p>
        </w:tc>
      </w:tr>
      <w:tr>
        <w:tblPrEx>
          <w:tblW w:w="8967" w:type="dxa"/>
          <w:tblInd w:w="2" w:type="dxa"/>
          <w:tblLayout w:type="fixed"/>
        </w:tblPrEx>
        <w:trPr>
          <w:trHeight w:val="1639"/>
        </w:trPr>
        <w:tc>
          <w:tcPr>
            <w:tcW w:w="8967" w:type="dxa"/>
            <w:vAlign w:val="top"/>
          </w:tcPr>
          <w:p>
            <w:pPr>
              <w:pStyle w:val="TableText"/>
              <w:spacing w:before="54" w:line="221" w:lineRule="auto"/>
              <w:ind w:left="114"/>
            </w:pPr>
            <w:r>
              <w:rPr>
                <w:rFonts w:ascii="Times New Roman" w:eastAsia="Times New Roman" w:hAnsi="Times New Roman" w:cs="Times New Roman"/>
                <w:b/>
                <w:bCs/>
                <w:spacing w:val="-2"/>
              </w:rPr>
              <w:t xml:space="preserve">5.2 </w:t>
            </w:r>
            <w:r>
              <w:rPr>
                <w:b/>
                <w:bCs/>
                <w:spacing w:val="-2"/>
              </w:rPr>
              <w:t>保护目标</w:t>
            </w:r>
          </w:p>
          <w:p>
            <w:pPr>
              <w:pStyle w:val="TableText"/>
              <w:spacing w:before="181" w:line="386" w:lineRule="auto"/>
              <w:ind w:left="124" w:right="104" w:firstLine="411"/>
              <w:jc w:val="both"/>
            </w:pPr>
            <w:r>
              <w:rPr>
                <w:spacing w:val="3"/>
              </w:rPr>
              <w:t>环境保护目标为该医院从事放射诊断的工作人员、机房周围其他非辐射工作人员和公众成</w:t>
            </w:r>
            <w:r>
              <w:rPr>
                <w:spacing w:val="12"/>
              </w:rPr>
              <w:t xml:space="preserve"> </w:t>
            </w:r>
            <w:r>
              <w:rPr>
                <w:spacing w:val="-4"/>
              </w:rPr>
              <w:t>员，</w:t>
            </w:r>
            <w:r>
              <w:rPr>
                <w:spacing w:val="-24"/>
              </w:rPr>
              <w:t xml:space="preserve"> </w:t>
            </w:r>
            <w:r>
              <w:rPr>
                <w:spacing w:val="-4"/>
              </w:rPr>
              <w:t>项目周围</w:t>
            </w:r>
            <w:r>
              <w:rPr>
                <w:spacing w:val="-42"/>
              </w:rPr>
              <w:t xml:space="preserve"> </w:t>
            </w:r>
            <w:r>
              <w:rPr>
                <w:rFonts w:ascii="Calibri" w:eastAsia="Calibri" w:hAnsi="Calibri" w:cs="Calibri"/>
                <w:spacing w:val="-4"/>
              </w:rPr>
              <w:t>50m</w:t>
            </w:r>
            <w:r>
              <w:rPr>
                <w:rFonts w:ascii="Calibri" w:eastAsia="Calibri" w:hAnsi="Calibri" w:cs="Calibri"/>
                <w:spacing w:val="16"/>
              </w:rPr>
              <w:t xml:space="preserve"> </w:t>
            </w:r>
            <w:r>
              <w:rPr>
                <w:spacing w:val="-4"/>
              </w:rPr>
              <w:t>范围内的居民住宅等环境敏感点（其东侧约</w:t>
            </w:r>
            <w:r>
              <w:rPr>
                <w:spacing w:val="-45"/>
              </w:rPr>
              <w:t xml:space="preserve"> </w:t>
            </w:r>
            <w:r>
              <w:rPr>
                <w:rFonts w:ascii="Calibri" w:eastAsia="Calibri" w:hAnsi="Calibri" w:cs="Calibri"/>
                <w:spacing w:val="-4"/>
              </w:rPr>
              <w:t>50</w:t>
            </w:r>
            <w:r>
              <w:rPr>
                <w:rFonts w:ascii="Calibri" w:eastAsia="Calibri" w:hAnsi="Calibri" w:cs="Calibri"/>
                <w:spacing w:val="15"/>
              </w:rPr>
              <w:t xml:space="preserve"> </w:t>
            </w:r>
            <w:r>
              <w:rPr>
                <w:spacing w:val="-4"/>
              </w:rPr>
              <w:t>米为德济苑小区，南侧隔德济</w:t>
            </w:r>
          </w:p>
          <w:p>
            <w:pPr>
              <w:pStyle w:val="TableText"/>
              <w:spacing w:line="220" w:lineRule="auto"/>
              <w:ind w:left="117"/>
            </w:pPr>
            <w:r>
              <w:rPr>
                <w:spacing w:val="-3"/>
              </w:rPr>
              <w:t>路约</w:t>
            </w:r>
            <w:r>
              <w:rPr>
                <w:spacing w:val="-39"/>
              </w:rPr>
              <w:t xml:space="preserve"> </w:t>
            </w:r>
            <w:r>
              <w:rPr>
                <w:rFonts w:ascii="Calibri" w:eastAsia="Calibri" w:hAnsi="Calibri" w:cs="Calibri"/>
                <w:spacing w:val="-3"/>
              </w:rPr>
              <w:t>35</w:t>
            </w:r>
            <w:r>
              <w:rPr>
                <w:rFonts w:ascii="Calibri" w:eastAsia="Calibri" w:hAnsi="Calibri" w:cs="Calibri"/>
                <w:spacing w:val="14"/>
                <w:w w:val="101"/>
              </w:rPr>
              <w:t xml:space="preserve"> </w:t>
            </w:r>
            <w:r>
              <w:rPr>
                <w:spacing w:val="-3"/>
              </w:rPr>
              <w:t>米为卧龙流星花园，其余各侧为医院内部建筑和道路）</w:t>
            </w:r>
            <w:r>
              <w:rPr>
                <w:spacing w:val="-48"/>
              </w:rPr>
              <w:t xml:space="preserve"> </w:t>
            </w:r>
            <w:r>
              <w:rPr>
                <w:spacing w:val="-3"/>
              </w:rPr>
              <w:t>。</w:t>
            </w:r>
          </w:p>
        </w:tc>
      </w:tr>
    </w:tbl>
    <w:p>
      <w:pPr>
        <w:sectPr>
          <w:footerReference w:type="default" r:id="rId11"/>
          <w:pgSz w:w="11907" w:h="16839"/>
          <w:pgMar w:top="1431" w:right="1437" w:bottom="1156" w:left="1495" w:header="0" w:footer="993" w:gutter="0"/>
          <w:pgNumType w:start="10"/>
          <w:cols w:space="708"/>
        </w:sectPr>
      </w:pPr>
    </w:p>
    <w:tbl>
      <w:tblPr>
        <w:tblStyle w:val="TableNormal8"/>
        <w:tblW w:w="89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578"/>
        </w:trPr>
        <w:tc>
          <w:tcPr>
            <w:tcW w:w="8967" w:type="dxa"/>
            <w:vAlign w:val="top"/>
          </w:tcPr>
          <w:p>
            <w:pPr>
              <w:pStyle w:val="TableText"/>
              <w:spacing w:before="52" w:line="219" w:lineRule="auto"/>
              <w:ind w:left="114"/>
            </w:pPr>
            <w:r>
              <w:rPr>
                <w:rFonts w:ascii="Times New Roman" w:eastAsia="Times New Roman" w:hAnsi="Times New Roman" w:cs="Times New Roman"/>
                <w:b/>
                <w:bCs/>
                <w:spacing w:val="-2"/>
              </w:rPr>
              <w:t xml:space="preserve">5.3 </w:t>
            </w:r>
            <w:r>
              <w:rPr>
                <w:b/>
                <w:bCs/>
                <w:spacing w:val="-2"/>
              </w:rPr>
              <w:t>评价标准</w:t>
            </w:r>
          </w:p>
          <w:p>
            <w:pPr>
              <w:pStyle w:val="TableText"/>
              <w:spacing w:before="182" w:line="220" w:lineRule="auto"/>
              <w:ind w:left="537"/>
            </w:pPr>
            <w:r>
              <w:rPr>
                <w:spacing w:val="-1"/>
              </w:rPr>
              <w:t>（</w:t>
            </w:r>
            <w:r>
              <w:rPr>
                <w:rFonts w:ascii="Calibri" w:eastAsia="Calibri" w:hAnsi="Calibri" w:cs="Calibri"/>
                <w:spacing w:val="-1"/>
              </w:rPr>
              <w:t>1</w:t>
            </w:r>
            <w:r>
              <w:rPr>
                <w:spacing w:val="-1"/>
              </w:rPr>
              <w:t>）《电离辐射防护与辐射源安全基本标准》（</w:t>
            </w:r>
            <w:r>
              <w:rPr>
                <w:rFonts w:ascii="Calibri" w:eastAsia="Calibri" w:hAnsi="Calibri" w:cs="Calibri"/>
                <w:spacing w:val="-1"/>
              </w:rPr>
              <w:t>GB18871-2002</w:t>
            </w:r>
            <w:r>
              <w:rPr>
                <w:spacing w:val="-1"/>
              </w:rPr>
              <w:t>）</w:t>
            </w:r>
          </w:p>
          <w:p>
            <w:pPr>
              <w:pStyle w:val="TableText"/>
              <w:spacing w:before="188" w:line="220" w:lineRule="auto"/>
              <w:ind w:left="536"/>
            </w:pPr>
            <w:r>
              <w:t>本标准适用于实践和干预中人员所受电离辐射照射的防护和实践中源</w:t>
            </w:r>
            <w:r>
              <w:rPr>
                <w:spacing w:val="-1"/>
              </w:rPr>
              <w:t>的安全。</w:t>
            </w:r>
          </w:p>
          <w:p>
            <w:pPr>
              <w:pStyle w:val="TableText"/>
              <w:spacing w:before="189" w:line="218" w:lineRule="auto"/>
              <w:ind w:left="686"/>
            </w:pPr>
            <w:r>
              <w:rPr>
                <w:spacing w:val="-3"/>
              </w:rPr>
              <w:t>①</w:t>
            </w:r>
            <w:r>
              <w:rPr>
                <w:spacing w:val="9"/>
              </w:rPr>
              <w:t xml:space="preserve"> </w:t>
            </w:r>
            <w:r>
              <w:rPr>
                <w:spacing w:val="-3"/>
              </w:rPr>
              <w:t>剂量限制</w:t>
            </w:r>
          </w:p>
          <w:p>
            <w:pPr>
              <w:pStyle w:val="TableText"/>
              <w:spacing w:before="193" w:line="387" w:lineRule="auto"/>
              <w:ind w:left="115" w:right="45" w:firstLine="571"/>
            </w:pPr>
            <w:r>
              <w:rPr>
                <w:spacing w:val="-5"/>
              </w:rPr>
              <w:t>第</w:t>
            </w:r>
            <w:r>
              <w:rPr>
                <w:spacing w:val="-47"/>
              </w:rPr>
              <w:t xml:space="preserve"> </w:t>
            </w:r>
            <w:hyperlink r:id="rId12" w:history="1">
              <w:r>
                <w:rPr>
                  <w:rFonts w:ascii="Calibri" w:eastAsia="Calibri" w:hAnsi="Calibri" w:cs="Calibri"/>
                  <w:spacing w:val="-5"/>
                </w:rPr>
                <w:t>4.3.2.1</w:t>
              </w:r>
            </w:hyperlink>
            <w:r>
              <w:rPr>
                <w:rFonts w:ascii="Calibri" w:eastAsia="Calibri" w:hAnsi="Calibri" w:cs="Calibri"/>
                <w:spacing w:val="13"/>
                <w:w w:val="101"/>
              </w:rPr>
              <w:t xml:space="preserve"> </w:t>
            </w:r>
            <w:r>
              <w:rPr>
                <w:spacing w:val="-5"/>
              </w:rPr>
              <w:t>款，应对个人受到的正常照射加以限制，</w:t>
            </w:r>
            <w:r>
              <w:rPr>
                <w:spacing w:val="-41"/>
              </w:rPr>
              <w:t xml:space="preserve"> </w:t>
            </w:r>
            <w:r>
              <w:rPr>
                <w:spacing w:val="-5"/>
              </w:rPr>
              <w:t>以保证本标准</w:t>
            </w:r>
            <w:r>
              <w:rPr>
                <w:spacing w:val="-43"/>
              </w:rPr>
              <w:t xml:space="preserve"> </w:t>
            </w:r>
            <w:r>
              <w:rPr>
                <w:rFonts w:ascii="Calibri" w:eastAsia="Calibri" w:hAnsi="Calibri" w:cs="Calibri"/>
                <w:spacing w:val="-5"/>
              </w:rPr>
              <w:t>6.2.2</w:t>
            </w:r>
            <w:r>
              <w:rPr>
                <w:rFonts w:ascii="Calibri" w:eastAsia="Calibri" w:hAnsi="Calibri" w:cs="Calibri"/>
                <w:spacing w:val="16"/>
              </w:rPr>
              <w:t xml:space="preserve"> </w:t>
            </w:r>
            <w:r>
              <w:rPr>
                <w:spacing w:val="-5"/>
              </w:rPr>
              <w:t>规定的特殊情况外，</w:t>
            </w:r>
            <w:r>
              <w:t xml:space="preserve"> </w:t>
            </w:r>
            <w:r>
              <w:rPr>
                <w:spacing w:val="3"/>
              </w:rPr>
              <w:t>由来自各项获准实践的综合照射所致的个人总有效剂量当量和有关器官或组织的总当量剂量不</w:t>
            </w:r>
            <w:r>
              <w:rPr>
                <w:spacing w:val="6"/>
              </w:rPr>
              <w:t xml:space="preserve"> </w:t>
            </w:r>
            <w:r>
              <w:rPr>
                <w:spacing w:val="-1"/>
              </w:rPr>
              <w:t>超过附录</w:t>
            </w:r>
            <w:r>
              <w:rPr>
                <w:spacing w:val="-23"/>
              </w:rPr>
              <w:t xml:space="preserve"> </w:t>
            </w:r>
            <w:r>
              <w:rPr>
                <w:rFonts w:ascii="Calibri" w:eastAsia="Calibri" w:hAnsi="Calibri" w:cs="Calibri"/>
                <w:spacing w:val="-1"/>
              </w:rPr>
              <w:t>B</w:t>
            </w:r>
            <w:r>
              <w:rPr>
                <w:spacing w:val="-1"/>
              </w:rPr>
              <w:t>（标准的附录</w:t>
            </w:r>
            <w:r>
              <w:rPr>
                <w:spacing w:val="-32"/>
              </w:rPr>
              <w:t xml:space="preserve"> </w:t>
            </w:r>
            <w:r>
              <w:rPr>
                <w:rFonts w:ascii="Calibri" w:eastAsia="Calibri" w:hAnsi="Calibri" w:cs="Calibri"/>
                <w:spacing w:val="-1"/>
              </w:rPr>
              <w:t>B</w:t>
            </w:r>
            <w:r>
              <w:rPr>
                <w:spacing w:val="-1"/>
              </w:rPr>
              <w:t>）中规定的相应剂量限值。不应将剂量限值应用于获准实践中的医疗</w:t>
            </w:r>
          </w:p>
          <w:p>
            <w:pPr>
              <w:pStyle w:val="TableText"/>
              <w:spacing w:line="221" w:lineRule="auto"/>
              <w:ind w:left="116"/>
            </w:pPr>
            <w:r>
              <w:rPr>
                <w:spacing w:val="-8"/>
              </w:rPr>
              <w:t>照射。</w:t>
            </w:r>
          </w:p>
          <w:p>
            <w:pPr>
              <w:pStyle w:val="TableText"/>
              <w:spacing w:before="187" w:line="221" w:lineRule="auto"/>
              <w:ind w:left="687"/>
            </w:pPr>
            <w:r>
              <w:rPr>
                <w:spacing w:val="-5"/>
              </w:rPr>
              <w:t>第</w:t>
            </w:r>
            <w:r>
              <w:rPr>
                <w:spacing w:val="-18"/>
              </w:rPr>
              <w:t xml:space="preserve"> </w:t>
            </w:r>
            <w:r>
              <w:rPr>
                <w:rFonts w:ascii="Calibri" w:eastAsia="Calibri" w:hAnsi="Calibri" w:cs="Calibri"/>
                <w:spacing w:val="-5"/>
              </w:rPr>
              <w:t>B</w:t>
            </w:r>
            <w:hyperlink r:id="rId13" w:history="1">
              <w:r>
                <w:rPr>
                  <w:rFonts w:ascii="Calibri" w:eastAsia="Calibri" w:hAnsi="Calibri" w:cs="Calibri"/>
                  <w:spacing w:val="-5"/>
                </w:rPr>
                <w:t>1.1.1.1</w:t>
              </w:r>
            </w:hyperlink>
            <w:r>
              <w:rPr>
                <w:rFonts w:ascii="Calibri" w:eastAsia="Calibri" w:hAnsi="Calibri" w:cs="Calibri"/>
                <w:spacing w:val="14"/>
              </w:rPr>
              <w:t xml:space="preserve"> </w:t>
            </w:r>
            <w:r>
              <w:rPr>
                <w:spacing w:val="-5"/>
              </w:rPr>
              <w:t>款，</w:t>
            </w:r>
            <w:r>
              <w:rPr>
                <w:spacing w:val="-27"/>
              </w:rPr>
              <w:t xml:space="preserve"> </w:t>
            </w:r>
            <w:r>
              <w:rPr>
                <w:spacing w:val="-5"/>
              </w:rPr>
              <w:t>应对任何工作人员的职业照射水平进行控制，</w:t>
            </w:r>
            <w:r>
              <w:rPr>
                <w:spacing w:val="-23"/>
              </w:rPr>
              <w:t xml:space="preserve"> </w:t>
            </w:r>
            <w:r>
              <w:rPr>
                <w:spacing w:val="-5"/>
              </w:rPr>
              <w:t>使之不超过下述限值：</w:t>
            </w:r>
          </w:p>
          <w:p>
            <w:pPr>
              <w:pStyle w:val="TableText"/>
              <w:spacing w:before="189" w:line="441" w:lineRule="exact"/>
              <w:ind w:right="49"/>
              <w:jc w:val="right"/>
            </w:pPr>
            <w:r>
              <w:rPr>
                <w:rFonts w:ascii="Calibri" w:eastAsia="Calibri" w:hAnsi="Calibri" w:cs="Calibri"/>
                <w:spacing w:val="-2"/>
                <w:position w:val="16"/>
              </w:rPr>
              <w:t>a</w:t>
            </w:r>
            <w:r>
              <w:rPr>
                <w:spacing w:val="-2"/>
                <w:position w:val="16"/>
              </w:rPr>
              <w:t>）由审管部门决定的连续</w:t>
            </w:r>
            <w:r>
              <w:rPr>
                <w:spacing w:val="-41"/>
                <w:position w:val="16"/>
              </w:rPr>
              <w:t xml:space="preserve"> </w:t>
            </w:r>
            <w:r>
              <w:rPr>
                <w:rFonts w:ascii="Calibri" w:eastAsia="Calibri" w:hAnsi="Calibri" w:cs="Calibri"/>
                <w:spacing w:val="-2"/>
                <w:position w:val="16"/>
              </w:rPr>
              <w:t>5</w:t>
            </w:r>
            <w:r>
              <w:rPr>
                <w:rFonts w:ascii="Calibri" w:eastAsia="Calibri" w:hAnsi="Calibri" w:cs="Calibri"/>
                <w:spacing w:val="13"/>
                <w:position w:val="16"/>
              </w:rPr>
              <w:t xml:space="preserve"> </w:t>
            </w:r>
            <w:r>
              <w:rPr>
                <w:spacing w:val="-2"/>
                <w:position w:val="16"/>
              </w:rPr>
              <w:t>年的年平均有效剂量（但不可作任何</w:t>
            </w:r>
            <w:r>
              <w:rPr>
                <w:spacing w:val="-3"/>
                <w:position w:val="16"/>
              </w:rPr>
              <w:t>追溯性平均</w:t>
            </w:r>
            <w:r>
              <w:rPr>
                <w:spacing w:val="-25"/>
                <w:position w:val="16"/>
              </w:rPr>
              <w:t>），</w:t>
            </w:r>
            <w:r>
              <w:rPr>
                <w:spacing w:val="5"/>
                <w:position w:val="16"/>
              </w:rPr>
              <w:t xml:space="preserve"> </w:t>
            </w:r>
            <w:r>
              <w:rPr>
                <w:rFonts w:ascii="Calibri" w:eastAsia="Calibri" w:hAnsi="Calibri" w:cs="Calibri"/>
                <w:spacing w:val="-3"/>
                <w:position w:val="16"/>
              </w:rPr>
              <w:t>20mSv</w:t>
            </w:r>
            <w:r>
              <w:rPr>
                <w:spacing w:val="-3"/>
                <w:position w:val="16"/>
              </w:rPr>
              <w:t>；</w:t>
            </w:r>
          </w:p>
          <w:p>
            <w:pPr>
              <w:pStyle w:val="TableText"/>
              <w:spacing w:before="1" w:line="219" w:lineRule="auto"/>
              <w:ind w:left="116"/>
            </w:pPr>
            <w:r>
              <w:rPr>
                <w:spacing w:val="-1"/>
              </w:rPr>
              <w:t>根据最优化原则，本项目取其四分之一即</w:t>
            </w:r>
            <w:r>
              <w:rPr>
                <w:spacing w:val="-40"/>
              </w:rPr>
              <w:t xml:space="preserve"> </w:t>
            </w:r>
            <w:r>
              <w:rPr>
                <w:rFonts w:ascii="Calibri" w:eastAsia="Calibri" w:hAnsi="Calibri" w:cs="Calibri"/>
                <w:spacing w:val="-1"/>
              </w:rPr>
              <w:t>5mSv</w:t>
            </w:r>
            <w:r>
              <w:rPr>
                <w:rFonts w:ascii="Calibri" w:eastAsia="Calibri" w:hAnsi="Calibri" w:cs="Calibri"/>
                <w:spacing w:val="16"/>
              </w:rPr>
              <w:t xml:space="preserve"> </w:t>
            </w:r>
            <w:r>
              <w:rPr>
                <w:spacing w:val="-1"/>
              </w:rPr>
              <w:t>作为管理限值。</w:t>
            </w:r>
          </w:p>
          <w:p>
            <w:pPr>
              <w:pStyle w:val="TableText"/>
              <w:spacing w:before="189" w:line="221" w:lineRule="auto"/>
              <w:ind w:left="687"/>
            </w:pPr>
            <w:r>
              <w:rPr>
                <w:spacing w:val="-5"/>
              </w:rPr>
              <w:t>第</w:t>
            </w:r>
            <w:r>
              <w:rPr>
                <w:spacing w:val="-30"/>
              </w:rPr>
              <w:t xml:space="preserve"> </w:t>
            </w:r>
            <w:r>
              <w:rPr>
                <w:rFonts w:ascii="Calibri" w:eastAsia="Calibri" w:hAnsi="Calibri" w:cs="Calibri"/>
                <w:spacing w:val="-5"/>
              </w:rPr>
              <w:t>B1.2</w:t>
            </w:r>
            <w:r>
              <w:rPr>
                <w:rFonts w:ascii="Calibri" w:eastAsia="Calibri" w:hAnsi="Calibri" w:cs="Calibri"/>
                <w:spacing w:val="13"/>
              </w:rPr>
              <w:t xml:space="preserve"> </w:t>
            </w:r>
            <w:r>
              <w:rPr>
                <w:spacing w:val="-5"/>
              </w:rPr>
              <w:t>款</w:t>
            </w:r>
            <w:r>
              <w:rPr>
                <w:spacing w:val="6"/>
              </w:rPr>
              <w:t xml:space="preserve">  </w:t>
            </w:r>
            <w:r>
              <w:rPr>
                <w:spacing w:val="-5"/>
              </w:rPr>
              <w:t>公众照射</w:t>
            </w:r>
          </w:p>
          <w:p>
            <w:pPr>
              <w:pStyle w:val="TableText"/>
              <w:spacing w:before="188" w:line="219" w:lineRule="auto"/>
              <w:ind w:left="541"/>
            </w:pPr>
            <w:r>
              <w:rPr>
                <w:spacing w:val="-1"/>
              </w:rPr>
              <w:t>实践使公众中有关关键人群组的成员所受到的平均剂量估计值不应超过下</w:t>
            </w:r>
            <w:r>
              <w:rPr>
                <w:spacing w:val="-2"/>
              </w:rPr>
              <w:t>述限值：</w:t>
            </w:r>
          </w:p>
          <w:p>
            <w:pPr>
              <w:pStyle w:val="TableText"/>
              <w:spacing w:before="193"/>
              <w:jc w:val="right"/>
            </w:pPr>
            <w:r>
              <w:rPr>
                <w:rFonts w:ascii="Calibri" w:eastAsia="Calibri" w:hAnsi="Calibri" w:cs="Calibri"/>
                <w:spacing w:val="-3"/>
              </w:rPr>
              <w:t>a</w:t>
            </w:r>
            <w:r>
              <w:rPr>
                <w:spacing w:val="-3"/>
              </w:rPr>
              <w:t>）年有效剂量，</w:t>
            </w:r>
            <w:r>
              <w:rPr>
                <w:rFonts w:ascii="Calibri" w:eastAsia="Calibri" w:hAnsi="Calibri" w:cs="Calibri"/>
                <w:spacing w:val="-3"/>
              </w:rPr>
              <w:t>1mSv</w:t>
            </w:r>
            <w:r>
              <w:rPr>
                <w:spacing w:val="-3"/>
              </w:rPr>
              <w:t>；根据最优化原则，</w:t>
            </w:r>
            <w:r>
              <w:rPr>
                <w:spacing w:val="-35"/>
              </w:rPr>
              <w:t xml:space="preserve"> </w:t>
            </w:r>
            <w:r>
              <w:rPr>
                <w:spacing w:val="-3"/>
              </w:rPr>
              <w:t>本项目取其四分之一即</w:t>
            </w:r>
            <w:r>
              <w:rPr>
                <w:spacing w:val="-47"/>
              </w:rPr>
              <w:t xml:space="preserve"> </w:t>
            </w:r>
            <w:r>
              <w:rPr>
                <w:rFonts w:ascii="Calibri" w:eastAsia="Calibri" w:hAnsi="Calibri" w:cs="Calibri"/>
                <w:spacing w:val="-3"/>
              </w:rPr>
              <w:t>0.</w:t>
            </w:r>
            <w:r>
              <w:rPr>
                <w:rFonts w:ascii="Calibri" w:eastAsia="Calibri" w:hAnsi="Calibri" w:cs="Calibri"/>
                <w:spacing w:val="-4"/>
              </w:rPr>
              <w:t>25mSv</w:t>
            </w:r>
            <w:r>
              <w:rPr>
                <w:rFonts w:ascii="Calibri" w:eastAsia="Calibri" w:hAnsi="Calibri" w:cs="Calibri"/>
                <w:spacing w:val="16"/>
                <w:w w:val="101"/>
              </w:rPr>
              <w:t xml:space="preserve"> </w:t>
            </w:r>
            <w:r>
              <w:rPr>
                <w:spacing w:val="-4"/>
              </w:rPr>
              <w:t>作为管理限值。</w:t>
            </w:r>
          </w:p>
          <w:p>
            <w:pPr>
              <w:pStyle w:val="TableText"/>
              <w:spacing w:before="180" w:line="221" w:lineRule="auto"/>
              <w:ind w:left="544"/>
            </w:pPr>
            <w:r>
              <w:rPr>
                <w:b/>
                <w:bCs/>
                <w:spacing w:val="-5"/>
              </w:rPr>
              <w:t>（</w:t>
            </w:r>
            <w:r>
              <w:rPr>
                <w:rFonts w:ascii="Calibri" w:eastAsia="Calibri" w:hAnsi="Calibri" w:cs="Calibri"/>
                <w:b/>
                <w:bCs/>
                <w:spacing w:val="-5"/>
              </w:rPr>
              <w:t>2</w:t>
            </w:r>
            <w:r>
              <w:rPr>
                <w:b/>
                <w:bCs/>
                <w:spacing w:val="-5"/>
              </w:rPr>
              <w:t>）</w:t>
            </w:r>
            <w:r>
              <w:rPr>
                <w:spacing w:val="-27"/>
              </w:rPr>
              <w:t xml:space="preserve"> </w:t>
            </w:r>
            <w:r>
              <w:rPr>
                <w:b/>
                <w:bCs/>
                <w:spacing w:val="-5"/>
              </w:rPr>
              <w:t>《医用</w:t>
            </w:r>
            <w:r>
              <w:rPr>
                <w:spacing w:val="-21"/>
              </w:rPr>
              <w:t xml:space="preserve"> </w:t>
            </w:r>
            <w:r>
              <w:rPr>
                <w:rFonts w:ascii="Calibri" w:eastAsia="Calibri" w:hAnsi="Calibri" w:cs="Calibri"/>
                <w:b/>
                <w:bCs/>
                <w:spacing w:val="-5"/>
              </w:rPr>
              <w:t xml:space="preserve">X </w:t>
            </w:r>
            <w:r>
              <w:rPr>
                <w:b/>
                <w:bCs/>
                <w:spacing w:val="-5"/>
              </w:rPr>
              <w:t>射线诊断放射防护标准》（</w:t>
            </w:r>
            <w:r>
              <w:rPr>
                <w:rFonts w:ascii="Calibri" w:eastAsia="Calibri" w:hAnsi="Calibri" w:cs="Calibri"/>
                <w:b/>
                <w:bCs/>
                <w:spacing w:val="-5"/>
              </w:rPr>
              <w:t>GBZ</w:t>
            </w:r>
            <w:r>
              <w:rPr>
                <w:rFonts w:ascii="Calibri" w:eastAsia="Calibri" w:hAnsi="Calibri" w:cs="Calibri"/>
                <w:b/>
                <w:bCs/>
                <w:spacing w:val="13"/>
              </w:rPr>
              <w:t xml:space="preserve"> </w:t>
            </w:r>
            <w:r>
              <w:rPr>
                <w:rFonts w:ascii="Calibri" w:eastAsia="Calibri" w:hAnsi="Calibri" w:cs="Calibri"/>
                <w:b/>
                <w:bCs/>
                <w:spacing w:val="-5"/>
              </w:rPr>
              <w:t>130-2013</w:t>
            </w:r>
            <w:r>
              <w:rPr>
                <w:b/>
                <w:bCs/>
                <w:spacing w:val="-5"/>
              </w:rPr>
              <w:t>）</w:t>
            </w:r>
          </w:p>
          <w:p>
            <w:pPr>
              <w:pStyle w:val="TableText"/>
              <w:spacing w:before="196" w:line="439" w:lineRule="exact"/>
              <w:ind w:left="532"/>
            </w:pPr>
            <w:r>
              <w:rPr>
                <w:spacing w:val="-1"/>
                <w:position w:val="17"/>
              </w:rPr>
              <w:t>本标准适用于医用诊断</w:t>
            </w:r>
            <w:r>
              <w:rPr>
                <w:spacing w:val="-45"/>
                <w:position w:val="17"/>
              </w:rPr>
              <w:t xml:space="preserve"> </w:t>
            </w:r>
            <w:r>
              <w:rPr>
                <w:rFonts w:ascii="Calibri" w:eastAsia="Calibri" w:hAnsi="Calibri" w:cs="Calibri"/>
                <w:spacing w:val="-1"/>
                <w:position w:val="17"/>
              </w:rPr>
              <w:t>X</w:t>
            </w:r>
            <w:r>
              <w:rPr>
                <w:rFonts w:ascii="Calibri" w:eastAsia="Calibri" w:hAnsi="Calibri" w:cs="Calibri"/>
                <w:spacing w:val="12"/>
                <w:position w:val="17"/>
              </w:rPr>
              <w:t xml:space="preserve"> </w:t>
            </w:r>
            <w:r>
              <w:rPr>
                <w:spacing w:val="-1"/>
                <w:position w:val="17"/>
              </w:rPr>
              <w:t>射线机的生产和使用。</w:t>
            </w:r>
          </w:p>
          <w:p>
            <w:pPr>
              <w:pStyle w:val="TableText"/>
              <w:spacing w:before="1" w:line="219" w:lineRule="auto"/>
              <w:ind w:left="533"/>
            </w:pPr>
            <w:r>
              <w:rPr>
                <w:rFonts w:ascii="Calibri" w:eastAsia="Calibri" w:hAnsi="Calibri" w:cs="Calibri"/>
              </w:rPr>
              <w:t>5    X</w:t>
            </w:r>
            <w:r>
              <w:rPr>
                <w:rFonts w:ascii="Calibri" w:eastAsia="Calibri" w:hAnsi="Calibri" w:cs="Calibri"/>
                <w:spacing w:val="18"/>
                <w:w w:val="101"/>
              </w:rPr>
              <w:t xml:space="preserve"> </w:t>
            </w:r>
            <w:r>
              <w:t>射线设备机房防护设施的技术要求</w:t>
            </w:r>
          </w:p>
          <w:p>
            <w:pPr>
              <w:pStyle w:val="TableText"/>
              <w:spacing w:before="189" w:line="220" w:lineRule="auto"/>
              <w:ind w:left="533"/>
            </w:pPr>
            <w:r>
              <w:rPr>
                <w:rFonts w:ascii="Calibri" w:eastAsia="Calibri" w:hAnsi="Calibri" w:cs="Calibri"/>
              </w:rPr>
              <w:t>5.1 X</w:t>
            </w:r>
            <w:r>
              <w:rPr>
                <w:rFonts w:ascii="Calibri" w:eastAsia="Calibri" w:hAnsi="Calibri" w:cs="Calibri"/>
                <w:spacing w:val="12"/>
                <w:w w:val="101"/>
              </w:rPr>
              <w:t xml:space="preserve"> </w:t>
            </w:r>
            <w:r>
              <w:t>射线设备机房（照射室）应充分考虑邻室</w:t>
            </w:r>
            <w:r>
              <w:rPr>
                <w:spacing w:val="-1"/>
              </w:rPr>
              <w:t>及周围场所的人员防护与安全。</w:t>
            </w:r>
          </w:p>
          <w:p>
            <w:pPr>
              <w:pStyle w:val="TableText"/>
              <w:spacing w:before="192" w:line="386" w:lineRule="auto"/>
              <w:ind w:left="115" w:right="104" w:firstLine="418"/>
            </w:pPr>
            <w:r>
              <w:rPr>
                <w:rFonts w:ascii="Calibri" w:eastAsia="Calibri" w:hAnsi="Calibri" w:cs="Calibri"/>
                <w:spacing w:val="-1"/>
              </w:rPr>
              <w:t xml:space="preserve">5.2  </w:t>
            </w:r>
            <w:r>
              <w:rPr>
                <w:spacing w:val="-1"/>
              </w:rPr>
              <w:t>每台</w:t>
            </w:r>
            <w:r>
              <w:rPr>
                <w:spacing w:val="-47"/>
              </w:rPr>
              <w:t xml:space="preserve"> </w:t>
            </w:r>
            <w:r>
              <w:rPr>
                <w:rFonts w:ascii="Calibri" w:eastAsia="Calibri" w:hAnsi="Calibri" w:cs="Calibri"/>
                <w:spacing w:val="-1"/>
              </w:rPr>
              <w:t>X</w:t>
            </w:r>
            <w:r>
              <w:rPr>
                <w:rFonts w:ascii="Calibri" w:eastAsia="Calibri" w:hAnsi="Calibri" w:cs="Calibri"/>
                <w:spacing w:val="12"/>
              </w:rPr>
              <w:t xml:space="preserve"> </w:t>
            </w:r>
            <w:r>
              <w:rPr>
                <w:spacing w:val="-1"/>
              </w:rPr>
              <w:t>射线机（不含移动式和携带</w:t>
            </w:r>
            <w:r>
              <w:rPr>
                <w:spacing w:val="-2"/>
              </w:rPr>
              <w:t>式床旁摄影机与车载</w:t>
            </w:r>
            <w:r>
              <w:rPr>
                <w:spacing w:val="-50"/>
              </w:rPr>
              <w:t xml:space="preserve"> </w:t>
            </w:r>
            <w:r>
              <w:rPr>
                <w:rFonts w:ascii="Calibri" w:eastAsia="Calibri" w:hAnsi="Calibri" w:cs="Calibri"/>
                <w:spacing w:val="-2"/>
              </w:rPr>
              <w:t>X</w:t>
            </w:r>
            <w:r>
              <w:rPr>
                <w:rFonts w:ascii="Calibri" w:eastAsia="Calibri" w:hAnsi="Calibri" w:cs="Calibri"/>
                <w:spacing w:val="15"/>
              </w:rPr>
              <w:t xml:space="preserve"> </w:t>
            </w:r>
            <w:r>
              <w:rPr>
                <w:spacing w:val="-2"/>
              </w:rPr>
              <w:t>射线机）应设有单独的机房，</w:t>
            </w:r>
            <w:r>
              <w:t xml:space="preserve"> </w:t>
            </w:r>
            <w:r>
              <w:rPr>
                <w:spacing w:val="-2"/>
              </w:rPr>
              <w:t>机房应满足使用设备的空间要求。对新建、改建和扩建的</w:t>
            </w:r>
            <w:r>
              <w:rPr>
                <w:spacing w:val="-47"/>
              </w:rPr>
              <w:t xml:space="preserve"> </w:t>
            </w:r>
            <w:r>
              <w:rPr>
                <w:rFonts w:ascii="Calibri" w:eastAsia="Calibri" w:hAnsi="Calibri" w:cs="Calibri"/>
                <w:spacing w:val="-2"/>
              </w:rPr>
              <w:t>X</w:t>
            </w:r>
            <w:r>
              <w:rPr>
                <w:rFonts w:ascii="Calibri" w:eastAsia="Calibri" w:hAnsi="Calibri" w:cs="Calibri"/>
                <w:spacing w:val="12"/>
                <w:w w:val="101"/>
              </w:rPr>
              <w:t xml:space="preserve"> </w:t>
            </w:r>
            <w:r>
              <w:rPr>
                <w:spacing w:val="-2"/>
              </w:rPr>
              <w:t>射线机房</w:t>
            </w:r>
            <w:r>
              <w:rPr>
                <w:spacing w:val="-3"/>
              </w:rPr>
              <w:t>，其最小有效使用面积、最</w:t>
            </w:r>
          </w:p>
          <w:p>
            <w:pPr>
              <w:pStyle w:val="TableText"/>
              <w:spacing w:line="221" w:lineRule="auto"/>
              <w:ind w:left="121"/>
            </w:pPr>
            <w:r>
              <w:rPr>
                <w:spacing w:val="-4"/>
              </w:rPr>
              <w:t>小单边长度应不小于表</w:t>
            </w:r>
            <w:r>
              <w:rPr>
                <w:spacing w:val="-35"/>
              </w:rPr>
              <w:t xml:space="preserve"> </w:t>
            </w:r>
            <w:r>
              <w:rPr>
                <w:rFonts w:ascii="Calibri" w:eastAsia="Calibri" w:hAnsi="Calibri" w:cs="Calibri"/>
                <w:spacing w:val="-4"/>
              </w:rPr>
              <w:t>1</w:t>
            </w:r>
            <w:r>
              <w:rPr>
                <w:rFonts w:ascii="Calibri" w:eastAsia="Calibri" w:hAnsi="Calibri" w:cs="Calibri"/>
                <w:spacing w:val="14"/>
              </w:rPr>
              <w:t xml:space="preserve"> </w:t>
            </w:r>
            <w:r>
              <w:rPr>
                <w:spacing w:val="-4"/>
              </w:rPr>
              <w:t>要求。</w:t>
            </w:r>
          </w:p>
        </w:tc>
      </w:tr>
    </w:tbl>
    <w:p>
      <w:pPr>
        <w:pStyle w:val="BodyText"/>
      </w:pPr>
    </w:p>
    <w:p>
      <w:pPr>
        <w:sectPr>
          <w:footerReference w:type="default" r:id="rId14"/>
          <w:type w:val="nextPage"/>
          <w:pgSz w:w="11907" w:h="16839"/>
          <w:pgMar w:top="1431" w:right="1437" w:bottom="1156" w:left="1495" w:header="0" w:footer="993" w:gutter="0"/>
          <w:pgNumType w:start="11"/>
          <w:cols w:space="708"/>
          <w:titlePg w:val="0"/>
        </w:sectPr>
      </w:pPr>
    </w:p>
    <w:p>
      <w:pPr>
        <w:spacing w:line="91" w:lineRule="auto"/>
        <w:rPr>
          <w:rFonts w:ascii="Arial"/>
          <w:sz w:val="2"/>
        </w:rPr>
      </w:pPr>
    </w:p>
    <w:tbl>
      <w:tblPr>
        <w:tblStyle w:val="TableNormal9"/>
        <w:tblW w:w="896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569"/>
        </w:trPr>
        <w:tc>
          <w:tcPr>
            <w:tcW w:w="8967" w:type="dxa"/>
            <w:vAlign w:val="top"/>
          </w:tcPr>
          <w:p>
            <w:pPr>
              <w:pStyle w:val="TableText"/>
              <w:spacing w:before="176" w:line="220" w:lineRule="auto"/>
              <w:ind w:left="2222"/>
            </w:pPr>
            <w:r>
              <w:rPr>
                <w:spacing w:val="-4"/>
              </w:rPr>
              <w:t>表</w:t>
            </w:r>
            <w:r>
              <w:rPr>
                <w:spacing w:val="-33"/>
              </w:rPr>
              <w:t xml:space="preserve"> </w:t>
            </w:r>
            <w:r>
              <w:rPr>
                <w:rFonts w:ascii="Calibri" w:eastAsia="Calibri" w:hAnsi="Calibri" w:cs="Calibri"/>
                <w:spacing w:val="-4"/>
              </w:rPr>
              <w:t>1    X</w:t>
            </w:r>
            <w:r>
              <w:rPr>
                <w:rFonts w:ascii="Calibri" w:eastAsia="Calibri" w:hAnsi="Calibri" w:cs="Calibri"/>
                <w:spacing w:val="12"/>
              </w:rPr>
              <w:t xml:space="preserve"> </w:t>
            </w:r>
            <w:r>
              <w:rPr>
                <w:spacing w:val="-4"/>
              </w:rPr>
              <w:t>射线设备机房（照射室） 使用面积及单边</w:t>
            </w:r>
            <w:r>
              <w:rPr>
                <w:spacing w:val="-5"/>
              </w:rPr>
              <w:t>长度</w:t>
            </w:r>
          </w:p>
          <w:p>
            <w:pPr>
              <w:spacing w:line="20" w:lineRule="exact"/>
            </w:pPr>
          </w:p>
          <w:tbl>
            <w:tblPr>
              <w:tblStyle w:val="TableNormal9"/>
              <w:tblW w:w="8206" w:type="dxa"/>
              <w:tblInd w:w="3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03"/>
              <w:gridCol w:w="2425"/>
              <w:gridCol w:w="2178"/>
            </w:tblGrid>
            <w:tr>
              <w:tblPrEx>
                <w:tblW w:w="8206" w:type="dxa"/>
                <w:tblInd w:w="3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6"/>
              </w:trPr>
              <w:tc>
                <w:tcPr>
                  <w:tcW w:w="3603" w:type="dxa"/>
                  <w:vAlign w:val="top"/>
                </w:tcPr>
                <w:p>
                  <w:pPr>
                    <w:pStyle w:val="TableText"/>
                    <w:spacing w:before="261" w:line="221" w:lineRule="auto"/>
                    <w:ind w:left="1400"/>
                  </w:pPr>
                  <w:r>
                    <w:rPr>
                      <w:spacing w:val="-4"/>
                    </w:rPr>
                    <w:t>设备类型</w:t>
                  </w:r>
                </w:p>
              </w:tc>
              <w:tc>
                <w:tcPr>
                  <w:tcW w:w="2425" w:type="dxa"/>
                  <w:vAlign w:val="top"/>
                </w:tcPr>
                <w:p>
                  <w:pPr>
                    <w:pStyle w:val="TableText"/>
                    <w:spacing w:before="106" w:line="257" w:lineRule="auto"/>
                    <w:ind w:left="896" w:right="274" w:hanging="606"/>
                    <w:rPr>
                      <w:rFonts w:ascii="Calibri" w:eastAsia="Calibri" w:hAnsi="Calibri" w:cs="Calibri"/>
                      <w:sz w:val="13"/>
                      <w:szCs w:val="13"/>
                    </w:rPr>
                  </w:pPr>
                  <w:r>
                    <w:rPr>
                      <w:spacing w:val="-4"/>
                    </w:rPr>
                    <w:t>机房内最小有效使用</w:t>
                  </w:r>
                  <w:r>
                    <w:t xml:space="preserve"> </w:t>
                  </w:r>
                  <w:r>
                    <w:rPr>
                      <w:spacing w:val="-4"/>
                    </w:rPr>
                    <w:t>面积</w:t>
                  </w:r>
                  <w:r>
                    <w:rPr>
                      <w:rFonts w:ascii="Calibri" w:eastAsia="Calibri" w:hAnsi="Calibri" w:cs="Calibri"/>
                      <w:spacing w:val="-4"/>
                    </w:rPr>
                    <w:t>m</w:t>
                  </w:r>
                  <w:r>
                    <w:rPr>
                      <w:rFonts w:ascii="Calibri" w:eastAsia="Calibri" w:hAnsi="Calibri" w:cs="Calibri"/>
                      <w:spacing w:val="-4"/>
                      <w:position w:val="9"/>
                      <w:sz w:val="13"/>
                      <w:szCs w:val="13"/>
                    </w:rPr>
                    <w:t>2</w:t>
                  </w:r>
                </w:p>
              </w:tc>
              <w:tc>
                <w:tcPr>
                  <w:tcW w:w="2178" w:type="dxa"/>
                  <w:vAlign w:val="top"/>
                </w:tcPr>
                <w:p>
                  <w:pPr>
                    <w:pStyle w:val="TableText"/>
                    <w:spacing w:before="106" w:line="258" w:lineRule="auto"/>
                    <w:ind w:left="806" w:right="357" w:hanging="433"/>
                    <w:rPr>
                      <w:rFonts w:ascii="Calibri" w:eastAsia="Calibri" w:hAnsi="Calibri" w:cs="Calibri"/>
                    </w:rPr>
                  </w:pPr>
                  <w:r>
                    <w:rPr>
                      <w:spacing w:val="-4"/>
                    </w:rPr>
                    <w:t>机房内最小单边</w:t>
                  </w:r>
                  <w:r>
                    <w:t xml:space="preserve"> </w:t>
                  </w:r>
                  <w:r>
                    <w:rPr>
                      <w:spacing w:val="-4"/>
                    </w:rPr>
                    <w:t>长度</w:t>
                  </w:r>
                  <w:r>
                    <w:rPr>
                      <w:rFonts w:ascii="Calibri" w:eastAsia="Calibri" w:hAnsi="Calibri" w:cs="Calibri"/>
                      <w:spacing w:val="-4"/>
                    </w:rPr>
                    <w:t>m</w:t>
                  </w:r>
                </w:p>
              </w:tc>
            </w:tr>
            <w:tr>
              <w:tblPrEx>
                <w:tblW w:w="8206" w:type="dxa"/>
                <w:tblInd w:w="376" w:type="dxa"/>
                <w:tblLayout w:type="fixed"/>
              </w:tblPrEx>
              <w:trPr>
                <w:trHeight w:val="419"/>
              </w:trPr>
              <w:tc>
                <w:tcPr>
                  <w:tcW w:w="3603" w:type="dxa"/>
                  <w:vAlign w:val="top"/>
                </w:tcPr>
                <w:p>
                  <w:pPr>
                    <w:pStyle w:val="TableText"/>
                    <w:spacing w:before="102" w:line="220" w:lineRule="auto"/>
                    <w:ind w:left="1600"/>
                  </w:pPr>
                  <w:r>
                    <w:rPr>
                      <w:rFonts w:ascii="Calibri" w:eastAsia="Calibri" w:hAnsi="Calibri" w:cs="Calibri"/>
                      <w:spacing w:val="-4"/>
                    </w:rPr>
                    <w:t>CT</w:t>
                  </w:r>
                  <w:r>
                    <w:rPr>
                      <w:spacing w:val="-4"/>
                    </w:rPr>
                    <w:t>机</w:t>
                  </w:r>
                </w:p>
              </w:tc>
              <w:tc>
                <w:tcPr>
                  <w:tcW w:w="2425" w:type="dxa"/>
                  <w:vAlign w:val="top"/>
                </w:tcPr>
                <w:p>
                  <w:pPr>
                    <w:spacing w:before="143" w:line="179" w:lineRule="auto"/>
                    <w:ind w:left="1117"/>
                    <w:rPr>
                      <w:rFonts w:ascii="Calibri" w:eastAsia="Calibri" w:hAnsi="Calibri" w:cs="Calibri"/>
                      <w:sz w:val="21"/>
                      <w:szCs w:val="21"/>
                    </w:rPr>
                  </w:pPr>
                  <w:r>
                    <w:rPr>
                      <w:rFonts w:ascii="Calibri" w:eastAsia="Calibri" w:hAnsi="Calibri" w:cs="Calibri"/>
                      <w:spacing w:val="-3"/>
                      <w:sz w:val="21"/>
                      <w:szCs w:val="21"/>
                    </w:rPr>
                    <w:t>30</w:t>
                  </w:r>
                </w:p>
              </w:tc>
              <w:tc>
                <w:tcPr>
                  <w:tcW w:w="2178" w:type="dxa"/>
                  <w:vAlign w:val="top"/>
                </w:tcPr>
                <w:p>
                  <w:pPr>
                    <w:spacing w:before="144" w:line="178" w:lineRule="auto"/>
                    <w:ind w:left="961"/>
                    <w:rPr>
                      <w:rFonts w:ascii="Calibri" w:eastAsia="Calibri" w:hAnsi="Calibri" w:cs="Calibri"/>
                      <w:sz w:val="21"/>
                      <w:szCs w:val="21"/>
                    </w:rPr>
                  </w:pPr>
                  <w:r>
                    <w:rPr>
                      <w:rFonts w:ascii="Calibri" w:eastAsia="Calibri" w:hAnsi="Calibri" w:cs="Calibri"/>
                      <w:spacing w:val="-2"/>
                      <w:sz w:val="21"/>
                      <w:szCs w:val="21"/>
                    </w:rPr>
                    <w:t>4.5</w:t>
                  </w:r>
                </w:p>
              </w:tc>
            </w:tr>
            <w:tr>
              <w:tblPrEx>
                <w:tblW w:w="8206" w:type="dxa"/>
                <w:tblInd w:w="376" w:type="dxa"/>
                <w:tblLayout w:type="fixed"/>
              </w:tblPrEx>
              <w:trPr>
                <w:trHeight w:val="420"/>
              </w:trPr>
              <w:tc>
                <w:tcPr>
                  <w:tcW w:w="3603" w:type="dxa"/>
                  <w:vAlign w:val="top"/>
                </w:tcPr>
                <w:p>
                  <w:pPr>
                    <w:pStyle w:val="TableText"/>
                    <w:spacing w:before="102" w:line="220" w:lineRule="auto"/>
                    <w:ind w:left="617"/>
                    <w:rPr>
                      <w:sz w:val="11"/>
                      <w:szCs w:val="11"/>
                    </w:rPr>
                  </w:pPr>
                  <w:r>
                    <w:rPr>
                      <w:b/>
                      <w:bCs/>
                      <w:spacing w:val="5"/>
                    </w:rPr>
                    <w:t>双管头或多管头X射线机</w:t>
                  </w:r>
                  <w:r>
                    <w:rPr>
                      <w:b/>
                      <w:bCs/>
                      <w:spacing w:val="5"/>
                      <w:position w:val="10"/>
                      <w:sz w:val="11"/>
                      <w:szCs w:val="11"/>
                    </w:rPr>
                    <w:t>a</w:t>
                  </w:r>
                </w:p>
              </w:tc>
              <w:tc>
                <w:tcPr>
                  <w:tcW w:w="2425" w:type="dxa"/>
                  <w:vAlign w:val="top"/>
                </w:tcPr>
                <w:p>
                  <w:pPr>
                    <w:spacing w:before="143" w:line="180" w:lineRule="auto"/>
                    <w:ind w:left="1115"/>
                    <w:rPr>
                      <w:rFonts w:ascii="Calibri" w:eastAsia="Calibri" w:hAnsi="Calibri" w:cs="Calibri"/>
                      <w:sz w:val="21"/>
                      <w:szCs w:val="21"/>
                    </w:rPr>
                  </w:pPr>
                  <w:r>
                    <w:rPr>
                      <w:rFonts w:ascii="Calibri" w:eastAsia="Calibri" w:hAnsi="Calibri" w:cs="Calibri"/>
                      <w:b/>
                      <w:bCs/>
                      <w:spacing w:val="-3"/>
                      <w:sz w:val="21"/>
                      <w:szCs w:val="21"/>
                    </w:rPr>
                    <w:t>30</w:t>
                  </w:r>
                </w:p>
              </w:tc>
              <w:tc>
                <w:tcPr>
                  <w:tcW w:w="2178" w:type="dxa"/>
                  <w:vAlign w:val="top"/>
                </w:tcPr>
                <w:p>
                  <w:pPr>
                    <w:spacing w:before="145" w:line="178" w:lineRule="auto"/>
                    <w:ind w:left="958"/>
                    <w:rPr>
                      <w:rFonts w:ascii="Calibri" w:eastAsia="Calibri" w:hAnsi="Calibri" w:cs="Calibri"/>
                      <w:sz w:val="21"/>
                      <w:szCs w:val="21"/>
                    </w:rPr>
                  </w:pPr>
                  <w:r>
                    <w:rPr>
                      <w:rFonts w:ascii="Calibri" w:eastAsia="Calibri" w:hAnsi="Calibri" w:cs="Calibri"/>
                      <w:b/>
                      <w:bCs/>
                      <w:spacing w:val="-2"/>
                      <w:sz w:val="21"/>
                      <w:szCs w:val="21"/>
                    </w:rPr>
                    <w:t>4.5</w:t>
                  </w:r>
                </w:p>
              </w:tc>
            </w:tr>
            <w:tr>
              <w:tblPrEx>
                <w:tblW w:w="8206" w:type="dxa"/>
                <w:tblInd w:w="376" w:type="dxa"/>
                <w:tblLayout w:type="fixed"/>
              </w:tblPrEx>
              <w:trPr>
                <w:trHeight w:val="419"/>
              </w:trPr>
              <w:tc>
                <w:tcPr>
                  <w:tcW w:w="3603" w:type="dxa"/>
                  <w:vAlign w:val="top"/>
                </w:tcPr>
                <w:p>
                  <w:pPr>
                    <w:pStyle w:val="TableText"/>
                    <w:spacing w:before="78" w:line="241" w:lineRule="auto"/>
                    <w:ind w:left="1036"/>
                    <w:rPr>
                      <w:sz w:val="11"/>
                      <w:szCs w:val="11"/>
                    </w:rPr>
                  </w:pPr>
                  <w:r>
                    <w:rPr>
                      <w:spacing w:val="12"/>
                    </w:rPr>
                    <w:t>单管头X射线机</w:t>
                  </w:r>
                  <w:r>
                    <w:rPr>
                      <w:spacing w:val="12"/>
                      <w:position w:val="10"/>
                      <w:sz w:val="11"/>
                      <w:szCs w:val="11"/>
                    </w:rPr>
                    <w:t>b</w:t>
                  </w:r>
                </w:p>
              </w:tc>
              <w:tc>
                <w:tcPr>
                  <w:tcW w:w="2425" w:type="dxa"/>
                  <w:vAlign w:val="top"/>
                </w:tcPr>
                <w:p>
                  <w:pPr>
                    <w:spacing w:before="144" w:line="179" w:lineRule="auto"/>
                    <w:ind w:left="1118"/>
                    <w:rPr>
                      <w:rFonts w:ascii="Calibri" w:eastAsia="Calibri" w:hAnsi="Calibri" w:cs="Calibri"/>
                      <w:sz w:val="21"/>
                      <w:szCs w:val="21"/>
                    </w:rPr>
                  </w:pPr>
                  <w:r>
                    <w:rPr>
                      <w:rFonts w:ascii="Calibri" w:eastAsia="Calibri" w:hAnsi="Calibri" w:cs="Calibri"/>
                      <w:spacing w:val="-4"/>
                      <w:sz w:val="21"/>
                      <w:szCs w:val="21"/>
                    </w:rPr>
                    <w:t>20</w:t>
                  </w:r>
                </w:p>
              </w:tc>
              <w:tc>
                <w:tcPr>
                  <w:tcW w:w="2178" w:type="dxa"/>
                  <w:vAlign w:val="top"/>
                </w:tcPr>
                <w:p>
                  <w:pPr>
                    <w:spacing w:before="144" w:line="179" w:lineRule="auto"/>
                    <w:ind w:left="967"/>
                    <w:rPr>
                      <w:rFonts w:ascii="Calibri" w:eastAsia="Calibri" w:hAnsi="Calibri" w:cs="Calibri"/>
                      <w:sz w:val="21"/>
                      <w:szCs w:val="21"/>
                    </w:rPr>
                  </w:pPr>
                  <w:r>
                    <w:rPr>
                      <w:rFonts w:ascii="Calibri" w:eastAsia="Calibri" w:hAnsi="Calibri" w:cs="Calibri"/>
                      <w:spacing w:val="-4"/>
                      <w:sz w:val="21"/>
                      <w:szCs w:val="21"/>
                    </w:rPr>
                    <w:t>3.5</w:t>
                  </w:r>
                </w:p>
              </w:tc>
            </w:tr>
            <w:tr>
              <w:tblPrEx>
                <w:tblW w:w="8206" w:type="dxa"/>
                <w:tblInd w:w="376" w:type="dxa"/>
                <w:tblLayout w:type="fixed"/>
              </w:tblPrEx>
              <w:trPr>
                <w:trHeight w:val="678"/>
              </w:trPr>
              <w:tc>
                <w:tcPr>
                  <w:tcW w:w="3603" w:type="dxa"/>
                  <w:vAlign w:val="top"/>
                </w:tcPr>
                <w:p>
                  <w:pPr>
                    <w:pStyle w:val="TableText"/>
                    <w:spacing w:before="79" w:line="248" w:lineRule="auto"/>
                    <w:ind w:left="1498" w:right="96" w:hanging="1383"/>
                  </w:pPr>
                  <w:r>
                    <w:rPr>
                      <w:spacing w:val="-4"/>
                    </w:rPr>
                    <w:t>透视专用机</w:t>
                  </w:r>
                  <w:r>
                    <w:rPr>
                      <w:spacing w:val="-4"/>
                      <w:position w:val="10"/>
                      <w:sz w:val="11"/>
                      <w:szCs w:val="11"/>
                    </w:rPr>
                    <w:t>c</w:t>
                  </w:r>
                  <w:r>
                    <w:rPr>
                      <w:spacing w:val="-17"/>
                      <w:position w:val="10"/>
                      <w:sz w:val="11"/>
                      <w:szCs w:val="11"/>
                    </w:rPr>
                    <w:t xml:space="preserve"> </w:t>
                  </w:r>
                  <w:r>
                    <w:rPr>
                      <w:spacing w:val="-4"/>
                    </w:rPr>
                    <w:t>、碎石定位机、口腔</w:t>
                  </w:r>
                  <w:r>
                    <w:rPr>
                      <w:rFonts w:ascii="Calibri" w:eastAsia="Calibri" w:hAnsi="Calibri" w:cs="Calibri"/>
                      <w:spacing w:val="-4"/>
                    </w:rPr>
                    <w:t>CT</w:t>
                  </w:r>
                  <w:r>
                    <w:rPr>
                      <w:spacing w:val="-4"/>
                    </w:rPr>
                    <w:t>卧</w:t>
                  </w:r>
                  <w:r>
                    <w:t xml:space="preserve"> </w:t>
                  </w:r>
                  <w:r>
                    <w:rPr>
                      <w:spacing w:val="-4"/>
                    </w:rPr>
                    <w:t>位扫描</w:t>
                  </w:r>
                </w:p>
              </w:tc>
              <w:tc>
                <w:tcPr>
                  <w:tcW w:w="2425" w:type="dxa"/>
                  <w:vAlign w:val="top"/>
                </w:tcPr>
                <w:p>
                  <w:pPr>
                    <w:spacing w:before="278" w:line="178" w:lineRule="auto"/>
                    <w:ind w:left="1124"/>
                    <w:rPr>
                      <w:rFonts w:ascii="Calibri" w:eastAsia="Calibri" w:hAnsi="Calibri" w:cs="Calibri"/>
                      <w:sz w:val="21"/>
                      <w:szCs w:val="21"/>
                    </w:rPr>
                  </w:pPr>
                  <w:r>
                    <w:rPr>
                      <w:rFonts w:ascii="Calibri" w:eastAsia="Calibri" w:hAnsi="Calibri" w:cs="Calibri"/>
                      <w:spacing w:val="-5"/>
                      <w:sz w:val="21"/>
                      <w:szCs w:val="21"/>
                    </w:rPr>
                    <w:t>15</w:t>
                  </w:r>
                </w:p>
              </w:tc>
              <w:tc>
                <w:tcPr>
                  <w:tcW w:w="2178" w:type="dxa"/>
                  <w:vAlign w:val="top"/>
                </w:tcPr>
                <w:p>
                  <w:pPr>
                    <w:spacing w:before="277" w:line="179" w:lineRule="auto"/>
                    <w:ind w:left="1044"/>
                    <w:rPr>
                      <w:rFonts w:ascii="Calibri" w:eastAsia="Calibri" w:hAnsi="Calibri" w:cs="Calibri"/>
                      <w:sz w:val="21"/>
                      <w:szCs w:val="21"/>
                    </w:rPr>
                  </w:pPr>
                  <w:r>
                    <w:rPr>
                      <w:rFonts w:ascii="Calibri" w:eastAsia="Calibri" w:hAnsi="Calibri" w:cs="Calibri"/>
                      <w:sz w:val="21"/>
                      <w:szCs w:val="21"/>
                    </w:rPr>
                    <w:t>3</w:t>
                  </w:r>
                </w:p>
              </w:tc>
            </w:tr>
            <w:tr>
              <w:tblPrEx>
                <w:tblW w:w="8206" w:type="dxa"/>
                <w:tblInd w:w="376" w:type="dxa"/>
                <w:tblLayout w:type="fixed"/>
              </w:tblPrEx>
              <w:trPr>
                <w:trHeight w:val="420"/>
              </w:trPr>
              <w:tc>
                <w:tcPr>
                  <w:tcW w:w="3603" w:type="dxa"/>
                  <w:vAlign w:val="top"/>
                </w:tcPr>
                <w:p>
                  <w:pPr>
                    <w:pStyle w:val="TableText"/>
                    <w:spacing w:before="106" w:line="220" w:lineRule="auto"/>
                    <w:ind w:left="780"/>
                  </w:pPr>
                  <w:r>
                    <w:rPr>
                      <w:spacing w:val="-4"/>
                    </w:rPr>
                    <w:t>乳腺机、全身骨密度仪</w:t>
                  </w:r>
                </w:p>
              </w:tc>
              <w:tc>
                <w:tcPr>
                  <w:tcW w:w="2425" w:type="dxa"/>
                  <w:vAlign w:val="top"/>
                </w:tcPr>
                <w:p>
                  <w:pPr>
                    <w:spacing w:before="148" w:line="179" w:lineRule="auto"/>
                    <w:ind w:left="1124"/>
                    <w:rPr>
                      <w:rFonts w:ascii="Calibri" w:eastAsia="Calibri" w:hAnsi="Calibri" w:cs="Calibri"/>
                      <w:sz w:val="21"/>
                      <w:szCs w:val="21"/>
                    </w:rPr>
                  </w:pPr>
                  <w:r>
                    <w:rPr>
                      <w:rFonts w:ascii="Calibri" w:eastAsia="Calibri" w:hAnsi="Calibri" w:cs="Calibri"/>
                      <w:spacing w:val="-5"/>
                      <w:sz w:val="21"/>
                      <w:szCs w:val="21"/>
                    </w:rPr>
                    <w:t>10</w:t>
                  </w:r>
                </w:p>
              </w:tc>
              <w:tc>
                <w:tcPr>
                  <w:tcW w:w="2178" w:type="dxa"/>
                  <w:vAlign w:val="top"/>
                </w:tcPr>
                <w:p>
                  <w:pPr>
                    <w:spacing w:before="148" w:line="179" w:lineRule="auto"/>
                    <w:ind w:left="968"/>
                    <w:rPr>
                      <w:rFonts w:ascii="Calibri" w:eastAsia="Calibri" w:hAnsi="Calibri" w:cs="Calibri"/>
                      <w:sz w:val="21"/>
                      <w:szCs w:val="21"/>
                    </w:rPr>
                  </w:pPr>
                  <w:r>
                    <w:rPr>
                      <w:rFonts w:ascii="Calibri" w:eastAsia="Calibri" w:hAnsi="Calibri" w:cs="Calibri"/>
                      <w:spacing w:val="-5"/>
                      <w:sz w:val="21"/>
                      <w:szCs w:val="21"/>
                    </w:rPr>
                    <w:t>2.5</w:t>
                  </w:r>
                </w:p>
              </w:tc>
            </w:tr>
            <w:tr>
              <w:tblPrEx>
                <w:tblW w:w="8206" w:type="dxa"/>
                <w:tblInd w:w="376" w:type="dxa"/>
                <w:tblLayout w:type="fixed"/>
              </w:tblPrEx>
              <w:trPr>
                <w:trHeight w:val="695"/>
              </w:trPr>
              <w:tc>
                <w:tcPr>
                  <w:tcW w:w="3603" w:type="dxa"/>
                  <w:vAlign w:val="top"/>
                </w:tcPr>
                <w:p>
                  <w:pPr>
                    <w:pStyle w:val="TableText"/>
                    <w:spacing w:before="88" w:line="248" w:lineRule="auto"/>
                    <w:ind w:left="882" w:right="142" w:hanging="722"/>
                  </w:pPr>
                  <w:r>
                    <w:rPr>
                      <w:spacing w:val="-5"/>
                    </w:rPr>
                    <w:t>牙科全景机、局部骨密度仪、口腔</w:t>
                  </w:r>
                  <w:r>
                    <w:rPr>
                      <w:rFonts w:ascii="Calibri" w:eastAsia="Calibri" w:hAnsi="Calibri" w:cs="Calibri"/>
                      <w:spacing w:val="-5"/>
                    </w:rPr>
                    <w:t>CT</w:t>
                  </w:r>
                  <w:r>
                    <w:rPr>
                      <w:rFonts w:ascii="Calibri" w:eastAsia="Calibri" w:hAnsi="Calibri" w:cs="Calibri"/>
                      <w:spacing w:val="15"/>
                      <w:w w:val="101"/>
                    </w:rPr>
                    <w:t xml:space="preserve"> </w:t>
                  </w:r>
                  <w:r>
                    <w:rPr>
                      <w:spacing w:val="-4"/>
                    </w:rPr>
                    <w:t>坐位扫描／站位扫描</w:t>
                  </w:r>
                </w:p>
              </w:tc>
              <w:tc>
                <w:tcPr>
                  <w:tcW w:w="2425" w:type="dxa"/>
                  <w:vAlign w:val="top"/>
                </w:tcPr>
                <w:p>
                  <w:pPr>
                    <w:spacing w:before="286" w:line="178" w:lineRule="auto"/>
                    <w:ind w:left="1169"/>
                    <w:rPr>
                      <w:rFonts w:ascii="Calibri" w:eastAsia="Calibri" w:hAnsi="Calibri" w:cs="Calibri"/>
                      <w:sz w:val="21"/>
                      <w:szCs w:val="21"/>
                    </w:rPr>
                  </w:pPr>
                  <w:r>
                    <w:rPr>
                      <w:rFonts w:ascii="Calibri" w:eastAsia="Calibri" w:hAnsi="Calibri" w:cs="Calibri"/>
                      <w:sz w:val="21"/>
                      <w:szCs w:val="21"/>
                    </w:rPr>
                    <w:t>5</w:t>
                  </w:r>
                </w:p>
              </w:tc>
              <w:tc>
                <w:tcPr>
                  <w:tcW w:w="2178" w:type="dxa"/>
                  <w:vAlign w:val="top"/>
                </w:tcPr>
                <w:p>
                  <w:pPr>
                    <w:spacing w:before="284" w:line="180" w:lineRule="auto"/>
                    <w:ind w:left="1045"/>
                    <w:rPr>
                      <w:rFonts w:ascii="Calibri" w:eastAsia="Calibri" w:hAnsi="Calibri" w:cs="Calibri"/>
                      <w:sz w:val="21"/>
                      <w:szCs w:val="21"/>
                    </w:rPr>
                  </w:pPr>
                  <w:r>
                    <w:rPr>
                      <w:rFonts w:ascii="Calibri" w:eastAsia="Calibri" w:hAnsi="Calibri" w:cs="Calibri"/>
                      <w:sz w:val="21"/>
                      <w:szCs w:val="21"/>
                    </w:rPr>
                    <w:t>2</w:t>
                  </w:r>
                </w:p>
              </w:tc>
            </w:tr>
            <w:tr>
              <w:tblPrEx>
                <w:tblW w:w="8206" w:type="dxa"/>
                <w:tblInd w:w="376" w:type="dxa"/>
                <w:tblLayout w:type="fixed"/>
              </w:tblPrEx>
              <w:trPr>
                <w:trHeight w:val="422"/>
              </w:trPr>
              <w:tc>
                <w:tcPr>
                  <w:tcW w:w="3603" w:type="dxa"/>
                  <w:vAlign w:val="top"/>
                </w:tcPr>
                <w:p>
                  <w:pPr>
                    <w:pStyle w:val="TableText"/>
                    <w:spacing w:before="107" w:line="221" w:lineRule="auto"/>
                    <w:ind w:left="1429"/>
                  </w:pPr>
                  <w:r>
                    <w:rPr>
                      <w:spacing w:val="-10"/>
                    </w:rPr>
                    <w:t>口内牙片</w:t>
                  </w:r>
                </w:p>
              </w:tc>
              <w:tc>
                <w:tcPr>
                  <w:tcW w:w="2425" w:type="dxa"/>
                  <w:vAlign w:val="top"/>
                </w:tcPr>
                <w:p>
                  <w:pPr>
                    <w:spacing w:before="149" w:line="179" w:lineRule="auto"/>
                    <w:ind w:left="1169"/>
                    <w:rPr>
                      <w:rFonts w:ascii="Calibri" w:eastAsia="Calibri" w:hAnsi="Calibri" w:cs="Calibri"/>
                      <w:sz w:val="21"/>
                      <w:szCs w:val="21"/>
                    </w:rPr>
                  </w:pPr>
                  <w:r>
                    <w:rPr>
                      <w:rFonts w:ascii="Calibri" w:eastAsia="Calibri" w:hAnsi="Calibri" w:cs="Calibri"/>
                      <w:sz w:val="21"/>
                      <w:szCs w:val="21"/>
                    </w:rPr>
                    <w:t>3</w:t>
                  </w:r>
                </w:p>
              </w:tc>
              <w:tc>
                <w:tcPr>
                  <w:tcW w:w="2178" w:type="dxa"/>
                  <w:vAlign w:val="top"/>
                </w:tcPr>
                <w:p>
                  <w:pPr>
                    <w:spacing w:before="150" w:line="178" w:lineRule="auto"/>
                    <w:ind w:left="974"/>
                    <w:rPr>
                      <w:rFonts w:ascii="Calibri" w:eastAsia="Calibri" w:hAnsi="Calibri" w:cs="Calibri"/>
                      <w:sz w:val="21"/>
                      <w:szCs w:val="21"/>
                    </w:rPr>
                  </w:pPr>
                  <w:r>
                    <w:rPr>
                      <w:rFonts w:ascii="Calibri" w:eastAsia="Calibri" w:hAnsi="Calibri" w:cs="Calibri"/>
                      <w:spacing w:val="-7"/>
                      <w:sz w:val="21"/>
                      <w:szCs w:val="21"/>
                    </w:rPr>
                    <w:t>1.5</w:t>
                  </w:r>
                </w:p>
              </w:tc>
            </w:tr>
            <w:tr>
              <w:tblPrEx>
                <w:tblW w:w="8206" w:type="dxa"/>
                <w:tblInd w:w="376" w:type="dxa"/>
                <w:tblLayout w:type="fixed"/>
              </w:tblPrEx>
              <w:trPr>
                <w:trHeight w:val="940"/>
              </w:trPr>
              <w:tc>
                <w:tcPr>
                  <w:tcW w:w="8206" w:type="dxa"/>
                  <w:gridSpan w:val="3"/>
                  <w:vAlign w:val="top"/>
                </w:tcPr>
                <w:p>
                  <w:pPr>
                    <w:pStyle w:val="TableText"/>
                    <w:spacing w:before="55" w:line="220" w:lineRule="auto"/>
                    <w:ind w:left="172"/>
                  </w:pPr>
                  <w:r>
                    <w:rPr>
                      <w:spacing w:val="-5"/>
                    </w:rPr>
                    <w:t>a</w:t>
                  </w:r>
                  <w:r>
                    <w:rPr>
                      <w:spacing w:val="74"/>
                    </w:rPr>
                    <w:t xml:space="preserve"> </w:t>
                  </w:r>
                  <w:r>
                    <w:rPr>
                      <w:spacing w:val="-5"/>
                    </w:rPr>
                    <w:t>双管头或多管头</w:t>
                  </w:r>
                  <w:r>
                    <w:rPr>
                      <w:rFonts w:ascii="Calibri" w:eastAsia="Calibri" w:hAnsi="Calibri" w:cs="Calibri"/>
                      <w:spacing w:val="-5"/>
                    </w:rPr>
                    <w:t>X</w:t>
                  </w:r>
                  <w:r>
                    <w:rPr>
                      <w:spacing w:val="-5"/>
                    </w:rPr>
                    <w:t>射线机的所有管球安装在同一间机房内。</w:t>
                  </w:r>
                </w:p>
                <w:p>
                  <w:pPr>
                    <w:pStyle w:val="TableText"/>
                    <w:spacing w:before="61" w:line="312" w:lineRule="exact"/>
                    <w:ind w:left="164"/>
                  </w:pPr>
                  <w:r>
                    <w:rPr>
                      <w:spacing w:val="-4"/>
                      <w:position w:val="7"/>
                    </w:rPr>
                    <w:t>b</w:t>
                  </w:r>
                  <w:r>
                    <w:rPr>
                      <w:spacing w:val="63"/>
                      <w:position w:val="7"/>
                    </w:rPr>
                    <w:t xml:space="preserve"> </w:t>
                  </w:r>
                  <w:r>
                    <w:rPr>
                      <w:spacing w:val="-4"/>
                      <w:position w:val="7"/>
                    </w:rPr>
                    <w:t>单管头、双管头或多管头</w:t>
                  </w:r>
                  <w:r>
                    <w:rPr>
                      <w:rFonts w:ascii="Calibri" w:eastAsia="Calibri" w:hAnsi="Calibri" w:cs="Calibri"/>
                      <w:spacing w:val="-4"/>
                      <w:position w:val="7"/>
                    </w:rPr>
                    <w:t>X</w:t>
                  </w:r>
                  <w:r>
                    <w:rPr>
                      <w:spacing w:val="-4"/>
                      <w:position w:val="7"/>
                    </w:rPr>
                    <w:t>射线机的每个管球各安装在</w:t>
                  </w:r>
                  <w:r>
                    <w:rPr>
                      <w:rFonts w:ascii="Calibri" w:eastAsia="Calibri" w:hAnsi="Calibri" w:cs="Calibri"/>
                      <w:spacing w:val="-4"/>
                      <w:position w:val="7"/>
                    </w:rPr>
                    <w:t>1</w:t>
                  </w:r>
                  <w:r>
                    <w:rPr>
                      <w:spacing w:val="-4"/>
                      <w:position w:val="7"/>
                    </w:rPr>
                    <w:t>个房</w:t>
                  </w:r>
                  <w:r>
                    <w:rPr>
                      <w:spacing w:val="-5"/>
                      <w:position w:val="7"/>
                    </w:rPr>
                    <w:t>间内。</w:t>
                  </w:r>
                </w:p>
                <w:p>
                  <w:pPr>
                    <w:pStyle w:val="TableText"/>
                    <w:spacing w:line="219" w:lineRule="auto"/>
                    <w:ind w:left="174"/>
                  </w:pPr>
                  <w:r>
                    <w:rPr>
                      <w:spacing w:val="-5"/>
                    </w:rPr>
                    <w:t>c</w:t>
                  </w:r>
                  <w:r>
                    <w:rPr>
                      <w:spacing w:val="65"/>
                    </w:rPr>
                    <w:t xml:space="preserve"> </w:t>
                  </w:r>
                  <w:r>
                    <w:rPr>
                      <w:spacing w:val="-5"/>
                    </w:rPr>
                    <w:t>透视专用机指无诊断床、标称管电流小于</w:t>
                  </w:r>
                  <w:r>
                    <w:rPr>
                      <w:rFonts w:ascii="Calibri" w:eastAsia="Calibri" w:hAnsi="Calibri" w:cs="Calibri"/>
                      <w:spacing w:val="-5"/>
                    </w:rPr>
                    <w:t>5</w:t>
                  </w:r>
                  <w:r>
                    <w:rPr>
                      <w:rFonts w:ascii="Calibri" w:eastAsia="Calibri" w:hAnsi="Calibri" w:cs="Calibri"/>
                      <w:spacing w:val="-6"/>
                    </w:rPr>
                    <w:t>mA</w:t>
                  </w:r>
                  <w:r>
                    <w:rPr>
                      <w:spacing w:val="-6"/>
                    </w:rPr>
                    <w:t>的</w:t>
                  </w:r>
                  <w:r>
                    <w:rPr>
                      <w:rFonts w:ascii="Calibri" w:eastAsia="Calibri" w:hAnsi="Calibri" w:cs="Calibri"/>
                      <w:spacing w:val="-6"/>
                    </w:rPr>
                    <w:t>X</w:t>
                  </w:r>
                  <w:r>
                    <w:rPr>
                      <w:spacing w:val="-6"/>
                    </w:rPr>
                    <w:t>射线机。</w:t>
                  </w:r>
                </w:p>
              </w:tc>
            </w:tr>
            <w:tr>
              <w:tblPrEx>
                <w:tblW w:w="8206" w:type="dxa"/>
                <w:tblInd w:w="376" w:type="dxa"/>
                <w:tblLayout w:type="fixed"/>
              </w:tblPrEx>
              <w:trPr>
                <w:trHeight w:val="424"/>
              </w:trPr>
              <w:tc>
                <w:tcPr>
                  <w:tcW w:w="8206" w:type="dxa"/>
                  <w:gridSpan w:val="3"/>
                  <w:vAlign w:val="top"/>
                </w:tcPr>
                <w:p>
                  <w:pPr>
                    <w:pStyle w:val="TableText"/>
                    <w:spacing w:before="106" w:line="220" w:lineRule="auto"/>
                    <w:ind w:left="122"/>
                  </w:pPr>
                  <w:r>
                    <w:rPr>
                      <w:rFonts w:ascii="Calibri" w:eastAsia="Calibri" w:hAnsi="Calibri" w:cs="Calibri"/>
                      <w:b/>
                      <w:bCs/>
                      <w:spacing w:val="-1"/>
                    </w:rPr>
                    <w:t>DSA</w:t>
                  </w:r>
                  <w:r>
                    <w:rPr>
                      <w:b/>
                      <w:bCs/>
                      <w:spacing w:val="-1"/>
                    </w:rPr>
                    <w:t>机房参考双管头或多管头X射线机机房</w:t>
                  </w:r>
                </w:p>
              </w:tc>
            </w:tr>
          </w:tbl>
          <w:p>
            <w:pPr>
              <w:pStyle w:val="TableText"/>
              <w:spacing w:before="128" w:line="220" w:lineRule="auto"/>
              <w:ind w:left="499"/>
            </w:pPr>
            <w:r>
              <w:rPr>
                <w:rFonts w:ascii="Calibri" w:eastAsia="Calibri" w:hAnsi="Calibri" w:cs="Calibri"/>
              </w:rPr>
              <w:t xml:space="preserve">5.3    X </w:t>
            </w:r>
            <w:r>
              <w:t>射线设备机房屏蔽防护应满足如下要求：</w:t>
            </w:r>
          </w:p>
          <w:p>
            <w:pPr>
              <w:pStyle w:val="TableText"/>
              <w:spacing w:before="218"/>
              <w:ind w:left="498"/>
            </w:pPr>
            <w:r>
              <w:rPr>
                <w:rFonts w:ascii="Calibri" w:eastAsia="Calibri" w:hAnsi="Calibri" w:cs="Calibri"/>
                <w:spacing w:val="-2"/>
              </w:rPr>
              <w:t>a</w:t>
            </w:r>
            <w:r>
              <w:rPr>
                <w:spacing w:val="-2"/>
              </w:rPr>
              <w:t>）不同类型</w:t>
            </w:r>
            <w:r>
              <w:rPr>
                <w:spacing w:val="-44"/>
              </w:rPr>
              <w:t xml:space="preserve"> </w:t>
            </w:r>
            <w:r>
              <w:rPr>
                <w:rFonts w:ascii="Calibri" w:eastAsia="Calibri" w:hAnsi="Calibri" w:cs="Calibri"/>
                <w:spacing w:val="-2"/>
              </w:rPr>
              <w:t>X</w:t>
            </w:r>
            <w:r>
              <w:rPr>
                <w:rFonts w:ascii="Calibri" w:eastAsia="Calibri" w:hAnsi="Calibri" w:cs="Calibri"/>
                <w:spacing w:val="12"/>
                <w:w w:val="101"/>
              </w:rPr>
              <w:t xml:space="preserve"> </w:t>
            </w:r>
            <w:r>
              <w:rPr>
                <w:spacing w:val="-2"/>
              </w:rPr>
              <w:t>射线设备机房的屏蔽防护应不小于表</w:t>
            </w:r>
            <w:r>
              <w:rPr>
                <w:spacing w:val="-44"/>
              </w:rPr>
              <w:t xml:space="preserve"> </w:t>
            </w:r>
            <w:r>
              <w:rPr>
                <w:rFonts w:ascii="Calibri" w:eastAsia="Calibri" w:hAnsi="Calibri" w:cs="Calibri"/>
                <w:spacing w:val="-2"/>
              </w:rPr>
              <w:t>7-2</w:t>
            </w:r>
            <w:r>
              <w:rPr>
                <w:rFonts w:ascii="Calibri" w:eastAsia="Calibri" w:hAnsi="Calibri" w:cs="Calibri"/>
                <w:spacing w:val="15"/>
                <w:w w:val="101"/>
              </w:rPr>
              <w:t xml:space="preserve"> </w:t>
            </w:r>
            <w:r>
              <w:rPr>
                <w:spacing w:val="-2"/>
              </w:rPr>
              <w:t>要求。</w:t>
            </w:r>
          </w:p>
          <w:p>
            <w:pPr>
              <w:pStyle w:val="TableText"/>
              <w:spacing w:before="194"/>
              <w:ind w:left="505"/>
            </w:pPr>
            <w:r>
              <w:rPr>
                <w:rFonts w:ascii="Calibri" w:eastAsia="Calibri" w:hAnsi="Calibri" w:cs="Calibri"/>
                <w:spacing w:val="-1"/>
              </w:rPr>
              <w:t>b</w:t>
            </w:r>
            <w:r>
              <w:rPr>
                <w:spacing w:val="-1"/>
              </w:rPr>
              <w:t>）医用诊断</w:t>
            </w:r>
            <w:r>
              <w:rPr>
                <w:spacing w:val="-48"/>
              </w:rPr>
              <w:t xml:space="preserve"> </w:t>
            </w:r>
            <w:r>
              <w:rPr>
                <w:rFonts w:ascii="Calibri" w:eastAsia="Calibri" w:hAnsi="Calibri" w:cs="Calibri"/>
                <w:spacing w:val="-1"/>
              </w:rPr>
              <w:t>X</w:t>
            </w:r>
            <w:r>
              <w:rPr>
                <w:rFonts w:ascii="Calibri" w:eastAsia="Calibri" w:hAnsi="Calibri" w:cs="Calibri"/>
                <w:spacing w:val="12"/>
                <w:w w:val="101"/>
              </w:rPr>
              <w:t xml:space="preserve"> </w:t>
            </w:r>
            <w:r>
              <w:rPr>
                <w:spacing w:val="-1"/>
              </w:rPr>
              <w:t>射线防护中不同铅当量屏蔽物质厚度的</w:t>
            </w:r>
            <w:r>
              <w:rPr>
                <w:spacing w:val="-2"/>
              </w:rPr>
              <w:t>典型值参见附录</w:t>
            </w:r>
            <w:r>
              <w:rPr>
                <w:spacing w:val="-35"/>
              </w:rPr>
              <w:t xml:space="preserve"> </w:t>
            </w:r>
            <w:r>
              <w:rPr>
                <w:rFonts w:ascii="Calibri" w:eastAsia="Calibri" w:hAnsi="Calibri" w:cs="Calibri"/>
                <w:spacing w:val="-2"/>
              </w:rPr>
              <w:t>D</w:t>
            </w:r>
            <w:r>
              <w:rPr>
                <w:spacing w:val="-2"/>
              </w:rPr>
              <w:t>。</w:t>
            </w:r>
          </w:p>
          <w:p>
            <w:pPr>
              <w:pStyle w:val="TableText"/>
              <w:spacing w:before="195" w:line="411" w:lineRule="auto"/>
              <w:ind w:left="119" w:right="29" w:firstLine="379"/>
            </w:pPr>
            <w:r>
              <w:rPr>
                <w:rFonts w:ascii="Calibri" w:eastAsia="Calibri" w:hAnsi="Calibri" w:cs="Calibri"/>
                <w:spacing w:val="-1"/>
              </w:rPr>
              <w:t>c</w:t>
            </w:r>
            <w:r>
              <w:rPr>
                <w:spacing w:val="-1"/>
              </w:rPr>
              <w:t>）应合理设置机房的门、窗和管线口位置，机房的门和</w:t>
            </w:r>
            <w:r>
              <w:rPr>
                <w:spacing w:val="-2"/>
              </w:rPr>
              <w:t>窗应有其所在墙壁相同的防护厚度。</w:t>
            </w:r>
            <w:r>
              <w:t xml:space="preserve"> </w:t>
            </w:r>
            <w:r>
              <w:rPr>
                <w:spacing w:val="-2"/>
              </w:rPr>
              <w:t>设于多层建筑中的机房（不含顶层）顶棚、地板（不含下方无建筑物的）应满足相应照射方向的</w:t>
            </w:r>
          </w:p>
          <w:p>
            <w:pPr>
              <w:pStyle w:val="TableText"/>
              <w:spacing w:before="1" w:line="220" w:lineRule="auto"/>
              <w:ind w:left="117"/>
            </w:pPr>
            <w:r>
              <w:rPr>
                <w:spacing w:val="-4"/>
              </w:rPr>
              <w:t>屏蔽厚度要求。</w:t>
            </w:r>
          </w:p>
          <w:p>
            <w:pPr>
              <w:pStyle w:val="TableText"/>
              <w:spacing w:before="217" w:line="468" w:lineRule="exact"/>
              <w:ind w:left="499"/>
            </w:pPr>
            <w:r>
              <w:rPr>
                <w:rFonts w:ascii="Calibri" w:eastAsia="Calibri" w:hAnsi="Calibri" w:cs="Calibri"/>
                <w:spacing w:val="-2"/>
                <w:position w:val="19"/>
              </w:rPr>
              <w:t>d</w:t>
            </w:r>
            <w:r>
              <w:rPr>
                <w:spacing w:val="-2"/>
                <w:position w:val="19"/>
              </w:rPr>
              <w:t>）带有自屏蔽防护或距</w:t>
            </w:r>
            <w:r>
              <w:rPr>
                <w:spacing w:val="-26"/>
                <w:position w:val="19"/>
              </w:rPr>
              <w:t xml:space="preserve"> </w:t>
            </w:r>
            <w:r>
              <w:rPr>
                <w:rFonts w:ascii="Calibri" w:eastAsia="Calibri" w:hAnsi="Calibri" w:cs="Calibri"/>
                <w:spacing w:val="-2"/>
                <w:position w:val="19"/>
              </w:rPr>
              <w:t>X</w:t>
            </w:r>
            <w:r>
              <w:rPr>
                <w:rFonts w:ascii="Calibri" w:eastAsia="Calibri" w:hAnsi="Calibri" w:cs="Calibri"/>
                <w:spacing w:val="17"/>
                <w:w w:val="101"/>
                <w:position w:val="19"/>
              </w:rPr>
              <w:t xml:space="preserve"> </w:t>
            </w:r>
            <w:r>
              <w:rPr>
                <w:spacing w:val="-2"/>
                <w:position w:val="19"/>
              </w:rPr>
              <w:t>射线设备表面</w:t>
            </w:r>
            <w:r>
              <w:rPr>
                <w:spacing w:val="-30"/>
                <w:position w:val="19"/>
              </w:rPr>
              <w:t xml:space="preserve"> </w:t>
            </w:r>
            <w:r>
              <w:rPr>
                <w:rFonts w:ascii="Calibri" w:eastAsia="Calibri" w:hAnsi="Calibri" w:cs="Calibri"/>
                <w:spacing w:val="-2"/>
                <w:position w:val="19"/>
              </w:rPr>
              <w:t>1m</w:t>
            </w:r>
            <w:r>
              <w:rPr>
                <w:rFonts w:ascii="Calibri" w:eastAsia="Calibri" w:hAnsi="Calibri" w:cs="Calibri"/>
                <w:spacing w:val="22"/>
                <w:position w:val="19"/>
              </w:rPr>
              <w:t xml:space="preserve"> </w:t>
            </w:r>
            <w:r>
              <w:rPr>
                <w:spacing w:val="-2"/>
                <w:position w:val="19"/>
              </w:rPr>
              <w:t>处辐射剂量水平不大于</w:t>
            </w:r>
            <w:r>
              <w:rPr>
                <w:spacing w:val="-38"/>
                <w:position w:val="19"/>
              </w:rPr>
              <w:t xml:space="preserve"> </w:t>
            </w:r>
            <w:r>
              <w:rPr>
                <w:rFonts w:ascii="Calibri" w:eastAsia="Calibri" w:hAnsi="Calibri" w:cs="Calibri"/>
                <w:spacing w:val="-2"/>
                <w:position w:val="19"/>
              </w:rPr>
              <w:t>2.5μGy/h</w:t>
            </w:r>
            <w:r>
              <w:rPr>
                <w:rFonts w:ascii="Calibri" w:eastAsia="Calibri" w:hAnsi="Calibri" w:cs="Calibri"/>
                <w:spacing w:val="29"/>
                <w:w w:val="101"/>
                <w:position w:val="19"/>
              </w:rPr>
              <w:t xml:space="preserve"> </w:t>
            </w:r>
            <w:r>
              <w:rPr>
                <w:spacing w:val="-2"/>
                <w:position w:val="19"/>
              </w:rPr>
              <w:t>时，可不使用</w:t>
            </w:r>
          </w:p>
          <w:p>
            <w:pPr>
              <w:pStyle w:val="TableText"/>
              <w:spacing w:before="1" w:line="219" w:lineRule="auto"/>
              <w:ind w:left="119"/>
            </w:pPr>
            <w:r>
              <w:rPr>
                <w:spacing w:val="-1"/>
              </w:rPr>
              <w:t>带有屏蔽防护的机房。</w:t>
            </w:r>
          </w:p>
          <w:p>
            <w:pPr>
              <w:pStyle w:val="TableText"/>
              <w:spacing w:before="218" w:line="468" w:lineRule="exact"/>
              <w:ind w:left="499"/>
            </w:pPr>
            <w:r>
              <w:rPr>
                <w:rFonts w:ascii="Calibri" w:eastAsia="Calibri" w:hAnsi="Calibri" w:cs="Calibri"/>
                <w:spacing w:val="-4"/>
                <w:position w:val="19"/>
              </w:rPr>
              <w:t xml:space="preserve">5.4    </w:t>
            </w:r>
            <w:r>
              <w:rPr>
                <w:spacing w:val="-4"/>
                <w:position w:val="19"/>
              </w:rPr>
              <w:t>在距机房屏蔽体外表面</w:t>
            </w:r>
            <w:r>
              <w:rPr>
                <w:spacing w:val="-41"/>
                <w:position w:val="19"/>
              </w:rPr>
              <w:t xml:space="preserve"> </w:t>
            </w:r>
            <w:r>
              <w:rPr>
                <w:rFonts w:ascii="Calibri" w:eastAsia="Calibri" w:hAnsi="Calibri" w:cs="Calibri"/>
                <w:spacing w:val="-4"/>
                <w:position w:val="19"/>
              </w:rPr>
              <w:t>0.3m</w:t>
            </w:r>
            <w:r>
              <w:rPr>
                <w:rFonts w:ascii="Calibri" w:eastAsia="Calibri" w:hAnsi="Calibri" w:cs="Calibri"/>
                <w:spacing w:val="10"/>
                <w:position w:val="19"/>
              </w:rPr>
              <w:t xml:space="preserve">  </w:t>
            </w:r>
            <w:r>
              <w:rPr>
                <w:spacing w:val="-4"/>
                <w:position w:val="19"/>
              </w:rPr>
              <w:t>处，</w:t>
            </w:r>
            <w:r>
              <w:rPr>
                <w:spacing w:val="-46"/>
                <w:position w:val="19"/>
              </w:rPr>
              <w:t xml:space="preserve"> </w:t>
            </w:r>
            <w:r>
              <w:rPr>
                <w:spacing w:val="-4"/>
                <w:position w:val="19"/>
              </w:rPr>
              <w:t>机房的辐射屏蔽防护，</w:t>
            </w:r>
            <w:r>
              <w:rPr>
                <w:spacing w:val="-42"/>
                <w:position w:val="19"/>
              </w:rPr>
              <w:t xml:space="preserve"> </w:t>
            </w:r>
            <w:r>
              <w:rPr>
                <w:spacing w:val="-4"/>
                <w:position w:val="19"/>
              </w:rPr>
              <w:t>应满足下列要求（其检测方法</w:t>
            </w:r>
          </w:p>
          <w:p>
            <w:pPr>
              <w:pStyle w:val="TableText"/>
              <w:spacing w:before="1" w:line="219" w:lineRule="auto"/>
              <w:ind w:left="115"/>
            </w:pPr>
            <w:r>
              <w:rPr>
                <w:spacing w:val="-9"/>
              </w:rPr>
              <w:t>及检测条件按</w:t>
            </w:r>
            <w:r>
              <w:rPr>
                <w:spacing w:val="-44"/>
              </w:rPr>
              <w:t xml:space="preserve"> </w:t>
            </w:r>
            <w:r>
              <w:rPr>
                <w:rFonts w:ascii="Calibri" w:eastAsia="Calibri" w:hAnsi="Calibri" w:cs="Calibri"/>
                <w:spacing w:val="-9"/>
              </w:rPr>
              <w:t>7.2</w:t>
            </w:r>
            <w:r>
              <w:rPr>
                <w:rFonts w:ascii="Calibri" w:eastAsia="Calibri" w:hAnsi="Calibri" w:cs="Calibri"/>
                <w:spacing w:val="13"/>
              </w:rPr>
              <w:t xml:space="preserve"> </w:t>
            </w:r>
            <w:r>
              <w:rPr>
                <w:spacing w:val="-9"/>
              </w:rPr>
              <w:t>和附录</w:t>
            </w:r>
            <w:r>
              <w:rPr>
                <w:spacing w:val="-36"/>
              </w:rPr>
              <w:t xml:space="preserve"> </w:t>
            </w:r>
            <w:r>
              <w:rPr>
                <w:rFonts w:ascii="Calibri" w:eastAsia="Calibri" w:hAnsi="Calibri" w:cs="Calibri"/>
                <w:spacing w:val="-9"/>
              </w:rPr>
              <w:t>B</w:t>
            </w:r>
            <w:r>
              <w:rPr>
                <w:rFonts w:ascii="Calibri" w:eastAsia="Calibri" w:hAnsi="Calibri" w:cs="Calibri"/>
                <w:spacing w:val="33"/>
                <w:w w:val="101"/>
              </w:rPr>
              <w:t xml:space="preserve"> </w:t>
            </w:r>
            <w:r>
              <w:rPr>
                <w:spacing w:val="-9"/>
              </w:rPr>
              <w:t>中</w:t>
            </w:r>
            <w:r>
              <w:rPr>
                <w:spacing w:val="-37"/>
              </w:rPr>
              <w:t xml:space="preserve"> </w:t>
            </w:r>
            <w:r>
              <w:rPr>
                <w:rFonts w:ascii="Calibri" w:eastAsia="Calibri" w:hAnsi="Calibri" w:cs="Calibri"/>
                <w:spacing w:val="-9"/>
              </w:rPr>
              <w:t>B.6</w:t>
            </w:r>
            <w:r>
              <w:rPr>
                <w:rFonts w:ascii="Calibri" w:eastAsia="Calibri" w:hAnsi="Calibri" w:cs="Calibri"/>
                <w:spacing w:val="29"/>
                <w:w w:val="101"/>
              </w:rPr>
              <w:t xml:space="preserve"> </w:t>
            </w:r>
            <w:r>
              <w:rPr>
                <w:spacing w:val="-9"/>
              </w:rPr>
              <w:t>的要求</w:t>
            </w:r>
            <w:r>
              <w:rPr>
                <w:spacing w:val="7"/>
              </w:rPr>
              <w:t>）</w:t>
            </w:r>
            <w:r>
              <w:rPr>
                <w:spacing w:val="-48"/>
              </w:rPr>
              <w:t xml:space="preserve"> </w:t>
            </w:r>
            <w:r>
              <w:rPr>
                <w:spacing w:val="7"/>
              </w:rPr>
              <w:t>：</w:t>
            </w:r>
          </w:p>
        </w:tc>
      </w:tr>
    </w:tbl>
    <w:p>
      <w:pPr>
        <w:pStyle w:val="BodyText"/>
      </w:pPr>
    </w:p>
    <w:p>
      <w:pPr>
        <w:sectPr>
          <w:footerReference w:type="default" r:id="rId15"/>
          <w:pgSz w:w="11907" w:h="16839"/>
          <w:pgMar w:top="1431" w:right="1437" w:bottom="1156" w:left="1495" w:header="0" w:footer="993" w:gutter="0"/>
          <w:pgNumType w:start="12"/>
          <w:cols w:space="708"/>
        </w:sectPr>
      </w:pPr>
    </w:p>
    <w:tbl>
      <w:tblPr>
        <w:tblStyle w:val="TableNormal10"/>
        <w:tblW w:w="896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854"/>
        </w:trPr>
        <w:tc>
          <w:tcPr>
            <w:tcW w:w="8967" w:type="dxa"/>
            <w:vAlign w:val="top"/>
          </w:tcPr>
          <w:p>
            <w:pPr>
              <w:spacing w:line="264" w:lineRule="auto"/>
              <w:rPr>
                <w:rFonts w:ascii="Arial"/>
                <w:sz w:val="21"/>
              </w:rPr>
            </w:pPr>
          </w:p>
          <w:p>
            <w:pPr>
              <w:spacing w:line="265" w:lineRule="auto"/>
              <w:rPr>
                <w:rFonts w:ascii="Arial"/>
                <w:sz w:val="21"/>
              </w:rPr>
            </w:pPr>
          </w:p>
          <w:p>
            <w:pPr>
              <w:pStyle w:val="TableText"/>
              <w:spacing w:before="68" w:line="220" w:lineRule="auto"/>
              <w:ind w:left="1970"/>
            </w:pPr>
            <w:r>
              <w:t>表</w:t>
            </w:r>
            <w:r>
              <w:rPr>
                <w:spacing w:val="-40"/>
              </w:rPr>
              <w:t xml:space="preserve"> </w:t>
            </w:r>
            <w:r>
              <w:rPr>
                <w:rFonts w:ascii="Calibri" w:eastAsia="Calibri" w:hAnsi="Calibri" w:cs="Calibri"/>
              </w:rPr>
              <w:t xml:space="preserve">2    </w:t>
            </w:r>
            <w:r>
              <w:t>不同类型</w:t>
            </w:r>
            <w:r>
              <w:rPr>
                <w:spacing w:val="-50"/>
              </w:rPr>
              <w:t xml:space="preserve"> </w:t>
            </w:r>
            <w:r>
              <w:rPr>
                <w:rFonts w:ascii="Calibri" w:eastAsia="Calibri" w:hAnsi="Calibri" w:cs="Calibri"/>
              </w:rPr>
              <w:t>X</w:t>
            </w:r>
            <w:r>
              <w:rPr>
                <w:rFonts w:ascii="Calibri" w:eastAsia="Calibri" w:hAnsi="Calibri" w:cs="Calibri"/>
                <w:spacing w:val="14"/>
                <w:w w:val="101"/>
              </w:rPr>
              <w:t xml:space="preserve"> </w:t>
            </w:r>
            <w:r>
              <w:t>射线设备机房的屏蔽防护</w:t>
            </w:r>
            <w:r>
              <w:rPr>
                <w:spacing w:val="-1"/>
              </w:rPr>
              <w:t>铅当量厚度要求</w:t>
            </w:r>
          </w:p>
          <w:p>
            <w:pPr>
              <w:spacing w:line="89" w:lineRule="exact"/>
            </w:pPr>
          </w:p>
          <w:tbl>
            <w:tblPr>
              <w:tblStyle w:val="TableNormal10"/>
              <w:tblW w:w="8202"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01"/>
              <w:gridCol w:w="2221"/>
              <w:gridCol w:w="2380"/>
            </w:tblGrid>
            <w:tr>
              <w:tblPrEx>
                <w:tblW w:w="8202" w:type="dxa"/>
                <w:tblInd w:w="3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
              </w:trPr>
              <w:tc>
                <w:tcPr>
                  <w:tcW w:w="3601" w:type="dxa"/>
                  <w:vAlign w:val="top"/>
                </w:tcPr>
                <w:p>
                  <w:pPr>
                    <w:pStyle w:val="TableText"/>
                    <w:spacing w:before="233" w:line="220" w:lineRule="auto"/>
                    <w:ind w:left="1394"/>
                  </w:pPr>
                  <w:r>
                    <w:rPr>
                      <w:spacing w:val="-4"/>
                    </w:rPr>
                    <w:t>机房类型</w:t>
                  </w:r>
                </w:p>
              </w:tc>
              <w:tc>
                <w:tcPr>
                  <w:tcW w:w="2221" w:type="dxa"/>
                  <w:vAlign w:val="top"/>
                </w:tcPr>
                <w:p>
                  <w:pPr>
                    <w:pStyle w:val="TableText"/>
                    <w:spacing w:before="78" w:line="265" w:lineRule="auto"/>
                    <w:ind w:left="960" w:right="171" w:hanging="770"/>
                    <w:rPr>
                      <w:rFonts w:ascii="Calibri" w:eastAsia="Calibri" w:hAnsi="Calibri" w:cs="Calibri"/>
                    </w:rPr>
                  </w:pPr>
                  <w:r>
                    <w:rPr>
                      <w:spacing w:val="-5"/>
                    </w:rPr>
                    <w:t>有用线束方向铅当量</w:t>
                  </w:r>
                  <w:r>
                    <w:rPr>
                      <w:spacing w:val="7"/>
                    </w:rPr>
                    <w:t xml:space="preserve"> </w:t>
                  </w:r>
                  <w:r>
                    <w:rPr>
                      <w:rFonts w:ascii="Calibri" w:eastAsia="Calibri" w:hAnsi="Calibri" w:cs="Calibri"/>
                      <w:spacing w:val="-5"/>
                    </w:rPr>
                    <w:t>mm</w:t>
                  </w:r>
                </w:p>
              </w:tc>
              <w:tc>
                <w:tcPr>
                  <w:tcW w:w="2380" w:type="dxa"/>
                  <w:vAlign w:val="top"/>
                </w:tcPr>
                <w:p>
                  <w:pPr>
                    <w:pStyle w:val="TableText"/>
                    <w:spacing w:before="78" w:line="265" w:lineRule="auto"/>
                    <w:ind w:left="1039" w:right="149" w:hanging="868"/>
                    <w:rPr>
                      <w:rFonts w:ascii="Calibri" w:eastAsia="Calibri" w:hAnsi="Calibri" w:cs="Calibri"/>
                    </w:rPr>
                  </w:pPr>
                  <w:r>
                    <w:rPr>
                      <w:spacing w:val="-5"/>
                    </w:rPr>
                    <w:t>非有用线束方向铅当量</w:t>
                  </w:r>
                  <w:r>
                    <w:rPr>
                      <w:spacing w:val="3"/>
                    </w:rPr>
                    <w:t xml:space="preserve"> </w:t>
                  </w:r>
                  <w:r>
                    <w:rPr>
                      <w:rFonts w:ascii="Calibri" w:eastAsia="Calibri" w:hAnsi="Calibri" w:cs="Calibri"/>
                      <w:spacing w:val="-5"/>
                    </w:rPr>
                    <w:t>mm</w:t>
                  </w:r>
                </w:p>
              </w:tc>
            </w:tr>
            <w:tr>
              <w:tblPrEx>
                <w:tblW w:w="8202" w:type="dxa"/>
                <w:tblInd w:w="379" w:type="dxa"/>
                <w:tblLayout w:type="fixed"/>
              </w:tblPrEx>
              <w:trPr>
                <w:trHeight w:val="448"/>
              </w:trPr>
              <w:tc>
                <w:tcPr>
                  <w:tcW w:w="3601" w:type="dxa"/>
                  <w:vAlign w:val="top"/>
                </w:tcPr>
                <w:p>
                  <w:pPr>
                    <w:pStyle w:val="TableText"/>
                    <w:spacing w:before="119" w:line="220" w:lineRule="auto"/>
                    <w:ind w:left="560"/>
                  </w:pPr>
                  <w:r>
                    <w:rPr>
                      <w:spacing w:val="-7"/>
                    </w:rPr>
                    <w:t>标称</w:t>
                  </w:r>
                  <w:r>
                    <w:rPr>
                      <w:spacing w:val="-31"/>
                    </w:rPr>
                    <w:t xml:space="preserve"> </w:t>
                  </w:r>
                  <w:r>
                    <w:rPr>
                      <w:rFonts w:ascii="Calibri" w:eastAsia="Calibri" w:hAnsi="Calibri" w:cs="Calibri"/>
                      <w:spacing w:val="-7"/>
                    </w:rPr>
                    <w:t>125KV</w:t>
                  </w:r>
                  <w:r>
                    <w:rPr>
                      <w:rFonts w:ascii="Calibri" w:eastAsia="Calibri" w:hAnsi="Calibri" w:cs="Calibri"/>
                      <w:spacing w:val="33"/>
                    </w:rPr>
                    <w:t xml:space="preserve"> </w:t>
                  </w:r>
                  <w:r>
                    <w:rPr>
                      <w:spacing w:val="-7"/>
                    </w:rPr>
                    <w:t>以上的摄影机房</w:t>
                  </w:r>
                </w:p>
              </w:tc>
              <w:tc>
                <w:tcPr>
                  <w:tcW w:w="2221" w:type="dxa"/>
                  <w:vAlign w:val="top"/>
                </w:tcPr>
                <w:p>
                  <w:pPr>
                    <w:spacing w:before="161" w:line="179" w:lineRule="auto"/>
                    <w:ind w:left="1068"/>
                    <w:rPr>
                      <w:rFonts w:ascii="Calibri" w:eastAsia="Calibri" w:hAnsi="Calibri" w:cs="Calibri"/>
                      <w:sz w:val="21"/>
                      <w:szCs w:val="21"/>
                    </w:rPr>
                  </w:pPr>
                  <w:r>
                    <w:rPr>
                      <w:rFonts w:ascii="Calibri" w:eastAsia="Calibri" w:hAnsi="Calibri" w:cs="Calibri"/>
                      <w:sz w:val="21"/>
                      <w:szCs w:val="21"/>
                    </w:rPr>
                    <w:t>3</w:t>
                  </w:r>
                </w:p>
              </w:tc>
              <w:tc>
                <w:tcPr>
                  <w:tcW w:w="2380" w:type="dxa"/>
                  <w:vAlign w:val="top"/>
                </w:tcPr>
                <w:p>
                  <w:pPr>
                    <w:spacing w:before="160" w:line="180" w:lineRule="auto"/>
                    <w:ind w:left="1148"/>
                    <w:rPr>
                      <w:rFonts w:ascii="Calibri" w:eastAsia="Calibri" w:hAnsi="Calibri" w:cs="Calibri"/>
                      <w:sz w:val="21"/>
                      <w:szCs w:val="21"/>
                    </w:rPr>
                  </w:pPr>
                  <w:r>
                    <w:rPr>
                      <w:rFonts w:ascii="Calibri" w:eastAsia="Calibri" w:hAnsi="Calibri" w:cs="Calibri"/>
                      <w:sz w:val="21"/>
                      <w:szCs w:val="21"/>
                    </w:rPr>
                    <w:t>2</w:t>
                  </w:r>
                </w:p>
              </w:tc>
            </w:tr>
            <w:tr>
              <w:tblPrEx>
                <w:tblW w:w="8202" w:type="dxa"/>
                <w:tblInd w:w="379" w:type="dxa"/>
                <w:tblLayout w:type="fixed"/>
              </w:tblPrEx>
              <w:trPr>
                <w:trHeight w:val="668"/>
              </w:trPr>
              <w:tc>
                <w:tcPr>
                  <w:tcW w:w="3601" w:type="dxa"/>
                  <w:vAlign w:val="top"/>
                </w:tcPr>
                <w:p>
                  <w:pPr>
                    <w:pStyle w:val="TableText"/>
                    <w:spacing w:before="74" w:line="247" w:lineRule="auto"/>
                    <w:ind w:left="261" w:right="107" w:hanging="137"/>
                  </w:pPr>
                  <w:r>
                    <w:rPr>
                      <w:spacing w:val="-4"/>
                    </w:rPr>
                    <w:t>标称</w:t>
                  </w:r>
                  <w:r>
                    <w:rPr>
                      <w:spacing w:val="-34"/>
                    </w:rPr>
                    <w:t xml:space="preserve"> </w:t>
                  </w:r>
                  <w:r>
                    <w:rPr>
                      <w:rFonts w:ascii="Calibri" w:eastAsia="Calibri" w:hAnsi="Calibri" w:cs="Calibri"/>
                      <w:spacing w:val="-4"/>
                    </w:rPr>
                    <w:t xml:space="preserve">125KV  </w:t>
                  </w:r>
                  <w:r>
                    <w:rPr>
                      <w:spacing w:val="-4"/>
                    </w:rPr>
                    <w:t>及以下的摄影机房、口腔</w:t>
                  </w:r>
                  <w:r>
                    <w:t xml:space="preserve"> </w:t>
                  </w:r>
                  <w:r>
                    <w:rPr>
                      <w:rFonts w:ascii="Calibri" w:eastAsia="Calibri" w:hAnsi="Calibri" w:cs="Calibri"/>
                      <w:spacing w:val="-5"/>
                    </w:rPr>
                    <w:t>CT</w:t>
                  </w:r>
                  <w:r>
                    <w:rPr>
                      <w:spacing w:val="-5"/>
                    </w:rPr>
                    <w:t>、牙科全景机房（有头颅摄影）</w:t>
                  </w:r>
                </w:p>
              </w:tc>
              <w:tc>
                <w:tcPr>
                  <w:tcW w:w="2221" w:type="dxa"/>
                  <w:vAlign w:val="top"/>
                </w:tcPr>
                <w:p>
                  <w:pPr>
                    <w:spacing w:before="271" w:line="180" w:lineRule="auto"/>
                    <w:ind w:left="1069"/>
                    <w:rPr>
                      <w:rFonts w:ascii="Calibri" w:eastAsia="Calibri" w:hAnsi="Calibri" w:cs="Calibri"/>
                      <w:sz w:val="21"/>
                      <w:szCs w:val="21"/>
                    </w:rPr>
                  </w:pPr>
                  <w:r>
                    <w:rPr>
                      <w:rFonts w:ascii="Calibri" w:eastAsia="Calibri" w:hAnsi="Calibri" w:cs="Calibri"/>
                      <w:sz w:val="21"/>
                      <w:szCs w:val="21"/>
                    </w:rPr>
                    <w:t>2</w:t>
                  </w:r>
                </w:p>
              </w:tc>
              <w:tc>
                <w:tcPr>
                  <w:tcW w:w="2380" w:type="dxa"/>
                  <w:vAlign w:val="top"/>
                </w:tcPr>
                <w:p>
                  <w:pPr>
                    <w:spacing w:before="272" w:line="179" w:lineRule="auto"/>
                    <w:ind w:left="1154"/>
                    <w:rPr>
                      <w:rFonts w:ascii="Calibri" w:eastAsia="Calibri" w:hAnsi="Calibri" w:cs="Calibri"/>
                      <w:sz w:val="21"/>
                      <w:szCs w:val="21"/>
                    </w:rPr>
                  </w:pPr>
                  <w:r>
                    <w:rPr>
                      <w:rFonts w:ascii="Calibri" w:eastAsia="Calibri" w:hAnsi="Calibri" w:cs="Calibri"/>
                      <w:sz w:val="21"/>
                      <w:szCs w:val="21"/>
                    </w:rPr>
                    <w:t>1</w:t>
                  </w:r>
                </w:p>
              </w:tc>
            </w:tr>
            <w:tr>
              <w:tblPrEx>
                <w:tblW w:w="8202" w:type="dxa"/>
                <w:tblInd w:w="379" w:type="dxa"/>
                <w:tblLayout w:type="fixed"/>
              </w:tblPrEx>
              <w:trPr>
                <w:trHeight w:val="1007"/>
              </w:trPr>
              <w:tc>
                <w:tcPr>
                  <w:tcW w:w="3601" w:type="dxa"/>
                  <w:vAlign w:val="top"/>
                </w:tcPr>
                <w:p>
                  <w:pPr>
                    <w:pStyle w:val="TableText"/>
                    <w:spacing w:before="87" w:line="220" w:lineRule="auto"/>
                    <w:ind w:left="158"/>
                  </w:pPr>
                  <w:r>
                    <w:rPr>
                      <w:spacing w:val="-4"/>
                    </w:rPr>
                    <w:t>透视机房、全身骨密度仪机房、口内</w:t>
                  </w:r>
                </w:p>
                <w:p>
                  <w:pPr>
                    <w:pStyle w:val="TableText"/>
                    <w:spacing w:before="61" w:line="220" w:lineRule="auto"/>
                    <w:ind w:left="160"/>
                  </w:pPr>
                  <w:r>
                    <w:rPr>
                      <w:spacing w:val="-5"/>
                    </w:rPr>
                    <w:t>牙片机房、牙科全景机房（无头颅摄</w:t>
                  </w:r>
                </w:p>
                <w:p>
                  <w:pPr>
                    <w:pStyle w:val="TableText"/>
                    <w:spacing w:before="62" w:line="220" w:lineRule="auto"/>
                    <w:ind w:left="1085"/>
                  </w:pPr>
                  <w:r>
                    <w:rPr>
                      <w:spacing w:val="-4"/>
                    </w:rPr>
                    <w:t>影）、乳腺机房</w:t>
                  </w:r>
                </w:p>
              </w:tc>
              <w:tc>
                <w:tcPr>
                  <w:tcW w:w="2221" w:type="dxa"/>
                  <w:vAlign w:val="top"/>
                </w:tcPr>
                <w:p>
                  <w:pPr>
                    <w:spacing w:line="375" w:lineRule="auto"/>
                    <w:rPr>
                      <w:rFonts w:ascii="Arial"/>
                      <w:sz w:val="21"/>
                    </w:rPr>
                  </w:pPr>
                </w:p>
                <w:p>
                  <w:pPr>
                    <w:spacing w:before="64" w:line="179" w:lineRule="auto"/>
                    <w:ind w:left="1076"/>
                    <w:rPr>
                      <w:rFonts w:ascii="Calibri" w:eastAsia="Calibri" w:hAnsi="Calibri" w:cs="Calibri"/>
                      <w:sz w:val="21"/>
                      <w:szCs w:val="21"/>
                    </w:rPr>
                  </w:pPr>
                  <w:r>
                    <w:rPr>
                      <w:rFonts w:ascii="Calibri" w:eastAsia="Calibri" w:hAnsi="Calibri" w:cs="Calibri"/>
                      <w:sz w:val="21"/>
                      <w:szCs w:val="21"/>
                    </w:rPr>
                    <w:t>1</w:t>
                  </w:r>
                </w:p>
              </w:tc>
              <w:tc>
                <w:tcPr>
                  <w:tcW w:w="2380" w:type="dxa"/>
                  <w:vAlign w:val="top"/>
                </w:tcPr>
                <w:p>
                  <w:pPr>
                    <w:spacing w:line="375" w:lineRule="auto"/>
                    <w:rPr>
                      <w:rFonts w:ascii="Arial"/>
                      <w:sz w:val="21"/>
                    </w:rPr>
                  </w:pPr>
                </w:p>
                <w:p>
                  <w:pPr>
                    <w:spacing w:before="64" w:line="179" w:lineRule="auto"/>
                    <w:ind w:left="1154"/>
                    <w:rPr>
                      <w:rFonts w:ascii="Calibri" w:eastAsia="Calibri" w:hAnsi="Calibri" w:cs="Calibri"/>
                      <w:sz w:val="21"/>
                      <w:szCs w:val="21"/>
                    </w:rPr>
                  </w:pPr>
                  <w:r>
                    <w:rPr>
                      <w:rFonts w:ascii="Calibri" w:eastAsia="Calibri" w:hAnsi="Calibri" w:cs="Calibri"/>
                      <w:sz w:val="21"/>
                      <w:szCs w:val="21"/>
                    </w:rPr>
                    <w:t>1</w:t>
                  </w:r>
                </w:p>
              </w:tc>
            </w:tr>
            <w:tr>
              <w:tblPrEx>
                <w:tblW w:w="8202" w:type="dxa"/>
                <w:tblInd w:w="379" w:type="dxa"/>
                <w:tblLayout w:type="fixed"/>
              </w:tblPrEx>
              <w:trPr>
                <w:trHeight w:val="448"/>
              </w:trPr>
              <w:tc>
                <w:tcPr>
                  <w:tcW w:w="3601" w:type="dxa"/>
                  <w:vAlign w:val="top"/>
                </w:tcPr>
                <w:p>
                  <w:pPr>
                    <w:pStyle w:val="TableText"/>
                    <w:spacing w:before="120" w:line="220" w:lineRule="auto"/>
                    <w:ind w:left="871"/>
                  </w:pPr>
                  <w:r>
                    <w:rPr>
                      <w:b/>
                      <w:bCs/>
                      <w:spacing w:val="-5"/>
                    </w:rPr>
                    <w:t>介入</w:t>
                  </w:r>
                  <w:r>
                    <w:rPr>
                      <w:spacing w:val="-45"/>
                    </w:rPr>
                    <w:t xml:space="preserve"> </w:t>
                  </w:r>
                  <w:r>
                    <w:rPr>
                      <w:rFonts w:ascii="Calibri" w:eastAsia="Calibri" w:hAnsi="Calibri" w:cs="Calibri"/>
                      <w:b/>
                      <w:bCs/>
                      <w:spacing w:val="-5"/>
                    </w:rPr>
                    <w:t xml:space="preserve">X </w:t>
                  </w:r>
                  <w:r>
                    <w:rPr>
                      <w:b/>
                      <w:bCs/>
                      <w:spacing w:val="-5"/>
                    </w:rPr>
                    <w:t>射线设备机房</w:t>
                  </w:r>
                </w:p>
              </w:tc>
              <w:tc>
                <w:tcPr>
                  <w:tcW w:w="2221" w:type="dxa"/>
                  <w:vAlign w:val="top"/>
                </w:tcPr>
                <w:p>
                  <w:pPr>
                    <w:spacing w:before="161" w:line="180" w:lineRule="auto"/>
                    <w:ind w:left="1067"/>
                    <w:rPr>
                      <w:rFonts w:ascii="Calibri" w:eastAsia="Calibri" w:hAnsi="Calibri" w:cs="Calibri"/>
                      <w:sz w:val="21"/>
                      <w:szCs w:val="21"/>
                    </w:rPr>
                  </w:pPr>
                  <w:r>
                    <w:rPr>
                      <w:rFonts w:ascii="Calibri" w:eastAsia="Calibri" w:hAnsi="Calibri" w:cs="Calibri"/>
                      <w:b/>
                      <w:bCs/>
                      <w:sz w:val="21"/>
                      <w:szCs w:val="21"/>
                    </w:rPr>
                    <w:t>2</w:t>
                  </w:r>
                </w:p>
              </w:tc>
              <w:tc>
                <w:tcPr>
                  <w:tcW w:w="2380" w:type="dxa"/>
                  <w:vAlign w:val="top"/>
                </w:tcPr>
                <w:p>
                  <w:pPr>
                    <w:spacing w:before="161" w:line="180" w:lineRule="auto"/>
                    <w:ind w:left="1145"/>
                    <w:rPr>
                      <w:rFonts w:ascii="Calibri" w:eastAsia="Calibri" w:hAnsi="Calibri" w:cs="Calibri"/>
                      <w:sz w:val="21"/>
                      <w:szCs w:val="21"/>
                    </w:rPr>
                  </w:pPr>
                  <w:r>
                    <w:rPr>
                      <w:rFonts w:ascii="Calibri" w:eastAsia="Calibri" w:hAnsi="Calibri" w:cs="Calibri"/>
                      <w:b/>
                      <w:bCs/>
                      <w:sz w:val="21"/>
                      <w:szCs w:val="21"/>
                    </w:rPr>
                    <w:t>2</w:t>
                  </w:r>
                </w:p>
              </w:tc>
            </w:tr>
            <w:tr>
              <w:tblPrEx>
                <w:tblW w:w="8202" w:type="dxa"/>
                <w:tblInd w:w="379" w:type="dxa"/>
                <w:tblLayout w:type="fixed"/>
              </w:tblPrEx>
              <w:trPr>
                <w:trHeight w:val="669"/>
              </w:trPr>
              <w:tc>
                <w:tcPr>
                  <w:tcW w:w="3601" w:type="dxa"/>
                  <w:vAlign w:val="top"/>
                </w:tcPr>
                <w:p>
                  <w:pPr>
                    <w:pStyle w:val="TableText"/>
                    <w:spacing w:before="231" w:line="220" w:lineRule="auto"/>
                    <w:ind w:left="1471"/>
                  </w:pPr>
                  <w:r>
                    <w:rPr>
                      <w:rFonts w:ascii="Calibri" w:eastAsia="Calibri" w:hAnsi="Calibri" w:cs="Calibri"/>
                      <w:spacing w:val="-4"/>
                    </w:rPr>
                    <w:t>CT</w:t>
                  </w:r>
                  <w:r>
                    <w:rPr>
                      <w:rFonts w:ascii="Calibri" w:eastAsia="Calibri" w:hAnsi="Calibri" w:cs="Calibri"/>
                      <w:spacing w:val="8"/>
                    </w:rPr>
                    <w:t xml:space="preserve"> </w:t>
                  </w:r>
                  <w:r>
                    <w:rPr>
                      <w:spacing w:val="-4"/>
                    </w:rPr>
                    <w:t>机房</w:t>
                  </w:r>
                </w:p>
              </w:tc>
              <w:tc>
                <w:tcPr>
                  <w:tcW w:w="4601" w:type="dxa"/>
                  <w:gridSpan w:val="2"/>
                  <w:vAlign w:val="top"/>
                </w:tcPr>
                <w:p>
                  <w:pPr>
                    <w:pStyle w:val="TableText"/>
                    <w:spacing w:before="75" w:line="312" w:lineRule="exact"/>
                    <w:ind w:left="1434"/>
                  </w:pPr>
                  <w:r>
                    <w:rPr>
                      <w:rFonts w:ascii="Calibri" w:eastAsia="Calibri" w:hAnsi="Calibri" w:cs="Calibri"/>
                      <w:spacing w:val="-5"/>
                      <w:position w:val="7"/>
                    </w:rPr>
                    <w:t>2</w:t>
                  </w:r>
                  <w:r>
                    <w:rPr>
                      <w:spacing w:val="-5"/>
                      <w:position w:val="7"/>
                    </w:rPr>
                    <w:t>（一般工作量）</w:t>
                  </w:r>
                  <w:r>
                    <w:rPr>
                      <w:spacing w:val="-38"/>
                      <w:position w:val="7"/>
                    </w:rPr>
                    <w:t xml:space="preserve"> </w:t>
                  </w:r>
                  <w:r>
                    <w:rPr>
                      <w:spacing w:val="-5"/>
                      <w:position w:val="7"/>
                    </w:rPr>
                    <w:t>a</w:t>
                  </w:r>
                </w:p>
                <w:p>
                  <w:pPr>
                    <w:pStyle w:val="TableText"/>
                    <w:spacing w:line="221" w:lineRule="auto"/>
                    <w:ind w:left="1355"/>
                  </w:pPr>
                  <w:r>
                    <w:rPr>
                      <w:rFonts w:ascii="Calibri" w:eastAsia="Calibri" w:hAnsi="Calibri" w:cs="Calibri"/>
                      <w:spacing w:val="-4"/>
                    </w:rPr>
                    <w:t>2.5</w:t>
                  </w:r>
                  <w:r>
                    <w:rPr>
                      <w:spacing w:val="-4"/>
                    </w:rPr>
                    <w:t>（较大工作量）</w:t>
                  </w:r>
                  <w:r>
                    <w:rPr>
                      <w:spacing w:val="-42"/>
                    </w:rPr>
                    <w:t xml:space="preserve"> </w:t>
                  </w:r>
                  <w:r>
                    <w:rPr>
                      <w:spacing w:val="-4"/>
                    </w:rPr>
                    <w:t>a</w:t>
                  </w:r>
                </w:p>
              </w:tc>
            </w:tr>
            <w:tr>
              <w:tblPrEx>
                <w:tblW w:w="8202" w:type="dxa"/>
                <w:tblInd w:w="379" w:type="dxa"/>
                <w:tblLayout w:type="fixed"/>
              </w:tblPrEx>
              <w:trPr>
                <w:trHeight w:val="453"/>
              </w:trPr>
              <w:tc>
                <w:tcPr>
                  <w:tcW w:w="8202" w:type="dxa"/>
                  <w:gridSpan w:val="3"/>
                  <w:vAlign w:val="top"/>
                </w:tcPr>
                <w:p>
                  <w:pPr>
                    <w:pStyle w:val="TableText"/>
                    <w:spacing w:before="121" w:line="234" w:lineRule="auto"/>
                    <w:ind w:left="172"/>
                  </w:pPr>
                  <w:r>
                    <w:rPr>
                      <w:spacing w:val="-9"/>
                    </w:rPr>
                    <w:t>a</w:t>
                  </w:r>
                  <w:r>
                    <w:rPr>
                      <w:spacing w:val="71"/>
                    </w:rPr>
                    <w:t xml:space="preserve"> </w:t>
                  </w:r>
                  <w:r>
                    <w:rPr>
                      <w:spacing w:val="-9"/>
                    </w:rPr>
                    <w:t>按</w:t>
                  </w:r>
                  <w:r>
                    <w:rPr>
                      <w:spacing w:val="-50"/>
                    </w:rPr>
                    <w:t xml:space="preserve"> </w:t>
                  </w:r>
                  <w:r>
                    <w:rPr>
                      <w:rFonts w:ascii="Calibri" w:eastAsia="Calibri" w:hAnsi="Calibri" w:cs="Calibri"/>
                      <w:spacing w:val="-9"/>
                    </w:rPr>
                    <w:t>GBZ/T</w:t>
                  </w:r>
                  <w:r>
                    <w:rPr>
                      <w:rFonts w:ascii="Calibri" w:eastAsia="Calibri" w:hAnsi="Calibri" w:cs="Calibri"/>
                      <w:spacing w:val="14"/>
                    </w:rPr>
                    <w:t xml:space="preserve"> </w:t>
                  </w:r>
                  <w:r>
                    <w:rPr>
                      <w:rFonts w:ascii="Calibri" w:eastAsia="Calibri" w:hAnsi="Calibri" w:cs="Calibri"/>
                      <w:spacing w:val="-9"/>
                    </w:rPr>
                    <w:t>180</w:t>
                  </w:r>
                  <w:r>
                    <w:rPr>
                      <w:rFonts w:ascii="Calibri" w:eastAsia="Calibri" w:hAnsi="Calibri" w:cs="Calibri"/>
                      <w:spacing w:val="26"/>
                      <w:w w:val="102"/>
                    </w:rPr>
                    <w:t xml:space="preserve"> </w:t>
                  </w:r>
                  <w:r>
                    <w:rPr>
                      <w:spacing w:val="-9"/>
                    </w:rPr>
                    <w:t>的要求。</w:t>
                  </w:r>
                </w:p>
              </w:tc>
            </w:tr>
          </w:tbl>
          <w:p>
            <w:pPr>
              <w:pStyle w:val="TableText"/>
              <w:spacing w:before="128" w:line="468" w:lineRule="exact"/>
              <w:ind w:left="498"/>
            </w:pPr>
            <w:r>
              <w:rPr>
                <w:rFonts w:ascii="Calibri" w:eastAsia="Calibri" w:hAnsi="Calibri" w:cs="Calibri"/>
                <w:spacing w:val="4"/>
                <w:position w:val="18"/>
              </w:rPr>
              <w:t>a</w:t>
            </w:r>
            <w:r>
              <w:rPr>
                <w:spacing w:val="4"/>
                <w:position w:val="18"/>
              </w:rPr>
              <w:t xml:space="preserve">）具有透视功能的 </w:t>
            </w:r>
            <w:r>
              <w:rPr>
                <w:rFonts w:ascii="Calibri" w:eastAsia="Calibri" w:hAnsi="Calibri" w:cs="Calibri"/>
                <w:spacing w:val="4"/>
                <w:position w:val="18"/>
              </w:rPr>
              <w:t xml:space="preserve">X  </w:t>
            </w:r>
            <w:r>
              <w:rPr>
                <w:spacing w:val="4"/>
                <w:position w:val="18"/>
              </w:rPr>
              <w:t>射线机在透视条件下检测时，周围剂量当量率控制目标值应</w:t>
            </w:r>
            <w:r>
              <w:rPr>
                <w:spacing w:val="3"/>
                <w:position w:val="18"/>
              </w:rPr>
              <w:t>不大于</w:t>
            </w:r>
          </w:p>
          <w:p>
            <w:pPr>
              <w:pStyle w:val="TableText"/>
              <w:spacing w:line="226" w:lineRule="auto"/>
              <w:ind w:left="119"/>
            </w:pPr>
            <w:r>
              <w:rPr>
                <w:rFonts w:ascii="Calibri" w:eastAsia="Calibri" w:hAnsi="Calibri" w:cs="Calibri"/>
                <w:spacing w:val="-3"/>
              </w:rPr>
              <w:t>2.5μGy/h</w:t>
            </w:r>
            <w:r>
              <w:rPr>
                <w:spacing w:val="-3"/>
              </w:rPr>
              <w:t>；测量时，</w:t>
            </w:r>
            <w:r>
              <w:rPr>
                <w:spacing w:val="-26"/>
              </w:rPr>
              <w:t xml:space="preserve"> </w:t>
            </w:r>
            <w:r>
              <w:rPr>
                <w:rFonts w:ascii="Calibri" w:eastAsia="Calibri" w:hAnsi="Calibri" w:cs="Calibri"/>
                <w:spacing w:val="-3"/>
              </w:rPr>
              <w:t>X</w:t>
            </w:r>
            <w:r>
              <w:rPr>
                <w:rFonts w:ascii="Calibri" w:eastAsia="Calibri" w:hAnsi="Calibri" w:cs="Calibri"/>
                <w:spacing w:val="14"/>
                <w:w w:val="101"/>
              </w:rPr>
              <w:t xml:space="preserve"> </w:t>
            </w:r>
            <w:r>
              <w:rPr>
                <w:spacing w:val="-3"/>
              </w:rPr>
              <w:t>射线机连续出束时间应大于仪器响应时间。</w:t>
            </w:r>
          </w:p>
          <w:p>
            <w:pPr>
              <w:pStyle w:val="TableText"/>
              <w:spacing w:before="253" w:line="387" w:lineRule="auto"/>
              <w:ind w:left="116" w:right="104" w:firstLine="427"/>
            </w:pPr>
            <w:r>
              <w:rPr>
                <w:rFonts w:ascii="Calibri" w:eastAsia="Calibri" w:hAnsi="Calibri" w:cs="Calibri"/>
                <w:spacing w:val="-1"/>
              </w:rPr>
              <w:t>b</w:t>
            </w:r>
            <w:r>
              <w:rPr>
                <w:spacing w:val="-1"/>
              </w:rPr>
              <w:t>）</w:t>
            </w:r>
            <w:r>
              <w:rPr>
                <w:rFonts w:ascii="Calibri" w:eastAsia="Calibri" w:hAnsi="Calibri" w:cs="Calibri"/>
                <w:spacing w:val="-1"/>
              </w:rPr>
              <w:t>CT</w:t>
            </w:r>
            <w:r>
              <w:rPr>
                <w:rFonts w:ascii="Calibri" w:eastAsia="Calibri" w:hAnsi="Calibri" w:cs="Calibri"/>
                <w:spacing w:val="13"/>
              </w:rPr>
              <w:t xml:space="preserve"> </w:t>
            </w:r>
            <w:r>
              <w:rPr>
                <w:spacing w:val="-1"/>
              </w:rPr>
              <w:t>机、乳腺摄影、口内牙片摄影、牙科全景摄影、牙科全景</w:t>
            </w:r>
            <w:r>
              <w:rPr>
                <w:spacing w:val="-2"/>
              </w:rPr>
              <w:t>头颅摄影和全身骨密度仪机</w:t>
            </w:r>
            <w:r>
              <w:t xml:space="preserve"> </w:t>
            </w:r>
            <w:r>
              <w:rPr>
                <w:spacing w:val="-2"/>
              </w:rPr>
              <w:t>房外的周围剂量当量率控制目标值应不大于</w:t>
            </w:r>
            <w:r>
              <w:rPr>
                <w:spacing w:val="-43"/>
              </w:rPr>
              <w:t xml:space="preserve"> </w:t>
            </w:r>
            <w:r>
              <w:rPr>
                <w:rFonts w:ascii="Calibri" w:eastAsia="Calibri" w:hAnsi="Calibri" w:cs="Calibri"/>
                <w:spacing w:val="-2"/>
              </w:rPr>
              <w:t>2.5μGy/h</w:t>
            </w:r>
            <w:r>
              <w:rPr>
                <w:spacing w:val="-2"/>
              </w:rPr>
              <w:t>；其余各种类型摄</w:t>
            </w:r>
            <w:r>
              <w:rPr>
                <w:spacing w:val="-3"/>
              </w:rPr>
              <w:t>影机房外人员可能受到照</w:t>
            </w:r>
            <w:r>
              <w:t xml:space="preserve"> </w:t>
            </w:r>
            <w:r>
              <w:t>射的年有效剂量约束值应不大于</w:t>
            </w:r>
            <w:r>
              <w:rPr>
                <w:spacing w:val="-26"/>
              </w:rPr>
              <w:t xml:space="preserve"> </w:t>
            </w:r>
            <w:r>
              <w:rPr>
                <w:rFonts w:ascii="Calibri" w:eastAsia="Calibri" w:hAnsi="Calibri" w:cs="Calibri"/>
              </w:rPr>
              <w:t>0.25μGy/h</w:t>
            </w:r>
            <w:r>
              <w:t>；测量时，测量仪</w:t>
            </w:r>
            <w:r>
              <w:rPr>
                <w:spacing w:val="-1"/>
              </w:rPr>
              <w:t>器读出值应经仪器响应时间和剂量</w:t>
            </w:r>
          </w:p>
          <w:p>
            <w:pPr>
              <w:pStyle w:val="TableText"/>
              <w:spacing w:before="1" w:line="219" w:lineRule="auto"/>
              <w:ind w:left="116"/>
            </w:pPr>
            <w:r>
              <w:rPr>
                <w:spacing w:val="-1"/>
              </w:rPr>
              <w:t>检定因子修正后得出实际剂量率。</w:t>
            </w:r>
          </w:p>
          <w:p>
            <w:pPr>
              <w:pStyle w:val="TableText"/>
              <w:spacing w:before="189" w:line="220" w:lineRule="auto"/>
              <w:ind w:left="538"/>
            </w:pPr>
            <w:r>
              <w:rPr>
                <w:rFonts w:ascii="Calibri" w:eastAsia="Calibri" w:hAnsi="Calibri" w:cs="Calibri"/>
                <w:spacing w:val="-2"/>
              </w:rPr>
              <w:t xml:space="preserve">5.5  </w:t>
            </w:r>
            <w:r>
              <w:rPr>
                <w:spacing w:val="-2"/>
              </w:rPr>
              <w:t>机房应设有观察窗或摄像监控装置，</w:t>
            </w:r>
            <w:r>
              <w:rPr>
                <w:spacing w:val="-17"/>
              </w:rPr>
              <w:t xml:space="preserve"> </w:t>
            </w:r>
            <w:r>
              <w:rPr>
                <w:spacing w:val="-2"/>
              </w:rPr>
              <w:t>其设置的位置应便于观察到患者和受检者的状态。</w:t>
            </w:r>
          </w:p>
          <w:p>
            <w:pPr>
              <w:pStyle w:val="TableText"/>
              <w:spacing w:before="191" w:line="440" w:lineRule="exact"/>
              <w:ind w:left="538"/>
            </w:pPr>
            <w:r>
              <w:rPr>
                <w:rFonts w:ascii="Calibri" w:eastAsia="Calibri" w:hAnsi="Calibri" w:cs="Calibri"/>
                <w:spacing w:val="-4"/>
                <w:position w:val="17"/>
              </w:rPr>
              <w:t xml:space="preserve">5.6  </w:t>
            </w:r>
            <w:r>
              <w:rPr>
                <w:spacing w:val="-4"/>
                <w:position w:val="17"/>
              </w:rPr>
              <w:t>机房布局要合理，</w:t>
            </w:r>
            <w:r>
              <w:rPr>
                <w:spacing w:val="-34"/>
                <w:position w:val="17"/>
              </w:rPr>
              <w:t xml:space="preserve"> </w:t>
            </w:r>
            <w:r>
              <w:rPr>
                <w:spacing w:val="-4"/>
                <w:position w:val="17"/>
              </w:rPr>
              <w:t>应避免有用线束直接照射门、窗和管线口位置；</w:t>
            </w:r>
            <w:r>
              <w:rPr>
                <w:spacing w:val="-25"/>
                <w:position w:val="17"/>
              </w:rPr>
              <w:t xml:space="preserve"> </w:t>
            </w:r>
            <w:r>
              <w:rPr>
                <w:spacing w:val="-4"/>
                <w:position w:val="17"/>
              </w:rPr>
              <w:t>不得堆放与该设</w:t>
            </w:r>
            <w:r>
              <w:rPr>
                <w:spacing w:val="-5"/>
                <w:position w:val="17"/>
              </w:rPr>
              <w:t>备诊</w:t>
            </w:r>
          </w:p>
          <w:p>
            <w:pPr>
              <w:pStyle w:val="TableText"/>
              <w:spacing w:before="1" w:line="219" w:lineRule="auto"/>
              <w:ind w:left="124"/>
            </w:pPr>
            <w:r>
              <w:rPr>
                <w:spacing w:val="-4"/>
              </w:rPr>
              <w:t>断工作无关的杂物；</w:t>
            </w:r>
            <w:r>
              <w:rPr>
                <w:spacing w:val="-15"/>
              </w:rPr>
              <w:t xml:space="preserve"> </w:t>
            </w:r>
            <w:r>
              <w:rPr>
                <w:spacing w:val="-4"/>
              </w:rPr>
              <w:t>机房应设置动力排风装置，并保持良好通风。</w:t>
            </w:r>
          </w:p>
          <w:p>
            <w:pPr>
              <w:pStyle w:val="TableText"/>
              <w:spacing w:before="189" w:line="442" w:lineRule="exact"/>
              <w:ind w:left="538"/>
            </w:pPr>
            <w:r>
              <w:rPr>
                <w:rFonts w:ascii="Calibri" w:eastAsia="Calibri" w:hAnsi="Calibri" w:cs="Calibri"/>
                <w:position w:val="17"/>
              </w:rPr>
              <w:t xml:space="preserve">5.7  </w:t>
            </w:r>
            <w:r>
              <w:rPr>
                <w:position w:val="17"/>
              </w:rPr>
              <w:t>机房门外应有电离辐射警告标志、</w:t>
            </w:r>
            <w:r>
              <w:rPr>
                <w:spacing w:val="-1"/>
                <w:position w:val="17"/>
              </w:rPr>
              <w:t>放射防护注意事项、醒目的工作状态指示灯，灯箱处</w:t>
            </w:r>
          </w:p>
          <w:p>
            <w:pPr>
              <w:pStyle w:val="TableText"/>
              <w:spacing w:before="1" w:line="219" w:lineRule="auto"/>
              <w:ind w:left="116"/>
            </w:pPr>
            <w:r>
              <w:rPr>
                <w:spacing w:val="-5"/>
              </w:rPr>
              <w:t>应设警示语句；</w:t>
            </w:r>
            <w:r>
              <w:rPr>
                <w:spacing w:val="-13"/>
              </w:rPr>
              <w:t xml:space="preserve"> </w:t>
            </w:r>
            <w:r>
              <w:rPr>
                <w:spacing w:val="-5"/>
              </w:rPr>
              <w:t>机房应有闭门装置，</w:t>
            </w:r>
            <w:r>
              <w:rPr>
                <w:spacing w:val="-24"/>
              </w:rPr>
              <w:t xml:space="preserve"> </w:t>
            </w:r>
            <w:r>
              <w:rPr>
                <w:spacing w:val="-5"/>
              </w:rPr>
              <w:t>且工作状态指示灯和与机房相同的门能有效联动。</w:t>
            </w:r>
          </w:p>
          <w:p>
            <w:pPr>
              <w:pStyle w:val="TableText"/>
              <w:spacing w:before="189" w:line="220" w:lineRule="auto"/>
              <w:ind w:left="538"/>
            </w:pPr>
            <w:r>
              <w:rPr>
                <w:rFonts w:ascii="Calibri" w:eastAsia="Calibri" w:hAnsi="Calibri" w:cs="Calibri"/>
                <w:spacing w:val="-1"/>
              </w:rPr>
              <w:t>5.8</w:t>
            </w:r>
            <w:r>
              <w:rPr>
                <w:rFonts w:ascii="Calibri" w:eastAsia="Calibri" w:hAnsi="Calibri" w:cs="Calibri"/>
                <w:spacing w:val="21"/>
                <w:w w:val="101"/>
              </w:rPr>
              <w:t xml:space="preserve">  </w:t>
            </w:r>
            <w:r>
              <w:rPr>
                <w:spacing w:val="-1"/>
              </w:rPr>
              <w:t>患者和受检者不应在机房内候诊；非特殊情况，检查过程中陪检者不应滞留在机房内。</w:t>
            </w:r>
          </w:p>
          <w:p>
            <w:pPr>
              <w:pStyle w:val="TableText"/>
              <w:spacing w:before="188" w:after="0" w:line="387" w:lineRule="auto"/>
              <w:ind w:left="116" w:right="50" w:firstLine="421"/>
            </w:pPr>
            <w:r>
              <w:rPr>
                <w:rFonts w:ascii="Calibri" w:eastAsia="Calibri" w:hAnsi="Calibri" w:cs="Calibri"/>
                <w:spacing w:val="-3"/>
              </w:rPr>
              <w:t xml:space="preserve">5.9  </w:t>
            </w:r>
            <w:r>
              <w:rPr>
                <w:spacing w:val="-3"/>
              </w:rPr>
              <w:t>每台</w:t>
            </w:r>
            <w:r>
              <w:rPr>
                <w:spacing w:val="-45"/>
              </w:rPr>
              <w:t xml:space="preserve"> </w:t>
            </w:r>
            <w:r>
              <w:rPr>
                <w:rFonts w:ascii="Calibri" w:eastAsia="Calibri" w:hAnsi="Calibri" w:cs="Calibri"/>
                <w:spacing w:val="-3"/>
              </w:rPr>
              <w:t>X</w:t>
            </w:r>
            <w:r>
              <w:rPr>
                <w:rFonts w:ascii="Calibri" w:eastAsia="Calibri" w:hAnsi="Calibri" w:cs="Calibri"/>
                <w:spacing w:val="12"/>
              </w:rPr>
              <w:t xml:space="preserve"> </w:t>
            </w:r>
            <w:r>
              <w:rPr>
                <w:spacing w:val="-3"/>
              </w:rPr>
              <w:t>射线设备根据工作内容，</w:t>
            </w:r>
            <w:r>
              <w:rPr>
                <w:spacing w:val="-39"/>
              </w:rPr>
              <w:t xml:space="preserve"> </w:t>
            </w:r>
            <w:r>
              <w:rPr>
                <w:spacing w:val="-3"/>
              </w:rPr>
              <w:t>现场应配备不少于表</w:t>
            </w:r>
            <w:r>
              <w:rPr>
                <w:spacing w:val="-40"/>
              </w:rPr>
              <w:t xml:space="preserve"> </w:t>
            </w:r>
            <w:r>
              <w:rPr>
                <w:rFonts w:ascii="Calibri" w:eastAsia="Calibri" w:hAnsi="Calibri" w:cs="Calibri"/>
                <w:spacing w:val="-3"/>
              </w:rPr>
              <w:t>2</w:t>
            </w:r>
            <w:r>
              <w:rPr>
                <w:rFonts w:ascii="Calibri" w:eastAsia="Calibri" w:hAnsi="Calibri" w:cs="Calibri"/>
                <w:spacing w:val="12"/>
                <w:w w:val="101"/>
              </w:rPr>
              <w:t xml:space="preserve"> </w:t>
            </w:r>
            <w:r>
              <w:rPr>
                <w:spacing w:val="-3"/>
              </w:rPr>
              <w:t>基本种类要求的工作人员、患者</w:t>
            </w:r>
            <w:r>
              <w:t xml:space="preserve"> </w:t>
            </w:r>
          </w:p>
        </w:tc>
      </w:tr>
    </w:tbl>
    <w:p>
      <w:pPr>
        <w:sectPr>
          <w:footerReference w:type="default" r:id="rId16"/>
          <w:pgSz w:w="11907" w:h="16839"/>
          <w:pgMar w:top="1431" w:right="1437" w:bottom="1156" w:left="1495" w:header="0" w:footer="993" w:gutter="0"/>
          <w:pgNumType w:start="13"/>
          <w:cols w:space="708"/>
        </w:sectPr>
      </w:pPr>
    </w:p>
    <w:tbl>
      <w:tblPr>
        <w:tblStyle w:val="TableNormal11"/>
        <w:tblW w:w="896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854"/>
        </w:trPr>
        <w:tc>
          <w:tcPr>
            <w:tcW w:w="8967" w:type="dxa"/>
            <w:vAlign w:val="top"/>
          </w:tcPr>
          <w:p>
            <w:pPr>
              <w:pStyle w:val="TableText"/>
              <w:spacing w:before="0" w:line="387" w:lineRule="auto"/>
              <w:ind w:left="116" w:right="50" w:firstLine="421"/>
            </w:pPr>
            <w:r>
              <w:rPr>
                <w:spacing w:val="-5"/>
              </w:rPr>
              <w:t>和受检者防护用品与辅助防护设施，其数量应满</w:t>
            </w:r>
            <w:r>
              <w:rPr>
                <w:spacing w:val="-6"/>
              </w:rPr>
              <w:t>足开展工作需要，对陪检者应至少配备铅防护衣；</w:t>
            </w:r>
            <w:r>
              <w:t xml:space="preserve"> </w:t>
            </w:r>
            <w:r>
              <w:rPr>
                <w:spacing w:val="-2"/>
              </w:rPr>
              <w:t>防护用品和辅助防护设施的铅当量应不低于</w:t>
            </w:r>
            <w:r>
              <w:rPr>
                <w:spacing w:val="-48"/>
              </w:rPr>
              <w:t xml:space="preserve"> </w:t>
            </w:r>
            <w:r>
              <w:rPr>
                <w:rFonts w:ascii="Calibri" w:eastAsia="Calibri" w:hAnsi="Calibri" w:cs="Calibri"/>
                <w:spacing w:val="-2"/>
              </w:rPr>
              <w:t>0.25mmPb</w:t>
            </w:r>
            <w:r>
              <w:rPr>
                <w:spacing w:val="-2"/>
              </w:rPr>
              <w:t>；应为不同年龄儿童的不同检查，</w:t>
            </w:r>
            <w:r>
              <w:rPr>
                <w:spacing w:val="-26"/>
              </w:rPr>
              <w:t xml:space="preserve"> </w:t>
            </w:r>
            <w:r>
              <w:rPr>
                <w:spacing w:val="-3"/>
              </w:rPr>
              <w:t>配备有</w:t>
            </w:r>
          </w:p>
          <w:p>
            <w:pPr>
              <w:pStyle w:val="TableText"/>
              <w:spacing w:before="1" w:line="221" w:lineRule="auto"/>
              <w:ind w:left="116"/>
            </w:pPr>
            <w:r>
              <w:t>保护相应组织和器官的防护用品，防护用品和辅助防护设施的铅当量</w:t>
            </w:r>
            <w:r>
              <w:rPr>
                <w:spacing w:val="-1"/>
              </w:rPr>
              <w:t>应不低于</w:t>
            </w:r>
            <w:r>
              <w:rPr>
                <w:spacing w:val="-45"/>
              </w:rPr>
              <w:t xml:space="preserve"> </w:t>
            </w:r>
            <w:r>
              <w:rPr>
                <w:rFonts w:ascii="Calibri" w:eastAsia="Calibri" w:hAnsi="Calibri" w:cs="Calibri"/>
                <w:spacing w:val="-1"/>
              </w:rPr>
              <w:t>0.5mmPb</w:t>
            </w:r>
            <w:r>
              <w:rPr>
                <w:spacing w:val="-1"/>
              </w:rPr>
              <w:t>。</w:t>
            </w:r>
          </w:p>
        </w:tc>
      </w:tr>
    </w:tbl>
    <w:p>
      <w:pPr>
        <w:sectPr>
          <w:footerReference w:type="default" r:id="rId17"/>
          <w:type w:val="nextPage"/>
          <w:pgSz w:w="11907" w:h="16839"/>
          <w:pgMar w:top="1431" w:right="1437" w:bottom="1156" w:left="1495" w:header="0" w:footer="993" w:gutter="0"/>
          <w:pgNumType w:start="14"/>
          <w:cols w:space="708"/>
          <w:titlePg w:val="0"/>
        </w:sectPr>
      </w:pPr>
    </w:p>
    <w:p>
      <w:pPr>
        <w:pStyle w:val="BodyText"/>
      </w:pPr>
    </w:p>
    <w:p>
      <w:pPr>
        <w:sectPr>
          <w:footerReference w:type="default" r:id="rId18"/>
          <w:type w:val="nextPage"/>
          <w:pgSz w:w="11907" w:h="16839"/>
          <w:pgMar w:top="1431" w:right="1437" w:bottom="1156" w:left="1495" w:header="0" w:footer="993" w:gutter="0"/>
          <w:pgNumType w:start="15"/>
          <w:cols w:space="708"/>
          <w:titlePg w:val="0"/>
        </w:sectPr>
      </w:pPr>
    </w:p>
    <w:p>
      <w:pPr>
        <w:spacing w:line="91" w:lineRule="auto"/>
        <w:rPr>
          <w:rFonts w:ascii="Arial"/>
          <w:sz w:val="2"/>
        </w:rPr>
        <w:sectPr>
          <w:footerReference w:type="default" r:id="rId19"/>
          <w:pgSz w:w="11907" w:h="16839"/>
          <w:pgMar w:top="1431" w:right="1437" w:bottom="1156" w:left="1495" w:header="0" w:footer="993" w:gutter="0"/>
          <w:pgNumType w:start="16"/>
          <w:cols w:space="708"/>
        </w:sectPr>
      </w:pPr>
    </w:p>
    <w:tbl>
      <w:tblPr>
        <w:tblStyle w:val="TableNormal12"/>
        <w:tblW w:w="8967" w:type="dxa"/>
        <w:tblInd w:w="2" w:type="dxa"/>
        <w:tblBorders>
          <w:top w:val="single" w:sz="2" w:space="0" w:color="000000"/>
          <w:left w:val="single" w:sz="2" w:space="0" w:color="000000"/>
          <w:bottom w:val="single" w:sz="2" w:space="0" w:color="000000"/>
          <w:right w:val="single" w:sz="2" w:space="0" w:color="000000"/>
        </w:tblBorders>
        <w:tblLayout w:type="fixed"/>
      </w:tblPr>
      <w:tblGrid>
        <w:gridCol w:w="8967"/>
      </w:tblGrid>
      <w:tr>
        <w:tblPrEx>
          <w:tblW w:w="8967"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938"/>
        </w:trPr>
        <w:tc>
          <w:tcPr>
            <w:tcW w:w="8967" w:type="dxa"/>
            <w:vAlign w:val="top"/>
          </w:tcPr>
          <w:p>
            <w:pPr>
              <w:spacing w:line="264" w:lineRule="auto"/>
              <w:rPr>
                <w:rFonts w:ascii="Arial"/>
                <w:sz w:val="21"/>
              </w:rPr>
            </w:pPr>
          </w:p>
          <w:p>
            <w:pPr>
              <w:spacing w:line="265" w:lineRule="auto"/>
              <w:rPr>
                <w:rFonts w:ascii="Arial"/>
                <w:sz w:val="21"/>
              </w:rPr>
            </w:pPr>
          </w:p>
          <w:p>
            <w:pPr>
              <w:pStyle w:val="TableText"/>
              <w:spacing w:before="68" w:line="221" w:lineRule="auto"/>
              <w:ind w:left="2253"/>
            </w:pPr>
            <w:r>
              <w:rPr>
                <w:spacing w:val="-1"/>
              </w:rPr>
              <w:t>表</w:t>
            </w:r>
            <w:r>
              <w:rPr>
                <w:spacing w:val="-24"/>
              </w:rPr>
              <w:t xml:space="preserve"> </w:t>
            </w:r>
            <w:r>
              <w:rPr>
                <w:rFonts w:ascii="Calibri" w:eastAsia="Calibri" w:hAnsi="Calibri" w:cs="Calibri"/>
                <w:spacing w:val="-1"/>
              </w:rPr>
              <w:t xml:space="preserve">3           </w:t>
            </w:r>
            <w:r>
              <w:rPr>
                <w:spacing w:val="-1"/>
              </w:rPr>
              <w:t>个人防护用品和辅助防护设施配置要求</w:t>
            </w:r>
          </w:p>
          <w:p>
            <w:pPr>
              <w:spacing w:line="88" w:lineRule="exact"/>
            </w:pPr>
          </w:p>
          <w:tbl>
            <w:tblPr>
              <w:tblStyle w:val="TableNormal12"/>
              <w:tblW w:w="8168" w:type="dxa"/>
              <w:tblInd w:w="3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8"/>
              <w:gridCol w:w="1708"/>
              <w:gridCol w:w="1600"/>
              <w:gridCol w:w="1811"/>
              <w:gridCol w:w="1821"/>
            </w:tblGrid>
            <w:tr>
              <w:tblPrEx>
                <w:tblW w:w="8168" w:type="dxa"/>
                <w:tblInd w:w="3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1228" w:type="dxa"/>
                  <w:vMerge w:val="restart"/>
                  <w:tcBorders>
                    <w:bottom w:val="nil"/>
                  </w:tcBorders>
                  <w:vAlign w:val="top"/>
                </w:tcPr>
                <w:p>
                  <w:pPr>
                    <w:pStyle w:val="TableText"/>
                    <w:spacing w:before="61" w:line="247" w:lineRule="auto"/>
                    <w:ind w:left="410" w:right="186" w:hanging="208"/>
                  </w:pPr>
                  <w:r>
                    <w:rPr>
                      <w:spacing w:val="-2"/>
                    </w:rPr>
                    <w:t>放射检查</w:t>
                  </w:r>
                  <w:r>
                    <w:rPr>
                      <w:spacing w:val="1"/>
                    </w:rPr>
                    <w:t xml:space="preserve"> </w:t>
                  </w:r>
                  <w:r>
                    <w:rPr>
                      <w:spacing w:val="-2"/>
                    </w:rPr>
                    <w:t>类型</w:t>
                  </w:r>
                </w:p>
              </w:tc>
              <w:tc>
                <w:tcPr>
                  <w:tcW w:w="3308" w:type="dxa"/>
                  <w:gridSpan w:val="2"/>
                  <w:vAlign w:val="top"/>
                </w:tcPr>
                <w:p>
                  <w:pPr>
                    <w:pStyle w:val="TableText"/>
                    <w:spacing w:before="56" w:line="221" w:lineRule="auto"/>
                    <w:ind w:left="1240"/>
                  </w:pPr>
                  <w:r>
                    <w:rPr>
                      <w:spacing w:val="-2"/>
                    </w:rPr>
                    <w:t>工作人员</w:t>
                  </w:r>
                </w:p>
              </w:tc>
              <w:tc>
                <w:tcPr>
                  <w:tcW w:w="3632" w:type="dxa"/>
                  <w:gridSpan w:val="2"/>
                  <w:vAlign w:val="top"/>
                </w:tcPr>
                <w:p>
                  <w:pPr>
                    <w:pStyle w:val="TableText"/>
                    <w:spacing w:before="55" w:line="221" w:lineRule="auto"/>
                    <w:ind w:left="1197"/>
                  </w:pPr>
                  <w:r>
                    <w:rPr>
                      <w:spacing w:val="-2"/>
                    </w:rPr>
                    <w:t>患者和受检者</w:t>
                  </w:r>
                </w:p>
              </w:tc>
            </w:tr>
            <w:tr>
              <w:tblPrEx>
                <w:tblW w:w="8168" w:type="dxa"/>
                <w:tblInd w:w="395" w:type="dxa"/>
                <w:tblLayout w:type="fixed"/>
              </w:tblPrEx>
              <w:trPr>
                <w:trHeight w:val="316"/>
              </w:trPr>
              <w:tc>
                <w:tcPr>
                  <w:tcW w:w="1228" w:type="dxa"/>
                  <w:vMerge/>
                  <w:tcBorders>
                    <w:top w:val="nil"/>
                  </w:tcBorders>
                  <w:vAlign w:val="top"/>
                </w:tcPr>
                <w:p>
                  <w:pPr>
                    <w:rPr>
                      <w:rFonts w:ascii="Arial"/>
                      <w:sz w:val="21"/>
                    </w:rPr>
                  </w:pPr>
                </w:p>
              </w:tc>
              <w:tc>
                <w:tcPr>
                  <w:tcW w:w="1708" w:type="dxa"/>
                  <w:vAlign w:val="top"/>
                </w:tcPr>
                <w:p>
                  <w:pPr>
                    <w:pStyle w:val="TableText"/>
                    <w:spacing w:before="52" w:line="221" w:lineRule="auto"/>
                    <w:ind w:left="227"/>
                  </w:pPr>
                  <w:r>
                    <w:rPr>
                      <w:spacing w:val="-1"/>
                    </w:rPr>
                    <w:t>个人防护用品</w:t>
                  </w:r>
                </w:p>
              </w:tc>
              <w:tc>
                <w:tcPr>
                  <w:tcW w:w="1600" w:type="dxa"/>
                  <w:vAlign w:val="top"/>
                </w:tcPr>
                <w:p>
                  <w:pPr>
                    <w:pStyle w:val="TableText"/>
                    <w:spacing w:before="52" w:line="221" w:lineRule="auto"/>
                    <w:ind w:left="177"/>
                  </w:pPr>
                  <w:r>
                    <w:rPr>
                      <w:spacing w:val="-2"/>
                    </w:rPr>
                    <w:t>辅助防护设施</w:t>
                  </w:r>
                </w:p>
              </w:tc>
              <w:tc>
                <w:tcPr>
                  <w:tcW w:w="1811" w:type="dxa"/>
                  <w:vAlign w:val="top"/>
                </w:tcPr>
                <w:p>
                  <w:pPr>
                    <w:pStyle w:val="TableText"/>
                    <w:spacing w:before="52" w:line="221" w:lineRule="auto"/>
                    <w:ind w:left="282"/>
                  </w:pPr>
                  <w:r>
                    <w:rPr>
                      <w:spacing w:val="-1"/>
                    </w:rPr>
                    <w:t>个人防护用品</w:t>
                  </w:r>
                </w:p>
              </w:tc>
              <w:tc>
                <w:tcPr>
                  <w:tcW w:w="1821" w:type="dxa"/>
                  <w:vAlign w:val="top"/>
                </w:tcPr>
                <w:p>
                  <w:pPr>
                    <w:pStyle w:val="TableText"/>
                    <w:spacing w:before="52" w:line="221" w:lineRule="auto"/>
                    <w:ind w:left="287"/>
                  </w:pPr>
                  <w:r>
                    <w:rPr>
                      <w:spacing w:val="-2"/>
                    </w:rPr>
                    <w:t>辅助防护设施</w:t>
                  </w:r>
                </w:p>
              </w:tc>
            </w:tr>
            <w:tr>
              <w:tblPrEx>
                <w:tblW w:w="8168" w:type="dxa"/>
                <w:tblInd w:w="395" w:type="dxa"/>
                <w:tblLayout w:type="fixed"/>
              </w:tblPrEx>
              <w:trPr>
                <w:trHeight w:val="2025"/>
              </w:trPr>
              <w:tc>
                <w:tcPr>
                  <w:tcW w:w="1228" w:type="dxa"/>
                  <w:vAlign w:val="top"/>
                </w:tcPr>
                <w:p>
                  <w:pPr>
                    <w:spacing w:line="340" w:lineRule="auto"/>
                    <w:rPr>
                      <w:rFonts w:ascii="Arial"/>
                      <w:sz w:val="21"/>
                    </w:rPr>
                  </w:pPr>
                </w:p>
                <w:p>
                  <w:pPr>
                    <w:spacing w:line="341" w:lineRule="auto"/>
                    <w:rPr>
                      <w:rFonts w:ascii="Arial"/>
                      <w:sz w:val="21"/>
                    </w:rPr>
                  </w:pPr>
                </w:p>
                <w:p>
                  <w:pPr>
                    <w:pStyle w:val="TableText"/>
                    <w:spacing w:before="68" w:line="220" w:lineRule="auto"/>
                    <w:ind w:left="202"/>
                  </w:pPr>
                  <w:r>
                    <w:rPr>
                      <w:spacing w:val="-2"/>
                    </w:rPr>
                    <w:t>介入放射</w:t>
                  </w:r>
                </w:p>
                <w:p>
                  <w:pPr>
                    <w:pStyle w:val="TableText"/>
                    <w:spacing w:before="61" w:line="221" w:lineRule="auto"/>
                    <w:ind w:left="309"/>
                  </w:pPr>
                  <w:r>
                    <w:rPr>
                      <w:spacing w:val="-2"/>
                    </w:rPr>
                    <w:t>学操作</w:t>
                  </w:r>
                </w:p>
              </w:tc>
              <w:tc>
                <w:tcPr>
                  <w:tcW w:w="1708" w:type="dxa"/>
                  <w:vAlign w:val="top"/>
                </w:tcPr>
                <w:p>
                  <w:pPr>
                    <w:pStyle w:val="TableText"/>
                    <w:spacing w:before="130" w:line="261" w:lineRule="auto"/>
                    <w:ind w:left="111" w:right="125"/>
                    <w:jc w:val="both"/>
                  </w:pPr>
                  <w:r>
                    <w:rPr>
                      <w:spacing w:val="-2"/>
                    </w:rPr>
                    <w:t>铅橡胶围裙、铅</w:t>
                  </w:r>
                  <w:r>
                    <w:rPr>
                      <w:spacing w:val="1"/>
                    </w:rPr>
                    <w:t xml:space="preserve"> </w:t>
                  </w:r>
                  <w:r>
                    <w:rPr>
                      <w:spacing w:val="-1"/>
                    </w:rPr>
                    <w:t>橡胶颈套、铅橡</w:t>
                  </w:r>
                  <w:r>
                    <w:rPr>
                      <w:spacing w:val="2"/>
                    </w:rPr>
                    <w:t xml:space="preserve"> </w:t>
                  </w:r>
                  <w:r>
                    <w:rPr>
                      <w:spacing w:val="-1"/>
                    </w:rPr>
                    <w:t>胶帽子、铅防护</w:t>
                  </w:r>
                  <w:r>
                    <w:rPr>
                      <w:spacing w:val="2"/>
                    </w:rPr>
                    <w:t xml:space="preserve"> </w:t>
                  </w:r>
                  <w:r>
                    <w:rPr>
                      <w:spacing w:val="-2"/>
                    </w:rPr>
                    <w:t>眼镜</w:t>
                  </w:r>
                </w:p>
                <w:p>
                  <w:pPr>
                    <w:pStyle w:val="TableText"/>
                    <w:spacing w:before="60" w:line="248" w:lineRule="auto"/>
                    <w:ind w:left="112" w:right="125" w:hanging="1"/>
                  </w:pPr>
                  <w:r>
                    <w:rPr>
                      <w:spacing w:val="-14"/>
                    </w:rPr>
                    <w:t>选配： 铅橡胶手</w:t>
                  </w:r>
                  <w:r>
                    <w:rPr>
                      <w:spacing w:val="2"/>
                    </w:rPr>
                    <w:t xml:space="preserve"> </w:t>
                  </w:r>
                  <w:r>
                    <w:t>套</w:t>
                  </w:r>
                </w:p>
              </w:tc>
              <w:tc>
                <w:tcPr>
                  <w:tcW w:w="1600" w:type="dxa"/>
                  <w:vAlign w:val="top"/>
                </w:tcPr>
                <w:p>
                  <w:pPr>
                    <w:pStyle w:val="TableText"/>
                    <w:spacing w:before="130" w:line="261" w:lineRule="auto"/>
                    <w:ind w:left="111" w:right="49" w:firstLine="1"/>
                    <w:jc w:val="both"/>
                  </w:pPr>
                  <w:r>
                    <w:rPr>
                      <w:spacing w:val="-6"/>
                    </w:rPr>
                    <w:t>铅悬挂防护屏、</w:t>
                  </w:r>
                  <w:r>
                    <w:rPr>
                      <w:spacing w:val="2"/>
                    </w:rPr>
                    <w:t xml:space="preserve"> </w:t>
                  </w:r>
                  <w:r>
                    <w:rPr>
                      <w:spacing w:val="-13"/>
                    </w:rPr>
                    <w:t>铅防护吊帘、床</w:t>
                  </w:r>
                  <w:r>
                    <w:t xml:space="preserve"> </w:t>
                  </w:r>
                  <w:r>
                    <w:rPr>
                      <w:spacing w:val="-13"/>
                    </w:rPr>
                    <w:t>侧防护帘、床侧</w:t>
                  </w:r>
                  <w:r>
                    <w:t xml:space="preserve"> </w:t>
                  </w:r>
                  <w:r>
                    <w:rPr>
                      <w:spacing w:val="-1"/>
                    </w:rPr>
                    <w:t>防护屏</w:t>
                  </w:r>
                </w:p>
                <w:p>
                  <w:pPr>
                    <w:pStyle w:val="TableText"/>
                    <w:spacing w:before="60" w:line="248" w:lineRule="auto"/>
                    <w:ind w:left="113" w:right="102" w:hanging="1"/>
                  </w:pPr>
                  <w:r>
                    <w:rPr>
                      <w:spacing w:val="-13"/>
                    </w:rPr>
                    <w:t>选配：移动铅防</w:t>
                  </w:r>
                  <w:r>
                    <w:t xml:space="preserve"> </w:t>
                  </w:r>
                  <w:r>
                    <w:rPr>
                      <w:spacing w:val="-2"/>
                    </w:rPr>
                    <w:t>护屏风</w:t>
                  </w:r>
                </w:p>
              </w:tc>
              <w:tc>
                <w:tcPr>
                  <w:tcW w:w="1811" w:type="dxa"/>
                  <w:vAlign w:val="top"/>
                </w:tcPr>
                <w:p>
                  <w:pPr>
                    <w:pStyle w:val="TableText"/>
                    <w:spacing w:before="283" w:line="264" w:lineRule="auto"/>
                    <w:ind w:left="114" w:right="48"/>
                  </w:pPr>
                  <w:r>
                    <w:rPr>
                      <w:spacing w:val="-2"/>
                    </w:rPr>
                    <w:t xml:space="preserve">铅橡胶性腺防护  </w:t>
                  </w:r>
                  <w:r>
                    <w:rPr>
                      <w:spacing w:val="-11"/>
                    </w:rPr>
                    <w:t>围裙（方形）或方</w:t>
                  </w:r>
                  <w:r>
                    <w:t xml:space="preserve"> </w:t>
                  </w:r>
                  <w:r>
                    <w:rPr>
                      <w:spacing w:val="-5"/>
                    </w:rPr>
                    <w:t>巾、铅橡胶颈套、</w:t>
                  </w:r>
                  <w:r>
                    <w:rPr>
                      <w:spacing w:val="2"/>
                    </w:rPr>
                    <w:t xml:space="preserve"> </w:t>
                  </w:r>
                  <w:r>
                    <w:rPr>
                      <w:spacing w:val="-11"/>
                    </w:rPr>
                    <w:t>铅橡胶帽子、阴影</w:t>
                  </w:r>
                  <w:r>
                    <w:t xml:space="preserve"> </w:t>
                  </w:r>
                  <w:r>
                    <w:rPr>
                      <w:spacing w:val="-2"/>
                    </w:rPr>
                    <w:t>屏蔽器具</w:t>
                  </w:r>
                </w:p>
              </w:tc>
              <w:tc>
                <w:tcPr>
                  <w:tcW w:w="1821" w:type="dxa"/>
                  <w:vAlign w:val="top"/>
                </w:tcPr>
                <w:p>
                  <w:pPr>
                    <w:spacing w:line="250" w:lineRule="auto"/>
                    <w:rPr>
                      <w:rFonts w:ascii="Arial"/>
                      <w:sz w:val="21"/>
                    </w:rPr>
                  </w:pPr>
                </w:p>
                <w:p>
                  <w:pPr>
                    <w:spacing w:line="251" w:lineRule="auto"/>
                    <w:rPr>
                      <w:rFonts w:ascii="Arial"/>
                      <w:sz w:val="21"/>
                    </w:rPr>
                  </w:pPr>
                </w:p>
                <w:p>
                  <w:pPr>
                    <w:spacing w:line="251" w:lineRule="auto"/>
                    <w:rPr>
                      <w:rFonts w:ascii="Arial"/>
                      <w:sz w:val="21"/>
                    </w:rPr>
                  </w:pPr>
                </w:p>
                <w:p>
                  <w:pPr>
                    <w:tabs>
                      <w:tab w:val="left" w:pos="1015"/>
                    </w:tabs>
                    <w:spacing w:before="60" w:line="241" w:lineRule="exact"/>
                    <w:ind w:left="810"/>
                    <w:rPr>
                      <w:rFonts w:ascii="Arial"/>
                      <w:sz w:val="21"/>
                    </w:rPr>
                  </w:pPr>
                  <w:r>
                    <w:rPr>
                      <w:rFonts w:ascii="Arial" w:eastAsia="Arial" w:hAnsi="Arial" w:cs="Arial"/>
                      <w:sz w:val="21"/>
                      <w:szCs w:val="21"/>
                      <w:u w:val="single" w:color="auto"/>
                    </w:rPr>
                    <w:tab/>
                  </w:r>
                </w:p>
              </w:tc>
            </w:tr>
            <w:tr>
              <w:tblPrEx>
                <w:tblW w:w="8168" w:type="dxa"/>
                <w:tblInd w:w="395" w:type="dxa"/>
                <w:tblLayout w:type="fixed"/>
              </w:tblPrEx>
              <w:trPr>
                <w:trHeight w:val="321"/>
              </w:trPr>
              <w:tc>
                <w:tcPr>
                  <w:tcW w:w="8168" w:type="dxa"/>
                  <w:gridSpan w:val="5"/>
                  <w:vAlign w:val="top"/>
                </w:tcPr>
                <w:p>
                  <w:pPr>
                    <w:pStyle w:val="TableText"/>
                    <w:spacing w:before="56" w:line="221" w:lineRule="auto"/>
                    <w:ind w:left="118"/>
                  </w:pPr>
                  <w:r>
                    <w:rPr>
                      <w:spacing w:val="-9"/>
                    </w:rPr>
                    <w:t>注：</w:t>
                  </w:r>
                  <w:r>
                    <w:rPr>
                      <w:spacing w:val="-30"/>
                    </w:rPr>
                    <w:t xml:space="preserve"> </w:t>
                  </w:r>
                  <w:r>
                    <w:rPr>
                      <w:spacing w:val="-9"/>
                    </w:rPr>
                    <w:t>“—</w:t>
                  </w:r>
                  <w:r>
                    <w:rPr>
                      <w:spacing w:val="-77"/>
                    </w:rPr>
                    <w:t xml:space="preserve"> </w:t>
                  </w:r>
                  <w:r>
                    <w:rPr>
                      <w:spacing w:val="-9"/>
                    </w:rPr>
                    <w:t>”表示不需要求。</w:t>
                  </w:r>
                </w:p>
              </w:tc>
            </w:tr>
          </w:tbl>
          <w:p>
            <w:pPr>
              <w:rPr>
                <w:rFonts w:ascii="Arial"/>
                <w:sz w:val="21"/>
              </w:rPr>
            </w:pPr>
          </w:p>
        </w:tc>
      </w:tr>
    </w:tbl>
    <w:p>
      <w:pPr>
        <w:sectPr>
          <w:footerReference w:type="default" r:id="rId20"/>
          <w:type w:val="nextPage"/>
          <w:pgSz w:w="11907" w:h="16839"/>
          <w:pgMar w:top="1431" w:right="1437" w:bottom="1156" w:left="1495" w:header="0" w:footer="993" w:gutter="0"/>
          <w:pgNumType w:start="17"/>
          <w:cols w:space="708"/>
          <w:titlePg w:val="0"/>
        </w:sectPr>
      </w:pPr>
    </w:p>
    <w:p>
      <w:pPr>
        <w:pStyle w:val="BodyText"/>
      </w:pPr>
    </w:p>
    <w:p>
      <w:pPr>
        <w:sectPr>
          <w:footerReference w:type="default" r:id="rId21"/>
          <w:type w:val="nextPage"/>
          <w:pgSz w:w="11907" w:h="16839"/>
          <w:pgMar w:top="1431" w:right="1437" w:bottom="1156" w:left="1495" w:header="0" w:footer="993" w:gutter="0"/>
          <w:pgNumType w:start="18"/>
          <w:cols w:space="708"/>
          <w:titlePg w:val="0"/>
        </w:sectPr>
      </w:pPr>
    </w:p>
    <w:p>
      <w:pPr>
        <w:spacing w:before="8" w:line="5660" w:lineRule="exact"/>
      </w:pPr>
      <w:r>
        <w:rPr>
          <w:position w:val="-113"/>
        </w:rPr>
        <w:pict>
          <v:shape id="_x0000_i1025" style="width:448.65pt;height:283.05pt;mso-position-horizontal-relative:char;mso-position-vertical-relative:line" coordorigin="0,0" coordsize="8972,5660" path="m,9l9,9l9,l,l,9xem,9l9,9l9,l,l,9xem9,9l8963,9l8963,l9,l9,9xem8963,9l8972,9l8972,l8963,l8963,9xem8963,9l8972,9l8972,l8963,l8963,9xem,5650l9,5650l9,9l,9l,5650xem,5660l9,5660l9,5650l,5650l,5660xem,5660l9,5660l9,5650l,5650l,5660xem9,5660l8963,5660l8963,5650l9,5650l9,5660xem8963,5650l8972,5650l8972,9l8963,9l8963,5650xem8963,5660l8972,5660l8972,5650l8963,5650l8963,5660xem8963,5660l8972,5660l8972,5650l8963,5650l8963,5660xe" filled="t" fillcolor="black" stroked="f">
            <w10:wrap type="none"/>
          </v:shape>
        </w:pict>
      </w:r>
    </w:p>
    <w:p>
      <w:pPr>
        <w:spacing w:before="50" w:line="221" w:lineRule="auto"/>
        <w:ind w:left="312"/>
        <w:rPr>
          <w:rFonts w:ascii="SimSun" w:eastAsia="SimSun" w:hAnsi="SimSun" w:cs="SimSun"/>
          <w:sz w:val="21"/>
          <w:szCs w:val="21"/>
        </w:rPr>
      </w:pPr>
      <w:r>
        <w:rPr>
          <w:rFonts w:ascii="SimSun" w:eastAsia="SimSun" w:hAnsi="SimSun" w:cs="SimSun"/>
          <w:b/>
          <w:bCs/>
          <w:spacing w:val="-3"/>
          <w:sz w:val="21"/>
          <w:szCs w:val="21"/>
        </w:rPr>
        <w:t>表</w:t>
      </w:r>
      <w:r>
        <w:rPr>
          <w:rFonts w:ascii="SimSun" w:eastAsia="SimSun" w:hAnsi="SimSun" w:cs="SimSun"/>
          <w:spacing w:val="-33"/>
          <w:sz w:val="21"/>
          <w:szCs w:val="21"/>
        </w:rPr>
        <w:t xml:space="preserve"> </w:t>
      </w:r>
      <w:r>
        <w:rPr>
          <w:rFonts w:ascii="Times New Roman" w:eastAsia="Times New Roman" w:hAnsi="Times New Roman" w:cs="Times New Roman"/>
          <w:b/>
          <w:bCs/>
          <w:spacing w:val="-3"/>
          <w:sz w:val="21"/>
          <w:szCs w:val="21"/>
        </w:rPr>
        <w:t xml:space="preserve">6  </w:t>
      </w:r>
      <w:r>
        <w:rPr>
          <w:rFonts w:ascii="SimSun" w:eastAsia="SimSun" w:hAnsi="SimSun" w:cs="SimSun"/>
          <w:b/>
          <w:bCs/>
          <w:spacing w:val="-3"/>
          <w:sz w:val="21"/>
          <w:szCs w:val="21"/>
        </w:rPr>
        <w:t>环境质量和辐射现状</w:t>
      </w:r>
    </w:p>
    <w:p>
      <w:pPr>
        <w:spacing w:line="221" w:lineRule="auto"/>
        <w:rPr>
          <w:rFonts w:ascii="SimSun" w:eastAsia="SimSun" w:hAnsi="SimSun" w:cs="SimSun"/>
          <w:sz w:val="21"/>
          <w:szCs w:val="21"/>
        </w:rPr>
        <w:sectPr>
          <w:footerReference w:type="default" r:id="rId22"/>
          <w:pgSz w:w="11907" w:h="16839"/>
          <w:pgMar w:top="1431" w:right="1437" w:bottom="1156" w:left="1495" w:header="0" w:footer="993" w:gutter="0"/>
          <w:pgNumType w:start="19"/>
          <w:cols w:space="708"/>
        </w:sectPr>
      </w:pPr>
    </w:p>
    <w:p>
      <w:pPr>
        <w:spacing w:line="91" w:lineRule="auto"/>
        <w:rPr>
          <w:rFonts w:ascii="Arial"/>
          <w:sz w:val="2"/>
        </w:rPr>
      </w:pPr>
    </w:p>
    <w:tbl>
      <w:tblPr>
        <w:tblStyle w:val="TableNormal13"/>
        <w:tblW w:w="9546" w:type="dxa"/>
        <w:tblInd w:w="2" w:type="dxa"/>
        <w:tblBorders>
          <w:top w:val="single" w:sz="2" w:space="0" w:color="000000"/>
          <w:left w:val="single" w:sz="2" w:space="0" w:color="000000"/>
          <w:bottom w:val="single" w:sz="2" w:space="0" w:color="000000"/>
          <w:right w:val="single" w:sz="2" w:space="0" w:color="000000"/>
        </w:tblBorders>
        <w:tblLayout w:type="fixed"/>
      </w:tblPr>
      <w:tblGrid>
        <w:gridCol w:w="9546"/>
      </w:tblGrid>
      <w:tr>
        <w:tblPrEx>
          <w:tblW w:w="9546" w:type="dxa"/>
          <w:tblInd w:w="2" w:type="dxa"/>
          <w:tblBorders>
            <w:top w:val="single" w:sz="2" w:space="0" w:color="000000"/>
            <w:left w:val="single" w:sz="2" w:space="0" w:color="000000"/>
            <w:bottom w:val="single" w:sz="2" w:space="0" w:color="000000"/>
            <w:right w:val="single" w:sz="2" w:space="0" w:color="000000"/>
          </w:tblBorders>
          <w:tblLayout w:type="fixed"/>
        </w:tblPrEx>
        <w:trPr>
          <w:trHeight w:val="13670"/>
        </w:trPr>
        <w:tc>
          <w:tcPr>
            <w:tcW w:w="9546" w:type="dxa"/>
            <w:vAlign w:val="top"/>
          </w:tcPr>
          <w:p>
            <w:pPr>
              <w:pStyle w:val="TableText"/>
              <w:spacing w:before="176" w:line="222" w:lineRule="auto"/>
              <w:ind w:left="542"/>
            </w:pPr>
            <w:r>
              <w:rPr>
                <w:spacing w:val="-2"/>
              </w:rPr>
              <w:t>（</w:t>
            </w:r>
            <w:r>
              <w:rPr>
                <w:rFonts w:ascii="Calibri" w:eastAsia="Calibri" w:hAnsi="Calibri" w:cs="Calibri"/>
                <w:spacing w:val="-2"/>
              </w:rPr>
              <w:t>1</w:t>
            </w:r>
            <w:r>
              <w:rPr>
                <w:spacing w:val="-2"/>
              </w:rPr>
              <w:t>）监测目的</w:t>
            </w:r>
          </w:p>
          <w:p>
            <w:pPr>
              <w:pStyle w:val="TableText"/>
              <w:spacing w:before="189" w:line="439" w:lineRule="exact"/>
              <w:ind w:left="541"/>
            </w:pPr>
            <w:r>
              <w:rPr>
                <w:spacing w:val="-1"/>
                <w:position w:val="17"/>
              </w:rPr>
              <w:t>掌握医院</w:t>
            </w:r>
            <w:r>
              <w:rPr>
                <w:spacing w:val="-34"/>
                <w:position w:val="17"/>
              </w:rPr>
              <w:t xml:space="preserve"> </w:t>
            </w:r>
            <w:r>
              <w:rPr>
                <w:rFonts w:ascii="Calibri" w:eastAsia="Calibri" w:hAnsi="Calibri" w:cs="Calibri"/>
                <w:spacing w:val="-1"/>
                <w:position w:val="17"/>
              </w:rPr>
              <w:t xml:space="preserve">DSA </w:t>
            </w:r>
            <w:r>
              <w:rPr>
                <w:spacing w:val="-1"/>
                <w:position w:val="17"/>
              </w:rPr>
              <w:t>机房拟建址的</w:t>
            </w:r>
            <w:r>
              <w:rPr>
                <w:spacing w:val="-50"/>
                <w:position w:val="17"/>
              </w:rPr>
              <w:t xml:space="preserve"> </w:t>
            </w:r>
            <w:r>
              <w:rPr>
                <w:rFonts w:ascii="Calibri" w:eastAsia="Calibri" w:hAnsi="Calibri" w:cs="Calibri"/>
                <w:spacing w:val="-1"/>
                <w:position w:val="17"/>
              </w:rPr>
              <w:t>X-γ</w:t>
            </w:r>
            <w:r>
              <w:rPr>
                <w:rFonts w:ascii="Calibri" w:eastAsia="Calibri" w:hAnsi="Calibri" w:cs="Calibri"/>
                <w:spacing w:val="14"/>
                <w:position w:val="17"/>
              </w:rPr>
              <w:t xml:space="preserve"> </w:t>
            </w:r>
            <w:r>
              <w:rPr>
                <w:spacing w:val="-1"/>
                <w:position w:val="17"/>
              </w:rPr>
              <w:t>剂量率本底值，为辐射环境影响评价提供</w:t>
            </w:r>
            <w:r>
              <w:rPr>
                <w:spacing w:val="-2"/>
                <w:position w:val="17"/>
              </w:rPr>
              <w:t>基础数据。</w:t>
            </w:r>
          </w:p>
          <w:p>
            <w:pPr>
              <w:pStyle w:val="TableText"/>
              <w:spacing w:line="220" w:lineRule="auto"/>
              <w:ind w:left="542"/>
            </w:pPr>
            <w:r>
              <w:rPr>
                <w:spacing w:val="-3"/>
              </w:rPr>
              <w:t>（</w:t>
            </w:r>
            <w:r>
              <w:rPr>
                <w:rFonts w:ascii="Times New Roman" w:eastAsia="Times New Roman" w:hAnsi="Times New Roman" w:cs="Times New Roman"/>
                <w:spacing w:val="-3"/>
              </w:rPr>
              <w:t>2</w:t>
            </w:r>
            <w:r>
              <w:rPr>
                <w:spacing w:val="-3"/>
              </w:rPr>
              <w:t>）监测内容</w:t>
            </w:r>
          </w:p>
          <w:p>
            <w:pPr>
              <w:pStyle w:val="TableText"/>
              <w:spacing w:before="188" w:line="213" w:lineRule="auto"/>
              <w:ind w:left="532"/>
            </w:pPr>
            <w:r>
              <w:rPr>
                <w:spacing w:val="-2"/>
              </w:rPr>
              <w:t>DSA</w:t>
            </w:r>
            <w:r>
              <w:rPr>
                <w:spacing w:val="-37"/>
              </w:rPr>
              <w:t xml:space="preserve"> </w:t>
            </w:r>
            <w:r>
              <w:rPr>
                <w:spacing w:val="-2"/>
              </w:rPr>
              <w:t>机房拟建址的</w:t>
            </w:r>
            <w:r>
              <w:rPr>
                <w:spacing w:val="-47"/>
              </w:rPr>
              <w:t xml:space="preserve"> </w:t>
            </w:r>
            <w:r>
              <w:rPr>
                <w:spacing w:val="-2"/>
              </w:rPr>
              <w:t>X-</w:t>
            </w:r>
            <w:r>
              <w:rPr>
                <w:rFonts w:ascii="Courier New" w:eastAsia="Courier New" w:hAnsi="Courier New" w:cs="Courier New"/>
                <w:spacing w:val="-2"/>
              </w:rPr>
              <w:t>γ</w:t>
            </w:r>
            <w:r>
              <w:rPr>
                <w:rFonts w:ascii="Courier New" w:eastAsia="Courier New" w:hAnsi="Courier New" w:cs="Courier New"/>
                <w:spacing w:val="-66"/>
              </w:rPr>
              <w:t xml:space="preserve"> </w:t>
            </w:r>
            <w:r>
              <w:rPr>
                <w:spacing w:val="-2"/>
              </w:rPr>
              <w:t>剂量率。</w:t>
            </w:r>
          </w:p>
          <w:p>
            <w:pPr>
              <w:pStyle w:val="TableText"/>
              <w:spacing w:before="197" w:line="222" w:lineRule="auto"/>
              <w:ind w:left="542"/>
            </w:pPr>
            <w:r>
              <w:rPr>
                <w:spacing w:val="-3"/>
              </w:rPr>
              <w:t>（</w:t>
            </w:r>
            <w:r>
              <w:rPr>
                <w:rFonts w:ascii="Times New Roman" w:eastAsia="Times New Roman" w:hAnsi="Times New Roman" w:cs="Times New Roman"/>
                <w:spacing w:val="-3"/>
              </w:rPr>
              <w:t>3</w:t>
            </w:r>
            <w:r>
              <w:rPr>
                <w:spacing w:val="-3"/>
              </w:rPr>
              <w:t>）监测点位</w:t>
            </w:r>
          </w:p>
          <w:p>
            <w:pPr>
              <w:pStyle w:val="TableText"/>
              <w:spacing w:before="186" w:line="220" w:lineRule="auto"/>
              <w:ind w:left="536"/>
            </w:pPr>
            <w:r>
              <w:rPr>
                <w:spacing w:val="-1"/>
              </w:rPr>
              <w:t>监测点位布置在机房拟建址周围。</w:t>
            </w:r>
          </w:p>
          <w:p>
            <w:pPr>
              <w:pStyle w:val="TableText"/>
              <w:spacing w:before="189" w:line="221" w:lineRule="auto"/>
              <w:ind w:left="542"/>
            </w:pPr>
            <w:r>
              <w:rPr>
                <w:spacing w:val="-2"/>
              </w:rPr>
              <w:t>（</w:t>
            </w:r>
            <w:r>
              <w:rPr>
                <w:rFonts w:ascii="Calibri" w:eastAsia="Calibri" w:hAnsi="Calibri" w:cs="Calibri"/>
                <w:spacing w:val="-2"/>
              </w:rPr>
              <w:t>4</w:t>
            </w:r>
            <w:r>
              <w:rPr>
                <w:spacing w:val="-2"/>
              </w:rPr>
              <w:t>）监测仪器与规范</w:t>
            </w:r>
          </w:p>
          <w:p>
            <w:pPr>
              <w:pStyle w:val="TableText"/>
              <w:spacing w:before="190" w:line="221" w:lineRule="auto"/>
              <w:ind w:left="536"/>
            </w:pPr>
            <w:r>
              <w:rPr>
                <w:spacing w:val="-2"/>
              </w:rPr>
              <w:t>监测仪器的参数与规范见表</w:t>
            </w:r>
            <w:r>
              <w:rPr>
                <w:spacing w:val="-28"/>
              </w:rPr>
              <w:t xml:space="preserve"> </w:t>
            </w:r>
            <w:r>
              <w:rPr>
                <w:rFonts w:ascii="Calibri" w:eastAsia="Calibri" w:hAnsi="Calibri" w:cs="Calibri"/>
                <w:spacing w:val="-2"/>
              </w:rPr>
              <w:t>6-1</w:t>
            </w:r>
            <w:r>
              <w:rPr>
                <w:spacing w:val="-2"/>
              </w:rPr>
              <w:t>。</w:t>
            </w:r>
          </w:p>
          <w:p>
            <w:pPr>
              <w:pStyle w:val="TableText"/>
              <w:spacing w:before="69" w:line="215" w:lineRule="auto"/>
              <w:ind w:left="3137"/>
            </w:pPr>
            <w:r>
              <w:rPr>
                <w:spacing w:val="-4"/>
              </w:rPr>
              <w:t>表</w:t>
            </w:r>
            <w:r>
              <w:rPr>
                <w:spacing w:val="-45"/>
              </w:rPr>
              <w:t xml:space="preserve"> </w:t>
            </w:r>
            <w:r>
              <w:rPr>
                <w:spacing w:val="-4"/>
              </w:rPr>
              <w:t>6-1</w:t>
            </w:r>
            <w:r>
              <w:rPr>
                <w:spacing w:val="100"/>
              </w:rPr>
              <w:t xml:space="preserve"> </w:t>
            </w:r>
            <w:r>
              <w:rPr>
                <w:spacing w:val="-4"/>
              </w:rPr>
              <w:t>X-</w:t>
            </w:r>
            <w:r>
              <w:rPr>
                <w:rFonts w:ascii="Arial" w:eastAsia="Arial" w:hAnsi="Arial" w:cs="Arial"/>
                <w:spacing w:val="-4"/>
              </w:rPr>
              <w:t>γ</w:t>
            </w:r>
            <w:r>
              <w:rPr>
                <w:rFonts w:ascii="Arial" w:eastAsia="Arial" w:hAnsi="Arial" w:cs="Arial"/>
                <w:spacing w:val="21"/>
                <w:w w:val="101"/>
              </w:rPr>
              <w:t xml:space="preserve">  </w:t>
            </w:r>
            <w:r>
              <w:rPr>
                <w:spacing w:val="-4"/>
              </w:rPr>
              <w:t>射线剂量率监测仪器参数与规范</w:t>
            </w:r>
          </w:p>
          <w:p>
            <w:pPr>
              <w:spacing w:line="16" w:lineRule="exact"/>
            </w:pPr>
          </w:p>
          <w:tbl>
            <w:tblPr>
              <w:tblStyle w:val="TableNormal13"/>
              <w:tblW w:w="8538" w:type="dxa"/>
              <w:tblInd w:w="5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8"/>
              <w:gridCol w:w="6950"/>
            </w:tblGrid>
            <w:tr>
              <w:tblPrEx>
                <w:tblW w:w="8538" w:type="dxa"/>
                <w:tblInd w:w="5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0"/>
              </w:trPr>
              <w:tc>
                <w:tcPr>
                  <w:tcW w:w="1588" w:type="dxa"/>
                  <w:vAlign w:val="top"/>
                </w:tcPr>
                <w:p>
                  <w:pPr>
                    <w:pStyle w:val="TableText"/>
                    <w:spacing w:before="120" w:line="221" w:lineRule="auto"/>
                    <w:ind w:left="380"/>
                  </w:pPr>
                  <w:r>
                    <w:rPr>
                      <w:spacing w:val="-2"/>
                    </w:rPr>
                    <w:t>仪器名称</w:t>
                  </w:r>
                </w:p>
              </w:tc>
              <w:tc>
                <w:tcPr>
                  <w:tcW w:w="6950" w:type="dxa"/>
                  <w:vAlign w:val="top"/>
                </w:tcPr>
                <w:p>
                  <w:pPr>
                    <w:pStyle w:val="TableText"/>
                    <w:spacing w:before="121" w:line="215" w:lineRule="auto"/>
                    <w:ind w:left="2572"/>
                  </w:pPr>
                  <w:r>
                    <w:rPr>
                      <w:spacing w:val="-4"/>
                    </w:rPr>
                    <w:t>X、</w:t>
                  </w:r>
                  <w:r>
                    <w:rPr>
                      <w:rFonts w:ascii="Arial" w:eastAsia="Arial" w:hAnsi="Arial" w:cs="Arial"/>
                      <w:spacing w:val="-4"/>
                    </w:rPr>
                    <w:t>γ</w:t>
                  </w:r>
                  <w:r>
                    <w:rPr>
                      <w:rFonts w:ascii="Arial" w:eastAsia="Arial" w:hAnsi="Arial" w:cs="Arial"/>
                      <w:spacing w:val="23"/>
                    </w:rPr>
                    <w:t xml:space="preserve">  </w:t>
                  </w:r>
                  <w:r>
                    <w:rPr>
                      <w:spacing w:val="-4"/>
                    </w:rPr>
                    <w:t>辐射剂量率仪</w:t>
                  </w:r>
                </w:p>
              </w:tc>
            </w:tr>
            <w:tr>
              <w:tblPrEx>
                <w:tblW w:w="8538" w:type="dxa"/>
                <w:tblInd w:w="501" w:type="dxa"/>
                <w:tblLayout w:type="fixed"/>
              </w:tblPrEx>
              <w:trPr>
                <w:trHeight w:val="465"/>
              </w:trPr>
              <w:tc>
                <w:tcPr>
                  <w:tcW w:w="1588" w:type="dxa"/>
                  <w:vAlign w:val="top"/>
                </w:tcPr>
                <w:p>
                  <w:pPr>
                    <w:pStyle w:val="TableText"/>
                    <w:spacing w:before="126" w:line="221" w:lineRule="auto"/>
                    <w:ind w:left="380"/>
                  </w:pPr>
                  <w:r>
                    <w:rPr>
                      <w:spacing w:val="-2"/>
                    </w:rPr>
                    <w:t>仪器型号</w:t>
                  </w:r>
                </w:p>
              </w:tc>
              <w:tc>
                <w:tcPr>
                  <w:tcW w:w="6950" w:type="dxa"/>
                  <w:vAlign w:val="top"/>
                </w:tcPr>
                <w:p>
                  <w:pPr>
                    <w:pStyle w:val="TableText"/>
                    <w:spacing w:before="160" w:line="183" w:lineRule="auto"/>
                    <w:ind w:left="3161"/>
                  </w:pPr>
                  <w:r>
                    <w:rPr>
                      <w:spacing w:val="-2"/>
                    </w:rPr>
                    <w:t>AT1121</w:t>
                  </w:r>
                </w:p>
              </w:tc>
            </w:tr>
            <w:tr>
              <w:tblPrEx>
                <w:tblW w:w="8538" w:type="dxa"/>
                <w:tblInd w:w="501" w:type="dxa"/>
                <w:tblLayout w:type="fixed"/>
              </w:tblPrEx>
              <w:trPr>
                <w:trHeight w:val="453"/>
              </w:trPr>
              <w:tc>
                <w:tcPr>
                  <w:tcW w:w="1588" w:type="dxa"/>
                  <w:vAlign w:val="top"/>
                </w:tcPr>
                <w:p>
                  <w:pPr>
                    <w:pStyle w:val="TableText"/>
                    <w:spacing w:before="122" w:line="221" w:lineRule="auto"/>
                    <w:ind w:left="588"/>
                  </w:pPr>
                  <w:r>
                    <w:rPr>
                      <w:spacing w:val="-2"/>
                    </w:rPr>
                    <w:t>量程</w:t>
                  </w:r>
                </w:p>
              </w:tc>
              <w:tc>
                <w:tcPr>
                  <w:tcW w:w="6950" w:type="dxa"/>
                  <w:vAlign w:val="top"/>
                </w:tcPr>
                <w:p>
                  <w:pPr>
                    <w:pStyle w:val="TableText"/>
                    <w:spacing w:before="121" w:line="226" w:lineRule="auto"/>
                    <w:ind w:left="2706"/>
                  </w:pPr>
                  <w:r>
                    <w:rPr>
                      <w:spacing w:val="-3"/>
                    </w:rPr>
                    <w:t>50nSv/h～10Sv/h</w:t>
                  </w:r>
                </w:p>
              </w:tc>
            </w:tr>
            <w:tr>
              <w:tblPrEx>
                <w:tblW w:w="8538" w:type="dxa"/>
                <w:tblInd w:w="501" w:type="dxa"/>
                <w:tblLayout w:type="fixed"/>
              </w:tblPrEx>
              <w:trPr>
                <w:trHeight w:val="1013"/>
              </w:trPr>
              <w:tc>
                <w:tcPr>
                  <w:tcW w:w="1588" w:type="dxa"/>
                  <w:vAlign w:val="top"/>
                </w:tcPr>
                <w:p>
                  <w:pPr>
                    <w:spacing w:line="332" w:lineRule="auto"/>
                    <w:rPr>
                      <w:rFonts w:ascii="Arial"/>
                      <w:sz w:val="21"/>
                    </w:rPr>
                  </w:pPr>
                </w:p>
                <w:p>
                  <w:pPr>
                    <w:pStyle w:val="TableText"/>
                    <w:spacing w:before="69" w:line="220" w:lineRule="auto"/>
                    <w:ind w:left="379"/>
                  </w:pPr>
                  <w:r>
                    <w:rPr>
                      <w:spacing w:val="-2"/>
                    </w:rPr>
                    <w:t>检定证书</w:t>
                  </w:r>
                </w:p>
              </w:tc>
              <w:tc>
                <w:tcPr>
                  <w:tcW w:w="6950" w:type="dxa"/>
                  <w:vAlign w:val="top"/>
                </w:tcPr>
                <w:p>
                  <w:pPr>
                    <w:pStyle w:val="TableText"/>
                    <w:spacing w:before="91" w:line="220" w:lineRule="auto"/>
                    <w:ind w:left="2243"/>
                  </w:pPr>
                  <w:r>
                    <w:rPr>
                      <w:spacing w:val="-4"/>
                    </w:rPr>
                    <w:t>上海市计量测试技术研究院</w:t>
                  </w:r>
                </w:p>
                <w:p>
                  <w:pPr>
                    <w:pStyle w:val="TableText"/>
                    <w:spacing w:before="61" w:line="221" w:lineRule="auto"/>
                    <w:ind w:left="1263"/>
                  </w:pPr>
                  <w:r>
                    <w:rPr>
                      <w:spacing w:val="-11"/>
                    </w:rPr>
                    <w:t>有效期： 2019</w:t>
                  </w:r>
                  <w:r>
                    <w:rPr>
                      <w:spacing w:val="-48"/>
                    </w:rPr>
                    <w:t xml:space="preserve"> </w:t>
                  </w:r>
                  <w:r>
                    <w:rPr>
                      <w:spacing w:val="-11"/>
                    </w:rPr>
                    <w:t>年</w:t>
                  </w:r>
                  <w:r>
                    <w:rPr>
                      <w:spacing w:val="-35"/>
                    </w:rPr>
                    <w:t xml:space="preserve"> </w:t>
                  </w:r>
                  <w:r>
                    <w:rPr>
                      <w:spacing w:val="-11"/>
                    </w:rPr>
                    <w:t>11</w:t>
                  </w:r>
                  <w:r>
                    <w:rPr>
                      <w:spacing w:val="-44"/>
                    </w:rPr>
                    <w:t xml:space="preserve"> </w:t>
                  </w:r>
                  <w:r>
                    <w:rPr>
                      <w:spacing w:val="-11"/>
                    </w:rPr>
                    <w:t>月</w:t>
                  </w:r>
                  <w:r>
                    <w:rPr>
                      <w:spacing w:val="-49"/>
                    </w:rPr>
                    <w:t xml:space="preserve"> </w:t>
                  </w:r>
                  <w:r>
                    <w:rPr>
                      <w:spacing w:val="-11"/>
                    </w:rPr>
                    <w:t>20 日～20</w:t>
                  </w:r>
                  <w:r>
                    <w:rPr>
                      <w:spacing w:val="-12"/>
                    </w:rPr>
                    <w:t>20</w:t>
                  </w:r>
                  <w:r>
                    <w:rPr>
                      <w:spacing w:val="-48"/>
                    </w:rPr>
                    <w:t xml:space="preserve"> </w:t>
                  </w:r>
                  <w:r>
                    <w:rPr>
                      <w:spacing w:val="-12"/>
                    </w:rPr>
                    <w:t>年</w:t>
                  </w:r>
                  <w:r>
                    <w:rPr>
                      <w:spacing w:val="-35"/>
                    </w:rPr>
                    <w:t xml:space="preserve"> </w:t>
                  </w:r>
                  <w:r>
                    <w:rPr>
                      <w:spacing w:val="-12"/>
                    </w:rPr>
                    <w:t>11</w:t>
                  </w:r>
                  <w:r>
                    <w:rPr>
                      <w:spacing w:val="-44"/>
                    </w:rPr>
                    <w:t xml:space="preserve"> </w:t>
                  </w:r>
                  <w:r>
                    <w:rPr>
                      <w:spacing w:val="-12"/>
                    </w:rPr>
                    <w:t>月</w:t>
                  </w:r>
                  <w:r>
                    <w:rPr>
                      <w:spacing w:val="-35"/>
                    </w:rPr>
                    <w:t xml:space="preserve"> </w:t>
                  </w:r>
                  <w:r>
                    <w:rPr>
                      <w:spacing w:val="-12"/>
                    </w:rPr>
                    <w:t>19 日</w:t>
                  </w:r>
                </w:p>
                <w:p>
                  <w:pPr>
                    <w:pStyle w:val="TableText"/>
                    <w:spacing w:before="60" w:line="220" w:lineRule="auto"/>
                    <w:ind w:left="1674"/>
                  </w:pPr>
                  <w:r>
                    <w:rPr>
                      <w:spacing w:val="-8"/>
                    </w:rPr>
                    <w:t>检定证书编号：</w:t>
                  </w:r>
                  <w:r>
                    <w:rPr>
                      <w:spacing w:val="55"/>
                    </w:rPr>
                    <w:t xml:space="preserve"> </w:t>
                  </w:r>
                  <w:r>
                    <w:rPr>
                      <w:spacing w:val="-8"/>
                    </w:rPr>
                    <w:t>2019H21-20-2</w:t>
                  </w:r>
                  <w:r>
                    <w:rPr>
                      <w:spacing w:val="-9"/>
                    </w:rPr>
                    <w:t>163760002</w:t>
                  </w:r>
                </w:p>
              </w:tc>
            </w:tr>
            <w:tr>
              <w:tblPrEx>
                <w:tblW w:w="8538" w:type="dxa"/>
                <w:tblInd w:w="501" w:type="dxa"/>
                <w:tblLayout w:type="fixed"/>
              </w:tblPrEx>
              <w:trPr>
                <w:trHeight w:val="815"/>
              </w:trPr>
              <w:tc>
                <w:tcPr>
                  <w:tcW w:w="1588" w:type="dxa"/>
                  <w:vAlign w:val="top"/>
                </w:tcPr>
                <w:p>
                  <w:pPr>
                    <w:pStyle w:val="TableText"/>
                    <w:spacing w:before="302" w:line="221" w:lineRule="auto"/>
                    <w:ind w:left="379"/>
                  </w:pPr>
                  <w:r>
                    <w:rPr>
                      <w:spacing w:val="-2"/>
                    </w:rPr>
                    <w:t>检测规范</w:t>
                  </w:r>
                </w:p>
              </w:tc>
              <w:tc>
                <w:tcPr>
                  <w:tcW w:w="6950" w:type="dxa"/>
                  <w:vAlign w:val="top"/>
                </w:tcPr>
                <w:p>
                  <w:pPr>
                    <w:pStyle w:val="TableText"/>
                    <w:spacing w:before="303" w:line="215" w:lineRule="auto"/>
                    <w:ind w:left="954"/>
                  </w:pPr>
                  <w:r>
                    <w:rPr>
                      <w:spacing w:val="-4"/>
                    </w:rPr>
                    <w:t>《环境地表</w:t>
                  </w:r>
                  <w:r>
                    <w:rPr>
                      <w:spacing w:val="-35"/>
                    </w:rPr>
                    <w:t xml:space="preserve"> </w:t>
                  </w:r>
                  <w:r>
                    <w:rPr>
                      <w:rFonts w:ascii="Arial" w:eastAsia="Arial" w:hAnsi="Arial" w:cs="Arial"/>
                      <w:spacing w:val="-4"/>
                    </w:rPr>
                    <w:t>γ</w:t>
                  </w:r>
                  <w:r>
                    <w:rPr>
                      <w:rFonts w:ascii="Arial" w:eastAsia="Arial" w:hAnsi="Arial" w:cs="Arial"/>
                      <w:spacing w:val="20"/>
                      <w:w w:val="101"/>
                    </w:rPr>
                    <w:t xml:space="preserve">  </w:t>
                  </w:r>
                  <w:r>
                    <w:rPr>
                      <w:spacing w:val="-4"/>
                    </w:rPr>
                    <w:t>辐射剂量率测定规范》（GB/T14583-93）</w:t>
                  </w:r>
                </w:p>
              </w:tc>
            </w:tr>
          </w:tbl>
          <w:p>
            <w:pPr>
              <w:pStyle w:val="TableText"/>
              <w:spacing w:before="171" w:line="221" w:lineRule="auto"/>
              <w:ind w:left="542"/>
            </w:pPr>
            <w:r>
              <w:rPr>
                <w:spacing w:val="-2"/>
              </w:rPr>
              <w:t>（</w:t>
            </w:r>
            <w:r>
              <w:rPr>
                <w:rFonts w:ascii="Calibri" w:eastAsia="Calibri" w:hAnsi="Calibri" w:cs="Calibri"/>
                <w:spacing w:val="-2"/>
              </w:rPr>
              <w:t>5</w:t>
            </w:r>
            <w:r>
              <w:rPr>
                <w:spacing w:val="-2"/>
              </w:rPr>
              <w:t>）质量保证措施</w:t>
            </w:r>
          </w:p>
          <w:p>
            <w:pPr>
              <w:pStyle w:val="TableText"/>
              <w:spacing w:before="188"/>
              <w:ind w:left="597"/>
            </w:pPr>
            <w:r>
              <w:rPr>
                <w:rFonts w:ascii="Calibri" w:eastAsia="Calibri" w:hAnsi="Calibri" w:cs="Calibri"/>
                <w:spacing w:val="-2"/>
              </w:rPr>
              <w:t xml:space="preserve">a    </w:t>
            </w:r>
            <w:r>
              <w:rPr>
                <w:spacing w:val="-2"/>
              </w:rPr>
              <w:t>合理布设监测点位，</w:t>
            </w:r>
            <w:r>
              <w:rPr>
                <w:spacing w:val="-23"/>
              </w:rPr>
              <w:t xml:space="preserve"> </w:t>
            </w:r>
            <w:r>
              <w:rPr>
                <w:spacing w:val="-2"/>
              </w:rPr>
              <w:t>保证各监测点位布设的科学性和</w:t>
            </w:r>
            <w:r>
              <w:rPr>
                <w:spacing w:val="-3"/>
              </w:rPr>
              <w:t>可比性。</w:t>
            </w:r>
          </w:p>
          <w:p>
            <w:pPr>
              <w:pStyle w:val="TableText"/>
              <w:spacing w:before="166" w:line="442" w:lineRule="exact"/>
              <w:ind w:left="603"/>
            </w:pPr>
            <w:r>
              <w:rPr>
                <w:rFonts w:ascii="Calibri" w:eastAsia="Calibri" w:hAnsi="Calibri" w:cs="Calibri"/>
                <w:position w:val="16"/>
              </w:rPr>
              <w:t xml:space="preserve">b    </w:t>
            </w:r>
            <w:r>
              <w:rPr>
                <w:position w:val="16"/>
              </w:rPr>
              <w:t>监测方法采用国家有关部门颁布的标准，监测人员经考核</w:t>
            </w:r>
            <w:r>
              <w:rPr>
                <w:spacing w:val="-1"/>
                <w:position w:val="16"/>
              </w:rPr>
              <w:t>并持有合格证书上岗。</w:t>
            </w:r>
          </w:p>
          <w:p>
            <w:pPr>
              <w:pStyle w:val="TableText"/>
              <w:spacing w:before="1"/>
              <w:ind w:left="537"/>
            </w:pPr>
            <w:r>
              <w:rPr>
                <w:rFonts w:ascii="Calibri" w:eastAsia="Calibri" w:hAnsi="Calibri" w:cs="Calibri"/>
              </w:rPr>
              <w:t xml:space="preserve">c    </w:t>
            </w:r>
            <w:r>
              <w:t>监测仪器每年定期经计量部门检定，检定合格后方可使用。</w:t>
            </w:r>
          </w:p>
          <w:p>
            <w:pPr>
              <w:pStyle w:val="TableText"/>
              <w:spacing w:before="165" w:line="439" w:lineRule="exact"/>
              <w:ind w:left="537"/>
            </w:pPr>
            <w:r>
              <w:rPr>
                <w:rFonts w:ascii="Calibri" w:eastAsia="Calibri" w:hAnsi="Calibri" w:cs="Calibri"/>
                <w:position w:val="16"/>
              </w:rPr>
              <w:t xml:space="preserve">d    </w:t>
            </w:r>
            <w:r>
              <w:rPr>
                <w:position w:val="16"/>
              </w:rPr>
              <w:t>每次测量前、后均检查仪器的工作状态是否正常，并用检验源对仪器进</w:t>
            </w:r>
            <w:r>
              <w:rPr>
                <w:spacing w:val="-1"/>
                <w:position w:val="16"/>
              </w:rPr>
              <w:t>行校验。</w:t>
            </w:r>
          </w:p>
          <w:p>
            <w:pPr>
              <w:pStyle w:val="TableText"/>
              <w:spacing w:before="1"/>
              <w:ind w:left="537"/>
            </w:pPr>
            <w:r>
              <w:rPr>
                <w:rFonts w:ascii="Calibri" w:eastAsia="Calibri" w:hAnsi="Calibri" w:cs="Calibri"/>
                <w:spacing w:val="-6"/>
              </w:rPr>
              <w:t xml:space="preserve">e     </w:t>
            </w:r>
            <w:r>
              <w:rPr>
                <w:spacing w:val="-6"/>
              </w:rPr>
              <w:t>由专业人员按操作规程操作仪器， 并做好记录。</w:t>
            </w:r>
          </w:p>
          <w:p>
            <w:pPr>
              <w:pStyle w:val="TableText"/>
              <w:spacing w:before="168" w:line="439" w:lineRule="exact"/>
              <w:ind w:left="531"/>
            </w:pPr>
            <w:r>
              <w:rPr>
                <w:rFonts w:ascii="Calibri" w:eastAsia="Calibri" w:hAnsi="Calibri" w:cs="Calibri"/>
                <w:spacing w:val="-2"/>
                <w:position w:val="16"/>
              </w:rPr>
              <w:t xml:space="preserve">f    </w:t>
            </w:r>
            <w:r>
              <w:rPr>
                <w:spacing w:val="-2"/>
                <w:position w:val="16"/>
              </w:rPr>
              <w:t>监测报告严格实行三级审核制度，</w:t>
            </w:r>
            <w:r>
              <w:rPr>
                <w:spacing w:val="-22"/>
                <w:position w:val="16"/>
              </w:rPr>
              <w:t xml:space="preserve"> </w:t>
            </w:r>
            <w:r>
              <w:rPr>
                <w:spacing w:val="-2"/>
                <w:position w:val="16"/>
              </w:rPr>
              <w:t>经过校对、校核，最后由技术总负责人审</w:t>
            </w:r>
            <w:r>
              <w:rPr>
                <w:spacing w:val="-3"/>
                <w:position w:val="16"/>
              </w:rPr>
              <w:t>定。</w:t>
            </w:r>
          </w:p>
          <w:p>
            <w:pPr>
              <w:pStyle w:val="TableText"/>
              <w:spacing w:before="1" w:line="221" w:lineRule="auto"/>
              <w:ind w:left="542"/>
            </w:pPr>
            <w:r>
              <w:rPr>
                <w:spacing w:val="-2"/>
              </w:rPr>
              <w:t>（</w:t>
            </w:r>
            <w:r>
              <w:rPr>
                <w:rFonts w:ascii="Calibri" w:eastAsia="Calibri" w:hAnsi="Calibri" w:cs="Calibri"/>
                <w:spacing w:val="-2"/>
              </w:rPr>
              <w:t>6</w:t>
            </w:r>
            <w:r>
              <w:rPr>
                <w:spacing w:val="-2"/>
              </w:rPr>
              <w:t>）监测结果</w:t>
            </w:r>
          </w:p>
          <w:p>
            <w:pPr>
              <w:pStyle w:val="TableText"/>
              <w:spacing w:before="187" w:line="442" w:lineRule="exact"/>
              <w:ind w:left="535"/>
            </w:pPr>
            <w:r>
              <w:rPr>
                <w:spacing w:val="-1"/>
                <w:position w:val="17"/>
              </w:rPr>
              <w:t xml:space="preserve">评价单位委托湖州环安检测有限公司对绍兴市上虞中医医院本次评价的 </w:t>
            </w:r>
            <w:r>
              <w:rPr>
                <w:rFonts w:ascii="Calibri" w:eastAsia="Calibri" w:hAnsi="Calibri" w:cs="Calibri"/>
                <w:spacing w:val="-1"/>
                <w:position w:val="17"/>
              </w:rPr>
              <w:t>DSA</w:t>
            </w:r>
            <w:r>
              <w:rPr>
                <w:rFonts w:ascii="Calibri" w:eastAsia="Calibri" w:hAnsi="Calibri" w:cs="Calibri"/>
                <w:spacing w:val="47"/>
                <w:w w:val="101"/>
                <w:position w:val="17"/>
              </w:rPr>
              <w:t xml:space="preserve"> </w:t>
            </w:r>
            <w:r>
              <w:rPr>
                <w:spacing w:val="-1"/>
                <w:position w:val="17"/>
              </w:rPr>
              <w:t>机房拟建址进行本底</w:t>
            </w:r>
          </w:p>
          <w:p>
            <w:pPr>
              <w:pStyle w:val="TableText"/>
              <w:spacing w:before="1" w:line="220" w:lineRule="auto"/>
              <w:ind w:left="116"/>
            </w:pPr>
            <w:r>
              <w:rPr>
                <w:spacing w:val="-2"/>
              </w:rPr>
              <w:t>值测量，测量结果见表</w:t>
            </w:r>
            <w:r>
              <w:rPr>
                <w:spacing w:val="-33"/>
              </w:rPr>
              <w:t xml:space="preserve"> </w:t>
            </w:r>
            <w:r>
              <w:rPr>
                <w:rFonts w:ascii="Calibri" w:eastAsia="Calibri" w:hAnsi="Calibri" w:cs="Calibri"/>
                <w:spacing w:val="-2"/>
              </w:rPr>
              <w:t>6-2</w:t>
            </w:r>
            <w:r>
              <w:rPr>
                <w:spacing w:val="-2"/>
              </w:rPr>
              <w:t>。</w:t>
            </w:r>
          </w:p>
          <w:p>
            <w:pPr>
              <w:spacing w:line="266" w:lineRule="auto"/>
              <w:rPr>
                <w:rFonts w:ascii="Arial"/>
                <w:sz w:val="21"/>
              </w:rPr>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https://d.book118.com/177024143166006024</w:t>
        </w:r>
      </w:hyperlink>
    </w:p>
    <w:p/>
    <w:sectPr>
      <w:footerReference w:type="default" r:id="rId24"/>
      <w:pgSz w:w="11907" w:h="16839"/>
      <w:pgMar w:top="1431" w:right="919" w:bottom="1156" w:left="1435" w:header="0" w:footer="993"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88"/>
      <w:rPr>
        <w:rFonts w:ascii="Calibri" w:eastAsia="Calibri" w:hAnsi="Calibri" w:cs="Calibri"/>
        <w:sz w:val="18"/>
        <w:szCs w:val="18"/>
      </w:rPr>
    </w:pPr>
    <w:r>
      <w:rPr>
        <w:rFonts w:ascii="Calibri" w:eastAsia="Calibri" w:hAnsi="Calibri" w:cs="Calibri"/>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288"/>
      <w:rPr>
        <w:rFonts w:ascii="Calibri" w:eastAsia="Calibri" w:hAnsi="Calibri" w:cs="Calibri"/>
        <w:sz w:val="18"/>
        <w:szCs w:val="18"/>
      </w:rPr>
    </w:pPr>
    <w:r>
      <w:rPr>
        <w:rFonts w:ascii="Calibri" w:eastAsia="Calibri" w:hAnsi="Calibri" w:cs="Calibri"/>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223"/>
      <w:rPr>
        <w:rFonts w:ascii="Calibri" w:eastAsia="Calibri" w:hAnsi="Calibri" w:cs="Calibri"/>
        <w:sz w:val="18"/>
        <w:szCs w:val="18"/>
      </w:rPr>
    </w:pPr>
    <w:r>
      <w:rPr>
        <w:rFonts w:ascii="Calibri" w:eastAsia="Calibri" w:hAnsi="Calibri" w:cs="Calibri"/>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198"/>
      <w:rPr>
        <w:rFonts w:ascii="Calibri" w:eastAsia="Calibri" w:hAnsi="Calibri" w:cs="Calibri"/>
        <w:sz w:val="18"/>
        <w:szCs w:val="18"/>
      </w:rPr>
    </w:pPr>
    <w:r>
      <w:rPr>
        <w:rFonts w:ascii="Calibri" w:eastAsia="Calibri" w:hAnsi="Calibri" w:cs="Calibri"/>
        <w:sz w:val="18"/>
        <w:szCs w:val="18"/>
      </w:rPr>
      <w:t>5</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198"/>
      <w:rPr>
        <w:rFonts w:ascii="Calibri" w:eastAsia="Calibri" w:hAnsi="Calibri" w:cs="Calibri"/>
        <w:sz w:val="18"/>
        <w:szCs w:val="18"/>
      </w:rPr>
    </w:pPr>
    <w:r>
      <w:rPr>
        <w:rFonts w:ascii="Calibri" w:eastAsia="Calibri" w:hAnsi="Calibri" w:cs="Calibri"/>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58"/>
      <w:rPr>
        <w:rFonts w:ascii="Calibri" w:eastAsia="Calibri" w:hAnsi="Calibri" w:cs="Calibri"/>
        <w:sz w:val="18"/>
        <w:szCs w:val="18"/>
      </w:rPr>
    </w:pPr>
    <w:r>
      <w:rPr>
        <w:rFonts w:ascii="Calibri" w:eastAsia="Calibri" w:hAnsi="Calibri" w:cs="Calibri"/>
        <w:sz w:val="18"/>
        <w:szCs w:val="18"/>
      </w:rPr>
      <w:t>6</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4677"/>
      <w:rPr>
        <w:rFonts w:ascii="Calibri" w:eastAsia="Calibri" w:hAnsi="Calibri" w:cs="Calibri"/>
        <w:sz w:val="18"/>
        <w:szCs w:val="18"/>
      </w:rPr>
    </w:pPr>
    <w:r>
      <w:rPr>
        <w:rFonts w:ascii="Calibri" w:eastAsia="Calibri" w:hAnsi="Calibri" w:cs="Calibri"/>
        <w:sz w:val="18"/>
        <w:szCs w:val="18"/>
      </w:rPr>
      <w:t>7</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75"/>
      <w:rPr>
        <w:rFonts w:ascii="Calibri" w:eastAsia="Calibri" w:hAnsi="Calibri" w:cs="Calibri"/>
        <w:sz w:val="18"/>
        <w:szCs w:val="18"/>
      </w:rPr>
    </w:pPr>
    <w:r>
      <w:rPr>
        <w:rFonts w:ascii="Calibri" w:eastAsia="Calibri" w:hAnsi="Calibri" w:cs="Calibri"/>
        <w:sz w:val="18"/>
        <w:szCs w:val="18"/>
      </w:rPr>
      <w:t>8</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75"/>
      <w:rPr>
        <w:rFonts w:ascii="Calibri" w:eastAsia="Calibri" w:hAnsi="Calibri" w:cs="Calibri"/>
        <w:sz w:val="18"/>
        <w:szCs w:val="18"/>
      </w:rPr>
    </w:pPr>
    <w:r>
      <w:rPr>
        <w:rFonts w:ascii="Calibri" w:eastAsia="Calibri" w:hAnsi="Calibri" w:cs="Calibri"/>
        <w:sz w:val="18"/>
        <w:szCs w:val="18"/>
      </w:rPr>
      <w:t>8</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75"/>
      <w:rPr>
        <w:rFonts w:ascii="Calibri" w:eastAsia="Calibri" w:hAnsi="Calibri" w:cs="Calibri"/>
        <w:sz w:val="18"/>
        <w:szCs w:val="18"/>
      </w:rPr>
    </w:pPr>
    <w:r>
      <w:rPr>
        <w:rFonts w:ascii="Calibri" w:eastAsia="Calibri" w:hAnsi="Calibri" w:cs="Calibri"/>
        <w:sz w:val="18"/>
        <w:szCs w:val="18"/>
      </w:rPr>
      <w:t>9</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38"/>
      <w:rPr>
        <w:rFonts w:ascii="Calibri" w:eastAsia="Calibri" w:hAnsi="Calibri" w:cs="Calibri"/>
        <w:sz w:val="18"/>
        <w:szCs w:val="18"/>
      </w:rPr>
    </w:pPr>
    <w:r>
      <w:rPr>
        <w:rFonts w:ascii="Calibri" w:eastAsia="Calibri" w:hAnsi="Calibri" w:cs="Calibri"/>
        <w:spacing w:val="-4"/>
        <w:sz w:val="18"/>
        <w:szCs w:val="18"/>
      </w:rPr>
      <w:t>10</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38"/>
      <w:rPr>
        <w:rFonts w:ascii="Calibri" w:eastAsia="Calibri" w:hAnsi="Calibri" w:cs="Calibri"/>
        <w:sz w:val="18"/>
        <w:szCs w:val="18"/>
      </w:rPr>
    </w:pPr>
    <w:r>
      <w:rPr>
        <w:rFonts w:ascii="Calibri" w:eastAsia="Calibri" w:hAnsi="Calibri" w:cs="Calibri"/>
        <w:spacing w:val="-4"/>
        <w:sz w:val="18"/>
        <w:szCs w:val="18"/>
      </w:rPr>
      <w:t>10</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38"/>
      <w:rPr>
        <w:rFonts w:ascii="Calibri" w:eastAsia="Calibri" w:hAnsi="Calibri" w:cs="Calibri"/>
        <w:sz w:val="18"/>
        <w:szCs w:val="18"/>
      </w:rPr>
    </w:pPr>
    <w:r>
      <w:rPr>
        <w:rFonts w:ascii="Calibri" w:eastAsia="Calibri" w:hAnsi="Calibri" w:cs="Calibri"/>
        <w:spacing w:val="-4"/>
        <w:sz w:val="18"/>
        <w:szCs w:val="18"/>
      </w:rPr>
      <w:t>10</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638"/>
      <w:rPr>
        <w:rFonts w:ascii="Calibri" w:eastAsia="Calibri" w:hAnsi="Calibri" w:cs="Calibri"/>
        <w:sz w:val="18"/>
        <w:szCs w:val="18"/>
      </w:rPr>
    </w:pPr>
    <w:r>
      <w:rPr>
        <w:rFonts w:ascii="Calibri" w:eastAsia="Calibri" w:hAnsi="Calibri" w:cs="Calibri"/>
        <w:spacing w:val="-4"/>
        <w:sz w:val="18"/>
        <w:szCs w:val="18"/>
      </w:rPr>
      <w:t>11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638"/>
      <w:rPr>
        <w:rFonts w:ascii="Calibri" w:eastAsia="Calibri" w:hAnsi="Calibri" w:cs="Calibri"/>
        <w:sz w:val="18"/>
        <w:szCs w:val="18"/>
      </w:rPr>
    </w:pPr>
    <w:r>
      <w:rPr>
        <w:rFonts w:ascii="Calibri" w:eastAsia="Calibri" w:hAnsi="Calibri" w:cs="Calibri"/>
        <w:spacing w:val="-4"/>
        <w:sz w:val="18"/>
        <w:szCs w:val="18"/>
      </w:rPr>
      <w:t>11</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4638"/>
      <w:rPr>
        <w:rFonts w:ascii="Calibri" w:eastAsia="Calibri" w:hAnsi="Calibri" w:cs="Calibri"/>
        <w:sz w:val="18"/>
        <w:szCs w:val="18"/>
      </w:rPr>
    </w:pPr>
    <w:r>
      <w:rPr>
        <w:rFonts w:ascii="Calibri" w:eastAsia="Calibri" w:hAnsi="Calibri" w:cs="Calibri"/>
        <w:spacing w:val="-4"/>
        <w:sz w:val="18"/>
        <w:szCs w:val="18"/>
      </w:rPr>
      <w:t>11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38"/>
      <w:rPr>
        <w:rFonts w:ascii="Calibri" w:eastAsia="Calibri" w:hAnsi="Calibri" w:cs="Calibri"/>
        <w:sz w:val="18"/>
        <w:szCs w:val="18"/>
      </w:rPr>
    </w:pPr>
    <w:r>
      <w:rPr>
        <w:rFonts w:ascii="Calibri" w:eastAsia="Calibri" w:hAnsi="Calibri" w:cs="Calibri"/>
        <w:spacing w:val="-4"/>
        <w:sz w:val="18"/>
        <w:szCs w:val="18"/>
      </w:rPr>
      <w:t>12</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4698"/>
      <w:rPr>
        <w:rFonts w:ascii="Calibri" w:eastAsia="Calibri" w:hAnsi="Calibri" w:cs="Calibri"/>
        <w:sz w:val="18"/>
        <w:szCs w:val="18"/>
      </w:rPr>
    </w:pPr>
    <w:r>
      <w:rPr>
        <w:rFonts w:ascii="Calibri" w:eastAsia="Calibri" w:hAnsi="Calibri" w:cs="Calibri"/>
        <w:spacing w:val="-4"/>
        <w:sz w:val="18"/>
        <w:szCs w:val="18"/>
      </w:rPr>
      <w:t>13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4.3.2.1" TargetMode="External" /><Relationship Id="rId13" Type="http://schemas.openxmlformats.org/officeDocument/2006/relationships/hyperlink" Target="1.1.1.1" TargetMode="Externa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hyperlink" Target="https://d.book118.com/177024143166006024" TargetMode="External" /><Relationship Id="rId24" Type="http://schemas.openxmlformats.org/officeDocument/2006/relationships/footer" Target="footer18.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2024-01-01T19:50:20Z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2024-01-01T19:50:23Z</vt:filetime>
  </property>
  <property fmtid="{D5CDD505-2E9C-101B-9397-08002B2CF9AE}" pid="3" name="CRO">
    <vt:lpwstr>wqlLaW5nc29mdCBQREYgdG8gV1BTIDkw</vt:lpwstr>
  </property>
  <property fmtid="{D5CDD505-2E9C-101B-9397-08002B2CF9AE}" pid="4" name="UsrData">
    <vt:lpwstr>6592a6fad022c6001f5add2bwl</vt:lpwstr>
  </property>
</Properties>
</file>