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14CE2" w14:paraId="0E1C24A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14CE2" w14:paraId="40752AA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14CE2" w14:paraId="1E7B110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14CE2" w:rsidRPr="00514CE2" w14:paraId="32DED17F" w14:textId="0484115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14CE2">
        <w:rPr>
          <w:rFonts w:ascii="宋体" w:eastAsia="宋体" w:hAnsi="宋体" w:hint="eastAsia"/>
          <w:b/>
          <w:sz w:val="60"/>
        </w:rPr>
        <w:t>喷射器具项目招商引资风险评估报告</w:t>
      </w:r>
    </w:p>
    <w:p w:rsidR="00514CE2" w:rsidP="00514CE2" w14:paraId="7C670648" w14:textId="24ECFE2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14CE2">
        <w:rPr>
          <w:rFonts w:ascii="仿宋" w:eastAsia="仿宋" w:hAnsi="仿宋" w:hint="eastAsia"/>
          <w:b/>
          <w:sz w:val="40"/>
        </w:rPr>
        <w:t>目录</w:t>
      </w:r>
    </w:p>
    <w:p w:rsidR="00514CE2" w14:paraId="7F11C595" w14:textId="331E98E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_Toc155642376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14CE2" w14:paraId="67D5EB66" w14:textId="58C4C2E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_Toc155642377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14CE2" w14:paraId="14B49514" w14:textId="329F41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_Toc155642378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14CE2" w14:paraId="6EC7DEC1" w14:textId="3EA1BD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_Toc155642379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14CE2" w14:paraId="04B97EB0" w14:textId="36E64D2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二、喷射器具项目概论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14CE2" w14:paraId="5B3DE10E" w14:textId="26E080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(一)、喷射器具项目名称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14CE2" w14:paraId="6FEFBBFC" w14:textId="72EFF7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(二)、喷射器具项目选址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14CE2" w14:paraId="5B0BB3F2" w14:textId="1804F8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(三)、喷射器具项目用地规模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14CE2" w14:paraId="6B033F6D" w14:textId="67E94B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(四)、喷射器具项目用地控制指标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14CE2" w14:paraId="76A523BE" w14:textId="3FFFE9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14CE2" w14:paraId="385926A3" w14:textId="3DF316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14CE2" w14:paraId="4F2C035F" w14:textId="2CAE73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14CE2" w14:paraId="668A2A47" w14:textId="60F73B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14CE2" w14:paraId="5D84CCAB" w14:textId="7B5A94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(九)、喷射器具项目总投资及资本结构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_Toc155642389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14CE2" w14:paraId="4AACA505" w14:textId="6C55CA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(十)、资金筹集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14CE2" w14:paraId="5C43960B" w14:textId="7339AC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(十一)、喷射器具项目预期经济效益规划目标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14CE2" w14:paraId="27E00D0C" w14:textId="26F38F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(十二)、喷射器具项目进度计划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14CE2" w14:paraId="59615229" w14:textId="2E3525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(十三)、报告说明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14CE2" w14:paraId="0599CFB5" w14:textId="306789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(十四)、喷射器具项目评价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14CE2" w14:paraId="78C1F9F0" w14:textId="086D728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三、喷射器具项目建设背景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14CE2" w14:paraId="449E6C51" w14:textId="4A4F5290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(一)、喷射器具项目承办单位背景分析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14CE2" w14:paraId="0CAE2A48" w14:textId="1AB108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14CE2" w14:paraId="1098D13E" w14:textId="75DA95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(三)、喷射器具项目建设对区域经济的影响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14CE2" w14:paraId="519FFD22" w14:textId="17B0DE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(四)、喷射器具项目必要性分析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_Toc155642399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14CE2" w14:paraId="01BED161" w14:textId="713B499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14CE2" w14:paraId="1073296B" w14:textId="337D55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(一)、喷射器具项目建设期的原材料及辅助材料供应概述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14CE2" w14:paraId="2D08A3AC" w14:textId="467B0B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(二)、喷射器具项目运营期原辅材料采购及管理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14CE2" w14:paraId="3F7BD800" w14:textId="0A6734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14CE2" w14:paraId="0D1A3BAA" w14:textId="5C7FE5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(四)、喷射器具项目工艺技术设计方案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_Toc155642404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14CE2" w14:paraId="426F9D0F" w14:textId="36F44F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(五)、喷射器具项目设备选型及配置方案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_Toc155642405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514CE2" w14:paraId="4EE91A0C" w14:textId="353E3E6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_Toc155642406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514CE2" w14:paraId="5F9910C7" w14:textId="2286E5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(一)、建设区域环境质量现状及影响评估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_Toc155642407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514CE2" w14:paraId="0E259B01" w14:textId="69F730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(二)、建设期环境保护措施与实施方案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_Toc155642408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514CE2" w14:paraId="53B840BE" w14:textId="24E949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(三)、运营期环境保护对策及管理计划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_Toc155642409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514CE2" w14:paraId="5E988885" w14:textId="7CAB73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(四)、喷射器具项目建设对区域经济的短期与长期影响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_Toc155642410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14CE2" w14:paraId="1CBA4BCE" w14:textId="4C6A30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(五)、废弃物处理方案与资源化利用措施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514CE2" w14:paraId="31FAF07C" w14:textId="3E5DD2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(六)、特殊环境影响分析及对策研究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_Toc155642412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514CE2" w14:paraId="02E885F0" w14:textId="19DCB1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(七)、清洁生产技术方案与实践经验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514CE2" w14:paraId="2D670734" w14:textId="1592F8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(八)、喷射器具项目建设的经济效益与环境效益权衡分析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_Toc155642414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514CE2" w14:paraId="648C2684" w14:textId="3EC586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(九)、环境保护综合评价及可持续性发展建议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_Toc155642415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14CE2" w14:paraId="6FAE7183" w14:textId="6C48604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_Toc155642416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514CE2" w14:paraId="1245AD72" w14:textId="16266C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_Toc155642417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514CE2" w14:paraId="161BB5D3" w14:textId="25F605B9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_Toc155642418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514CE2" w14:paraId="401B1719" w14:textId="6AFB6E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(三)、喷射器具项目盈利能力分析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_Toc155642419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514CE2" w14:paraId="6A5203CE" w14:textId="136F12D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七、喷射器具项目投资方案分析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_Toc155642420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514CE2" w14:paraId="6768DAFD" w14:textId="5570A7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(一)、喷射器具项目估算说明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_Toc155642421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514CE2" w14:paraId="3CA5FDFE" w14:textId="43C27B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(二)、喷射器具项目总投资估算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_Toc155642422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514CE2" w14:paraId="470DCA32" w14:textId="3DCF06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_Toc155642423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14CE2" w14:paraId="7712C098" w14:textId="62CA83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_Toc155642424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14CE2" w14:paraId="25737EA8" w14:textId="4ABA58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_Toc155642425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14CE2" w14:paraId="5ACEBB30" w14:textId="42AE18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_Toc155642426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514CE2" w14:paraId="47EFF734" w14:textId="627EE0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514CE2" w14:paraId="5BEB6CC4" w14:textId="4C6C93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_Toc155642428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514CE2" w14:paraId="71B8841A" w14:textId="76343A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_Toc155642429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514CE2" w14:paraId="4EB0BEAC" w14:textId="7586D9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_Toc155642430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514CE2" w14:paraId="6D8FB59B" w14:textId="43B661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514CE2" w14:paraId="3D36F571" w14:textId="00A6FF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_Toc155642432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14CE2" w14:paraId="0072CCE4" w14:textId="6FAE93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_Toc155642433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14CE2" w14:paraId="4F2AFC54" w14:textId="3C80A4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_Toc155642434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14CE2" w14:paraId="3F1EF084" w14:textId="1FCE736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九、质量管理体系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14CE2" w14:paraId="20FDE0A1" w14:textId="649D02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14CE2" w14:paraId="469F50D0" w14:textId="718906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(二)、质量方针与目标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_Toc155642437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514CE2" w14:paraId="68EC0A9C" w14:textId="4375B9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(三)、质量管理责任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514CE2" w14:paraId="425FF4B7" w14:textId="029002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(四)、质量管理程序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_Toc155642439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514CE2" w14:paraId="763BD57D" w14:textId="2BD1A6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(五)、质量监控与改进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_Toc155642440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https://d.book118.com/177036110112006031</w:t>
        </w:r>
      </w:hyperlink>
    </w:p>
    <w:p w:rsidR="00514CE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P="003D7B82" w14:paraId="5963058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4CE2" w14:paraId="25429FB0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P="003D7B8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4CE2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P="003D7B82" w14:textId="345E2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514CE2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P="003D7B82" w14:paraId="46D91245" w14:textId="345E2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14CE2" w14:paraId="59E60E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paraId="2BFBE99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P="003D7B8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4CE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P="003D7B82" w14:textId="345E2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14CE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P="003D7B8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4CE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P="003D7B82" w14:textId="345E2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14CE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paraId="5299B585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RPr="00514CE2" w:rsidP="00514CE2" w14:textId="7A3CA2C9">
    <w:pPr>
      <w:pStyle w:val="Header"/>
      <w:rPr>
        <w:rFonts w:ascii="仿宋" w:eastAsia="仿宋" w:hAnsi="仿宋"/>
      </w:rPr>
    </w:pPr>
    <w:r w:rsidRPr="00514CE2">
      <w:rPr>
        <w:rFonts w:ascii="仿宋" w:eastAsia="仿宋" w:hAnsi="仿宋" w:hint="eastAsia"/>
      </w:rPr>
      <w:t>喷射器具项目招商引资风险评估报告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RPr="00514CE2" w:rsidP="00514CE2" w14:paraId="3537C6FA" w14:textId="7A3CA2C9">
    <w:pPr>
      <w:pStyle w:val="Header"/>
      <w:rPr>
        <w:rFonts w:ascii="仿宋" w:eastAsia="仿宋" w:hAnsi="仿宋"/>
      </w:rPr>
    </w:pPr>
    <w:r w:rsidRPr="00514CE2">
      <w:rPr>
        <w:rFonts w:ascii="仿宋" w:eastAsia="仿宋" w:hAnsi="仿宋" w:hint="eastAsia"/>
      </w:rPr>
      <w:t>喷射器具项目招商引资风险评估报告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paraId="7E84133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RPr="00514CE2" w:rsidP="00514CE2" w14:textId="7A3CA2C9">
    <w:pPr>
      <w:pStyle w:val="Header"/>
      <w:rPr>
        <w:rFonts w:ascii="仿宋" w:eastAsia="仿宋" w:hAnsi="仿宋"/>
      </w:rPr>
    </w:pPr>
    <w:r w:rsidRPr="00514CE2">
      <w:rPr>
        <w:rFonts w:ascii="仿宋" w:eastAsia="仿宋" w:hAnsi="仿宋" w:hint="eastAsia"/>
      </w:rPr>
      <w:t>喷射器具项目招商引资风险评估报告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:rsidRPr="00514CE2" w:rsidP="00514CE2" w14:textId="7A3CA2C9">
    <w:pPr>
      <w:pStyle w:val="Header"/>
      <w:rPr>
        <w:rFonts w:ascii="仿宋" w:eastAsia="仿宋" w:hAnsi="仿宋"/>
      </w:rPr>
    </w:pPr>
    <w:r w:rsidRPr="00514CE2">
      <w:rPr>
        <w:rFonts w:ascii="仿宋" w:eastAsia="仿宋" w:hAnsi="仿宋" w:hint="eastAsia"/>
      </w:rPr>
      <w:t>喷射器具项目招商引资风险评估报告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CE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E2"/>
    <w:rsid w:val="003D7B82"/>
    <w:rsid w:val="003E7F15"/>
    <w:rsid w:val="00514CE2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5EBA10"/>
  <w15:chartTrackingRefBased/>
  <w15:docId w15:val="{2A80ABC3-B263-451A-8505-132DBEF4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14C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14C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14CE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14CE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14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14CE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14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14CE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14CE2"/>
  </w:style>
  <w:style w:type="paragraph" w:styleId="TOC1">
    <w:name w:val="toc 1"/>
    <w:basedOn w:val="Normal"/>
    <w:next w:val="Normal"/>
    <w:autoRedefine/>
    <w:uiPriority w:val="39"/>
    <w:unhideWhenUsed/>
    <w:rsid w:val="00514CE2"/>
  </w:style>
  <w:style w:type="paragraph" w:styleId="TOC2">
    <w:name w:val="toc 2"/>
    <w:basedOn w:val="Normal"/>
    <w:next w:val="Normal"/>
    <w:autoRedefine/>
    <w:uiPriority w:val="39"/>
    <w:unhideWhenUsed/>
    <w:rsid w:val="00514CE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177036110112006031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4063</Words>
  <Characters>23164</Characters>
  <Application>Microsoft Office Word</Application>
  <DocSecurity>0</DocSecurity>
  <Lines>193</Lines>
  <Paragraphs>54</Paragraphs>
  <ScaleCrop>false</ScaleCrop>
  <Company/>
  <LinksUpToDate>false</LinksUpToDate>
  <CharactersWithSpaces>27173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2024-01-08T13:39:00Z</dcterms:created>
  <dcterms:modified xsi:type="dcterms:W3CDTF">2024-01-08T13:39:00Z</dcterms:modified>
</cp:coreProperties>
</file>