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874C6" w14:paraId="0B957A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74C6" w14:paraId="71CE22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74C6" w14:paraId="3214EA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74C6" w:rsidRPr="001874C6" w14:paraId="41539E3A" w14:textId="33747C3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874C6">
        <w:rPr>
          <w:rFonts w:ascii="宋体" w:eastAsia="宋体" w:hAnsi="宋体" w:hint="eastAsia"/>
          <w:b/>
          <w:sz w:val="60"/>
        </w:rPr>
        <w:t>精密注塑设备项目招商引资方案</w:t>
      </w:r>
    </w:p>
    <w:p w:rsidR="001874C6" w:rsidP="001874C6" w14:paraId="24216438" w14:textId="10705AA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874C6">
        <w:rPr>
          <w:rFonts w:ascii="仿宋" w:eastAsia="仿宋" w:hAnsi="仿宋" w:hint="eastAsia"/>
          <w:b/>
          <w:sz w:val="40"/>
        </w:rPr>
        <w:t>目录</w:t>
      </w:r>
    </w:p>
    <w:p w:rsidR="001874C6" w14:paraId="4C876625" w14:textId="268D55C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1874C6" w14:paraId="01667322" w14:textId="72083E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一、精密注塑设备项目建设背景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74C6" w14:paraId="525BA316" w14:textId="17A16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(一)、精密注塑设备项目承办单位背景分析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874C6" w14:paraId="208C64A1" w14:textId="55848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74C6" w14:paraId="44FD2711" w14:textId="1FFDA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(三)、精密注塑设备项目建设对区域经济的影响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874C6" w14:paraId="3ED081F4" w14:textId="34D96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(四)、精密注塑设备项目必要性分析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874C6" w14:paraId="6016521E" w14:textId="21247B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二、精密注塑设备项目概论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74C6" w14:paraId="535938FE" w14:textId="3B49D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(一)、精密注塑设备项目名称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74C6" w14:paraId="20EC37ED" w14:textId="3DCEE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(二)、精密注塑设备项目选址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74C6" w14:paraId="212A35CC" w14:textId="34512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(三)、精密注塑设备项目用地规模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74C6" w14:paraId="6B5E9D83" w14:textId="2A2F7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(四)、精密注塑设备项目用地控制指标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74C6" w14:paraId="27CD9298" w14:textId="06099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74C6" w14:paraId="147D8931" w14:textId="78E47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74C6" w14:paraId="2F04EA94" w14:textId="6DFBF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74C6" w14:paraId="6AA7F812" w14:textId="6B4B9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74C6" w14:paraId="48E4AF3E" w14:textId="4B854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(九)、精密注塑设备项目总投资及资本结构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74C6" w14:paraId="0823BC29" w14:textId="0D2CB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74C6" w14:paraId="5DF6342E" w14:textId="7CBA4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(十一)、精密注塑设备项目预期经济效益规划目标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74C6" w14:paraId="493CA6E5" w14:textId="74286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(十二)、精密注塑设备项目进度计划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874C6" w14:paraId="36DB8565" w14:textId="2C340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874C6" w14:paraId="1E99443E" w14:textId="1B29AB8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(十四)、精密注塑设备项目评价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874C6" w14:paraId="78DBBC1D" w14:textId="616ACB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874C6" w14:paraId="20CC8A37" w14:textId="00796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874C6" w14:paraId="61DF2630" w14:textId="6E740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874C6" w14:paraId="48C8E0D8" w14:textId="5A4561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874C6" w14:paraId="5D669D67" w14:textId="1065B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874C6" w14:paraId="44B15794" w14:textId="4562A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874C6" w14:paraId="62799677" w14:textId="69213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874C6" w14:paraId="6D8E3AEE" w14:textId="46004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(四)、精密注塑设备项目建设对区域经济的短期与长期影响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874C6" w14:paraId="0477A54A" w14:textId="538A8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874C6" w14:paraId="7D0CBFDA" w14:textId="7B544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874C6" w14:paraId="6D290255" w14:textId="5025E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_Toc154953899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874C6" w14:paraId="594B65B2" w14:textId="22665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(八)、精密注塑设备项目建设的经济效益与环境效益权衡分析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874C6" w14:paraId="3C895061" w14:textId="57A32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874C6" w14:paraId="7ADD7698" w14:textId="4D1354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874C6" w14:paraId="1D1BB1DD" w14:textId="74DE3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874C6" w14:paraId="4A831C83" w14:textId="5A778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874C6" w14:paraId="22E9B465" w14:textId="2FDA0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(三)、精密注塑设备项目地能源消耗与供应状况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874C6" w14:paraId="7ABA4242" w14:textId="4F48C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874C6" w14:paraId="568CC753" w14:textId="31C24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874C6" w14:paraId="71C7A3F9" w14:textId="6F877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874C6" w14:paraId="12EA8C15" w14:textId="7E948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74C6" w14:paraId="4B0CC896" w14:textId="185C101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874C6" w14:paraId="4477FCDB" w14:textId="4EB0B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874C6" w14:paraId="4A2C39A5" w14:textId="361EB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874C6" w14:paraId="1DAC51D9" w14:textId="59F30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(三)、精密注塑设备项目盈利能力分析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874C6" w14:paraId="76CCC2AD" w14:textId="582842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七、精密注塑设备项目实施进度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874C6" w14:paraId="285566AD" w14:textId="232A1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874C6" w14:paraId="6F50D030" w14:textId="0E575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874C6" w14:paraId="0A4FBD5F" w14:textId="01716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874C6" w14:paraId="3020A9C6" w14:textId="6F2CB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_Toc154953918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874C6" w14:paraId="701DD69C" w14:textId="3A85A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_Toc154953919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874C6" w14:paraId="43BF1C07" w14:textId="29EF2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(六)、精密注塑设备项目实施保障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_Toc154953920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874C6" w14:paraId="15A30E0A" w14:textId="6DA3DF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_Toc154953921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874C6" w14:paraId="2B5E52C7" w14:textId="15D32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_Toc154953922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874C6" w14:paraId="5C9A5829" w14:textId="6C96D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_Toc154953923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874C6" w14:paraId="2834FBC1" w14:textId="267EA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_Toc154953924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874C6" w14:paraId="13AAF34F" w14:textId="748E6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_Toc154953925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874C6" w14:paraId="2044C929" w14:textId="0D7E0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_Toc154953926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874C6" w14:paraId="09E5EADC" w14:textId="06F71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_Toc154953927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874C6" w14:paraId="546FBFE7" w14:textId="7F94B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874C6" w14:paraId="5E21F3C8" w14:textId="3CE41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_Toc154953929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874C6" w14:paraId="57922AF4" w14:textId="19E60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_Toc154953930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874C6" w14:paraId="1D86B0AE" w14:textId="36C0C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_Toc154953931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874C6" w14:paraId="5334B51D" w14:textId="1D46F3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九、精密注塑设备项目可行性研究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_Toc154953932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https://d.book118.com/177040115024006026</w:t>
        </w:r>
      </w:hyperlink>
    </w:p>
    <w:p w:rsidR="001874C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:rsidP="001C5565" w14:paraId="01E4DA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74C6" w14:paraId="392115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:rsidP="001C5565" w14:paraId="43974F4E" w14:textId="4ED099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874C6" w14:paraId="29C6E50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14:paraId="5F3E0E9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:rsidP="001C55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74C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:rsidP="001C5565" w14:textId="4ED099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874C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:rsidP="001C55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74C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:rsidP="001C5565" w14:textId="4ED099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874C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:rsidP="001C55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74C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:rsidP="001C5565" w14:textId="4ED099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874C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14:paraId="5102AC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:rsidRPr="001874C6" w:rsidP="001874C6" w14:paraId="6F4B3B98" w14:textId="6AC203E7">
    <w:pPr>
      <w:pStyle w:val="Header"/>
      <w:rPr>
        <w:rFonts w:ascii="仿宋" w:eastAsia="仿宋" w:hAnsi="仿宋"/>
      </w:rPr>
    </w:pPr>
    <w:r w:rsidRPr="001874C6">
      <w:rPr>
        <w:rFonts w:ascii="仿宋" w:eastAsia="仿宋" w:hAnsi="仿宋" w:hint="eastAsia"/>
      </w:rPr>
      <w:t>精密注塑设备项目招商引资方案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14:paraId="659C5B3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:rsidRPr="001874C6" w:rsidP="001874C6" w14:textId="6AC203E7">
    <w:pPr>
      <w:pStyle w:val="Header"/>
      <w:rPr>
        <w:rFonts w:ascii="仿宋" w:eastAsia="仿宋" w:hAnsi="仿宋"/>
      </w:rPr>
    </w:pPr>
    <w:r w:rsidRPr="001874C6">
      <w:rPr>
        <w:rFonts w:ascii="仿宋" w:eastAsia="仿宋" w:hAnsi="仿宋" w:hint="eastAsia"/>
      </w:rPr>
      <w:t>精密注塑设备项目招商引资方案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:rsidRPr="001874C6" w:rsidP="001874C6" w14:textId="6AC203E7">
    <w:pPr>
      <w:pStyle w:val="Header"/>
      <w:rPr>
        <w:rFonts w:ascii="仿宋" w:eastAsia="仿宋" w:hAnsi="仿宋"/>
      </w:rPr>
    </w:pPr>
    <w:r w:rsidRPr="001874C6">
      <w:rPr>
        <w:rFonts w:ascii="仿宋" w:eastAsia="仿宋" w:hAnsi="仿宋" w:hint="eastAsia"/>
      </w:rPr>
      <w:t>精密注塑设备项目招商引资方案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:rsidRPr="001874C6" w:rsidP="001874C6" w14:textId="6AC203E7">
    <w:pPr>
      <w:pStyle w:val="Header"/>
      <w:rPr>
        <w:rFonts w:ascii="仿宋" w:eastAsia="仿宋" w:hAnsi="仿宋"/>
      </w:rPr>
    </w:pPr>
    <w:r w:rsidRPr="001874C6">
      <w:rPr>
        <w:rFonts w:ascii="仿宋" w:eastAsia="仿宋" w:hAnsi="仿宋" w:hint="eastAsia"/>
      </w:rPr>
      <w:t>精密注塑设备项目招商引资方案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74C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4C6"/>
    <w:rsid w:val="001874C6"/>
    <w:rsid w:val="001C5565"/>
    <w:rsid w:val="0048008B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EA3D7D"/>
  <w15:chartTrackingRefBased/>
  <w15:docId w15:val="{AD3EBF8C-7166-46FA-B94E-E97520BF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874C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874C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874C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874C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874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874C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874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874C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874C6"/>
  </w:style>
  <w:style w:type="paragraph" w:styleId="TOC1">
    <w:name w:val="toc 1"/>
    <w:basedOn w:val="Normal"/>
    <w:next w:val="Normal"/>
    <w:autoRedefine/>
    <w:uiPriority w:val="39"/>
    <w:unhideWhenUsed/>
    <w:rsid w:val="001874C6"/>
  </w:style>
  <w:style w:type="paragraph" w:styleId="TOC2">
    <w:name w:val="toc 2"/>
    <w:basedOn w:val="Normal"/>
    <w:next w:val="Normal"/>
    <w:autoRedefine/>
    <w:uiPriority w:val="39"/>
    <w:unhideWhenUsed/>
    <w:rsid w:val="001874C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7704011502400602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6739</Words>
  <Characters>38415</Characters>
  <Application>Microsoft Office Word</Application>
  <DocSecurity>0</DocSecurity>
  <Lines>320</Lines>
  <Paragraphs>90</Paragraphs>
  <ScaleCrop>false</ScaleCrop>
  <Company/>
  <LinksUpToDate>false</LinksUpToDate>
  <CharactersWithSpaces>45064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2023-12-31T14:23:00Z</dcterms:created>
  <dcterms:modified xsi:type="dcterms:W3CDTF">2023-12-31T14:24:00Z</dcterms:modified>
</cp:coreProperties>
</file>