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0"/>
        <w:spacing w:line="360" w:lineRule="auto"/>
        <w:jc w:val="center"/>
        <w:rPr>
          <w:rFonts w:ascii="黑体" w:eastAsia="黑体" w:hAnsi="黑体" w:hint="eastAsia"/>
          <w:b/>
          <w:color w:val="FF0000"/>
          <w:sz w:val="36"/>
          <w:szCs w:val="36"/>
        </w:rPr>
      </w:pPr>
      <w:bookmarkStart w:id="0" w:name="_GoBack"/>
      <w:bookmarkEnd w:id="0"/>
      <w:r>
        <w:rPr>
          <w:rFonts w:ascii="黑体" w:eastAsia="黑体" w:hAnsi="黑体" w:hint="eastAsia"/>
          <w:b/>
          <w:color w:val="FF0000"/>
          <w:sz w:val="36"/>
          <w:szCs w:val="36"/>
        </w:rPr>
        <w:t>(此文档为word格式，下载后您可任意编辑修改！)</w:t>
      </w:r>
    </w:p>
    <w:p>
      <w:pPr>
        <w:pStyle w:val="Normal0"/>
        <w:spacing w:line="360" w:lineRule="auto"/>
        <w:rPr>
          <w:b/>
        </w:rPr>
      </w:pPr>
    </w:p>
    <w:p>
      <w:pPr>
        <w:pStyle w:val="Normal0"/>
        <w:spacing w:line="360" w:lineRule="auto"/>
        <w:rPr>
          <w:rFonts w:ascii="ˎ̥" w:hAnsi="ˎ̥" w:hint="eastAsia"/>
          <w:b/>
          <w:color w:val="333333"/>
          <w:sz w:val="28"/>
          <w:szCs w:val="28"/>
        </w:rPr>
      </w:pPr>
    </w:p>
    <w:p>
      <w:pPr>
        <w:pStyle w:val="Normal0"/>
        <w:spacing w:line="360" w:lineRule="auto"/>
        <w:rPr>
          <w:rFonts w:ascii="ˎ̥" w:hAnsi="ˎ̥" w:hint="eastAsia"/>
          <w:b/>
          <w:color w:val="333333"/>
          <w:sz w:val="28"/>
          <w:szCs w:val="28"/>
        </w:rPr>
      </w:pPr>
    </w:p>
    <w:p>
      <w:pPr>
        <w:pStyle w:val="Normal0"/>
        <w:spacing w:line="360" w:lineRule="auto"/>
        <w:jc w:val="center"/>
        <w:rPr>
          <w:rFonts w:ascii="楷体_GB2312" w:eastAsia="楷体_GB2312" w:hint="eastAsia"/>
          <w:b/>
          <w:spacing w:val="20"/>
          <w:sz w:val="42"/>
          <w:szCs w:val="48"/>
        </w:rPr>
      </w:pPr>
      <w:r>
        <w:rPr>
          <w:rFonts w:ascii="楷体_GB2312" w:eastAsia="楷体_GB2312" w:hint="eastAsia"/>
          <w:b/>
          <w:spacing w:val="20"/>
          <w:sz w:val="42"/>
          <w:szCs w:val="48"/>
        </w:rPr>
        <w:t>贵州省高原交通建筑有限公司</w:t>
      </w:r>
    </w:p>
    <w:p>
      <w:pPr>
        <w:pStyle w:val="Normal0"/>
        <w:spacing w:line="360" w:lineRule="auto"/>
        <w:jc w:val="center"/>
        <w:rPr>
          <w:rFonts w:ascii="楷体_GB2312" w:eastAsia="楷体_GB2312" w:hint="eastAsia"/>
          <w:b/>
          <w:sz w:val="38"/>
          <w:szCs w:val="32"/>
        </w:rPr>
      </w:pPr>
      <w:r>
        <w:rPr>
          <w:rFonts w:ascii="楷体_GB2312" w:eastAsia="楷体_GB2312" w:hint="eastAsia"/>
          <w:b/>
          <w:sz w:val="38"/>
          <w:szCs w:val="32"/>
        </w:rPr>
        <w:t>兴义市杰和</w:t>
      </w:r>
      <w:r>
        <w:rPr>
          <w:rFonts w:ascii="楷体_GB2312" w:eastAsia="楷体_GB2312" w:hint="eastAsia"/>
          <w:b/>
          <w:sz w:val="48"/>
          <w:szCs w:val="48"/>
        </w:rPr>
        <w:t>·</w:t>
      </w:r>
      <w:r>
        <w:rPr>
          <w:rFonts w:ascii="楷体_GB2312" w:eastAsia="楷体_GB2312" w:hint="eastAsia"/>
          <w:b/>
          <w:sz w:val="38"/>
          <w:szCs w:val="32"/>
        </w:rPr>
        <w:t>馨园</w:t>
      </w:r>
      <w:r>
        <w:rPr>
          <w:rFonts w:ascii="楷体_GB2312" w:eastAsia="楷体_GB2312" w:hint="eastAsia"/>
          <w:b/>
          <w:sz w:val="38"/>
          <w:szCs w:val="32"/>
          <w:lang w:eastAsia="zh-CN"/>
        </w:rPr>
        <w:t>相关项目</w:t>
      </w:r>
      <w:r>
        <w:rPr>
          <w:rFonts w:ascii="楷体_GB2312" w:eastAsia="楷体_GB2312" w:hint="eastAsia"/>
          <w:b/>
          <w:sz w:val="38"/>
          <w:szCs w:val="32"/>
        </w:rPr>
        <w:t>部</w:t>
      </w:r>
    </w:p>
    <w:p>
      <w:pPr>
        <w:pStyle w:val="Normal0"/>
        <w:spacing w:line="360" w:lineRule="auto"/>
        <w:rPr>
          <w:rFonts w:ascii="楷体_GB2312" w:eastAsia="楷体_GB2312" w:hint="eastAsia"/>
          <w:b/>
          <w:sz w:val="28"/>
          <w:szCs w:val="28"/>
        </w:rPr>
      </w:pPr>
    </w:p>
    <w:p>
      <w:pPr>
        <w:pStyle w:val="Normal0"/>
        <w:spacing w:line="360" w:lineRule="auto"/>
        <w:rPr>
          <w:rFonts w:ascii="楷体_GB2312" w:eastAsia="楷体_GB2312" w:hint="eastAsia"/>
          <w:b/>
          <w:sz w:val="44"/>
          <w:szCs w:val="32"/>
        </w:rPr>
      </w:pPr>
    </w:p>
    <w:p>
      <w:pPr>
        <w:pStyle w:val="Normal0"/>
        <w:spacing w:line="360" w:lineRule="auto"/>
        <w:rPr>
          <w:rFonts w:ascii="楷体_GB2312" w:eastAsia="楷体_GB2312" w:hint="eastAsia"/>
          <w:b/>
          <w:sz w:val="44"/>
          <w:szCs w:val="32"/>
        </w:rPr>
      </w:pPr>
    </w:p>
    <w:p>
      <w:pPr>
        <w:pStyle w:val="Normal0"/>
        <w:spacing w:line="360" w:lineRule="auto"/>
        <w:rPr>
          <w:rFonts w:ascii="楷体_GB2312" w:eastAsia="楷体_GB2312" w:hint="eastAsia"/>
          <w:b/>
          <w:sz w:val="44"/>
          <w:szCs w:val="32"/>
        </w:rPr>
      </w:pPr>
    </w:p>
    <w:p>
      <w:pPr>
        <w:pStyle w:val="Normal0"/>
        <w:spacing w:line="360" w:lineRule="auto"/>
        <w:jc w:val="center"/>
        <w:rPr>
          <w:rFonts w:ascii="宋体" w:hAnsi="宋体" w:hint="eastAsia"/>
          <w:b/>
          <w:sz w:val="84"/>
          <w:szCs w:val="84"/>
        </w:rPr>
      </w:pPr>
      <w:r>
        <w:rPr>
          <w:rFonts w:ascii="宋体" w:hAnsi="宋体" w:hint="eastAsia"/>
          <w:b/>
          <w:sz w:val="84"/>
          <w:szCs w:val="84"/>
        </w:rPr>
        <w:t>施 工 组 织 设 计</w:t>
      </w:r>
    </w:p>
    <w:p>
      <w:pPr>
        <w:pStyle w:val="Normal0"/>
        <w:spacing w:line="360" w:lineRule="auto"/>
        <w:rPr>
          <w:rFonts w:ascii="宋体" w:hAnsi="宋体" w:hint="eastAsia"/>
          <w:b/>
          <w:sz w:val="44"/>
          <w:szCs w:val="44"/>
        </w:rPr>
      </w:pPr>
    </w:p>
    <w:p>
      <w:pPr>
        <w:pStyle w:val="Normal0"/>
        <w:spacing w:line="360" w:lineRule="auto"/>
        <w:rPr>
          <w:rFonts w:ascii="宋体" w:hAnsi="宋体" w:hint="eastAsia"/>
          <w:b/>
          <w:sz w:val="44"/>
          <w:szCs w:val="44"/>
        </w:rPr>
      </w:pPr>
    </w:p>
    <w:p>
      <w:pPr>
        <w:pStyle w:val="Normal0"/>
        <w:spacing w:line="360" w:lineRule="auto"/>
        <w:rPr>
          <w:rFonts w:ascii="宋体" w:hAnsi="宋体" w:hint="eastAsia"/>
          <w:b/>
          <w:sz w:val="44"/>
          <w:szCs w:val="44"/>
        </w:rPr>
      </w:pPr>
    </w:p>
    <w:p>
      <w:pPr>
        <w:pStyle w:val="Normal0"/>
        <w:spacing w:line="360" w:lineRule="auto"/>
        <w:rPr>
          <w:rFonts w:ascii="宋体" w:hAnsi="宋体" w:hint="eastAsia"/>
          <w:b/>
          <w:sz w:val="44"/>
          <w:szCs w:val="44"/>
        </w:rPr>
      </w:pPr>
    </w:p>
    <w:p>
      <w:pPr>
        <w:pStyle w:val="Normal0"/>
        <w:spacing w:line="360" w:lineRule="auto"/>
        <w:rPr>
          <w:rFonts w:ascii="宋体" w:hAnsi="宋体" w:hint="eastAsia"/>
          <w:b/>
          <w:sz w:val="44"/>
          <w:szCs w:val="44"/>
        </w:rPr>
      </w:pPr>
    </w:p>
    <w:p>
      <w:pPr>
        <w:pStyle w:val="Normal0"/>
        <w:spacing w:line="360" w:lineRule="auto"/>
        <w:ind w:firstLine="300" w:firstLineChars="100"/>
        <w:rPr>
          <w:rFonts w:ascii="宋体" w:hAnsi="宋体" w:hint="eastAsia"/>
          <w:b/>
          <w:sz w:val="30"/>
          <w:szCs w:val="36"/>
        </w:rPr>
      </w:pPr>
      <w:r>
        <w:rPr>
          <w:rFonts w:ascii="宋体" w:hAnsi="宋体" w:hint="eastAsia"/>
          <w:b/>
          <w:sz w:val="30"/>
          <w:szCs w:val="36"/>
        </w:rPr>
        <w:t>编  制：</w:t>
      </w:r>
      <w:r>
        <w:rPr>
          <w:rFonts w:ascii="宋体" w:hAnsi="宋体" w:hint="eastAsia"/>
          <w:b/>
          <w:sz w:val="30"/>
          <w:szCs w:val="36"/>
          <w:u w:val="single"/>
        </w:rPr>
        <w:t xml:space="preserve">               </w:t>
      </w:r>
      <w:r>
        <w:rPr>
          <w:rFonts w:ascii="宋体" w:hAnsi="宋体" w:hint="eastAsia"/>
          <w:b/>
          <w:sz w:val="30"/>
          <w:szCs w:val="36"/>
        </w:rPr>
        <w:t>职  务：</w:t>
      </w:r>
      <w:r>
        <w:rPr>
          <w:rFonts w:ascii="宋体" w:hAnsi="宋体" w:hint="eastAsia"/>
          <w:b/>
          <w:sz w:val="30"/>
          <w:szCs w:val="36"/>
          <w:u w:val="single"/>
        </w:rPr>
        <w:t xml:space="preserve">                </w:t>
      </w:r>
    </w:p>
    <w:p>
      <w:pPr>
        <w:pStyle w:val="Normal0"/>
        <w:spacing w:line="360" w:lineRule="auto"/>
        <w:ind w:firstLine="300" w:firstLineChars="100"/>
        <w:rPr>
          <w:rFonts w:ascii="宋体" w:hAnsi="宋体" w:hint="eastAsia"/>
          <w:b/>
          <w:sz w:val="30"/>
          <w:szCs w:val="36"/>
        </w:rPr>
      </w:pPr>
    </w:p>
    <w:p>
      <w:pPr>
        <w:pStyle w:val="Normal0"/>
        <w:spacing w:line="360" w:lineRule="auto"/>
        <w:ind w:firstLine="300" w:firstLineChars="100"/>
        <w:rPr>
          <w:rFonts w:ascii="宋体" w:hAnsi="宋体" w:hint="eastAsia"/>
          <w:b/>
          <w:sz w:val="30"/>
          <w:szCs w:val="36"/>
        </w:rPr>
      </w:pPr>
      <w:r>
        <w:rPr>
          <w:rFonts w:ascii="宋体" w:hAnsi="宋体" w:hint="eastAsia"/>
          <w:b/>
          <w:sz w:val="30"/>
          <w:szCs w:val="36"/>
        </w:rPr>
        <w:t>审  核：</w:t>
      </w:r>
      <w:r>
        <w:rPr>
          <w:rFonts w:ascii="宋体" w:hAnsi="宋体" w:hint="eastAsia"/>
          <w:b/>
          <w:sz w:val="30"/>
          <w:szCs w:val="36"/>
          <w:u w:val="single"/>
        </w:rPr>
        <w:t xml:space="preserve">               </w:t>
      </w:r>
      <w:r>
        <w:rPr>
          <w:rFonts w:ascii="宋体" w:hAnsi="宋体" w:hint="eastAsia"/>
          <w:b/>
          <w:sz w:val="30"/>
          <w:szCs w:val="36"/>
        </w:rPr>
        <w:t>职  务：</w:t>
      </w:r>
      <w:r>
        <w:rPr>
          <w:rFonts w:ascii="宋体" w:hAnsi="宋体" w:hint="eastAsia"/>
          <w:b/>
          <w:sz w:val="30"/>
          <w:szCs w:val="36"/>
          <w:u w:val="single"/>
        </w:rPr>
        <w:t xml:space="preserve">                </w:t>
      </w:r>
    </w:p>
    <w:p>
      <w:pPr>
        <w:pStyle w:val="Normal0"/>
        <w:spacing w:line="360" w:lineRule="auto"/>
        <w:ind w:firstLine="300" w:firstLineChars="100"/>
        <w:rPr>
          <w:rFonts w:ascii="宋体" w:hAnsi="宋体" w:hint="eastAsia"/>
          <w:b/>
          <w:sz w:val="30"/>
          <w:szCs w:val="36"/>
        </w:rPr>
      </w:pPr>
    </w:p>
    <w:p>
      <w:pPr>
        <w:pStyle w:val="Normal0"/>
        <w:spacing w:line="360" w:lineRule="auto"/>
        <w:ind w:firstLine="300" w:firstLineChars="100"/>
        <w:rPr>
          <w:rFonts w:ascii="宋体" w:hAnsi="宋体" w:hint="eastAsia"/>
          <w:b/>
          <w:sz w:val="30"/>
          <w:szCs w:val="36"/>
          <w:u w:val="single"/>
        </w:rPr>
      </w:pPr>
      <w:r>
        <w:rPr>
          <w:rFonts w:ascii="宋体" w:hAnsi="宋体" w:hint="eastAsia"/>
          <w:b/>
          <w:sz w:val="30"/>
          <w:szCs w:val="36"/>
        </w:rPr>
        <w:t>审  批：</w:t>
      </w:r>
      <w:r>
        <w:rPr>
          <w:rFonts w:ascii="宋体" w:hAnsi="宋体" w:hint="eastAsia"/>
          <w:b/>
          <w:sz w:val="30"/>
          <w:szCs w:val="36"/>
          <w:u w:val="single"/>
        </w:rPr>
        <w:t xml:space="preserve">               </w:t>
      </w:r>
      <w:r>
        <w:rPr>
          <w:rFonts w:ascii="宋体" w:hAnsi="宋体" w:hint="eastAsia"/>
          <w:b/>
          <w:sz w:val="30"/>
          <w:szCs w:val="36"/>
        </w:rPr>
        <w:t>职  务：</w:t>
      </w:r>
      <w:r>
        <w:rPr>
          <w:rFonts w:ascii="宋体" w:hAnsi="宋体" w:hint="eastAsia"/>
          <w:b/>
          <w:sz w:val="30"/>
          <w:szCs w:val="36"/>
          <w:u w:val="single"/>
        </w:rPr>
        <w:t xml:space="preserve">                </w:t>
      </w:r>
    </w:p>
    <w:p>
      <w:pPr>
        <w:pStyle w:val="Normal0"/>
        <w:spacing w:line="360" w:lineRule="auto"/>
        <w:ind w:firstLine="300" w:firstLineChars="100"/>
        <w:rPr>
          <w:rFonts w:ascii="宋体" w:hAnsi="宋体" w:hint="eastAsia"/>
          <w:b/>
          <w:sz w:val="30"/>
          <w:szCs w:val="36"/>
          <w:u w:val="single"/>
        </w:rPr>
        <w:sectPr>
          <w:headerReference w:type="default" r:id="rId5"/>
          <w:footerReference w:type="default" r:id="rId6"/>
          <w:pgSz w:w="11906" w:h="16838"/>
          <w:pgMar w:top="1134" w:right="1134" w:bottom="1134" w:left="1418" w:header="851" w:footer="992" w:gutter="0"/>
          <w:cols w:num="1" w:space="720"/>
          <w:docGrid w:type="lines" w:linePitch="290" w:charSpace="0"/>
        </w:sectPr>
      </w:pPr>
    </w:p>
    <w:p>
      <w:pPr>
        <w:pStyle w:val="Normal0"/>
        <w:spacing w:line="360" w:lineRule="auto"/>
        <w:rPr>
          <w:rFonts w:ascii="宋体" w:hAnsi="宋体" w:hint="eastAsia"/>
          <w:b/>
          <w:spacing w:val="80"/>
          <w:sz w:val="28"/>
          <w:szCs w:val="36"/>
        </w:rPr>
      </w:pPr>
      <w:r>
        <w:rPr>
          <w:rFonts w:ascii="宋体" w:hAnsi="宋体" w:hint="eastAsia"/>
          <w:b/>
          <w:spacing w:val="80"/>
          <w:sz w:val="28"/>
          <w:szCs w:val="36"/>
        </w:rPr>
        <w:t>　　　　　　二O一二年四月</w:t>
      </w:r>
    </w:p>
    <w:p>
      <w:pPr>
        <w:pStyle w:val="Normal0"/>
        <w:tabs>
          <w:tab w:val="right" w:pos="8201"/>
        </w:tabs>
        <w:spacing w:line="360" w:lineRule="auto"/>
        <w:ind w:left="105" w:right="105" w:leftChars="50" w:rightChars="50"/>
        <w:jc w:val="left"/>
        <w:rPr>
          <w:rFonts w:hint="eastAsia"/>
          <w:b/>
          <w:sz w:val="28"/>
        </w:rPr>
      </w:pPr>
      <w:r>
        <w:rPr>
          <w:rFonts w:hint="eastAsia"/>
          <w:b/>
          <w:sz w:val="28"/>
        </w:rPr>
        <w:t xml:space="preserve"> </w:t>
      </w:r>
    </w:p>
    <w:p>
      <w:pPr>
        <w:pStyle w:val="Normal0"/>
        <w:spacing w:line="360" w:lineRule="auto"/>
        <w:jc w:val="center"/>
        <w:rPr>
          <w:rFonts w:hint="eastAsia"/>
          <w:b/>
          <w:sz w:val="44"/>
          <w:szCs w:val="44"/>
        </w:rPr>
      </w:pPr>
      <w:r>
        <w:rPr>
          <w:rFonts w:hint="eastAsia"/>
          <w:b/>
          <w:sz w:val="44"/>
          <w:szCs w:val="44"/>
        </w:rPr>
        <w:t>目　　　录</w:t>
      </w:r>
    </w:p>
    <w:p>
      <w:pPr>
        <w:pStyle w:val="Normal0"/>
        <w:numPr>
          <w:ilvl w:val="0"/>
          <w:numId w:val="1"/>
        </w:numPr>
        <w:spacing w:line="360" w:lineRule="auto"/>
        <w:rPr>
          <w:rFonts w:hint="eastAsia"/>
          <w:b/>
          <w:sz w:val="44"/>
          <w:szCs w:val="44"/>
        </w:rPr>
      </w:pPr>
      <w:r>
        <w:rPr>
          <w:rFonts w:hint="eastAsia"/>
          <w:b/>
          <w:sz w:val="44"/>
          <w:szCs w:val="44"/>
        </w:rPr>
        <w:t>编制依据…………………………………3</w:t>
      </w:r>
    </w:p>
    <w:p>
      <w:pPr>
        <w:pStyle w:val="Normal0"/>
        <w:numPr>
          <w:ilvl w:val="0"/>
          <w:numId w:val="1"/>
        </w:numPr>
        <w:spacing w:line="360" w:lineRule="auto"/>
        <w:rPr>
          <w:rFonts w:hint="eastAsia"/>
          <w:b/>
          <w:sz w:val="44"/>
          <w:szCs w:val="44"/>
        </w:rPr>
      </w:pPr>
      <w:r>
        <w:rPr>
          <w:rFonts w:hint="eastAsia"/>
          <w:b/>
          <w:sz w:val="44"/>
          <w:szCs w:val="44"/>
        </w:rPr>
        <w:t>工程慨况…………………………………6</w:t>
      </w:r>
    </w:p>
    <w:p>
      <w:pPr>
        <w:pStyle w:val="Normal0"/>
        <w:numPr>
          <w:ilvl w:val="0"/>
          <w:numId w:val="1"/>
        </w:numPr>
        <w:spacing w:line="360" w:lineRule="auto"/>
        <w:rPr>
          <w:rFonts w:hint="eastAsia"/>
          <w:b/>
          <w:sz w:val="44"/>
          <w:szCs w:val="44"/>
        </w:rPr>
      </w:pPr>
      <w:r>
        <w:rPr>
          <w:rFonts w:hint="eastAsia"/>
          <w:b/>
          <w:sz w:val="44"/>
          <w:szCs w:val="44"/>
        </w:rPr>
        <w:t>施工部署…………………………………11</w:t>
      </w:r>
    </w:p>
    <w:p>
      <w:pPr>
        <w:pStyle w:val="Normal0"/>
        <w:numPr>
          <w:ilvl w:val="0"/>
          <w:numId w:val="1"/>
        </w:numPr>
        <w:spacing w:line="360" w:lineRule="auto"/>
        <w:rPr>
          <w:rFonts w:hint="eastAsia"/>
          <w:b/>
          <w:sz w:val="44"/>
          <w:szCs w:val="44"/>
        </w:rPr>
      </w:pPr>
      <w:r>
        <w:rPr>
          <w:rFonts w:hint="eastAsia"/>
          <w:b/>
          <w:sz w:val="44"/>
          <w:szCs w:val="44"/>
        </w:rPr>
        <w:t>施工</w:t>
      </w:r>
      <w:r>
        <w:rPr>
          <w:rFonts w:hint="eastAsia"/>
          <w:b/>
          <w:sz w:val="44"/>
          <w:szCs w:val="44"/>
          <w:lang w:eastAsia="zh-CN"/>
        </w:rPr>
        <w:t>相关计划</w:t>
      </w:r>
      <w:r>
        <w:rPr>
          <w:rFonts w:hint="eastAsia"/>
          <w:b/>
          <w:sz w:val="44"/>
          <w:szCs w:val="44"/>
        </w:rPr>
        <w:t>…………………………………17</w:t>
      </w:r>
    </w:p>
    <w:p>
      <w:pPr>
        <w:pStyle w:val="Normal0"/>
        <w:numPr>
          <w:ilvl w:val="0"/>
          <w:numId w:val="1"/>
        </w:numPr>
        <w:spacing w:line="360" w:lineRule="auto"/>
        <w:rPr>
          <w:rFonts w:hint="eastAsia"/>
          <w:b/>
          <w:sz w:val="44"/>
          <w:szCs w:val="44"/>
        </w:rPr>
      </w:pPr>
      <w:r>
        <w:rPr>
          <w:rFonts w:hint="eastAsia"/>
          <w:b/>
          <w:sz w:val="44"/>
          <w:szCs w:val="44"/>
        </w:rPr>
        <w:t>施工主要流程……………………………22</w:t>
      </w:r>
    </w:p>
    <w:p>
      <w:pPr>
        <w:pStyle w:val="Normal0"/>
        <w:numPr>
          <w:ilvl w:val="0"/>
          <w:numId w:val="1"/>
        </w:numPr>
        <w:spacing w:line="360" w:lineRule="auto"/>
        <w:rPr>
          <w:rFonts w:hint="eastAsia"/>
          <w:b/>
          <w:sz w:val="44"/>
          <w:szCs w:val="44"/>
        </w:rPr>
      </w:pPr>
      <w:r>
        <w:rPr>
          <w:rFonts w:hint="eastAsia"/>
          <w:b/>
          <w:sz w:val="44"/>
          <w:szCs w:val="44"/>
        </w:rPr>
        <w:t>主要施工</w:t>
      </w:r>
      <w:r>
        <w:rPr>
          <w:rFonts w:hint="eastAsia"/>
          <w:b/>
          <w:sz w:val="44"/>
          <w:szCs w:val="44"/>
          <w:lang w:eastAsia="zh-CN"/>
        </w:rPr>
        <w:t>管理管控</w:t>
      </w:r>
      <w:r>
        <w:rPr>
          <w:rFonts w:hint="eastAsia"/>
          <w:b/>
          <w:sz w:val="44"/>
          <w:szCs w:val="44"/>
        </w:rPr>
        <w:t>措施………………………60</w:t>
      </w:r>
    </w:p>
    <w:p>
      <w:pPr>
        <w:pStyle w:val="Normal0"/>
        <w:numPr>
          <w:ilvl w:val="0"/>
          <w:numId w:val="1"/>
        </w:numPr>
        <w:spacing w:line="360" w:lineRule="auto"/>
        <w:rPr>
          <w:rFonts w:hint="eastAsia"/>
          <w:b/>
          <w:sz w:val="44"/>
          <w:szCs w:val="44"/>
        </w:rPr>
      </w:pPr>
      <w:r>
        <w:rPr>
          <w:rFonts w:hint="eastAsia"/>
          <w:b/>
          <w:sz w:val="44"/>
          <w:szCs w:val="44"/>
        </w:rPr>
        <w:t>主要经济技术指标………………………75</w:t>
      </w:r>
    </w:p>
    <w:p>
      <w:pPr>
        <w:pStyle w:val="Normal0"/>
        <w:spacing w:line="360" w:lineRule="auto"/>
        <w:rPr>
          <w:rFonts w:hint="eastAsia"/>
          <w:b/>
          <w:sz w:val="44"/>
          <w:szCs w:val="44"/>
        </w:rPr>
      </w:pPr>
      <w:r>
        <w:rPr>
          <w:rFonts w:hint="eastAsia"/>
          <w:b/>
          <w:sz w:val="44"/>
          <w:szCs w:val="44"/>
        </w:rPr>
        <w:t>八、施工现场平面布置图………………………75</w:t>
      </w:r>
    </w:p>
    <w:p>
      <w:pPr>
        <w:pStyle w:val="Normal0"/>
        <w:spacing w:line="360" w:lineRule="auto"/>
        <w:rPr>
          <w:rFonts w:hint="eastAsia"/>
          <w:b/>
          <w:sz w:val="44"/>
          <w:szCs w:val="44"/>
        </w:rPr>
      </w:pPr>
      <w:r>
        <w:rPr>
          <w:rFonts w:hint="eastAsia"/>
          <w:b/>
          <w:sz w:val="44"/>
          <w:szCs w:val="44"/>
        </w:rPr>
        <w:t>九、</w:t>
      </w:r>
      <w:r>
        <w:rPr>
          <w:rFonts w:hint="eastAsia"/>
          <w:b/>
          <w:sz w:val="44"/>
          <w:szCs w:val="44"/>
          <w:lang w:eastAsia="zh-CN"/>
        </w:rPr>
        <w:t>相关项目</w:t>
      </w:r>
      <w:r>
        <w:rPr>
          <w:rFonts w:hint="eastAsia"/>
          <w:b/>
          <w:sz w:val="44"/>
          <w:szCs w:val="44"/>
        </w:rPr>
        <w:t>部</w:t>
      </w:r>
      <w:r>
        <w:rPr>
          <w:rFonts w:hint="eastAsia"/>
          <w:b/>
          <w:sz w:val="44"/>
          <w:szCs w:val="44"/>
          <w:lang w:eastAsia="zh-CN"/>
        </w:rPr>
        <w:t>管理管控</w:t>
      </w:r>
      <w:r>
        <w:rPr>
          <w:rFonts w:hint="eastAsia"/>
          <w:b/>
          <w:sz w:val="44"/>
          <w:szCs w:val="44"/>
        </w:rPr>
        <w:t>人员名单………………………76</w:t>
      </w:r>
    </w:p>
    <w:p>
      <w:pPr>
        <w:pStyle w:val="Normal0"/>
        <w:spacing w:line="360" w:lineRule="auto"/>
        <w:rPr>
          <w:rFonts w:hint="eastAsia"/>
          <w:b/>
          <w:sz w:val="44"/>
          <w:szCs w:val="44"/>
        </w:rPr>
      </w:pPr>
      <w:r>
        <w:rPr>
          <w:rFonts w:hint="eastAsia"/>
          <w:b/>
          <w:sz w:val="44"/>
          <w:szCs w:val="44"/>
        </w:rPr>
        <w:t>十、塔机按拆</w:t>
      </w:r>
      <w:r>
        <w:rPr>
          <w:rFonts w:hint="eastAsia"/>
          <w:b/>
          <w:sz w:val="44"/>
          <w:szCs w:val="44"/>
          <w:lang w:eastAsia="zh-CN"/>
        </w:rPr>
        <w:t>合适的方案</w:t>
      </w:r>
      <w:r>
        <w:rPr>
          <w:rFonts w:hint="eastAsia"/>
          <w:b/>
          <w:sz w:val="28"/>
          <w:szCs w:val="28"/>
        </w:rPr>
        <w:t>··············</w:t>
      </w:r>
      <w:r>
        <w:rPr>
          <w:rFonts w:hint="eastAsia"/>
          <w:b/>
          <w:sz w:val="32"/>
          <w:szCs w:val="32"/>
        </w:rPr>
        <w:t>···················</w:t>
      </w:r>
      <w:r>
        <w:rPr>
          <w:rFonts w:hint="eastAsia"/>
          <w:b/>
          <w:sz w:val="44"/>
          <w:szCs w:val="44"/>
        </w:rPr>
        <w:t>78</w:t>
      </w:r>
    </w:p>
    <w:p>
      <w:pPr>
        <w:pStyle w:val="Normal0"/>
        <w:tabs>
          <w:tab w:val="left" w:pos="7995"/>
        </w:tabs>
        <w:spacing w:line="360" w:lineRule="auto"/>
        <w:ind w:right="-334" w:rightChars="-159"/>
        <w:jc w:val="left"/>
        <w:rPr>
          <w:rFonts w:hint="eastAsia"/>
          <w:b/>
          <w:sz w:val="44"/>
          <w:szCs w:val="44"/>
        </w:rPr>
      </w:pPr>
      <w:r>
        <w:rPr>
          <w:rFonts w:hint="eastAsia"/>
          <w:b/>
          <w:sz w:val="44"/>
          <w:szCs w:val="44"/>
        </w:rPr>
        <w:t>十一、施工现场消防</w:t>
      </w:r>
      <w:r>
        <w:rPr>
          <w:rFonts w:hint="eastAsia"/>
          <w:b/>
          <w:sz w:val="44"/>
          <w:szCs w:val="44"/>
          <w:lang w:eastAsia="zh-CN"/>
        </w:rPr>
        <w:t>合适的方案</w:t>
      </w:r>
      <w:r>
        <w:rPr>
          <w:rFonts w:hint="eastAsia"/>
          <w:b/>
          <w:sz w:val="32"/>
          <w:szCs w:val="32"/>
        </w:rPr>
        <w:t>·······················</w:t>
      </w:r>
      <w:r>
        <w:rPr>
          <w:rFonts w:hint="eastAsia"/>
          <w:b/>
          <w:sz w:val="44"/>
          <w:szCs w:val="44"/>
        </w:rPr>
        <w:t>79</w:t>
      </w:r>
    </w:p>
    <w:p>
      <w:pPr>
        <w:pStyle w:val="Normal0"/>
        <w:tabs>
          <w:tab w:val="left" w:pos="7995"/>
        </w:tabs>
        <w:spacing w:line="360" w:lineRule="auto"/>
        <w:ind w:right="-334" w:rightChars="-159"/>
        <w:jc w:val="left"/>
        <w:rPr>
          <w:rFonts w:hint="eastAsia"/>
          <w:b/>
          <w:sz w:val="28"/>
        </w:rPr>
      </w:pPr>
      <w:r>
        <w:rPr>
          <w:rFonts w:hint="eastAsia"/>
          <w:b/>
          <w:sz w:val="28"/>
        </w:rPr>
        <w:t>1.编制依据</w:t>
      </w:r>
    </w:p>
    <w:p>
      <w:pPr>
        <w:pStyle w:val="Normal0"/>
        <w:tabs>
          <w:tab w:val="left" w:pos="7995"/>
        </w:tabs>
        <w:spacing w:line="360" w:lineRule="auto"/>
        <w:ind w:left="108" w:right="-334" w:rightChars="-159"/>
        <w:jc w:val="left"/>
        <w:rPr>
          <w:rFonts w:hint="eastAsia"/>
          <w:b/>
          <w:sz w:val="28"/>
        </w:rPr>
      </w:pPr>
      <w:r>
        <w:rPr>
          <w:b/>
          <w:sz w:val="28"/>
        </w:rPr>
        <w:t>1</w:t>
      </w:r>
      <w:r>
        <w:rPr>
          <w:rFonts w:hint="eastAsia"/>
          <w:b/>
          <w:sz w:val="28"/>
        </w:rPr>
        <w:t>.1. 贵州省城乡杰和房地产</w:t>
      </w:r>
      <w:r>
        <w:rPr>
          <w:rFonts w:hint="eastAsia"/>
          <w:b/>
          <w:sz w:val="28"/>
          <w:lang w:eastAsia="zh-CN"/>
        </w:rPr>
        <w:t>XX</w:t>
      </w:r>
      <w:r>
        <w:rPr>
          <w:rFonts w:hint="eastAsia"/>
          <w:b/>
          <w:sz w:val="28"/>
        </w:rPr>
        <w:t>提供的兴义市杰和·馨园</w:t>
      </w:r>
      <w:r>
        <w:rPr>
          <w:rFonts w:hint="eastAsia"/>
          <w:b/>
          <w:sz w:val="28"/>
          <w:lang w:eastAsia="zh-CN"/>
        </w:rPr>
        <w:t>相关项目</w:t>
      </w:r>
      <w:r>
        <w:rPr>
          <w:rFonts w:hint="eastAsia"/>
          <w:b/>
          <w:sz w:val="28"/>
        </w:rPr>
        <w:t>施工图纸 。</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32"/>
        <w:gridCol w:w="2311"/>
        <w:gridCol w:w="3756"/>
        <w:gridCol w:w="2455"/>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817" w:type="dxa"/>
          </w:tcPr>
          <w:p>
            <w:pPr>
              <w:pStyle w:val="Normal0"/>
              <w:tabs>
                <w:tab w:val="left" w:pos="7995"/>
              </w:tabs>
              <w:spacing w:line="360" w:lineRule="auto"/>
              <w:ind w:right="-334" w:rightChars="-159"/>
              <w:jc w:val="left"/>
              <w:rPr>
                <w:rFonts w:hint="eastAsia"/>
                <w:b/>
                <w:sz w:val="28"/>
              </w:rPr>
            </w:pPr>
            <w:r>
              <w:rPr>
                <w:rFonts w:hint="eastAsia"/>
                <w:b/>
                <w:sz w:val="28"/>
              </w:rPr>
              <w:t>序</w:t>
            </w:r>
            <w:r>
              <w:rPr>
                <w:b/>
                <w:sz w:val="28"/>
              </w:rPr>
              <w:t xml:space="preserve"> </w:t>
            </w:r>
            <w:r>
              <w:rPr>
                <w:rFonts w:hint="eastAsia"/>
                <w:b/>
                <w:sz w:val="28"/>
              </w:rPr>
              <w:t>号</w:t>
            </w:r>
          </w:p>
        </w:tc>
        <w:tc>
          <w:tcPr>
            <w:tcW w:w="2268" w:type="dxa"/>
          </w:tcPr>
          <w:p>
            <w:pPr>
              <w:pStyle w:val="Normal0"/>
              <w:tabs>
                <w:tab w:val="left" w:pos="7995"/>
              </w:tabs>
              <w:spacing w:line="360" w:lineRule="auto"/>
              <w:ind w:right="-334" w:firstLine="560" w:rightChars="-159" w:firstLineChars="200"/>
              <w:jc w:val="left"/>
              <w:rPr>
                <w:rFonts w:hint="eastAsia"/>
                <w:b/>
                <w:sz w:val="28"/>
              </w:rPr>
            </w:pPr>
            <w:r>
              <w:rPr>
                <w:rFonts w:hint="eastAsia"/>
                <w:b/>
                <w:sz w:val="28"/>
              </w:rPr>
              <w:t>图</w:t>
            </w:r>
            <w:r>
              <w:rPr>
                <w:b/>
                <w:sz w:val="28"/>
              </w:rPr>
              <w:t xml:space="preserve"> </w:t>
            </w:r>
            <w:r>
              <w:rPr>
                <w:rFonts w:hint="eastAsia"/>
                <w:b/>
                <w:sz w:val="28"/>
              </w:rPr>
              <w:t>纸</w:t>
            </w:r>
            <w:r>
              <w:rPr>
                <w:b/>
                <w:sz w:val="28"/>
              </w:rPr>
              <w:t xml:space="preserve"> </w:t>
            </w:r>
            <w:r>
              <w:rPr>
                <w:rFonts w:hint="eastAsia"/>
                <w:b/>
                <w:sz w:val="28"/>
              </w:rPr>
              <w:t>名</w:t>
            </w:r>
            <w:r>
              <w:rPr>
                <w:b/>
                <w:sz w:val="28"/>
              </w:rPr>
              <w:t xml:space="preserve"> </w:t>
            </w:r>
            <w:r>
              <w:rPr>
                <w:rFonts w:hint="eastAsia"/>
                <w:b/>
                <w:sz w:val="28"/>
              </w:rPr>
              <w:t>称</w:t>
            </w:r>
          </w:p>
        </w:tc>
        <w:tc>
          <w:tcPr>
            <w:tcW w:w="3686" w:type="dxa"/>
          </w:tcPr>
          <w:p>
            <w:pPr>
              <w:pStyle w:val="Normal0"/>
              <w:tabs>
                <w:tab w:val="left" w:pos="7995"/>
              </w:tabs>
              <w:spacing w:line="360" w:lineRule="auto"/>
              <w:ind w:right="-334" w:firstLine="1120" w:rightChars="-159" w:firstLineChars="400"/>
              <w:jc w:val="left"/>
              <w:rPr>
                <w:rFonts w:hint="eastAsia"/>
                <w:b/>
                <w:sz w:val="28"/>
              </w:rPr>
            </w:pPr>
            <w:r>
              <w:rPr>
                <w:rFonts w:hint="eastAsia"/>
                <w:b/>
                <w:sz w:val="28"/>
              </w:rPr>
              <w:t>图</w:t>
            </w:r>
            <w:r>
              <w:rPr>
                <w:b/>
                <w:sz w:val="28"/>
              </w:rPr>
              <w:t xml:space="preserve">  </w:t>
            </w:r>
            <w:r>
              <w:rPr>
                <w:rFonts w:hint="eastAsia"/>
                <w:b/>
                <w:sz w:val="28"/>
              </w:rPr>
              <w:t>纸</w:t>
            </w:r>
            <w:r>
              <w:rPr>
                <w:b/>
                <w:sz w:val="28"/>
              </w:rPr>
              <w:t xml:space="preserve">  </w:t>
            </w:r>
            <w:r>
              <w:rPr>
                <w:rFonts w:hint="eastAsia"/>
                <w:b/>
                <w:sz w:val="28"/>
              </w:rPr>
              <w:t>编</w:t>
            </w:r>
            <w:r>
              <w:rPr>
                <w:b/>
                <w:sz w:val="28"/>
              </w:rPr>
              <w:t xml:space="preserve">  </w:t>
            </w:r>
            <w:r>
              <w:rPr>
                <w:rFonts w:hint="eastAsia"/>
                <w:b/>
                <w:sz w:val="28"/>
              </w:rPr>
              <w:t>号</w:t>
            </w:r>
          </w:p>
        </w:tc>
        <w:tc>
          <w:tcPr>
            <w:tcW w:w="2409" w:type="dxa"/>
          </w:tcPr>
          <w:p>
            <w:pPr>
              <w:pStyle w:val="Normal0"/>
              <w:tabs>
                <w:tab w:val="left" w:pos="7995"/>
              </w:tabs>
              <w:spacing w:line="360" w:lineRule="auto"/>
              <w:ind w:right="-334" w:rightChars="-159"/>
              <w:jc w:val="left"/>
              <w:rPr>
                <w:rFonts w:hint="eastAsia"/>
                <w:b/>
                <w:sz w:val="28"/>
              </w:rPr>
            </w:pPr>
            <w:r>
              <w:rPr>
                <w:rFonts w:hint="eastAsia"/>
                <w:b/>
                <w:sz w:val="28"/>
              </w:rPr>
              <w:t>制图归档日期</w:t>
            </w:r>
          </w:p>
        </w:tc>
      </w:tr>
    </w:tbl>
    <w:p>
      <w:pPr>
        <w:sectPr>
          <w:headerReference w:type="default" r:id="rId7"/>
          <w:footerReference w:type="default" r:id="rId8"/>
          <w:type w:val="nextPage"/>
          <w:pgSz w:w="11906" w:h="16838"/>
          <w:pgMar w:top="1134" w:right="1134" w:bottom="1134" w:left="1418" w:header="851" w:footer="992" w:gutter="0"/>
          <w:pgNumType w:start="2"/>
          <w:cols w:num="1" w:space="720"/>
          <w:titlePg w:val="0"/>
          <w:docGrid w:type="lines" w:linePitch="290" w:charSpace="0"/>
        </w:sectPr>
      </w:pP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32"/>
        <w:gridCol w:w="2311"/>
        <w:gridCol w:w="3756"/>
        <w:gridCol w:w="2455"/>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817" w:type="dxa"/>
          </w:tcPr>
          <w:p>
            <w:pPr>
              <w:pStyle w:val="Normal0"/>
              <w:tabs>
                <w:tab w:val="left" w:pos="7995"/>
              </w:tabs>
              <w:spacing w:line="360" w:lineRule="auto"/>
              <w:ind w:right="-334" w:firstLine="280" w:rightChars="-159" w:firstLineChars="100"/>
              <w:rPr>
                <w:rFonts w:hint="eastAsia"/>
                <w:b/>
                <w:sz w:val="28"/>
              </w:rPr>
            </w:pPr>
            <w:r>
              <w:rPr>
                <w:b/>
                <w:sz w:val="28"/>
              </w:rPr>
              <w:t>1</w:t>
            </w:r>
          </w:p>
        </w:tc>
        <w:tc>
          <w:tcPr>
            <w:tcW w:w="2268" w:type="dxa"/>
          </w:tcPr>
          <w:p>
            <w:pPr>
              <w:pStyle w:val="Normal0"/>
              <w:tabs>
                <w:tab w:val="left" w:pos="7995"/>
              </w:tabs>
              <w:spacing w:line="360" w:lineRule="auto"/>
              <w:ind w:right="-334" w:rightChars="-159"/>
              <w:jc w:val="center"/>
              <w:rPr>
                <w:rFonts w:hint="eastAsia"/>
                <w:b/>
                <w:sz w:val="28"/>
              </w:rPr>
            </w:pPr>
            <w:r>
              <w:rPr>
                <w:rFonts w:hint="eastAsia"/>
                <w:b/>
                <w:sz w:val="28"/>
              </w:rPr>
              <w:t>建筑施工图</w:t>
            </w:r>
          </w:p>
        </w:tc>
        <w:tc>
          <w:tcPr>
            <w:tcW w:w="3686" w:type="dxa"/>
          </w:tcPr>
          <w:p>
            <w:pPr>
              <w:pStyle w:val="Normal0"/>
              <w:tabs>
                <w:tab w:val="left" w:pos="7995"/>
              </w:tabs>
              <w:spacing w:line="360" w:lineRule="auto"/>
              <w:ind w:right="-334" w:rightChars="-159"/>
              <w:jc w:val="left"/>
              <w:rPr>
                <w:rFonts w:hint="eastAsia"/>
                <w:b/>
                <w:sz w:val="28"/>
              </w:rPr>
            </w:pPr>
            <w:r>
              <w:rPr>
                <w:rFonts w:hint="eastAsia"/>
                <w:b/>
                <w:sz w:val="28"/>
              </w:rPr>
              <w:t>建施</w:t>
            </w:r>
            <w:r>
              <w:rPr>
                <w:b/>
                <w:sz w:val="28"/>
              </w:rPr>
              <w:t xml:space="preserve">1     </w:t>
            </w:r>
            <w:r>
              <w:rPr>
                <w:rFonts w:hint="eastAsia"/>
                <w:b/>
                <w:sz w:val="28"/>
              </w:rPr>
              <w:t>至</w:t>
            </w:r>
            <w:r>
              <w:rPr>
                <w:b/>
                <w:sz w:val="28"/>
              </w:rPr>
              <w:t xml:space="preserve">     </w:t>
            </w:r>
            <w:r>
              <w:rPr>
                <w:rFonts w:hint="eastAsia"/>
                <w:b/>
                <w:sz w:val="28"/>
              </w:rPr>
              <w:t>建施27</w:t>
            </w:r>
          </w:p>
        </w:tc>
        <w:tc>
          <w:tcPr>
            <w:tcW w:w="2409" w:type="dxa"/>
          </w:tcPr>
          <w:p>
            <w:pPr>
              <w:pStyle w:val="Normal0"/>
              <w:tabs>
                <w:tab w:val="left" w:pos="7995"/>
              </w:tabs>
              <w:spacing w:line="360" w:lineRule="auto"/>
              <w:ind w:right="-334" w:firstLine="280" w:rightChars="-159" w:firstLineChars="100"/>
              <w:jc w:val="left"/>
              <w:rPr>
                <w:rFonts w:hint="eastAsia"/>
                <w:b/>
                <w:sz w:val="28"/>
              </w:rPr>
            </w:pPr>
          </w:p>
        </w:tc>
      </w:tr>
      <w:tr>
        <w:tblPrEx>
          <w:tblW w:w="9354" w:type="dxa"/>
          <w:jc w:val="center"/>
          <w:tblLayout w:type="fixed"/>
          <w:tblCellMar>
            <w:top w:w="0" w:type="dxa"/>
            <w:left w:w="108" w:type="dxa"/>
            <w:bottom w:w="0" w:type="dxa"/>
            <w:right w:w="108" w:type="dxa"/>
          </w:tblCellMar>
        </w:tblPrEx>
        <w:trPr>
          <w:jc w:val="center"/>
        </w:trPr>
        <w:tc>
          <w:tcPr>
            <w:tcW w:w="817" w:type="dxa"/>
          </w:tcPr>
          <w:p>
            <w:pPr>
              <w:pStyle w:val="Normal0"/>
              <w:tabs>
                <w:tab w:val="left" w:pos="7995"/>
              </w:tabs>
              <w:spacing w:line="360" w:lineRule="auto"/>
              <w:ind w:right="-334" w:firstLine="280" w:rightChars="-159" w:firstLineChars="100"/>
              <w:rPr>
                <w:rFonts w:hint="eastAsia"/>
                <w:b/>
                <w:sz w:val="28"/>
              </w:rPr>
            </w:pPr>
            <w:r>
              <w:rPr>
                <w:b/>
                <w:sz w:val="28"/>
              </w:rPr>
              <w:t>2</w:t>
            </w:r>
          </w:p>
        </w:tc>
        <w:tc>
          <w:tcPr>
            <w:tcW w:w="2268" w:type="dxa"/>
          </w:tcPr>
          <w:p>
            <w:pPr>
              <w:pStyle w:val="Normal0"/>
              <w:tabs>
                <w:tab w:val="left" w:pos="7995"/>
              </w:tabs>
              <w:spacing w:line="360" w:lineRule="auto"/>
              <w:ind w:right="-334" w:rightChars="-159"/>
              <w:jc w:val="center"/>
              <w:rPr>
                <w:rFonts w:hint="eastAsia"/>
                <w:b/>
                <w:sz w:val="28"/>
              </w:rPr>
            </w:pPr>
            <w:r>
              <w:rPr>
                <w:rFonts w:hint="eastAsia"/>
                <w:b/>
                <w:sz w:val="28"/>
              </w:rPr>
              <w:t>结构施工图</w:t>
            </w:r>
          </w:p>
        </w:tc>
        <w:tc>
          <w:tcPr>
            <w:tcW w:w="3686" w:type="dxa"/>
          </w:tcPr>
          <w:p>
            <w:pPr>
              <w:pStyle w:val="Normal0"/>
              <w:tabs>
                <w:tab w:val="left" w:pos="7995"/>
              </w:tabs>
              <w:spacing w:line="360" w:lineRule="auto"/>
              <w:ind w:right="-334" w:rightChars="-159"/>
              <w:jc w:val="left"/>
              <w:rPr>
                <w:rFonts w:hint="eastAsia"/>
                <w:b/>
                <w:sz w:val="28"/>
              </w:rPr>
            </w:pPr>
            <w:r>
              <w:rPr>
                <w:rFonts w:hint="eastAsia"/>
                <w:b/>
                <w:sz w:val="28"/>
              </w:rPr>
              <w:t>结构</w:t>
            </w:r>
            <w:r>
              <w:rPr>
                <w:b/>
                <w:sz w:val="28"/>
              </w:rPr>
              <w:t xml:space="preserve">1     </w:t>
            </w:r>
            <w:r>
              <w:rPr>
                <w:rFonts w:hint="eastAsia"/>
                <w:b/>
                <w:sz w:val="28"/>
              </w:rPr>
              <w:t>至</w:t>
            </w:r>
            <w:r>
              <w:rPr>
                <w:b/>
                <w:sz w:val="28"/>
              </w:rPr>
              <w:t xml:space="preserve">     </w:t>
            </w:r>
            <w:r>
              <w:rPr>
                <w:rFonts w:hint="eastAsia"/>
                <w:b/>
                <w:sz w:val="28"/>
              </w:rPr>
              <w:t>结构47</w:t>
            </w:r>
          </w:p>
        </w:tc>
        <w:tc>
          <w:tcPr>
            <w:tcW w:w="2409" w:type="dxa"/>
          </w:tcPr>
          <w:p>
            <w:pPr>
              <w:pStyle w:val="Normal0"/>
              <w:tabs>
                <w:tab w:val="left" w:pos="7995"/>
              </w:tabs>
              <w:spacing w:line="360" w:lineRule="auto"/>
              <w:ind w:right="-334" w:firstLine="280" w:rightChars="-159" w:firstLineChars="100"/>
              <w:jc w:val="left"/>
              <w:rPr>
                <w:rFonts w:hint="eastAsia"/>
                <w:b/>
                <w:sz w:val="28"/>
              </w:rPr>
            </w:pPr>
          </w:p>
        </w:tc>
      </w:tr>
      <w:tr>
        <w:tblPrEx>
          <w:tblW w:w="9354" w:type="dxa"/>
          <w:jc w:val="center"/>
          <w:tblLayout w:type="fixed"/>
          <w:tblCellMar>
            <w:top w:w="0" w:type="dxa"/>
            <w:left w:w="108" w:type="dxa"/>
            <w:bottom w:w="0" w:type="dxa"/>
            <w:right w:w="108" w:type="dxa"/>
          </w:tblCellMar>
        </w:tblPrEx>
        <w:trPr>
          <w:jc w:val="center"/>
        </w:trPr>
        <w:tc>
          <w:tcPr>
            <w:tcW w:w="817" w:type="dxa"/>
          </w:tcPr>
          <w:p>
            <w:pPr>
              <w:pStyle w:val="Normal0"/>
              <w:tabs>
                <w:tab w:val="left" w:pos="7995"/>
              </w:tabs>
              <w:spacing w:line="360" w:lineRule="auto"/>
              <w:ind w:right="-334" w:firstLine="280" w:rightChars="-159" w:firstLineChars="100"/>
              <w:rPr>
                <w:rFonts w:hint="eastAsia"/>
                <w:b/>
                <w:sz w:val="28"/>
              </w:rPr>
            </w:pPr>
            <w:r>
              <w:rPr>
                <w:b/>
                <w:sz w:val="28"/>
              </w:rPr>
              <w:t>3</w:t>
            </w:r>
          </w:p>
        </w:tc>
        <w:tc>
          <w:tcPr>
            <w:tcW w:w="2268" w:type="dxa"/>
          </w:tcPr>
          <w:p>
            <w:pPr>
              <w:pStyle w:val="Normal0"/>
              <w:tabs>
                <w:tab w:val="left" w:pos="7995"/>
              </w:tabs>
              <w:spacing w:line="360" w:lineRule="auto"/>
              <w:ind w:right="-334" w:rightChars="-159"/>
              <w:jc w:val="center"/>
              <w:rPr>
                <w:rFonts w:hint="eastAsia"/>
                <w:b/>
                <w:sz w:val="28"/>
              </w:rPr>
            </w:pPr>
            <w:r>
              <w:rPr>
                <w:rFonts w:hint="eastAsia"/>
                <w:b/>
                <w:sz w:val="28"/>
              </w:rPr>
              <w:t>给排水施工图</w:t>
            </w:r>
          </w:p>
        </w:tc>
        <w:tc>
          <w:tcPr>
            <w:tcW w:w="3686" w:type="dxa"/>
          </w:tcPr>
          <w:p>
            <w:pPr>
              <w:pStyle w:val="Normal0"/>
              <w:tabs>
                <w:tab w:val="left" w:pos="7995"/>
              </w:tabs>
              <w:spacing w:line="360" w:lineRule="auto"/>
              <w:ind w:right="-334" w:rightChars="-159"/>
              <w:jc w:val="left"/>
              <w:rPr>
                <w:rFonts w:hint="eastAsia"/>
                <w:b/>
                <w:sz w:val="28"/>
              </w:rPr>
            </w:pPr>
            <w:r>
              <w:rPr>
                <w:rFonts w:hint="eastAsia"/>
                <w:b/>
                <w:sz w:val="28"/>
              </w:rPr>
              <w:t>水施1</w:t>
            </w:r>
            <w:r>
              <w:rPr>
                <w:b/>
                <w:sz w:val="28"/>
              </w:rPr>
              <w:t xml:space="preserve">     </w:t>
            </w:r>
            <w:r>
              <w:rPr>
                <w:rFonts w:hint="eastAsia"/>
                <w:b/>
                <w:sz w:val="28"/>
              </w:rPr>
              <w:t>至</w:t>
            </w:r>
            <w:r>
              <w:rPr>
                <w:b/>
                <w:sz w:val="28"/>
              </w:rPr>
              <w:t xml:space="preserve">     </w:t>
            </w:r>
            <w:r>
              <w:rPr>
                <w:rFonts w:hint="eastAsia"/>
                <w:b/>
                <w:sz w:val="28"/>
              </w:rPr>
              <w:t>水施18</w:t>
            </w:r>
          </w:p>
        </w:tc>
        <w:tc>
          <w:tcPr>
            <w:tcW w:w="2409" w:type="dxa"/>
          </w:tcPr>
          <w:p>
            <w:pPr>
              <w:pStyle w:val="Normal0"/>
              <w:tabs>
                <w:tab w:val="left" w:pos="7995"/>
              </w:tabs>
              <w:spacing w:line="360" w:lineRule="auto"/>
              <w:ind w:right="-334" w:firstLine="280" w:rightChars="-159" w:firstLineChars="100"/>
              <w:jc w:val="left"/>
              <w:rPr>
                <w:rFonts w:hint="eastAsia"/>
                <w:b/>
                <w:sz w:val="28"/>
              </w:rPr>
            </w:pPr>
          </w:p>
        </w:tc>
      </w:tr>
      <w:tr>
        <w:tblPrEx>
          <w:tblW w:w="9354" w:type="dxa"/>
          <w:jc w:val="center"/>
          <w:tblLayout w:type="fixed"/>
          <w:tblCellMar>
            <w:top w:w="0" w:type="dxa"/>
            <w:left w:w="108" w:type="dxa"/>
            <w:bottom w:w="0" w:type="dxa"/>
            <w:right w:w="108" w:type="dxa"/>
          </w:tblCellMar>
        </w:tblPrEx>
        <w:trPr>
          <w:jc w:val="center"/>
        </w:trPr>
        <w:tc>
          <w:tcPr>
            <w:tcW w:w="817" w:type="dxa"/>
          </w:tcPr>
          <w:p>
            <w:pPr>
              <w:pStyle w:val="Normal0"/>
              <w:tabs>
                <w:tab w:val="left" w:pos="7995"/>
              </w:tabs>
              <w:spacing w:line="360" w:lineRule="auto"/>
              <w:ind w:right="-334" w:firstLine="280" w:rightChars="-159" w:firstLineChars="100"/>
              <w:rPr>
                <w:rFonts w:hint="eastAsia"/>
                <w:b/>
                <w:sz w:val="28"/>
              </w:rPr>
            </w:pPr>
            <w:r>
              <w:rPr>
                <w:b/>
                <w:sz w:val="28"/>
              </w:rPr>
              <w:t>4</w:t>
            </w:r>
          </w:p>
        </w:tc>
        <w:tc>
          <w:tcPr>
            <w:tcW w:w="2268" w:type="dxa"/>
          </w:tcPr>
          <w:p>
            <w:pPr>
              <w:pStyle w:val="Normal0"/>
              <w:tabs>
                <w:tab w:val="left" w:pos="7995"/>
              </w:tabs>
              <w:spacing w:line="360" w:lineRule="auto"/>
              <w:ind w:right="-334" w:rightChars="-159"/>
              <w:jc w:val="center"/>
              <w:rPr>
                <w:rFonts w:hint="eastAsia"/>
                <w:b/>
                <w:sz w:val="28"/>
              </w:rPr>
            </w:pPr>
            <w:r>
              <w:rPr>
                <w:rFonts w:hint="eastAsia"/>
                <w:b/>
                <w:sz w:val="28"/>
              </w:rPr>
              <w:t>电气施工图</w:t>
            </w:r>
          </w:p>
        </w:tc>
        <w:tc>
          <w:tcPr>
            <w:tcW w:w="3686" w:type="dxa"/>
          </w:tcPr>
          <w:p>
            <w:pPr>
              <w:pStyle w:val="Normal0"/>
              <w:tabs>
                <w:tab w:val="left" w:pos="7995"/>
              </w:tabs>
              <w:spacing w:line="360" w:lineRule="auto"/>
              <w:ind w:right="-334" w:rightChars="-159"/>
              <w:jc w:val="left"/>
              <w:rPr>
                <w:rFonts w:hint="eastAsia"/>
                <w:b/>
                <w:sz w:val="28"/>
              </w:rPr>
            </w:pPr>
            <w:r>
              <w:rPr>
                <w:rFonts w:hint="eastAsia"/>
                <w:b/>
                <w:sz w:val="28"/>
              </w:rPr>
              <w:t>电气</w:t>
            </w:r>
            <w:r>
              <w:rPr>
                <w:b/>
                <w:sz w:val="28"/>
              </w:rPr>
              <w:t xml:space="preserve">1     </w:t>
            </w:r>
            <w:r>
              <w:rPr>
                <w:rFonts w:hint="eastAsia"/>
                <w:b/>
                <w:sz w:val="28"/>
              </w:rPr>
              <w:t>至</w:t>
            </w:r>
            <w:r>
              <w:rPr>
                <w:b/>
                <w:sz w:val="28"/>
              </w:rPr>
              <w:t xml:space="preserve">     </w:t>
            </w:r>
            <w:r>
              <w:rPr>
                <w:rFonts w:hint="eastAsia"/>
                <w:b/>
                <w:sz w:val="28"/>
              </w:rPr>
              <w:t>电气32</w:t>
            </w:r>
          </w:p>
        </w:tc>
        <w:tc>
          <w:tcPr>
            <w:tcW w:w="2409" w:type="dxa"/>
          </w:tcPr>
          <w:p>
            <w:pPr>
              <w:pStyle w:val="Normal0"/>
              <w:tabs>
                <w:tab w:val="left" w:pos="7995"/>
              </w:tabs>
              <w:spacing w:line="360" w:lineRule="auto"/>
              <w:ind w:right="-334" w:rightChars="-159"/>
              <w:jc w:val="left"/>
              <w:rPr>
                <w:rFonts w:hint="eastAsia"/>
                <w:b/>
                <w:sz w:val="28"/>
              </w:rPr>
            </w:pPr>
          </w:p>
        </w:tc>
      </w:tr>
      <w:tr>
        <w:tblPrEx>
          <w:tblW w:w="9354" w:type="dxa"/>
          <w:jc w:val="center"/>
          <w:tblLayout w:type="fixed"/>
          <w:tblCellMar>
            <w:top w:w="0" w:type="dxa"/>
            <w:left w:w="108" w:type="dxa"/>
            <w:bottom w:w="0" w:type="dxa"/>
            <w:right w:w="108" w:type="dxa"/>
          </w:tblCellMar>
        </w:tblPrEx>
        <w:trPr>
          <w:jc w:val="center"/>
        </w:trPr>
        <w:tc>
          <w:tcPr>
            <w:tcW w:w="817" w:type="dxa"/>
          </w:tcPr>
          <w:p>
            <w:pPr>
              <w:pStyle w:val="Normal0"/>
              <w:tabs>
                <w:tab w:val="left" w:pos="7995"/>
              </w:tabs>
              <w:spacing w:line="360" w:lineRule="auto"/>
              <w:ind w:right="-334" w:rightChars="-159"/>
              <w:jc w:val="left"/>
              <w:rPr>
                <w:rFonts w:hint="eastAsia"/>
                <w:b/>
                <w:sz w:val="28"/>
              </w:rPr>
            </w:pPr>
            <w:r>
              <w:rPr>
                <w:rFonts w:hint="eastAsia"/>
                <w:b/>
                <w:sz w:val="28"/>
              </w:rPr>
              <w:t xml:space="preserve">  5</w:t>
            </w:r>
          </w:p>
        </w:tc>
        <w:tc>
          <w:tcPr>
            <w:tcW w:w="2268" w:type="dxa"/>
          </w:tcPr>
          <w:p>
            <w:pPr>
              <w:pStyle w:val="Normal0"/>
              <w:tabs>
                <w:tab w:val="left" w:pos="7995"/>
              </w:tabs>
              <w:spacing w:line="360" w:lineRule="auto"/>
              <w:ind w:right="-334" w:rightChars="-159"/>
              <w:jc w:val="left"/>
              <w:rPr>
                <w:rFonts w:hint="eastAsia"/>
                <w:b/>
                <w:sz w:val="28"/>
              </w:rPr>
            </w:pPr>
            <w:r>
              <w:rPr>
                <w:rFonts w:hint="eastAsia"/>
                <w:b/>
                <w:sz w:val="28"/>
              </w:rPr>
              <w:t xml:space="preserve">    暖通施工图</w:t>
            </w:r>
          </w:p>
        </w:tc>
        <w:tc>
          <w:tcPr>
            <w:tcW w:w="3686" w:type="dxa"/>
          </w:tcPr>
          <w:p>
            <w:pPr>
              <w:pStyle w:val="Normal0"/>
              <w:tabs>
                <w:tab w:val="left" w:pos="7995"/>
              </w:tabs>
              <w:spacing w:line="360" w:lineRule="auto"/>
              <w:ind w:right="-334" w:rightChars="-159"/>
              <w:jc w:val="left"/>
              <w:rPr>
                <w:rFonts w:hint="eastAsia"/>
                <w:b/>
                <w:sz w:val="28"/>
              </w:rPr>
            </w:pPr>
            <w:r>
              <w:rPr>
                <w:rFonts w:hint="eastAsia"/>
                <w:b/>
                <w:sz w:val="28"/>
              </w:rPr>
              <w:t>暖施1     至     暖施11</w:t>
            </w:r>
          </w:p>
        </w:tc>
        <w:tc>
          <w:tcPr>
            <w:tcW w:w="2409" w:type="dxa"/>
          </w:tcPr>
          <w:p>
            <w:pPr>
              <w:pStyle w:val="Normal0"/>
              <w:tabs>
                <w:tab w:val="left" w:pos="7995"/>
              </w:tabs>
              <w:spacing w:line="360" w:lineRule="auto"/>
              <w:ind w:right="-334" w:rightChars="-159"/>
              <w:jc w:val="left"/>
              <w:rPr>
                <w:rFonts w:hint="eastAsia"/>
                <w:b/>
                <w:sz w:val="28"/>
              </w:rPr>
            </w:pPr>
          </w:p>
        </w:tc>
      </w:tr>
    </w:tbl>
    <w:p>
      <w:pPr>
        <w:pStyle w:val="Normal0"/>
        <w:tabs>
          <w:tab w:val="left" w:pos="7995"/>
        </w:tabs>
        <w:spacing w:line="360" w:lineRule="auto"/>
        <w:ind w:right="-334" w:rightChars="-159"/>
        <w:jc w:val="left"/>
        <w:rPr>
          <w:rFonts w:hint="eastAsia"/>
          <w:b/>
          <w:sz w:val="28"/>
        </w:rPr>
      </w:pPr>
    </w:p>
    <w:p>
      <w:pPr>
        <w:pStyle w:val="Normal0"/>
        <w:tabs>
          <w:tab w:val="left" w:pos="7995"/>
        </w:tabs>
        <w:spacing w:line="360" w:lineRule="auto"/>
        <w:ind w:right="-334" w:rightChars="-159"/>
        <w:jc w:val="left"/>
        <w:rPr>
          <w:rFonts w:hint="eastAsia"/>
          <w:b/>
          <w:sz w:val="28"/>
        </w:rPr>
      </w:pPr>
      <w:r>
        <w:rPr>
          <w:b/>
          <w:sz w:val="28"/>
        </w:rPr>
        <w:t>1</w:t>
      </w:r>
      <w:r>
        <w:rPr>
          <w:rFonts w:hint="eastAsia"/>
          <w:b/>
          <w:sz w:val="28"/>
        </w:rPr>
        <w:t>．</w:t>
      </w:r>
      <w:r>
        <w:rPr>
          <w:b/>
          <w:sz w:val="28"/>
        </w:rPr>
        <w:t>2</w:t>
      </w:r>
      <w:r>
        <w:rPr>
          <w:rFonts w:hint="eastAsia"/>
          <w:b/>
          <w:sz w:val="28"/>
        </w:rPr>
        <w:t>施工</w:t>
      </w:r>
      <w:r>
        <w:rPr>
          <w:rFonts w:hint="eastAsia"/>
          <w:b/>
          <w:sz w:val="28"/>
          <w:lang w:eastAsia="zh-CN"/>
        </w:rPr>
        <w:t>合同合约</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34"/>
        <w:gridCol w:w="2750"/>
        <w:gridCol w:w="3128"/>
        <w:gridCol w:w="2642"/>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824" w:type="dxa"/>
          </w:tcPr>
          <w:p>
            <w:pPr>
              <w:pStyle w:val="Normal0"/>
              <w:tabs>
                <w:tab w:val="left" w:pos="7995"/>
              </w:tabs>
              <w:spacing w:line="360" w:lineRule="auto"/>
              <w:ind w:right="-334" w:rightChars="-159"/>
              <w:jc w:val="left"/>
              <w:rPr>
                <w:rFonts w:hint="eastAsia"/>
                <w:b/>
                <w:sz w:val="28"/>
              </w:rPr>
            </w:pPr>
            <w:r>
              <w:rPr>
                <w:rFonts w:hint="eastAsia"/>
                <w:b/>
                <w:sz w:val="28"/>
              </w:rPr>
              <w:t>序</w:t>
            </w:r>
            <w:r>
              <w:rPr>
                <w:b/>
                <w:sz w:val="28"/>
              </w:rPr>
              <w:t xml:space="preserve"> </w:t>
            </w:r>
            <w:r>
              <w:rPr>
                <w:rFonts w:hint="eastAsia"/>
                <w:b/>
                <w:sz w:val="28"/>
              </w:rPr>
              <w:t>号</w:t>
            </w:r>
          </w:p>
        </w:tc>
        <w:tc>
          <w:tcPr>
            <w:tcW w:w="2716" w:type="dxa"/>
          </w:tcPr>
          <w:p>
            <w:pPr>
              <w:pStyle w:val="Normal0"/>
              <w:tabs>
                <w:tab w:val="left" w:pos="7995"/>
              </w:tabs>
              <w:spacing w:line="360" w:lineRule="auto"/>
              <w:ind w:right="-334" w:firstLine="560" w:rightChars="-159" w:firstLineChars="200"/>
              <w:jc w:val="left"/>
              <w:rPr>
                <w:rFonts w:hint="eastAsia"/>
                <w:b/>
                <w:sz w:val="28"/>
              </w:rPr>
            </w:pPr>
            <w:r>
              <w:rPr>
                <w:rFonts w:hint="eastAsia"/>
                <w:b/>
                <w:sz w:val="28"/>
              </w:rPr>
              <w:t>合</w:t>
            </w:r>
            <w:r>
              <w:rPr>
                <w:b/>
                <w:sz w:val="28"/>
              </w:rPr>
              <w:t xml:space="preserve"> </w:t>
            </w:r>
            <w:r>
              <w:rPr>
                <w:rFonts w:hint="eastAsia"/>
                <w:b/>
                <w:sz w:val="28"/>
              </w:rPr>
              <w:t>同</w:t>
            </w:r>
            <w:r>
              <w:rPr>
                <w:b/>
                <w:sz w:val="28"/>
              </w:rPr>
              <w:t xml:space="preserve"> </w:t>
            </w:r>
            <w:r>
              <w:rPr>
                <w:rFonts w:hint="eastAsia"/>
                <w:b/>
                <w:sz w:val="28"/>
              </w:rPr>
              <w:t>名</w:t>
            </w:r>
            <w:r>
              <w:rPr>
                <w:b/>
                <w:sz w:val="28"/>
              </w:rPr>
              <w:t xml:space="preserve"> </w:t>
            </w:r>
            <w:r>
              <w:rPr>
                <w:rFonts w:hint="eastAsia"/>
                <w:b/>
                <w:sz w:val="28"/>
              </w:rPr>
              <w:t>称</w:t>
            </w:r>
          </w:p>
        </w:tc>
        <w:tc>
          <w:tcPr>
            <w:tcW w:w="3090" w:type="dxa"/>
          </w:tcPr>
          <w:p>
            <w:pPr>
              <w:pStyle w:val="Normal0"/>
              <w:tabs>
                <w:tab w:val="left" w:pos="7995"/>
              </w:tabs>
              <w:spacing w:line="360" w:lineRule="auto"/>
              <w:ind w:right="-334" w:firstLine="560" w:rightChars="-159" w:firstLineChars="200"/>
              <w:jc w:val="left"/>
              <w:rPr>
                <w:rFonts w:hint="eastAsia"/>
                <w:b/>
                <w:sz w:val="28"/>
              </w:rPr>
            </w:pPr>
            <w:r>
              <w:rPr>
                <w:rFonts w:hint="eastAsia"/>
                <w:b/>
                <w:sz w:val="28"/>
              </w:rPr>
              <w:t>签</w:t>
            </w:r>
            <w:r>
              <w:rPr>
                <w:b/>
                <w:sz w:val="28"/>
              </w:rPr>
              <w:t xml:space="preserve">  </w:t>
            </w:r>
            <w:r>
              <w:rPr>
                <w:rFonts w:hint="eastAsia"/>
                <w:b/>
                <w:sz w:val="28"/>
              </w:rPr>
              <w:t>订</w:t>
            </w:r>
            <w:r>
              <w:rPr>
                <w:b/>
                <w:sz w:val="28"/>
              </w:rPr>
              <w:t xml:space="preserve">  </w:t>
            </w:r>
            <w:r>
              <w:rPr>
                <w:rFonts w:hint="eastAsia"/>
                <w:b/>
                <w:sz w:val="28"/>
              </w:rPr>
              <w:t>日</w:t>
            </w:r>
            <w:r>
              <w:rPr>
                <w:b/>
                <w:sz w:val="28"/>
              </w:rPr>
              <w:t xml:space="preserve">  </w:t>
            </w:r>
            <w:r>
              <w:rPr>
                <w:rFonts w:hint="eastAsia"/>
                <w:b/>
                <w:sz w:val="28"/>
              </w:rPr>
              <w:t>期</w:t>
            </w:r>
          </w:p>
        </w:tc>
        <w:tc>
          <w:tcPr>
            <w:tcW w:w="2610" w:type="dxa"/>
          </w:tcPr>
          <w:p>
            <w:pPr>
              <w:pStyle w:val="Normal0"/>
              <w:tabs>
                <w:tab w:val="left" w:pos="7995"/>
              </w:tabs>
              <w:spacing w:line="360" w:lineRule="auto"/>
              <w:ind w:right="-334" w:firstLine="280" w:rightChars="-159" w:firstLineChars="100"/>
              <w:jc w:val="left"/>
              <w:rPr>
                <w:rFonts w:hint="eastAsia"/>
                <w:b/>
                <w:sz w:val="28"/>
              </w:rPr>
            </w:pPr>
            <w:r>
              <w:rPr>
                <w:rFonts w:hint="eastAsia"/>
                <w:b/>
                <w:sz w:val="28"/>
              </w:rPr>
              <w:t>备</w:t>
            </w:r>
            <w:r>
              <w:rPr>
                <w:b/>
                <w:sz w:val="28"/>
              </w:rPr>
              <w:t xml:space="preserve"> </w:t>
            </w:r>
            <w:r>
              <w:rPr>
                <w:rFonts w:hint="eastAsia"/>
                <w:b/>
                <w:sz w:val="28"/>
              </w:rPr>
              <w:t>案</w:t>
            </w:r>
            <w:r>
              <w:rPr>
                <w:b/>
                <w:sz w:val="28"/>
              </w:rPr>
              <w:t xml:space="preserve"> </w:t>
            </w:r>
            <w:r>
              <w:rPr>
                <w:rFonts w:hint="eastAsia"/>
                <w:b/>
                <w:sz w:val="28"/>
              </w:rPr>
              <w:t>号</w:t>
            </w:r>
          </w:p>
        </w:tc>
      </w:tr>
      <w:tr>
        <w:tblPrEx>
          <w:tblW w:w="9354" w:type="dxa"/>
          <w:jc w:val="center"/>
          <w:tblLayout w:type="fixed"/>
          <w:tblCellMar>
            <w:top w:w="0" w:type="dxa"/>
            <w:left w:w="108" w:type="dxa"/>
            <w:bottom w:w="0" w:type="dxa"/>
            <w:right w:w="108" w:type="dxa"/>
          </w:tblCellMar>
        </w:tblPrEx>
        <w:trPr>
          <w:jc w:val="center"/>
        </w:trPr>
        <w:tc>
          <w:tcPr>
            <w:tcW w:w="824" w:type="dxa"/>
          </w:tcPr>
          <w:p>
            <w:pPr>
              <w:pStyle w:val="Normal0"/>
              <w:tabs>
                <w:tab w:val="left" w:pos="7995"/>
              </w:tabs>
              <w:spacing w:line="360" w:lineRule="auto"/>
              <w:ind w:right="-334" w:firstLine="280" w:rightChars="-159" w:firstLineChars="100"/>
              <w:jc w:val="left"/>
              <w:rPr>
                <w:rFonts w:hint="eastAsia"/>
                <w:b/>
                <w:sz w:val="28"/>
              </w:rPr>
            </w:pPr>
            <w:r>
              <w:rPr>
                <w:b/>
                <w:sz w:val="28"/>
              </w:rPr>
              <w:t>1</w:t>
            </w:r>
          </w:p>
        </w:tc>
        <w:tc>
          <w:tcPr>
            <w:tcW w:w="2716" w:type="dxa"/>
          </w:tcPr>
          <w:p>
            <w:pPr>
              <w:pStyle w:val="Normal0"/>
              <w:tabs>
                <w:tab w:val="left" w:pos="7995"/>
              </w:tabs>
              <w:spacing w:line="360" w:lineRule="auto"/>
              <w:ind w:right="-334" w:rightChars="-159"/>
              <w:jc w:val="left"/>
              <w:rPr>
                <w:rFonts w:hint="eastAsia"/>
                <w:b/>
                <w:sz w:val="28"/>
              </w:rPr>
            </w:pPr>
            <w:r>
              <w:rPr>
                <w:rFonts w:hint="eastAsia"/>
                <w:b/>
                <w:sz w:val="28"/>
              </w:rPr>
              <w:t>建筑工程施工</w:t>
            </w:r>
            <w:r>
              <w:rPr>
                <w:rFonts w:hint="eastAsia"/>
                <w:b/>
                <w:sz w:val="28"/>
                <w:lang w:eastAsia="zh-CN"/>
              </w:rPr>
              <w:t>合同合约</w:t>
            </w:r>
          </w:p>
        </w:tc>
        <w:tc>
          <w:tcPr>
            <w:tcW w:w="3090" w:type="dxa"/>
          </w:tcPr>
          <w:p>
            <w:pPr>
              <w:pStyle w:val="Normal0"/>
              <w:tabs>
                <w:tab w:val="left" w:pos="7995"/>
              </w:tabs>
              <w:spacing w:line="360" w:lineRule="auto"/>
              <w:ind w:right="-334" w:rightChars="-159"/>
              <w:jc w:val="left"/>
              <w:rPr>
                <w:rFonts w:hint="eastAsia"/>
                <w:b/>
                <w:sz w:val="28"/>
              </w:rPr>
            </w:pPr>
            <w:r>
              <w:rPr>
                <w:b/>
                <w:sz w:val="28"/>
              </w:rPr>
              <w:t>20</w:t>
            </w:r>
            <w:r>
              <w:rPr>
                <w:rFonts w:hint="eastAsia"/>
                <w:b/>
                <w:sz w:val="28"/>
              </w:rPr>
              <w:t>12年 3月</w:t>
            </w:r>
            <w:r>
              <w:rPr>
                <w:b/>
                <w:sz w:val="28"/>
              </w:rPr>
              <w:t xml:space="preserve"> </w:t>
            </w:r>
            <w:r>
              <w:rPr>
                <w:rFonts w:hint="eastAsia"/>
                <w:b/>
                <w:sz w:val="28"/>
              </w:rPr>
              <w:t>1日</w:t>
            </w:r>
          </w:p>
        </w:tc>
        <w:tc>
          <w:tcPr>
            <w:tcW w:w="2610" w:type="dxa"/>
          </w:tcPr>
          <w:p>
            <w:pPr>
              <w:pStyle w:val="Normal0"/>
              <w:tabs>
                <w:tab w:val="left" w:pos="7995"/>
              </w:tabs>
              <w:spacing w:line="360" w:lineRule="auto"/>
              <w:ind w:right="-334" w:rightChars="-159"/>
              <w:jc w:val="left"/>
              <w:rPr>
                <w:rFonts w:hint="eastAsia"/>
                <w:b/>
                <w:sz w:val="28"/>
              </w:rPr>
            </w:pPr>
          </w:p>
        </w:tc>
      </w:tr>
    </w:tbl>
    <w:p>
      <w:pPr>
        <w:pStyle w:val="Normal0"/>
        <w:tabs>
          <w:tab w:val="left" w:pos="7995"/>
        </w:tabs>
        <w:spacing w:line="360" w:lineRule="auto"/>
        <w:ind w:right="-334" w:rightChars="-159"/>
        <w:jc w:val="left"/>
        <w:rPr>
          <w:rFonts w:hint="eastAsia"/>
          <w:b/>
          <w:sz w:val="28"/>
        </w:rPr>
      </w:pPr>
    </w:p>
    <w:p>
      <w:pPr>
        <w:pStyle w:val="Normal0"/>
        <w:tabs>
          <w:tab w:val="left" w:pos="7995"/>
        </w:tabs>
        <w:spacing w:line="360" w:lineRule="auto"/>
        <w:ind w:right="-334" w:rightChars="-159"/>
        <w:jc w:val="left"/>
        <w:rPr>
          <w:b/>
          <w:sz w:val="28"/>
        </w:rPr>
      </w:pPr>
      <w:r>
        <w:rPr>
          <w:b/>
          <w:sz w:val="28"/>
        </w:rPr>
        <w:t>1</w:t>
      </w:r>
      <w:r>
        <w:rPr>
          <w:rFonts w:hint="eastAsia"/>
          <w:b/>
          <w:sz w:val="28"/>
        </w:rPr>
        <w:t>．</w:t>
      </w:r>
      <w:r>
        <w:rPr>
          <w:b/>
          <w:sz w:val="28"/>
        </w:rPr>
        <w:t>3</w:t>
      </w:r>
      <w:r>
        <w:rPr>
          <w:rFonts w:hint="eastAsia"/>
          <w:b/>
          <w:sz w:val="28"/>
        </w:rPr>
        <w:t>地质勘察报告</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66"/>
        <w:gridCol w:w="4042"/>
        <w:gridCol w:w="2909"/>
        <w:gridCol w:w="1837"/>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574" w:type="dxa"/>
          </w:tcPr>
          <w:p>
            <w:pPr>
              <w:pStyle w:val="Normal0"/>
              <w:tabs>
                <w:tab w:val="left" w:pos="7995"/>
              </w:tabs>
              <w:spacing w:line="360" w:lineRule="auto"/>
              <w:ind w:right="-334" w:rightChars="-159"/>
              <w:jc w:val="left"/>
              <w:rPr>
                <w:rFonts w:hint="eastAsia"/>
                <w:b/>
                <w:sz w:val="28"/>
              </w:rPr>
            </w:pPr>
            <w:r>
              <w:rPr>
                <w:rFonts w:hint="eastAsia"/>
                <w:b/>
                <w:sz w:val="28"/>
              </w:rPr>
              <w:t>序</w:t>
            </w:r>
            <w:r>
              <w:rPr>
                <w:b/>
                <w:sz w:val="28"/>
              </w:rPr>
              <w:t xml:space="preserve"> </w:t>
            </w:r>
            <w:r>
              <w:rPr>
                <w:rFonts w:hint="eastAsia"/>
                <w:b/>
                <w:sz w:val="28"/>
              </w:rPr>
              <w:t>号</w:t>
            </w:r>
          </w:p>
        </w:tc>
        <w:tc>
          <w:tcPr>
            <w:tcW w:w="4140" w:type="dxa"/>
          </w:tcPr>
          <w:p>
            <w:pPr>
              <w:pStyle w:val="Normal0"/>
              <w:tabs>
                <w:tab w:val="left" w:pos="7995"/>
              </w:tabs>
              <w:spacing w:line="360" w:lineRule="auto"/>
              <w:ind w:right="-334" w:firstLine="980" w:rightChars="-159" w:firstLineChars="350"/>
              <w:jc w:val="left"/>
              <w:rPr>
                <w:rFonts w:hint="eastAsia"/>
                <w:b/>
                <w:sz w:val="28"/>
              </w:rPr>
            </w:pPr>
            <w:r>
              <w:rPr>
                <w:rFonts w:hint="eastAsia"/>
                <w:b/>
                <w:sz w:val="28"/>
              </w:rPr>
              <w:t>地勘单位</w:t>
            </w:r>
          </w:p>
        </w:tc>
        <w:tc>
          <w:tcPr>
            <w:tcW w:w="2978" w:type="dxa"/>
          </w:tcPr>
          <w:p>
            <w:pPr>
              <w:pStyle w:val="Normal0"/>
              <w:tabs>
                <w:tab w:val="left" w:pos="7995"/>
              </w:tabs>
              <w:spacing w:line="360" w:lineRule="auto"/>
              <w:ind w:right="-334" w:rightChars="-159"/>
              <w:jc w:val="left"/>
              <w:rPr>
                <w:rFonts w:hint="eastAsia"/>
                <w:b/>
                <w:sz w:val="28"/>
              </w:rPr>
            </w:pPr>
            <w:r>
              <w:rPr>
                <w:rFonts w:hint="eastAsia"/>
                <w:b/>
                <w:sz w:val="28"/>
              </w:rPr>
              <w:t>勘察报告</w:t>
            </w:r>
            <w:r>
              <w:rPr>
                <w:rFonts w:hint="eastAsia"/>
                <w:b/>
                <w:sz w:val="28"/>
                <w:lang w:eastAsia="zh-CN"/>
              </w:rPr>
              <w:t>相关项目</w:t>
            </w:r>
            <w:r>
              <w:rPr>
                <w:rFonts w:hint="eastAsia"/>
                <w:b/>
                <w:sz w:val="28"/>
              </w:rPr>
              <w:t>名称</w:t>
            </w:r>
          </w:p>
        </w:tc>
        <w:tc>
          <w:tcPr>
            <w:tcW w:w="1878" w:type="dxa"/>
          </w:tcPr>
          <w:p>
            <w:pPr>
              <w:pStyle w:val="Normal0"/>
              <w:tabs>
                <w:tab w:val="left" w:pos="7995"/>
              </w:tabs>
              <w:spacing w:line="360" w:lineRule="auto"/>
              <w:ind w:right="-334" w:firstLine="280" w:rightChars="-159" w:firstLineChars="100"/>
              <w:jc w:val="left"/>
              <w:rPr>
                <w:rFonts w:hint="eastAsia"/>
                <w:b/>
                <w:sz w:val="28"/>
              </w:rPr>
            </w:pPr>
            <w:r>
              <w:rPr>
                <w:rFonts w:hint="eastAsia"/>
                <w:b/>
                <w:sz w:val="28"/>
              </w:rPr>
              <w:t>勘察报告</w:t>
            </w:r>
          </w:p>
          <w:p>
            <w:pPr>
              <w:pStyle w:val="Normal0"/>
              <w:tabs>
                <w:tab w:val="left" w:pos="7995"/>
              </w:tabs>
              <w:spacing w:line="360" w:lineRule="auto"/>
              <w:ind w:right="-334" w:firstLine="560" w:rightChars="-159" w:firstLineChars="200"/>
              <w:jc w:val="left"/>
              <w:rPr>
                <w:rFonts w:hint="eastAsia"/>
                <w:b/>
                <w:sz w:val="28"/>
              </w:rPr>
            </w:pPr>
            <w:r>
              <w:rPr>
                <w:rFonts w:hint="eastAsia"/>
                <w:b/>
                <w:sz w:val="28"/>
              </w:rPr>
              <w:t>编</w:t>
            </w:r>
            <w:r>
              <w:rPr>
                <w:b/>
                <w:sz w:val="28"/>
              </w:rPr>
              <w:t xml:space="preserve"> </w:t>
            </w:r>
            <w:r>
              <w:rPr>
                <w:rFonts w:hint="eastAsia"/>
                <w:b/>
                <w:sz w:val="28"/>
              </w:rPr>
              <w:t>号</w:t>
            </w:r>
          </w:p>
        </w:tc>
      </w:tr>
      <w:tr>
        <w:tblPrEx>
          <w:tblW w:w="9354" w:type="dxa"/>
          <w:jc w:val="center"/>
          <w:tblLayout w:type="fixed"/>
          <w:tblCellMar>
            <w:top w:w="0" w:type="dxa"/>
            <w:left w:w="108" w:type="dxa"/>
            <w:bottom w:w="0" w:type="dxa"/>
            <w:right w:w="108" w:type="dxa"/>
          </w:tblCellMar>
        </w:tblPrEx>
        <w:trPr>
          <w:trHeight w:val="932"/>
          <w:jc w:val="center"/>
        </w:trPr>
        <w:tc>
          <w:tcPr>
            <w:tcW w:w="574" w:type="dxa"/>
          </w:tcPr>
          <w:p>
            <w:pPr>
              <w:pStyle w:val="Normal0"/>
              <w:tabs>
                <w:tab w:val="left" w:pos="7995"/>
              </w:tabs>
              <w:spacing w:line="360" w:lineRule="auto"/>
              <w:ind w:right="-334" w:firstLine="280" w:rightChars="-159" w:firstLineChars="100"/>
              <w:jc w:val="left"/>
              <w:rPr>
                <w:rFonts w:hint="eastAsia"/>
                <w:b/>
                <w:sz w:val="28"/>
              </w:rPr>
            </w:pPr>
            <w:r>
              <w:rPr>
                <w:b/>
                <w:sz w:val="28"/>
              </w:rPr>
              <w:t>1</w:t>
            </w:r>
          </w:p>
        </w:tc>
        <w:tc>
          <w:tcPr>
            <w:tcW w:w="4140" w:type="dxa"/>
          </w:tcPr>
          <w:p>
            <w:pPr>
              <w:pStyle w:val="Normal0"/>
              <w:tabs>
                <w:tab w:val="left" w:pos="7995"/>
              </w:tabs>
              <w:spacing w:line="360" w:lineRule="auto"/>
              <w:ind w:right="-334" w:rightChars="-159"/>
              <w:jc w:val="left"/>
              <w:rPr>
                <w:rFonts w:hint="eastAsia"/>
                <w:b/>
                <w:sz w:val="28"/>
              </w:rPr>
            </w:pPr>
            <w:r>
              <w:rPr>
                <w:rFonts w:hint="eastAsia"/>
                <w:b/>
                <w:sz w:val="28"/>
              </w:rPr>
              <w:t>贵州新生代建材地质工程勘察院</w:t>
            </w:r>
          </w:p>
        </w:tc>
        <w:tc>
          <w:tcPr>
            <w:tcW w:w="2978" w:type="dxa"/>
          </w:tcPr>
          <w:p>
            <w:pPr>
              <w:pStyle w:val="Normal0"/>
              <w:tabs>
                <w:tab w:val="left" w:pos="7995"/>
              </w:tabs>
              <w:spacing w:line="360" w:lineRule="auto"/>
              <w:ind w:right="-334" w:rightChars="-159"/>
              <w:jc w:val="left"/>
              <w:rPr>
                <w:rFonts w:hint="eastAsia"/>
                <w:b/>
                <w:sz w:val="28"/>
              </w:rPr>
            </w:pPr>
            <w:r>
              <w:rPr>
                <w:rFonts w:hint="eastAsia"/>
                <w:b/>
                <w:sz w:val="28"/>
              </w:rPr>
              <w:t>兴义市杰和馨园商住楼刚岩土工程勘察报告</w:t>
            </w:r>
          </w:p>
        </w:tc>
        <w:tc>
          <w:tcPr>
            <w:tcW w:w="1878" w:type="dxa"/>
          </w:tcPr>
          <w:p>
            <w:pPr>
              <w:pStyle w:val="Normal0"/>
              <w:tabs>
                <w:tab w:val="left" w:pos="7995"/>
              </w:tabs>
              <w:spacing w:line="360" w:lineRule="auto"/>
              <w:ind w:right="-334" w:firstLine="280" w:rightChars="-159" w:firstLineChars="100"/>
              <w:jc w:val="left"/>
              <w:rPr>
                <w:rFonts w:hint="eastAsia"/>
                <w:b/>
                <w:sz w:val="28"/>
              </w:rPr>
            </w:pPr>
          </w:p>
        </w:tc>
      </w:tr>
    </w:tbl>
    <w:p>
      <w:pPr>
        <w:pStyle w:val="Normal0"/>
        <w:tabs>
          <w:tab w:val="left" w:pos="7995"/>
        </w:tabs>
        <w:spacing w:line="360" w:lineRule="auto"/>
        <w:ind w:right="-334" w:rightChars="-159"/>
        <w:jc w:val="left"/>
        <w:rPr>
          <w:rFonts w:hint="eastAsia"/>
          <w:b/>
          <w:sz w:val="28"/>
        </w:rPr>
      </w:pPr>
    </w:p>
    <w:p>
      <w:pPr>
        <w:pStyle w:val="Normal0"/>
        <w:numPr>
          <w:ilvl w:val="1"/>
          <w:numId w:val="17"/>
        </w:numPr>
        <w:tabs>
          <w:tab w:val="left" w:pos="7995"/>
        </w:tabs>
        <w:spacing w:line="360" w:lineRule="auto"/>
        <w:ind w:right="-334" w:rightChars="-159"/>
        <w:jc w:val="left"/>
        <w:rPr>
          <w:rFonts w:hint="eastAsia"/>
          <w:b/>
          <w:sz w:val="28"/>
        </w:rPr>
      </w:pPr>
      <w:r>
        <w:rPr>
          <w:b/>
          <w:sz w:val="28"/>
        </w:rPr>
        <w:t>4</w:t>
      </w:r>
      <w:r>
        <w:rPr>
          <w:rFonts w:hint="eastAsia"/>
          <w:b/>
          <w:sz w:val="28"/>
        </w:rPr>
        <w:t>工程应用的主要规范、规程</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15"/>
        <w:gridCol w:w="4939"/>
        <w:gridCol w:w="2900"/>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8"/>
          <w:jc w:val="center"/>
        </w:trPr>
        <w:tc>
          <w:tcPr>
            <w:tcW w:w="1620" w:type="dxa"/>
          </w:tcPr>
          <w:p>
            <w:pPr>
              <w:pStyle w:val="Normal0"/>
              <w:tabs>
                <w:tab w:val="left" w:pos="7995"/>
              </w:tabs>
              <w:spacing w:line="360" w:lineRule="auto"/>
              <w:ind w:right="-334" w:rightChars="-159"/>
              <w:jc w:val="left"/>
              <w:rPr>
                <w:rFonts w:hint="eastAsia"/>
                <w:b/>
                <w:sz w:val="28"/>
              </w:rPr>
            </w:pPr>
            <w:r>
              <w:rPr>
                <w:rFonts w:hint="eastAsia"/>
                <w:b/>
                <w:sz w:val="28"/>
              </w:rPr>
              <w:t>类别</w:t>
            </w: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名            称</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编号</w:t>
            </w:r>
          </w:p>
        </w:tc>
      </w:tr>
      <w:tr>
        <w:tblPrEx>
          <w:tblW w:w="9354" w:type="dxa"/>
          <w:jc w:val="center"/>
          <w:tblLayout w:type="fixed"/>
          <w:tblCellMar>
            <w:top w:w="0" w:type="dxa"/>
            <w:left w:w="108" w:type="dxa"/>
            <w:bottom w:w="0" w:type="dxa"/>
            <w:right w:w="108" w:type="dxa"/>
          </w:tblCellMar>
        </w:tblPrEx>
        <w:trPr>
          <w:cantSplit/>
          <w:jc w:val="center"/>
        </w:trPr>
        <w:tc>
          <w:tcPr>
            <w:tcW w:w="1620" w:type="dxa"/>
          </w:tcPr>
          <w:p>
            <w:pPr>
              <w:pStyle w:val="Normal0"/>
              <w:tabs>
                <w:tab w:val="left" w:pos="7995"/>
              </w:tabs>
              <w:spacing w:line="360" w:lineRule="auto"/>
              <w:ind w:right="-334" w:rightChars="-159"/>
              <w:jc w:val="left"/>
              <w:rPr>
                <w:rFonts w:hint="eastAsia"/>
                <w:b/>
                <w:sz w:val="28"/>
              </w:rPr>
            </w:pPr>
          </w:p>
          <w:p>
            <w:pPr>
              <w:pStyle w:val="Normal0"/>
              <w:tabs>
                <w:tab w:val="left" w:pos="7995"/>
              </w:tabs>
              <w:spacing w:line="360" w:lineRule="auto"/>
              <w:ind w:right="-334" w:rightChars="-159"/>
              <w:jc w:val="left"/>
              <w:rPr>
                <w:b/>
                <w:sz w:val="28"/>
              </w:rPr>
            </w:pPr>
            <w:r>
              <w:rPr>
                <w:rFonts w:hint="eastAsia"/>
                <w:b/>
                <w:sz w:val="28"/>
              </w:rPr>
              <w:t>国</w:t>
            </w:r>
          </w:p>
          <w:p>
            <w:pPr>
              <w:pStyle w:val="Normal0"/>
              <w:tabs>
                <w:tab w:val="left" w:pos="7995"/>
              </w:tabs>
              <w:spacing w:line="360" w:lineRule="auto"/>
              <w:ind w:right="-334" w:rightChars="-159"/>
              <w:jc w:val="left"/>
              <w:rPr>
                <w:rFonts w:hint="eastAsia"/>
                <w:b/>
                <w:sz w:val="28"/>
              </w:rPr>
            </w:pPr>
            <w:r>
              <w:rPr>
                <w:rFonts w:hint="eastAsia"/>
                <w:b/>
                <w:sz w:val="28"/>
              </w:rPr>
              <w:t>家</w:t>
            </w:r>
          </w:p>
          <w:p>
            <w:pPr>
              <w:pStyle w:val="Normal0"/>
              <w:tabs>
                <w:tab w:val="left" w:pos="7995"/>
              </w:tabs>
              <w:spacing w:line="360" w:lineRule="auto"/>
              <w:ind w:right="-334" w:rightChars="-159"/>
              <w:jc w:val="left"/>
              <w:rPr>
                <w:rFonts w:hint="eastAsia"/>
                <w:b/>
                <w:sz w:val="28"/>
              </w:rPr>
            </w:pPr>
            <w:r>
              <w:rPr>
                <w:rFonts w:hint="eastAsia"/>
                <w:b/>
                <w:sz w:val="28"/>
              </w:rPr>
              <w:t>相</w:t>
            </w:r>
          </w:p>
          <w:p>
            <w:pPr>
              <w:pStyle w:val="Normal0"/>
              <w:tabs>
                <w:tab w:val="left" w:pos="7995"/>
              </w:tabs>
              <w:spacing w:line="360" w:lineRule="auto"/>
              <w:ind w:right="-334" w:rightChars="-159"/>
              <w:jc w:val="left"/>
              <w:rPr>
                <w:rFonts w:hint="eastAsia"/>
                <w:b/>
                <w:sz w:val="28"/>
              </w:rPr>
            </w:pPr>
            <w:r>
              <w:rPr>
                <w:rFonts w:hint="eastAsia"/>
                <w:b/>
                <w:sz w:val="28"/>
              </w:rPr>
              <w:t>关</w:t>
            </w: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《建筑工程设计文件编制深度规定》</w:t>
            </w:r>
          </w:p>
        </w:tc>
        <w:tc>
          <w:tcPr>
            <w:tcW w:w="3119" w:type="dxa"/>
          </w:tcPr>
          <w:p>
            <w:pPr>
              <w:pStyle w:val="Normal0"/>
              <w:tabs>
                <w:tab w:val="left" w:pos="7995"/>
              </w:tabs>
              <w:spacing w:line="360" w:lineRule="auto"/>
              <w:ind w:right="-334" w:rightChars="-159"/>
              <w:jc w:val="left"/>
              <w:rPr>
                <w:rFonts w:hint="eastAsia"/>
                <w:b/>
                <w:sz w:val="18"/>
                <w:szCs w:val="18"/>
              </w:rPr>
            </w:pPr>
            <w:r>
              <w:rPr>
                <w:rFonts w:hint="eastAsia"/>
                <w:b/>
                <w:sz w:val="18"/>
                <w:szCs w:val="18"/>
              </w:rPr>
              <w:t>中华人民共和国建设部2003年4月</w:t>
            </w:r>
          </w:p>
        </w:tc>
      </w:tr>
    </w:tbl>
    <w:p>
      <w:pPr>
        <w:sectPr>
          <w:headerReference w:type="default" r:id="rId9"/>
          <w:footerReference w:type="default" r:id="rId10"/>
          <w:type w:val="nextPage"/>
          <w:pgSz w:w="11906" w:h="16838"/>
          <w:pgMar w:top="1134" w:right="1134" w:bottom="1134" w:left="1418" w:header="851" w:footer="992" w:gutter="0"/>
          <w:pgNumType w:start="3"/>
          <w:cols w:num="1" w:space="720"/>
          <w:titlePg w:val="0"/>
          <w:docGrid w:type="lines" w:linePitch="290" w:charSpace="0"/>
        </w:sectPr>
      </w:pP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15"/>
        <w:gridCol w:w="4939"/>
        <w:gridCol w:w="2900"/>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jc w:val="center"/>
        </w:trPr>
        <w:tc>
          <w:tcPr>
            <w:tcW w:w="1620" w:type="dxa"/>
            <w:vMerge w:val="restart"/>
          </w:tcPr>
          <w:p>
            <w:pPr>
              <w:pStyle w:val="Normal0"/>
              <w:tabs>
                <w:tab w:val="left" w:pos="7995"/>
              </w:tabs>
              <w:spacing w:line="360" w:lineRule="auto"/>
              <w:ind w:right="-334" w:rightChars="-159"/>
              <w:jc w:val="left"/>
              <w:rPr>
                <w:rFonts w:hint="eastAsia"/>
                <w:b/>
                <w:sz w:val="28"/>
              </w:rPr>
            </w:pPr>
            <w:r>
              <w:rPr>
                <w:rFonts w:hint="eastAsia"/>
                <w:b/>
                <w:sz w:val="28"/>
              </w:rPr>
              <w:t>技</w:t>
            </w:r>
          </w:p>
          <w:p>
            <w:pPr>
              <w:pStyle w:val="Normal0"/>
              <w:tabs>
                <w:tab w:val="left" w:pos="7995"/>
              </w:tabs>
              <w:spacing w:line="360" w:lineRule="auto"/>
              <w:ind w:right="-334" w:rightChars="-159"/>
              <w:jc w:val="left"/>
              <w:rPr>
                <w:rFonts w:hint="eastAsia"/>
                <w:b/>
                <w:sz w:val="28"/>
              </w:rPr>
            </w:pPr>
            <w:r>
              <w:rPr>
                <w:rFonts w:hint="eastAsia"/>
                <w:b/>
                <w:sz w:val="28"/>
              </w:rPr>
              <w:t>术</w:t>
            </w:r>
          </w:p>
          <w:p>
            <w:pPr>
              <w:pStyle w:val="Normal0"/>
              <w:tabs>
                <w:tab w:val="left" w:pos="7995"/>
              </w:tabs>
              <w:spacing w:line="360" w:lineRule="auto"/>
              <w:ind w:right="-334" w:rightChars="-159"/>
              <w:jc w:val="left"/>
              <w:rPr>
                <w:rFonts w:hint="eastAsia"/>
                <w:b/>
                <w:sz w:val="28"/>
              </w:rPr>
            </w:pPr>
            <w:r>
              <w:rPr>
                <w:rFonts w:hint="eastAsia"/>
                <w:b/>
                <w:sz w:val="28"/>
              </w:rPr>
              <w:t>规</w:t>
            </w:r>
          </w:p>
          <w:p>
            <w:pPr>
              <w:pStyle w:val="Normal0"/>
              <w:tabs>
                <w:tab w:val="left" w:pos="7995"/>
              </w:tabs>
              <w:spacing w:line="360" w:lineRule="auto"/>
              <w:ind w:right="-334" w:rightChars="-159"/>
              <w:jc w:val="left"/>
              <w:rPr>
                <w:rFonts w:hint="eastAsia"/>
                <w:b/>
                <w:sz w:val="28"/>
              </w:rPr>
            </w:pPr>
            <w:r>
              <w:rPr>
                <w:rFonts w:hint="eastAsia"/>
                <w:b/>
                <w:sz w:val="28"/>
              </w:rPr>
              <w:t>范</w:t>
            </w:r>
          </w:p>
          <w:p>
            <w:pPr>
              <w:pStyle w:val="Normal0"/>
              <w:tabs>
                <w:tab w:val="left" w:pos="7995"/>
              </w:tabs>
              <w:spacing w:line="360" w:lineRule="auto"/>
              <w:ind w:right="-334" w:rightChars="-159"/>
              <w:jc w:val="left"/>
              <w:rPr>
                <w:rFonts w:hint="eastAsia"/>
                <w:b/>
                <w:sz w:val="28"/>
              </w:rPr>
            </w:pPr>
          </w:p>
        </w:tc>
        <w:tc>
          <w:tcPr>
            <w:tcW w:w="5326" w:type="dxa"/>
          </w:tcPr>
          <w:p/>
        </w:tc>
        <w:tc>
          <w:tcPr>
            <w:tcW w:w="3119" w:type="dxa"/>
          </w:tcP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《建筑设计防火规范》</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GB50016(2006修订版)</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《高层民用建筑设计防火规范》</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GB(2005年版)</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《建筑内部装修设计防火规范》</w:t>
            </w:r>
          </w:p>
        </w:tc>
        <w:tc>
          <w:tcPr>
            <w:tcW w:w="3119" w:type="dxa"/>
          </w:tcPr>
          <w:p>
            <w:pPr>
              <w:pStyle w:val="Normal0"/>
              <w:tabs>
                <w:tab w:val="left" w:pos="7995"/>
              </w:tabs>
              <w:spacing w:line="360" w:lineRule="auto"/>
              <w:ind w:right="-334" w:rightChars="-159"/>
              <w:jc w:val="left"/>
              <w:rPr>
                <w:rFonts w:hint="eastAsia"/>
                <w:b/>
                <w:i/>
                <w:iCs/>
                <w:sz w:val="28"/>
              </w:rPr>
            </w:pPr>
            <w:r>
              <w:rPr>
                <w:rFonts w:hint="eastAsia"/>
                <w:b/>
                <w:sz w:val="28"/>
              </w:rPr>
              <w:t>GB（修订板）</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《汽车库、修车库、停车场设计防火规范》</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GB</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《人民防空工程设计防火规范》</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GB(2001年版)</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《民用建筑设计通则》</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GB</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《民用建筑工程室内环境污染控制规范》</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GB</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《屋面工程技术规范》</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GB</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《地下工程防水技术规范》</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GB</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《人民防空地下室设计规范》</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GB</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《民用建筑热工设计规范》</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GB</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《公共建筑节能设计规范》</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GB</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《夏热冬暖地区居住建筑节能设计标准》</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JG</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《城市道路和建筑物无障碍设计规范》</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JGJ</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《建筑玻璃应用技术规程》</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JGJ</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《住宅设计规范》</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GB(2003年版)</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《住宅建筑规范》</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GB</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《商店建筑设计规范》</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JGJ48-88</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val="restart"/>
            <w:vAlign w:val="center"/>
          </w:tcPr>
          <w:p>
            <w:pPr>
              <w:pStyle w:val="Normal0"/>
              <w:tabs>
                <w:tab w:val="left" w:pos="7995"/>
              </w:tabs>
              <w:spacing w:line="360" w:lineRule="auto"/>
              <w:ind w:right="-334" w:rightChars="-159"/>
              <w:jc w:val="center"/>
              <w:rPr>
                <w:rFonts w:hint="eastAsia"/>
                <w:b/>
                <w:sz w:val="28"/>
              </w:rPr>
            </w:pPr>
            <w:r>
              <w:rPr>
                <w:rFonts w:hint="eastAsia"/>
                <w:b/>
                <w:sz w:val="28"/>
              </w:rPr>
              <w:t>地方相关</w:t>
            </w:r>
          </w:p>
          <w:p>
            <w:pPr>
              <w:pStyle w:val="Normal0"/>
              <w:tabs>
                <w:tab w:val="left" w:pos="7995"/>
              </w:tabs>
              <w:spacing w:line="360" w:lineRule="auto"/>
              <w:ind w:right="-334" w:rightChars="-159"/>
              <w:jc w:val="center"/>
              <w:rPr>
                <w:rFonts w:hint="eastAsia"/>
                <w:b/>
                <w:sz w:val="28"/>
              </w:rPr>
            </w:pPr>
            <w:r>
              <w:rPr>
                <w:rFonts w:hint="eastAsia"/>
                <w:b/>
                <w:sz w:val="28"/>
              </w:rPr>
              <w:t>技术标准</w:t>
            </w: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《建筑配件图集》</w:t>
            </w:r>
          </w:p>
        </w:tc>
        <w:tc>
          <w:tcPr>
            <w:tcW w:w="3119" w:type="dxa"/>
          </w:tcPr>
          <w:p>
            <w:pPr>
              <w:pStyle w:val="Normal0"/>
              <w:tabs>
                <w:tab w:val="left" w:pos="7995"/>
              </w:tabs>
              <w:spacing w:line="360" w:lineRule="auto"/>
              <w:ind w:right="-334" w:rightChars="-159"/>
              <w:jc w:val="left"/>
              <w:rPr>
                <w:rFonts w:hint="eastAsia"/>
                <w:b/>
                <w:w w:val="80"/>
                <w:szCs w:val="21"/>
              </w:rPr>
            </w:pPr>
            <w:r>
              <w:rPr>
                <w:rFonts w:hint="eastAsia"/>
                <w:b/>
                <w:w w:val="80"/>
                <w:szCs w:val="21"/>
              </w:rPr>
              <w:t>西南地区通用建筑标准设计2003版合订本</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《汽车库，修车库及停车场障碍设施规范》</w:t>
            </w:r>
          </w:p>
        </w:tc>
        <w:tc>
          <w:tcPr>
            <w:tcW w:w="3119" w:type="dxa"/>
          </w:tcPr>
          <w:p>
            <w:pPr>
              <w:pStyle w:val="Normal0"/>
              <w:tabs>
                <w:tab w:val="left" w:pos="7995"/>
              </w:tabs>
              <w:spacing w:line="360" w:lineRule="auto"/>
              <w:ind w:right="-334" w:rightChars="-159"/>
              <w:jc w:val="left"/>
              <w:rPr>
                <w:rFonts w:hint="eastAsia"/>
                <w:b/>
                <w:sz w:val="28"/>
              </w:rPr>
            </w:pPr>
            <w:r>
              <w:rPr>
                <w:b/>
                <w:sz w:val="28"/>
              </w:rPr>
              <w:t>G</w:t>
            </w:r>
            <w:r>
              <w:rPr>
                <w:rFonts w:hint="eastAsia"/>
                <w:b/>
                <w:sz w:val="28"/>
              </w:rPr>
              <w:t xml:space="preserve">B </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szCs w:val="28"/>
              </w:rPr>
            </w:pPr>
            <w:r>
              <w:rPr>
                <w:rFonts w:hint="eastAsia"/>
                <w:b/>
                <w:sz w:val="28"/>
                <w:szCs w:val="28"/>
              </w:rPr>
              <w:t>《贵州建筑地基基础设计规范》</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DB</w:t>
            </w:r>
          </w:p>
        </w:tc>
      </w:tr>
      <w:tr>
        <w:tblPrEx>
          <w:tblW w:w="9354" w:type="dxa"/>
          <w:jc w:val="center"/>
          <w:tblLayout w:type="fixed"/>
          <w:tblCellMar>
            <w:top w:w="0" w:type="dxa"/>
            <w:left w:w="108" w:type="dxa"/>
            <w:bottom w:w="0" w:type="dxa"/>
            <w:right w:w="108" w:type="dxa"/>
          </w:tblCellMar>
        </w:tblPrEx>
        <w:trPr>
          <w:cantSplit/>
          <w:trHeight w:val="496"/>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szCs w:val="28"/>
              </w:rPr>
            </w:pPr>
            <w:r>
              <w:rPr>
                <w:rFonts w:hint="eastAsia"/>
                <w:b/>
                <w:sz w:val="28"/>
                <w:szCs w:val="28"/>
              </w:rPr>
              <w:t>《建筑地基基础设计规范》</w:t>
            </w:r>
          </w:p>
        </w:tc>
        <w:tc>
          <w:tcPr>
            <w:tcW w:w="3119" w:type="dxa"/>
          </w:tcPr>
          <w:p>
            <w:pPr>
              <w:pStyle w:val="Normal0"/>
              <w:tabs>
                <w:tab w:val="left" w:pos="7995"/>
              </w:tabs>
              <w:spacing w:line="360" w:lineRule="auto"/>
              <w:ind w:right="-334" w:rightChars="-159"/>
              <w:jc w:val="left"/>
              <w:rPr>
                <w:rFonts w:hint="eastAsia"/>
                <w:b/>
                <w:sz w:val="28"/>
                <w:szCs w:val="28"/>
              </w:rPr>
            </w:pPr>
            <w:r>
              <w:rPr>
                <w:rFonts w:hint="eastAsia"/>
                <w:b/>
                <w:sz w:val="28"/>
                <w:szCs w:val="28"/>
              </w:rPr>
              <w:t>GB</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szCs w:val="28"/>
              </w:rPr>
            </w:pPr>
            <w:r>
              <w:rPr>
                <w:rFonts w:hint="eastAsia"/>
                <w:b/>
                <w:sz w:val="28"/>
                <w:szCs w:val="28"/>
              </w:rPr>
              <w:t>《建筑基坑支护工程技术规程》</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DBJT</w:t>
            </w:r>
          </w:p>
        </w:tc>
      </w:tr>
      <w:tr>
        <w:tblPrEx>
          <w:tblW w:w="9354" w:type="dxa"/>
          <w:jc w:val="center"/>
          <w:tblLayout w:type="fixed"/>
          <w:tblCellMar>
            <w:top w:w="0" w:type="dxa"/>
            <w:left w:w="108" w:type="dxa"/>
            <w:bottom w:w="0" w:type="dxa"/>
            <w:right w:w="108" w:type="dxa"/>
          </w:tblCellMar>
        </w:tblPrEx>
        <w:trPr>
          <w:cantSplit/>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szCs w:val="28"/>
              </w:rPr>
            </w:pPr>
            <w:r>
              <w:rPr>
                <w:rFonts w:hint="eastAsia"/>
                <w:b/>
                <w:sz w:val="28"/>
                <w:szCs w:val="28"/>
              </w:rPr>
              <w:t>《非承重混凝土小型砌块砌体工程技术规程》</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DBJT</w:t>
            </w:r>
          </w:p>
        </w:tc>
      </w:tr>
      <w:tr>
        <w:tblPrEx>
          <w:tblW w:w="9354" w:type="dxa"/>
          <w:jc w:val="center"/>
          <w:tblLayout w:type="fixed"/>
          <w:tblCellMar>
            <w:top w:w="0" w:type="dxa"/>
            <w:left w:w="108" w:type="dxa"/>
            <w:bottom w:w="0" w:type="dxa"/>
            <w:right w:w="108" w:type="dxa"/>
          </w:tblCellMar>
        </w:tblPrEx>
        <w:trPr>
          <w:cantSplit/>
          <w:trHeight w:val="397"/>
          <w:jc w:val="center"/>
        </w:trPr>
        <w:tc>
          <w:tcPr>
            <w:tcW w:w="1620" w:type="dxa"/>
            <w:vMerge/>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szCs w:val="28"/>
              </w:rPr>
            </w:pPr>
            <w:r>
              <w:rPr>
                <w:rFonts w:hint="eastAsia"/>
                <w:b/>
                <w:sz w:val="28"/>
                <w:szCs w:val="28"/>
              </w:rPr>
              <w:t>《轻板墙体工程技术规程》</w:t>
            </w:r>
          </w:p>
        </w:tc>
        <w:tc>
          <w:tcPr>
            <w:tcW w:w="3119" w:type="dxa"/>
          </w:tcPr>
          <w:p>
            <w:pPr>
              <w:pStyle w:val="Normal0"/>
              <w:tabs>
                <w:tab w:val="left" w:pos="7995"/>
              </w:tabs>
              <w:spacing w:line="360" w:lineRule="auto"/>
              <w:ind w:right="-334" w:rightChars="-159"/>
              <w:jc w:val="left"/>
              <w:rPr>
                <w:rFonts w:hint="eastAsia"/>
                <w:b/>
                <w:sz w:val="28"/>
              </w:rPr>
            </w:pPr>
            <w:r>
              <w:rPr>
                <w:rFonts w:hint="eastAsia"/>
                <w:b/>
                <w:sz w:val="28"/>
              </w:rPr>
              <w:t>DBJT</w:t>
            </w:r>
          </w:p>
        </w:tc>
      </w:tr>
    </w:tbl>
    <w:p>
      <w:pPr>
        <w:sectPr>
          <w:headerReference w:type="default" r:id="rId11"/>
          <w:footerReference w:type="default" r:id="rId12"/>
          <w:type w:val="nextPage"/>
          <w:pgSz w:w="11906" w:h="16838"/>
          <w:pgMar w:top="1134" w:right="1134" w:bottom="1134" w:left="1418" w:header="851" w:footer="992" w:gutter="0"/>
          <w:pgNumType w:start="4"/>
          <w:cols w:num="1" w:space="720"/>
          <w:titlePg w:val="0"/>
          <w:docGrid w:type="lines" w:linePitch="290" w:charSpace="0"/>
        </w:sectPr>
      </w:pP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15"/>
        <w:gridCol w:w="4939"/>
        <w:gridCol w:w="2900"/>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jc w:val="center"/>
        </w:trPr>
        <w:tc>
          <w:tcPr>
            <w:tcW w:w="1620" w:type="dxa"/>
          </w:tcPr>
          <w:p>
            <w:pPr>
              <w:pStyle w:val="Normal0"/>
              <w:tabs>
                <w:tab w:val="left" w:pos="7995"/>
              </w:tabs>
              <w:spacing w:line="360" w:lineRule="auto"/>
              <w:ind w:right="-334" w:rightChars="-159"/>
              <w:jc w:val="left"/>
              <w:rPr>
                <w:rFonts w:hint="eastAsia"/>
                <w:b/>
                <w:sz w:val="28"/>
              </w:rPr>
            </w:pPr>
          </w:p>
        </w:tc>
        <w:tc>
          <w:tcPr>
            <w:tcW w:w="5326" w:type="dxa"/>
          </w:tcPr>
          <w:p>
            <w:pPr>
              <w:pStyle w:val="Normal0"/>
              <w:tabs>
                <w:tab w:val="left" w:pos="7995"/>
              </w:tabs>
              <w:spacing w:line="360" w:lineRule="auto"/>
              <w:ind w:right="-334" w:rightChars="-159"/>
              <w:jc w:val="left"/>
              <w:rPr>
                <w:rFonts w:hint="eastAsia"/>
                <w:b/>
                <w:sz w:val="28"/>
              </w:rPr>
            </w:pPr>
            <w:r>
              <w:rPr>
                <w:rFonts w:hint="eastAsia"/>
                <w:b/>
                <w:sz w:val="28"/>
              </w:rPr>
              <w:t>《建筑工程施工安全操作规程》</w:t>
            </w:r>
          </w:p>
        </w:tc>
        <w:tc>
          <w:tcPr>
            <w:tcW w:w="3119" w:type="dxa"/>
          </w:tcPr>
          <w:p>
            <w:pPr>
              <w:pStyle w:val="Normal0"/>
              <w:tabs>
                <w:tab w:val="left" w:pos="7995"/>
              </w:tabs>
              <w:spacing w:line="360" w:lineRule="auto"/>
              <w:ind w:right="-334" w:rightChars="-159"/>
              <w:jc w:val="left"/>
              <w:rPr>
                <w:rFonts w:hint="eastAsia"/>
                <w:b/>
                <w:sz w:val="28"/>
              </w:rPr>
            </w:pPr>
          </w:p>
        </w:tc>
      </w:tr>
    </w:tbl>
    <w:p>
      <w:pPr>
        <w:pStyle w:val="Normal0"/>
        <w:tabs>
          <w:tab w:val="left" w:pos="7995"/>
        </w:tabs>
        <w:spacing w:line="360" w:lineRule="auto"/>
        <w:ind w:left="528" w:right="-334" w:rightChars="-159"/>
        <w:jc w:val="left"/>
        <w:rPr>
          <w:rFonts w:hint="eastAsia"/>
          <w:b/>
          <w:sz w:val="28"/>
        </w:rPr>
      </w:pPr>
      <w:r>
        <w:rPr>
          <w:b/>
          <w:sz w:val="28"/>
        </w:rPr>
        <w:t>1</w:t>
      </w:r>
      <w:r>
        <w:rPr>
          <w:rFonts w:hint="eastAsia"/>
          <w:b/>
          <w:sz w:val="28"/>
        </w:rPr>
        <w:t>．</w:t>
      </w:r>
      <w:r>
        <w:rPr>
          <w:b/>
          <w:sz w:val="28"/>
        </w:rPr>
        <w:t>5</w:t>
      </w:r>
      <w:r>
        <w:rPr>
          <w:rFonts w:hint="eastAsia"/>
          <w:b/>
          <w:sz w:val="28"/>
        </w:rPr>
        <w:t>工程应用的主要图集</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77"/>
        <w:gridCol w:w="5405"/>
        <w:gridCol w:w="2372"/>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593" w:type="dxa"/>
          </w:tcPr>
          <w:p>
            <w:pPr>
              <w:pStyle w:val="Normal0"/>
              <w:tabs>
                <w:tab w:val="left" w:pos="7995"/>
              </w:tabs>
              <w:spacing w:line="360" w:lineRule="auto"/>
              <w:ind w:right="-334" w:rightChars="-159"/>
              <w:jc w:val="left"/>
              <w:rPr>
                <w:rFonts w:hint="eastAsia"/>
                <w:b/>
                <w:sz w:val="28"/>
              </w:rPr>
            </w:pPr>
            <w:r>
              <w:rPr>
                <w:rFonts w:hint="eastAsia"/>
                <w:b/>
                <w:sz w:val="28"/>
              </w:rPr>
              <w:t>类别</w:t>
            </w:r>
          </w:p>
        </w:tc>
        <w:tc>
          <w:tcPr>
            <w:tcW w:w="5470" w:type="dxa"/>
          </w:tcPr>
          <w:p>
            <w:pPr>
              <w:pStyle w:val="Normal0"/>
              <w:tabs>
                <w:tab w:val="left" w:pos="7995"/>
              </w:tabs>
              <w:spacing w:line="360" w:lineRule="auto"/>
              <w:ind w:right="-334" w:firstLine="1960" w:rightChars="-159" w:firstLineChars="700"/>
              <w:jc w:val="left"/>
              <w:rPr>
                <w:rFonts w:hint="eastAsia"/>
                <w:b/>
                <w:sz w:val="28"/>
              </w:rPr>
            </w:pPr>
            <w:r>
              <w:rPr>
                <w:rFonts w:hint="eastAsia"/>
                <w:b/>
                <w:sz w:val="28"/>
              </w:rPr>
              <w:t>名</w:t>
            </w:r>
            <w:r>
              <w:rPr>
                <w:b/>
                <w:sz w:val="28"/>
              </w:rPr>
              <w:t xml:space="preserve">    </w:t>
            </w:r>
            <w:r>
              <w:rPr>
                <w:rFonts w:hint="eastAsia"/>
                <w:b/>
                <w:sz w:val="28"/>
              </w:rPr>
              <w:t>称</w:t>
            </w:r>
          </w:p>
        </w:tc>
        <w:tc>
          <w:tcPr>
            <w:tcW w:w="2399" w:type="dxa"/>
          </w:tcPr>
          <w:p>
            <w:pPr>
              <w:pStyle w:val="Normal0"/>
              <w:tabs>
                <w:tab w:val="left" w:pos="7995"/>
              </w:tabs>
              <w:spacing w:line="360" w:lineRule="auto"/>
              <w:ind w:right="-334" w:firstLine="280" w:rightChars="-159" w:firstLineChars="100"/>
              <w:jc w:val="left"/>
              <w:rPr>
                <w:rFonts w:hint="eastAsia"/>
                <w:b/>
                <w:sz w:val="28"/>
              </w:rPr>
            </w:pPr>
            <w:r>
              <w:rPr>
                <w:rFonts w:hint="eastAsia"/>
                <w:b/>
                <w:sz w:val="28"/>
              </w:rPr>
              <w:t>图</w:t>
            </w:r>
            <w:r>
              <w:rPr>
                <w:b/>
                <w:sz w:val="28"/>
              </w:rPr>
              <w:t xml:space="preserve">  </w:t>
            </w:r>
            <w:r>
              <w:rPr>
                <w:rFonts w:hint="eastAsia"/>
                <w:b/>
                <w:sz w:val="28"/>
              </w:rPr>
              <w:t>集</w:t>
            </w:r>
            <w:r>
              <w:rPr>
                <w:b/>
                <w:sz w:val="28"/>
              </w:rPr>
              <w:t xml:space="preserve">  </w:t>
            </w:r>
            <w:r>
              <w:rPr>
                <w:rFonts w:hint="eastAsia"/>
                <w:b/>
                <w:sz w:val="28"/>
              </w:rPr>
              <w:t>号</w:t>
            </w:r>
          </w:p>
        </w:tc>
      </w:tr>
      <w:tr>
        <w:tblPrEx>
          <w:tblW w:w="9354" w:type="dxa"/>
          <w:jc w:val="center"/>
          <w:tblLayout w:type="fixed"/>
          <w:tblCellMar>
            <w:top w:w="0" w:type="dxa"/>
            <w:left w:w="108" w:type="dxa"/>
            <w:bottom w:w="0" w:type="dxa"/>
            <w:right w:w="108" w:type="dxa"/>
          </w:tblCellMar>
        </w:tblPrEx>
        <w:trPr>
          <w:cantSplit/>
          <w:jc w:val="center"/>
        </w:trPr>
        <w:tc>
          <w:tcPr>
            <w:tcW w:w="1593" w:type="dxa"/>
            <w:vMerge w:val="restart"/>
            <w:vAlign w:val="center"/>
          </w:tcPr>
          <w:p>
            <w:pPr>
              <w:pStyle w:val="Normal0"/>
              <w:tabs>
                <w:tab w:val="left" w:pos="7995"/>
              </w:tabs>
              <w:spacing w:line="360" w:lineRule="auto"/>
              <w:ind w:right="-334" w:firstLine="280" w:rightChars="-159" w:firstLineChars="100"/>
              <w:rPr>
                <w:rFonts w:hint="eastAsia"/>
                <w:b/>
                <w:sz w:val="28"/>
              </w:rPr>
            </w:pPr>
            <w:r>
              <w:rPr>
                <w:rFonts w:hint="eastAsia"/>
                <w:b/>
                <w:sz w:val="28"/>
              </w:rPr>
              <w:t>国家建</w:t>
            </w:r>
          </w:p>
          <w:p>
            <w:pPr>
              <w:pStyle w:val="Normal0"/>
              <w:tabs>
                <w:tab w:val="left" w:pos="7995"/>
              </w:tabs>
              <w:spacing w:line="360" w:lineRule="auto"/>
              <w:ind w:right="-334" w:firstLine="280" w:rightChars="-159" w:firstLineChars="100"/>
              <w:rPr>
                <w:rFonts w:hint="eastAsia"/>
                <w:b/>
                <w:sz w:val="28"/>
              </w:rPr>
            </w:pPr>
            <w:r>
              <w:rPr>
                <w:rFonts w:hint="eastAsia"/>
                <w:b/>
                <w:sz w:val="28"/>
              </w:rPr>
              <w:t>设标准</w:t>
            </w:r>
          </w:p>
        </w:tc>
        <w:tc>
          <w:tcPr>
            <w:tcW w:w="5470" w:type="dxa"/>
          </w:tcPr>
          <w:p>
            <w:pPr>
              <w:pStyle w:val="Normal0"/>
              <w:tabs>
                <w:tab w:val="left" w:pos="7995"/>
              </w:tabs>
              <w:spacing w:line="360" w:lineRule="auto"/>
              <w:ind w:right="-334" w:rightChars="-159"/>
              <w:jc w:val="left"/>
              <w:rPr>
                <w:rFonts w:hint="eastAsia"/>
                <w:b/>
                <w:w w:val="66"/>
                <w:sz w:val="28"/>
              </w:rPr>
            </w:pPr>
            <w:r>
              <w:rPr>
                <w:rFonts w:hint="eastAsia"/>
                <w:b/>
                <w:w w:val="66"/>
                <w:sz w:val="28"/>
              </w:rPr>
              <w:t>混凝土结构施工图平面整体表示方法制图规则和构造详图</w:t>
            </w:r>
          </w:p>
        </w:tc>
        <w:tc>
          <w:tcPr>
            <w:tcW w:w="2399" w:type="dxa"/>
          </w:tcPr>
          <w:p>
            <w:pPr>
              <w:pStyle w:val="Normal0"/>
              <w:tabs>
                <w:tab w:val="left" w:pos="7995"/>
              </w:tabs>
              <w:spacing w:line="360" w:lineRule="auto"/>
              <w:ind w:right="-334" w:rightChars="-159"/>
              <w:jc w:val="left"/>
              <w:rPr>
                <w:rFonts w:hint="eastAsia"/>
                <w:b/>
                <w:sz w:val="28"/>
              </w:rPr>
            </w:pPr>
            <w:r>
              <w:rPr>
                <w:b/>
                <w:sz w:val="28"/>
              </w:rPr>
              <w:t>03G101</w:t>
            </w:r>
          </w:p>
        </w:tc>
      </w:tr>
      <w:tr>
        <w:tblPrEx>
          <w:tblW w:w="9354" w:type="dxa"/>
          <w:jc w:val="center"/>
          <w:tblLayout w:type="fixed"/>
          <w:tblCellMar>
            <w:top w:w="0" w:type="dxa"/>
            <w:left w:w="108" w:type="dxa"/>
            <w:bottom w:w="0" w:type="dxa"/>
            <w:right w:w="108" w:type="dxa"/>
          </w:tblCellMar>
        </w:tblPrEx>
        <w:trPr>
          <w:cantSplit/>
          <w:jc w:val="center"/>
        </w:trPr>
        <w:tc>
          <w:tcPr>
            <w:tcW w:w="1593" w:type="dxa"/>
            <w:vMerge/>
          </w:tcPr>
          <w:p>
            <w:pPr>
              <w:pStyle w:val="Normal0"/>
              <w:tabs>
                <w:tab w:val="left" w:pos="7995"/>
              </w:tabs>
              <w:spacing w:line="360" w:lineRule="auto"/>
              <w:ind w:right="-334" w:rightChars="-159"/>
              <w:jc w:val="left"/>
              <w:rPr>
                <w:rFonts w:hint="eastAsia"/>
                <w:b/>
                <w:sz w:val="28"/>
              </w:rPr>
            </w:pPr>
          </w:p>
        </w:tc>
        <w:tc>
          <w:tcPr>
            <w:tcW w:w="5470" w:type="dxa"/>
          </w:tcPr>
          <w:p>
            <w:pPr>
              <w:pStyle w:val="Normal0"/>
              <w:tabs>
                <w:tab w:val="left" w:pos="7995"/>
              </w:tabs>
              <w:spacing w:line="360" w:lineRule="auto"/>
              <w:ind w:right="-334" w:rightChars="-159"/>
              <w:jc w:val="left"/>
              <w:rPr>
                <w:rFonts w:hint="eastAsia"/>
                <w:b/>
                <w:sz w:val="28"/>
              </w:rPr>
            </w:pPr>
            <w:r>
              <w:rPr>
                <w:rFonts w:hint="eastAsia"/>
                <w:b/>
                <w:sz w:val="28"/>
              </w:rPr>
              <w:t>防护密闭门、密闭门、防爆波活门选用图集</w:t>
            </w:r>
          </w:p>
        </w:tc>
        <w:tc>
          <w:tcPr>
            <w:tcW w:w="2399" w:type="dxa"/>
          </w:tcPr>
          <w:p>
            <w:pPr>
              <w:pStyle w:val="Normal0"/>
              <w:tabs>
                <w:tab w:val="left" w:pos="7995"/>
              </w:tabs>
              <w:spacing w:line="360" w:lineRule="auto"/>
              <w:ind w:right="-334" w:rightChars="-159"/>
              <w:jc w:val="left"/>
              <w:rPr>
                <w:rFonts w:hint="eastAsia"/>
                <w:b/>
                <w:sz w:val="28"/>
              </w:rPr>
            </w:pPr>
            <w:r>
              <w:rPr>
                <w:b/>
                <w:sz w:val="28"/>
              </w:rPr>
              <w:t>JSJT-72</w:t>
            </w:r>
          </w:p>
        </w:tc>
      </w:tr>
      <w:tr>
        <w:tblPrEx>
          <w:tblW w:w="9354" w:type="dxa"/>
          <w:jc w:val="center"/>
          <w:tblLayout w:type="fixed"/>
          <w:tblCellMar>
            <w:top w:w="0" w:type="dxa"/>
            <w:left w:w="108" w:type="dxa"/>
            <w:bottom w:w="0" w:type="dxa"/>
            <w:right w:w="108" w:type="dxa"/>
          </w:tblCellMar>
        </w:tblPrEx>
        <w:trPr>
          <w:cantSplit/>
          <w:jc w:val="center"/>
        </w:trPr>
        <w:tc>
          <w:tcPr>
            <w:tcW w:w="1593" w:type="dxa"/>
            <w:vMerge/>
          </w:tcPr>
          <w:p>
            <w:pPr>
              <w:pStyle w:val="Normal0"/>
              <w:tabs>
                <w:tab w:val="left" w:pos="7995"/>
              </w:tabs>
              <w:spacing w:line="360" w:lineRule="auto"/>
              <w:ind w:right="-334" w:rightChars="-159"/>
              <w:jc w:val="left"/>
              <w:rPr>
                <w:rFonts w:hint="eastAsia"/>
                <w:b/>
                <w:sz w:val="28"/>
              </w:rPr>
            </w:pPr>
          </w:p>
        </w:tc>
        <w:tc>
          <w:tcPr>
            <w:tcW w:w="5470" w:type="dxa"/>
          </w:tcPr>
          <w:p>
            <w:pPr>
              <w:pStyle w:val="Normal0"/>
              <w:tabs>
                <w:tab w:val="left" w:pos="7995"/>
              </w:tabs>
              <w:spacing w:line="360" w:lineRule="auto"/>
              <w:ind w:right="-334" w:rightChars="-159"/>
              <w:jc w:val="left"/>
              <w:rPr>
                <w:rFonts w:hint="eastAsia"/>
                <w:b/>
                <w:sz w:val="28"/>
              </w:rPr>
            </w:pPr>
            <w:r>
              <w:rPr>
                <w:rFonts w:hint="eastAsia"/>
                <w:b/>
                <w:sz w:val="28"/>
              </w:rPr>
              <w:t>建筑抗震构造详图</w:t>
            </w:r>
          </w:p>
        </w:tc>
        <w:tc>
          <w:tcPr>
            <w:tcW w:w="2399" w:type="dxa"/>
          </w:tcPr>
          <w:p>
            <w:pPr>
              <w:pStyle w:val="Normal0"/>
              <w:tabs>
                <w:tab w:val="left" w:pos="7995"/>
              </w:tabs>
              <w:spacing w:line="360" w:lineRule="auto"/>
              <w:ind w:right="-334" w:rightChars="-159"/>
              <w:jc w:val="left"/>
              <w:rPr>
                <w:rFonts w:hint="eastAsia"/>
                <w:b/>
                <w:w w:val="66"/>
                <w:sz w:val="28"/>
              </w:rPr>
            </w:pPr>
            <w:r>
              <w:rPr>
                <w:b/>
                <w:w w:val="66"/>
                <w:sz w:val="28"/>
              </w:rPr>
              <w:t>03G</w:t>
            </w:r>
            <w:r>
              <w:rPr>
                <w:rFonts w:hint="eastAsia"/>
                <w:b/>
                <w:w w:val="66"/>
                <w:sz w:val="28"/>
              </w:rPr>
              <w:t>101（一）至（四）</w:t>
            </w:r>
          </w:p>
        </w:tc>
      </w:tr>
      <w:tr>
        <w:tblPrEx>
          <w:tblW w:w="9354" w:type="dxa"/>
          <w:jc w:val="center"/>
          <w:tblLayout w:type="fixed"/>
          <w:tblCellMar>
            <w:top w:w="0" w:type="dxa"/>
            <w:left w:w="108" w:type="dxa"/>
            <w:bottom w:w="0" w:type="dxa"/>
            <w:right w:w="108" w:type="dxa"/>
          </w:tblCellMar>
        </w:tblPrEx>
        <w:trPr>
          <w:cantSplit/>
          <w:jc w:val="center"/>
        </w:trPr>
        <w:tc>
          <w:tcPr>
            <w:tcW w:w="1593" w:type="dxa"/>
            <w:vMerge w:val="restart"/>
          </w:tcPr>
          <w:p>
            <w:pPr>
              <w:pStyle w:val="Normal0"/>
              <w:tabs>
                <w:tab w:val="left" w:pos="7995"/>
              </w:tabs>
              <w:spacing w:line="360" w:lineRule="auto"/>
              <w:ind w:right="-334" w:rightChars="-159"/>
              <w:jc w:val="left"/>
              <w:rPr>
                <w:rFonts w:hint="eastAsia"/>
                <w:b/>
                <w:sz w:val="28"/>
              </w:rPr>
            </w:pPr>
            <w:r>
              <w:rPr>
                <w:rFonts w:hint="eastAsia"/>
                <w:b/>
                <w:sz w:val="28"/>
              </w:rPr>
              <w:t>广东省标准</w:t>
            </w:r>
          </w:p>
        </w:tc>
        <w:tc>
          <w:tcPr>
            <w:tcW w:w="5470" w:type="dxa"/>
          </w:tcPr>
          <w:p>
            <w:pPr>
              <w:pStyle w:val="Normal0"/>
              <w:tabs>
                <w:tab w:val="left" w:pos="7995"/>
              </w:tabs>
              <w:spacing w:line="360" w:lineRule="auto"/>
              <w:ind w:right="-334" w:rightChars="-159"/>
              <w:jc w:val="left"/>
              <w:rPr>
                <w:rFonts w:hint="eastAsia"/>
                <w:b/>
                <w:sz w:val="28"/>
              </w:rPr>
            </w:pPr>
            <w:r>
              <w:rPr>
                <w:rFonts w:hint="eastAsia"/>
                <w:b/>
                <w:sz w:val="28"/>
              </w:rPr>
              <w:t>建筑结构荷载规定</w:t>
            </w:r>
          </w:p>
        </w:tc>
        <w:tc>
          <w:tcPr>
            <w:tcW w:w="2399" w:type="dxa"/>
          </w:tcPr>
          <w:p>
            <w:pPr>
              <w:pStyle w:val="Normal0"/>
              <w:tabs>
                <w:tab w:val="left" w:pos="7995"/>
              </w:tabs>
              <w:spacing w:line="360" w:lineRule="auto"/>
              <w:ind w:right="-334" w:rightChars="-159"/>
              <w:jc w:val="left"/>
              <w:rPr>
                <w:rFonts w:hint="eastAsia"/>
                <w:b/>
                <w:sz w:val="28"/>
              </w:rPr>
            </w:pPr>
            <w:r>
              <w:rPr>
                <w:rFonts w:hint="eastAsia"/>
                <w:b/>
                <w:sz w:val="28"/>
              </w:rPr>
              <w:t>DBJ</w:t>
            </w:r>
          </w:p>
        </w:tc>
      </w:tr>
      <w:tr>
        <w:tblPrEx>
          <w:tblW w:w="9354" w:type="dxa"/>
          <w:jc w:val="center"/>
          <w:tblLayout w:type="fixed"/>
          <w:tblCellMar>
            <w:top w:w="0" w:type="dxa"/>
            <w:left w:w="108" w:type="dxa"/>
            <w:bottom w:w="0" w:type="dxa"/>
            <w:right w:w="108" w:type="dxa"/>
          </w:tblCellMar>
        </w:tblPrEx>
        <w:trPr>
          <w:cantSplit/>
          <w:jc w:val="center"/>
        </w:trPr>
        <w:tc>
          <w:tcPr>
            <w:tcW w:w="1593" w:type="dxa"/>
            <w:vMerge/>
          </w:tcPr>
          <w:p>
            <w:pPr>
              <w:pStyle w:val="Normal0"/>
              <w:tabs>
                <w:tab w:val="left" w:pos="7995"/>
              </w:tabs>
              <w:spacing w:line="360" w:lineRule="auto"/>
              <w:ind w:right="-334" w:rightChars="-159"/>
              <w:jc w:val="left"/>
              <w:rPr>
                <w:rFonts w:hint="eastAsia"/>
                <w:b/>
                <w:sz w:val="28"/>
              </w:rPr>
            </w:pPr>
          </w:p>
        </w:tc>
        <w:tc>
          <w:tcPr>
            <w:tcW w:w="5470" w:type="dxa"/>
          </w:tcPr>
          <w:p>
            <w:pPr>
              <w:pStyle w:val="Normal0"/>
              <w:tabs>
                <w:tab w:val="left" w:pos="7995"/>
              </w:tabs>
              <w:spacing w:line="360" w:lineRule="auto"/>
              <w:ind w:right="-334" w:rightChars="-159"/>
              <w:jc w:val="left"/>
              <w:rPr>
                <w:rFonts w:hint="eastAsia"/>
                <w:b/>
                <w:sz w:val="28"/>
              </w:rPr>
            </w:pPr>
            <w:r>
              <w:rPr>
                <w:rFonts w:hint="eastAsia"/>
                <w:b/>
                <w:sz w:val="28"/>
              </w:rPr>
              <w:t>建筑基坑支护工程技术规程</w:t>
            </w:r>
          </w:p>
        </w:tc>
        <w:tc>
          <w:tcPr>
            <w:tcW w:w="2399" w:type="dxa"/>
          </w:tcPr>
          <w:p>
            <w:pPr>
              <w:pStyle w:val="Normal0"/>
              <w:tabs>
                <w:tab w:val="left" w:pos="7995"/>
              </w:tabs>
              <w:spacing w:line="360" w:lineRule="auto"/>
              <w:ind w:right="-334" w:rightChars="-159"/>
              <w:jc w:val="left"/>
              <w:rPr>
                <w:rFonts w:hint="eastAsia"/>
                <w:b/>
                <w:sz w:val="28"/>
              </w:rPr>
            </w:pPr>
            <w:r>
              <w:rPr>
                <w:rFonts w:hint="eastAsia"/>
                <w:b/>
                <w:sz w:val="28"/>
              </w:rPr>
              <w:t>DBJT</w:t>
            </w:r>
          </w:p>
        </w:tc>
      </w:tr>
      <w:tr>
        <w:tblPrEx>
          <w:tblW w:w="9354" w:type="dxa"/>
          <w:jc w:val="center"/>
          <w:tblLayout w:type="fixed"/>
          <w:tblCellMar>
            <w:top w:w="0" w:type="dxa"/>
            <w:left w:w="108" w:type="dxa"/>
            <w:bottom w:w="0" w:type="dxa"/>
            <w:right w:w="108" w:type="dxa"/>
          </w:tblCellMar>
        </w:tblPrEx>
        <w:trPr>
          <w:cantSplit/>
          <w:trHeight w:val="707"/>
          <w:jc w:val="center"/>
        </w:trPr>
        <w:tc>
          <w:tcPr>
            <w:tcW w:w="9462" w:type="dxa"/>
            <w:gridSpan w:val="3"/>
          </w:tcPr>
          <w:p>
            <w:pPr>
              <w:pStyle w:val="Normal0"/>
              <w:tabs>
                <w:tab w:val="left" w:pos="7995"/>
              </w:tabs>
              <w:spacing w:line="360" w:lineRule="auto"/>
              <w:ind w:right="-334" w:rightChars="-159"/>
              <w:jc w:val="left"/>
              <w:rPr>
                <w:rFonts w:hint="eastAsia"/>
                <w:b/>
                <w:sz w:val="28"/>
              </w:rPr>
            </w:pPr>
            <w:r>
              <w:rPr>
                <w:rFonts w:hint="eastAsia"/>
                <w:b/>
                <w:sz w:val="28"/>
              </w:rPr>
              <w:t>贵州省标准：《贵州建筑地基基础设计规范》（DB）</w:t>
            </w:r>
          </w:p>
          <w:p>
            <w:pPr>
              <w:pStyle w:val="Normal0"/>
              <w:tabs>
                <w:tab w:val="left" w:pos="7995"/>
              </w:tabs>
              <w:spacing w:line="360" w:lineRule="auto"/>
              <w:ind w:right="-334" w:rightChars="-159"/>
              <w:jc w:val="left"/>
              <w:rPr>
                <w:rFonts w:hint="eastAsia"/>
                <w:b/>
                <w:sz w:val="28"/>
              </w:rPr>
            </w:pPr>
          </w:p>
        </w:tc>
      </w:tr>
    </w:tbl>
    <w:p>
      <w:pPr>
        <w:pStyle w:val="Normal0"/>
        <w:tabs>
          <w:tab w:val="left" w:pos="7995"/>
        </w:tabs>
        <w:spacing w:line="360" w:lineRule="auto"/>
        <w:ind w:right="-334" w:rightChars="-159"/>
        <w:jc w:val="left"/>
        <w:rPr>
          <w:b/>
          <w:sz w:val="28"/>
        </w:rPr>
      </w:pPr>
      <w:r>
        <w:rPr>
          <w:rFonts w:hint="eastAsia"/>
          <w:b/>
          <w:sz w:val="28"/>
        </w:rPr>
        <w:t>1.</w:t>
      </w:r>
      <w:r>
        <w:rPr>
          <w:b/>
          <w:sz w:val="28"/>
        </w:rPr>
        <w:t>6</w:t>
      </w:r>
      <w:r>
        <w:rPr>
          <w:rFonts w:hint="eastAsia"/>
          <w:b/>
          <w:sz w:val="28"/>
        </w:rPr>
        <w:t>工程应用的主要法律、法规</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7"/>
        <w:gridCol w:w="877"/>
        <w:gridCol w:w="5561"/>
        <w:gridCol w:w="2199"/>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24" w:type="dxa"/>
          </w:tcPr>
          <w:p>
            <w:pPr>
              <w:pStyle w:val="Normal0"/>
              <w:spacing w:line="360" w:lineRule="auto"/>
              <w:rPr>
                <w:rFonts w:hint="eastAsia"/>
                <w:b/>
                <w:sz w:val="28"/>
              </w:rPr>
            </w:pPr>
            <w:r>
              <w:rPr>
                <w:rFonts w:hint="eastAsia"/>
                <w:b/>
                <w:sz w:val="28"/>
              </w:rPr>
              <w:t>序号</w:t>
            </w:r>
          </w:p>
        </w:tc>
        <w:tc>
          <w:tcPr>
            <w:tcW w:w="886" w:type="dxa"/>
          </w:tcPr>
          <w:p>
            <w:pPr>
              <w:pStyle w:val="Normal0"/>
              <w:spacing w:line="360" w:lineRule="auto"/>
              <w:rPr>
                <w:rFonts w:hint="eastAsia"/>
                <w:b/>
                <w:sz w:val="28"/>
              </w:rPr>
            </w:pPr>
            <w:r>
              <w:rPr>
                <w:rFonts w:hint="eastAsia"/>
                <w:b/>
                <w:sz w:val="28"/>
              </w:rPr>
              <w:t>类别</w:t>
            </w:r>
          </w:p>
        </w:tc>
        <w:tc>
          <w:tcPr>
            <w:tcW w:w="5640" w:type="dxa"/>
          </w:tcPr>
          <w:p>
            <w:pPr>
              <w:pStyle w:val="Normal0"/>
              <w:spacing w:line="360" w:lineRule="auto"/>
              <w:ind w:firstLine="1680" w:firstLineChars="600"/>
              <w:rPr>
                <w:rFonts w:hint="eastAsia"/>
                <w:b/>
                <w:sz w:val="28"/>
              </w:rPr>
            </w:pPr>
            <w:r>
              <w:rPr>
                <w:rFonts w:hint="eastAsia"/>
                <w:b/>
                <w:sz w:val="28"/>
              </w:rPr>
              <w:t>法</w:t>
            </w:r>
            <w:r>
              <w:rPr>
                <w:b/>
                <w:sz w:val="28"/>
              </w:rPr>
              <w:t xml:space="preserve">  </w:t>
            </w:r>
            <w:r>
              <w:rPr>
                <w:rFonts w:hint="eastAsia"/>
                <w:b/>
                <w:sz w:val="28"/>
              </w:rPr>
              <w:t>规</w:t>
            </w:r>
            <w:r>
              <w:rPr>
                <w:b/>
                <w:sz w:val="28"/>
              </w:rPr>
              <w:t xml:space="preserve">  </w:t>
            </w:r>
            <w:r>
              <w:rPr>
                <w:rFonts w:hint="eastAsia"/>
                <w:b/>
                <w:sz w:val="28"/>
              </w:rPr>
              <w:t>名</w:t>
            </w:r>
            <w:r>
              <w:rPr>
                <w:b/>
                <w:sz w:val="28"/>
              </w:rPr>
              <w:t xml:space="preserve">  </w:t>
            </w:r>
            <w:r>
              <w:rPr>
                <w:rFonts w:hint="eastAsia"/>
                <w:b/>
                <w:sz w:val="28"/>
              </w:rPr>
              <w:t>称</w:t>
            </w:r>
          </w:p>
        </w:tc>
        <w:tc>
          <w:tcPr>
            <w:tcW w:w="2228" w:type="dxa"/>
          </w:tcPr>
          <w:p>
            <w:pPr>
              <w:pStyle w:val="Normal0"/>
              <w:spacing w:line="360" w:lineRule="auto"/>
              <w:ind w:firstLine="560" w:firstLineChars="200"/>
              <w:rPr>
                <w:rFonts w:hint="eastAsia"/>
                <w:b/>
                <w:sz w:val="28"/>
              </w:rPr>
            </w:pPr>
            <w:r>
              <w:rPr>
                <w:rFonts w:hint="eastAsia"/>
                <w:b/>
                <w:sz w:val="28"/>
              </w:rPr>
              <w:t>备注</w:t>
            </w:r>
          </w:p>
        </w:tc>
      </w:tr>
      <w:tr>
        <w:tblPrEx>
          <w:tblW w:w="9354" w:type="dxa"/>
          <w:jc w:val="center"/>
          <w:tblLayout w:type="fixed"/>
          <w:tblCellMar>
            <w:top w:w="0" w:type="dxa"/>
            <w:left w:w="108" w:type="dxa"/>
            <w:bottom w:w="0" w:type="dxa"/>
            <w:right w:w="108" w:type="dxa"/>
          </w:tblCellMar>
        </w:tblPrEx>
        <w:trPr>
          <w:jc w:val="center"/>
        </w:trPr>
        <w:tc>
          <w:tcPr>
            <w:tcW w:w="724" w:type="dxa"/>
          </w:tcPr>
          <w:p>
            <w:pPr>
              <w:pStyle w:val="Normal0"/>
              <w:spacing w:line="360" w:lineRule="auto"/>
              <w:jc w:val="center"/>
              <w:rPr>
                <w:rFonts w:hint="eastAsia"/>
                <w:b/>
                <w:sz w:val="28"/>
              </w:rPr>
            </w:pPr>
            <w:r>
              <w:rPr>
                <w:b/>
                <w:sz w:val="28"/>
              </w:rPr>
              <w:t>1</w:t>
            </w:r>
          </w:p>
        </w:tc>
        <w:tc>
          <w:tcPr>
            <w:tcW w:w="886" w:type="dxa"/>
          </w:tcPr>
          <w:p>
            <w:pPr>
              <w:pStyle w:val="Normal0"/>
              <w:spacing w:line="360" w:lineRule="auto"/>
              <w:rPr>
                <w:rFonts w:hint="eastAsia"/>
                <w:b/>
                <w:sz w:val="28"/>
              </w:rPr>
            </w:pPr>
            <w:r>
              <w:rPr>
                <w:rFonts w:hint="eastAsia"/>
                <w:b/>
                <w:sz w:val="28"/>
              </w:rPr>
              <w:t>国家</w:t>
            </w:r>
          </w:p>
        </w:tc>
        <w:tc>
          <w:tcPr>
            <w:tcW w:w="5640" w:type="dxa"/>
          </w:tcPr>
          <w:p>
            <w:pPr>
              <w:pStyle w:val="Normal0"/>
              <w:spacing w:line="360" w:lineRule="auto"/>
              <w:rPr>
                <w:rFonts w:hint="eastAsia"/>
                <w:b/>
                <w:sz w:val="28"/>
              </w:rPr>
            </w:pPr>
            <w:r>
              <w:rPr>
                <w:rFonts w:hint="eastAsia"/>
                <w:b/>
                <w:sz w:val="28"/>
              </w:rPr>
              <w:t>中华人民共和国建筑法</w:t>
            </w:r>
          </w:p>
        </w:tc>
        <w:tc>
          <w:tcPr>
            <w:tcW w:w="2228" w:type="dxa"/>
          </w:tcPr>
          <w:p>
            <w:pPr>
              <w:pStyle w:val="Normal0"/>
              <w:spacing w:line="360" w:lineRule="auto"/>
              <w:rPr>
                <w:rFonts w:hint="eastAsia"/>
                <w:b/>
                <w:w w:val="80"/>
                <w:sz w:val="28"/>
              </w:rPr>
            </w:pPr>
          </w:p>
        </w:tc>
      </w:tr>
      <w:tr>
        <w:tblPrEx>
          <w:tblW w:w="9354" w:type="dxa"/>
          <w:jc w:val="center"/>
          <w:tblLayout w:type="fixed"/>
          <w:tblCellMar>
            <w:top w:w="0" w:type="dxa"/>
            <w:left w:w="108" w:type="dxa"/>
            <w:bottom w:w="0" w:type="dxa"/>
            <w:right w:w="108" w:type="dxa"/>
          </w:tblCellMar>
        </w:tblPrEx>
        <w:trPr>
          <w:jc w:val="center"/>
        </w:trPr>
        <w:tc>
          <w:tcPr>
            <w:tcW w:w="724" w:type="dxa"/>
          </w:tcPr>
          <w:p>
            <w:pPr>
              <w:pStyle w:val="Normal0"/>
              <w:spacing w:line="360" w:lineRule="auto"/>
              <w:jc w:val="center"/>
              <w:rPr>
                <w:rFonts w:hint="eastAsia"/>
                <w:b/>
                <w:sz w:val="28"/>
              </w:rPr>
            </w:pPr>
            <w:r>
              <w:rPr>
                <w:b/>
                <w:sz w:val="28"/>
              </w:rPr>
              <w:t>2</w:t>
            </w:r>
          </w:p>
        </w:tc>
        <w:tc>
          <w:tcPr>
            <w:tcW w:w="886" w:type="dxa"/>
          </w:tcPr>
          <w:p>
            <w:pPr>
              <w:pStyle w:val="Normal0"/>
              <w:spacing w:line="360" w:lineRule="auto"/>
              <w:rPr>
                <w:rFonts w:hint="eastAsia"/>
                <w:b/>
                <w:sz w:val="28"/>
              </w:rPr>
            </w:pPr>
            <w:r>
              <w:rPr>
                <w:rFonts w:hint="eastAsia"/>
                <w:b/>
                <w:sz w:val="28"/>
              </w:rPr>
              <w:t>国家</w:t>
            </w:r>
          </w:p>
        </w:tc>
        <w:tc>
          <w:tcPr>
            <w:tcW w:w="5640" w:type="dxa"/>
          </w:tcPr>
          <w:p>
            <w:pPr>
              <w:pStyle w:val="Normal0"/>
              <w:spacing w:line="360" w:lineRule="auto"/>
              <w:rPr>
                <w:rFonts w:hint="eastAsia"/>
                <w:b/>
                <w:sz w:val="28"/>
              </w:rPr>
            </w:pPr>
            <w:r>
              <w:rPr>
                <w:rFonts w:hint="eastAsia"/>
                <w:b/>
                <w:sz w:val="28"/>
              </w:rPr>
              <w:t>中华人民共和国环境保护法</w:t>
            </w:r>
          </w:p>
        </w:tc>
        <w:tc>
          <w:tcPr>
            <w:tcW w:w="2228" w:type="dxa"/>
          </w:tcPr>
          <w:p>
            <w:pPr>
              <w:pStyle w:val="Normal0"/>
              <w:spacing w:line="360" w:lineRule="auto"/>
              <w:rPr>
                <w:rFonts w:hint="eastAsia"/>
                <w:b/>
                <w:w w:val="80"/>
                <w:sz w:val="28"/>
              </w:rPr>
            </w:pPr>
          </w:p>
        </w:tc>
      </w:tr>
      <w:tr>
        <w:tblPrEx>
          <w:tblW w:w="9354" w:type="dxa"/>
          <w:jc w:val="center"/>
          <w:tblLayout w:type="fixed"/>
          <w:tblCellMar>
            <w:top w:w="0" w:type="dxa"/>
            <w:left w:w="108" w:type="dxa"/>
            <w:bottom w:w="0" w:type="dxa"/>
            <w:right w:w="108" w:type="dxa"/>
          </w:tblCellMar>
        </w:tblPrEx>
        <w:trPr>
          <w:jc w:val="center"/>
        </w:trPr>
        <w:tc>
          <w:tcPr>
            <w:tcW w:w="724" w:type="dxa"/>
          </w:tcPr>
          <w:p>
            <w:pPr>
              <w:pStyle w:val="Normal0"/>
              <w:spacing w:line="360" w:lineRule="auto"/>
              <w:jc w:val="center"/>
              <w:rPr>
                <w:rFonts w:hint="eastAsia"/>
                <w:b/>
                <w:sz w:val="28"/>
              </w:rPr>
            </w:pPr>
            <w:r>
              <w:rPr>
                <w:b/>
                <w:sz w:val="28"/>
              </w:rPr>
              <w:t>3</w:t>
            </w:r>
          </w:p>
        </w:tc>
        <w:tc>
          <w:tcPr>
            <w:tcW w:w="886" w:type="dxa"/>
          </w:tcPr>
          <w:p>
            <w:pPr>
              <w:pStyle w:val="Normal0"/>
              <w:spacing w:line="360" w:lineRule="auto"/>
              <w:rPr>
                <w:rFonts w:hint="eastAsia"/>
                <w:b/>
                <w:sz w:val="28"/>
              </w:rPr>
            </w:pPr>
            <w:r>
              <w:rPr>
                <w:rFonts w:hint="eastAsia"/>
                <w:b/>
                <w:sz w:val="28"/>
              </w:rPr>
              <w:t>国家</w:t>
            </w:r>
          </w:p>
        </w:tc>
        <w:tc>
          <w:tcPr>
            <w:tcW w:w="5640" w:type="dxa"/>
          </w:tcPr>
          <w:p>
            <w:pPr>
              <w:pStyle w:val="Normal0"/>
              <w:spacing w:line="360" w:lineRule="auto"/>
              <w:rPr>
                <w:rFonts w:hint="eastAsia"/>
                <w:b/>
                <w:sz w:val="28"/>
              </w:rPr>
            </w:pPr>
            <w:r>
              <w:rPr>
                <w:rFonts w:hint="eastAsia"/>
                <w:b/>
                <w:sz w:val="28"/>
              </w:rPr>
              <w:t>中华人民共和国安全生产法</w:t>
            </w:r>
          </w:p>
        </w:tc>
        <w:tc>
          <w:tcPr>
            <w:tcW w:w="2228" w:type="dxa"/>
          </w:tcPr>
          <w:p>
            <w:pPr>
              <w:pStyle w:val="Normal0"/>
              <w:spacing w:line="360" w:lineRule="auto"/>
              <w:rPr>
                <w:rFonts w:hint="eastAsia"/>
                <w:b/>
                <w:w w:val="80"/>
                <w:sz w:val="28"/>
              </w:rPr>
            </w:pPr>
          </w:p>
        </w:tc>
      </w:tr>
      <w:tr>
        <w:tblPrEx>
          <w:tblW w:w="9354" w:type="dxa"/>
          <w:jc w:val="center"/>
          <w:tblLayout w:type="fixed"/>
          <w:tblCellMar>
            <w:top w:w="0" w:type="dxa"/>
            <w:left w:w="108" w:type="dxa"/>
            <w:bottom w:w="0" w:type="dxa"/>
            <w:right w:w="108" w:type="dxa"/>
          </w:tblCellMar>
        </w:tblPrEx>
        <w:trPr>
          <w:jc w:val="center"/>
        </w:trPr>
        <w:tc>
          <w:tcPr>
            <w:tcW w:w="724" w:type="dxa"/>
          </w:tcPr>
          <w:p>
            <w:pPr>
              <w:pStyle w:val="Normal0"/>
              <w:spacing w:line="360" w:lineRule="auto"/>
              <w:jc w:val="center"/>
              <w:rPr>
                <w:rFonts w:hint="eastAsia"/>
                <w:b/>
                <w:sz w:val="28"/>
              </w:rPr>
            </w:pPr>
            <w:r>
              <w:rPr>
                <w:b/>
                <w:sz w:val="28"/>
              </w:rPr>
              <w:t>4</w:t>
            </w:r>
          </w:p>
        </w:tc>
        <w:tc>
          <w:tcPr>
            <w:tcW w:w="886" w:type="dxa"/>
          </w:tcPr>
          <w:p>
            <w:pPr>
              <w:pStyle w:val="Normal0"/>
              <w:spacing w:line="360" w:lineRule="auto"/>
              <w:rPr>
                <w:rFonts w:hint="eastAsia"/>
                <w:b/>
                <w:sz w:val="28"/>
              </w:rPr>
            </w:pPr>
            <w:r>
              <w:rPr>
                <w:rFonts w:hint="eastAsia"/>
                <w:b/>
                <w:sz w:val="28"/>
              </w:rPr>
              <w:t>国家</w:t>
            </w:r>
          </w:p>
        </w:tc>
        <w:tc>
          <w:tcPr>
            <w:tcW w:w="5640" w:type="dxa"/>
          </w:tcPr>
          <w:p>
            <w:pPr>
              <w:pStyle w:val="Normal0"/>
              <w:spacing w:line="360" w:lineRule="auto"/>
              <w:rPr>
                <w:rFonts w:hint="eastAsia"/>
                <w:b/>
                <w:sz w:val="28"/>
              </w:rPr>
            </w:pPr>
            <w:r>
              <w:rPr>
                <w:rFonts w:hint="eastAsia"/>
                <w:b/>
                <w:sz w:val="28"/>
              </w:rPr>
              <w:t>中华人民共和国</w:t>
            </w:r>
            <w:r>
              <w:rPr>
                <w:rFonts w:hint="eastAsia"/>
                <w:b/>
                <w:sz w:val="28"/>
                <w:lang w:eastAsia="zh-CN"/>
              </w:rPr>
              <w:t>合同合约</w:t>
            </w:r>
            <w:r>
              <w:rPr>
                <w:rFonts w:hint="eastAsia"/>
                <w:b/>
                <w:sz w:val="28"/>
              </w:rPr>
              <w:t>法</w:t>
            </w:r>
          </w:p>
        </w:tc>
        <w:tc>
          <w:tcPr>
            <w:tcW w:w="2228" w:type="dxa"/>
          </w:tcPr>
          <w:p>
            <w:pPr>
              <w:pStyle w:val="Normal0"/>
              <w:spacing w:line="360" w:lineRule="auto"/>
              <w:rPr>
                <w:rFonts w:hint="eastAsia"/>
                <w:b/>
                <w:w w:val="80"/>
                <w:sz w:val="28"/>
              </w:rPr>
            </w:pPr>
          </w:p>
        </w:tc>
      </w:tr>
      <w:tr>
        <w:tblPrEx>
          <w:tblW w:w="9354" w:type="dxa"/>
          <w:jc w:val="center"/>
          <w:tblLayout w:type="fixed"/>
          <w:tblCellMar>
            <w:top w:w="0" w:type="dxa"/>
            <w:left w:w="108" w:type="dxa"/>
            <w:bottom w:w="0" w:type="dxa"/>
            <w:right w:w="108" w:type="dxa"/>
          </w:tblCellMar>
        </w:tblPrEx>
        <w:trPr>
          <w:jc w:val="center"/>
        </w:trPr>
        <w:tc>
          <w:tcPr>
            <w:tcW w:w="724" w:type="dxa"/>
          </w:tcPr>
          <w:p>
            <w:pPr>
              <w:pStyle w:val="Normal0"/>
              <w:spacing w:line="360" w:lineRule="auto"/>
              <w:jc w:val="center"/>
              <w:rPr>
                <w:rFonts w:hint="eastAsia"/>
                <w:b/>
                <w:sz w:val="28"/>
              </w:rPr>
            </w:pPr>
            <w:r>
              <w:rPr>
                <w:b/>
                <w:sz w:val="28"/>
              </w:rPr>
              <w:t>5</w:t>
            </w:r>
          </w:p>
        </w:tc>
        <w:tc>
          <w:tcPr>
            <w:tcW w:w="886" w:type="dxa"/>
          </w:tcPr>
          <w:p>
            <w:pPr>
              <w:pStyle w:val="Normal0"/>
              <w:spacing w:line="360" w:lineRule="auto"/>
              <w:rPr>
                <w:rFonts w:hint="eastAsia"/>
                <w:b/>
                <w:sz w:val="28"/>
              </w:rPr>
            </w:pPr>
            <w:r>
              <w:rPr>
                <w:rFonts w:hint="eastAsia"/>
                <w:b/>
                <w:sz w:val="28"/>
              </w:rPr>
              <w:t>国家</w:t>
            </w:r>
          </w:p>
        </w:tc>
        <w:tc>
          <w:tcPr>
            <w:tcW w:w="5640" w:type="dxa"/>
          </w:tcPr>
          <w:p>
            <w:pPr>
              <w:pStyle w:val="Normal0"/>
              <w:spacing w:line="360" w:lineRule="auto"/>
              <w:rPr>
                <w:rFonts w:hint="eastAsia"/>
                <w:b/>
                <w:sz w:val="28"/>
              </w:rPr>
            </w:pPr>
            <w:r>
              <w:rPr>
                <w:rFonts w:hint="eastAsia"/>
                <w:b/>
                <w:sz w:val="28"/>
              </w:rPr>
              <w:t>工程建设国家标准</w:t>
            </w:r>
            <w:r>
              <w:rPr>
                <w:rFonts w:hint="eastAsia"/>
                <w:b/>
                <w:sz w:val="28"/>
                <w:lang w:eastAsia="zh-CN"/>
              </w:rPr>
              <w:t>管理管控</w:t>
            </w:r>
            <w:r>
              <w:rPr>
                <w:rFonts w:hint="eastAsia"/>
                <w:b/>
                <w:sz w:val="28"/>
              </w:rPr>
              <w:t>办法</w:t>
            </w:r>
          </w:p>
        </w:tc>
        <w:tc>
          <w:tcPr>
            <w:tcW w:w="2228" w:type="dxa"/>
          </w:tcPr>
          <w:p>
            <w:pPr>
              <w:pStyle w:val="Normal0"/>
              <w:spacing w:line="360" w:lineRule="auto"/>
              <w:rPr>
                <w:rFonts w:hint="eastAsia"/>
                <w:b/>
                <w:w w:val="80"/>
                <w:sz w:val="28"/>
              </w:rPr>
            </w:pPr>
          </w:p>
        </w:tc>
      </w:tr>
      <w:tr>
        <w:tblPrEx>
          <w:tblW w:w="9354" w:type="dxa"/>
          <w:jc w:val="center"/>
          <w:tblLayout w:type="fixed"/>
          <w:tblCellMar>
            <w:top w:w="0" w:type="dxa"/>
            <w:left w:w="108" w:type="dxa"/>
            <w:bottom w:w="0" w:type="dxa"/>
            <w:right w:w="108" w:type="dxa"/>
          </w:tblCellMar>
        </w:tblPrEx>
        <w:trPr>
          <w:jc w:val="center"/>
        </w:trPr>
        <w:tc>
          <w:tcPr>
            <w:tcW w:w="724" w:type="dxa"/>
          </w:tcPr>
          <w:p>
            <w:pPr>
              <w:pStyle w:val="Normal0"/>
              <w:spacing w:line="360" w:lineRule="auto"/>
              <w:jc w:val="center"/>
              <w:rPr>
                <w:rFonts w:hint="eastAsia"/>
                <w:b/>
                <w:sz w:val="28"/>
              </w:rPr>
            </w:pPr>
            <w:r>
              <w:rPr>
                <w:b/>
                <w:sz w:val="28"/>
              </w:rPr>
              <w:t>6</w:t>
            </w:r>
          </w:p>
        </w:tc>
        <w:tc>
          <w:tcPr>
            <w:tcW w:w="886" w:type="dxa"/>
          </w:tcPr>
          <w:p>
            <w:pPr>
              <w:pStyle w:val="Normal0"/>
              <w:spacing w:line="360" w:lineRule="auto"/>
              <w:rPr>
                <w:rFonts w:hint="eastAsia"/>
                <w:b/>
                <w:sz w:val="28"/>
              </w:rPr>
            </w:pPr>
            <w:r>
              <w:rPr>
                <w:rFonts w:hint="eastAsia"/>
                <w:b/>
                <w:sz w:val="28"/>
              </w:rPr>
              <w:t>国家</w:t>
            </w:r>
          </w:p>
        </w:tc>
        <w:tc>
          <w:tcPr>
            <w:tcW w:w="5640" w:type="dxa"/>
          </w:tcPr>
          <w:p>
            <w:pPr>
              <w:pStyle w:val="Normal0"/>
              <w:spacing w:line="360" w:lineRule="auto"/>
              <w:rPr>
                <w:rFonts w:hint="eastAsia"/>
                <w:b/>
                <w:w w:val="66"/>
                <w:sz w:val="28"/>
              </w:rPr>
            </w:pPr>
            <w:r>
              <w:rPr>
                <w:rFonts w:hint="eastAsia"/>
                <w:b/>
                <w:w w:val="66"/>
                <w:sz w:val="28"/>
              </w:rPr>
              <w:t>房屋建筑工程和市政基础设施工程实行见证取样和送检的规定</w:t>
            </w:r>
          </w:p>
        </w:tc>
        <w:tc>
          <w:tcPr>
            <w:tcW w:w="2228" w:type="dxa"/>
          </w:tcPr>
          <w:p>
            <w:pPr>
              <w:pStyle w:val="Normal0"/>
              <w:spacing w:line="360" w:lineRule="auto"/>
              <w:rPr>
                <w:rFonts w:hint="eastAsia"/>
                <w:b/>
                <w:w w:val="80"/>
                <w:sz w:val="28"/>
              </w:rPr>
            </w:pPr>
          </w:p>
        </w:tc>
      </w:tr>
      <w:tr>
        <w:tblPrEx>
          <w:tblW w:w="9354" w:type="dxa"/>
          <w:jc w:val="center"/>
          <w:tblLayout w:type="fixed"/>
          <w:tblCellMar>
            <w:top w:w="0" w:type="dxa"/>
            <w:left w:w="108" w:type="dxa"/>
            <w:bottom w:w="0" w:type="dxa"/>
            <w:right w:w="108" w:type="dxa"/>
          </w:tblCellMar>
        </w:tblPrEx>
        <w:trPr>
          <w:jc w:val="center"/>
        </w:trPr>
        <w:tc>
          <w:tcPr>
            <w:tcW w:w="724" w:type="dxa"/>
          </w:tcPr>
          <w:p>
            <w:pPr>
              <w:pStyle w:val="Normal0"/>
              <w:spacing w:line="360" w:lineRule="auto"/>
              <w:jc w:val="center"/>
              <w:rPr>
                <w:rFonts w:hint="eastAsia"/>
                <w:b/>
                <w:sz w:val="28"/>
              </w:rPr>
            </w:pPr>
            <w:r>
              <w:rPr>
                <w:b/>
                <w:sz w:val="28"/>
              </w:rPr>
              <w:t>7</w:t>
            </w:r>
          </w:p>
        </w:tc>
        <w:tc>
          <w:tcPr>
            <w:tcW w:w="886" w:type="dxa"/>
          </w:tcPr>
          <w:p>
            <w:pPr>
              <w:pStyle w:val="Normal0"/>
              <w:spacing w:line="360" w:lineRule="auto"/>
              <w:rPr>
                <w:rFonts w:hint="eastAsia"/>
                <w:b/>
                <w:sz w:val="28"/>
              </w:rPr>
            </w:pPr>
            <w:r>
              <w:rPr>
                <w:rFonts w:hint="eastAsia"/>
                <w:b/>
                <w:sz w:val="28"/>
              </w:rPr>
              <w:t>地方</w:t>
            </w:r>
          </w:p>
        </w:tc>
        <w:tc>
          <w:tcPr>
            <w:tcW w:w="5640" w:type="dxa"/>
          </w:tcPr>
          <w:p>
            <w:pPr>
              <w:pStyle w:val="Normal0"/>
              <w:spacing w:line="360" w:lineRule="auto"/>
              <w:rPr>
                <w:rFonts w:hint="eastAsia"/>
                <w:b/>
                <w:w w:val="50"/>
                <w:sz w:val="28"/>
              </w:rPr>
            </w:pPr>
            <w:r>
              <w:rPr>
                <w:rFonts w:hint="eastAsia"/>
                <w:b/>
                <w:w w:val="50"/>
                <w:sz w:val="28"/>
              </w:rPr>
              <w:t>关于转发建设部《房屋建筑工程和市政基础设施工程实行见证取样和送检的规定》的通知</w:t>
            </w:r>
          </w:p>
        </w:tc>
        <w:tc>
          <w:tcPr>
            <w:tcW w:w="2228" w:type="dxa"/>
          </w:tcPr>
          <w:p>
            <w:pPr>
              <w:pStyle w:val="Normal0"/>
              <w:spacing w:line="360" w:lineRule="auto"/>
              <w:rPr>
                <w:rFonts w:hint="eastAsia"/>
                <w:b/>
                <w:w w:val="80"/>
                <w:sz w:val="28"/>
              </w:rPr>
            </w:pPr>
          </w:p>
        </w:tc>
      </w:tr>
      <w:tr>
        <w:tblPrEx>
          <w:tblW w:w="9354" w:type="dxa"/>
          <w:jc w:val="center"/>
          <w:tblLayout w:type="fixed"/>
          <w:tblCellMar>
            <w:top w:w="0" w:type="dxa"/>
            <w:left w:w="108" w:type="dxa"/>
            <w:bottom w:w="0" w:type="dxa"/>
            <w:right w:w="108" w:type="dxa"/>
          </w:tblCellMar>
        </w:tblPrEx>
        <w:trPr>
          <w:jc w:val="center"/>
        </w:trPr>
        <w:tc>
          <w:tcPr>
            <w:tcW w:w="724" w:type="dxa"/>
          </w:tcPr>
          <w:p>
            <w:pPr>
              <w:pStyle w:val="Normal0"/>
              <w:spacing w:line="360" w:lineRule="auto"/>
              <w:jc w:val="center"/>
              <w:rPr>
                <w:rFonts w:hint="eastAsia"/>
                <w:b/>
                <w:sz w:val="28"/>
              </w:rPr>
            </w:pPr>
            <w:r>
              <w:rPr>
                <w:b/>
                <w:sz w:val="28"/>
              </w:rPr>
              <w:t>8</w:t>
            </w:r>
          </w:p>
        </w:tc>
        <w:tc>
          <w:tcPr>
            <w:tcW w:w="886" w:type="dxa"/>
          </w:tcPr>
          <w:p>
            <w:pPr>
              <w:pStyle w:val="Normal0"/>
              <w:spacing w:line="360" w:lineRule="auto"/>
              <w:rPr>
                <w:rFonts w:hint="eastAsia"/>
                <w:b/>
                <w:sz w:val="28"/>
              </w:rPr>
            </w:pPr>
            <w:r>
              <w:rPr>
                <w:rFonts w:hint="eastAsia"/>
                <w:b/>
                <w:sz w:val="28"/>
              </w:rPr>
              <w:t>地方</w:t>
            </w:r>
          </w:p>
        </w:tc>
        <w:tc>
          <w:tcPr>
            <w:tcW w:w="5640" w:type="dxa"/>
          </w:tcPr>
          <w:p>
            <w:pPr>
              <w:pStyle w:val="Normal0"/>
              <w:spacing w:line="360" w:lineRule="auto"/>
              <w:ind w:left="84" w:right="84" w:leftChars="40" w:rightChars="40"/>
              <w:rPr>
                <w:rFonts w:hint="eastAsia"/>
                <w:b/>
                <w:w w:val="50"/>
                <w:sz w:val="28"/>
              </w:rPr>
            </w:pPr>
            <w:r>
              <w:rPr>
                <w:rFonts w:hint="eastAsia"/>
                <w:b/>
                <w:w w:val="52"/>
                <w:kern w:val="0"/>
                <w:sz w:val="28"/>
              </w:rPr>
              <w:t>关于印发“预防混凝土工程碱集料反应技术</w:t>
            </w:r>
            <w:r>
              <w:rPr>
                <w:rFonts w:hint="eastAsia"/>
                <w:b/>
                <w:w w:val="52"/>
                <w:kern w:val="0"/>
                <w:sz w:val="28"/>
                <w:lang w:eastAsia="zh-CN"/>
              </w:rPr>
              <w:t>管理管控</w:t>
            </w:r>
            <w:r>
              <w:rPr>
                <w:rFonts w:hint="eastAsia"/>
                <w:b/>
                <w:w w:val="52"/>
                <w:kern w:val="0"/>
                <w:sz w:val="28"/>
              </w:rPr>
              <w:t>规定《试行》”的通</w:t>
            </w:r>
            <w:r>
              <w:rPr>
                <w:rFonts w:hint="eastAsia"/>
                <w:b/>
                <w:spacing w:val="19"/>
                <w:w w:val="52"/>
                <w:kern w:val="0"/>
                <w:sz w:val="28"/>
              </w:rPr>
              <w:t>知</w:t>
            </w:r>
          </w:p>
        </w:tc>
        <w:tc>
          <w:tcPr>
            <w:tcW w:w="2228" w:type="dxa"/>
          </w:tcPr>
          <w:p>
            <w:pPr>
              <w:pStyle w:val="Normal0"/>
              <w:spacing w:line="360" w:lineRule="auto"/>
              <w:rPr>
                <w:rFonts w:hint="eastAsia"/>
                <w:b/>
                <w:w w:val="80"/>
                <w:sz w:val="28"/>
              </w:rPr>
            </w:pPr>
          </w:p>
        </w:tc>
      </w:tr>
      <w:tr>
        <w:tblPrEx>
          <w:tblW w:w="9354" w:type="dxa"/>
          <w:jc w:val="center"/>
          <w:tblLayout w:type="fixed"/>
          <w:tblCellMar>
            <w:top w:w="0" w:type="dxa"/>
            <w:left w:w="108" w:type="dxa"/>
            <w:bottom w:w="0" w:type="dxa"/>
            <w:right w:w="108" w:type="dxa"/>
          </w:tblCellMar>
        </w:tblPrEx>
        <w:trPr>
          <w:jc w:val="center"/>
        </w:trPr>
        <w:tc>
          <w:tcPr>
            <w:tcW w:w="724" w:type="dxa"/>
          </w:tcPr>
          <w:p>
            <w:pPr>
              <w:pStyle w:val="Normal0"/>
              <w:spacing w:line="360" w:lineRule="auto"/>
              <w:jc w:val="center"/>
              <w:rPr>
                <w:rFonts w:hint="eastAsia"/>
                <w:b/>
                <w:sz w:val="28"/>
              </w:rPr>
            </w:pPr>
            <w:r>
              <w:rPr>
                <w:b/>
                <w:sz w:val="28"/>
              </w:rPr>
              <w:t>9</w:t>
            </w:r>
          </w:p>
        </w:tc>
        <w:tc>
          <w:tcPr>
            <w:tcW w:w="886" w:type="dxa"/>
          </w:tcPr>
          <w:p>
            <w:pPr>
              <w:pStyle w:val="Normal0"/>
              <w:spacing w:line="360" w:lineRule="auto"/>
              <w:rPr>
                <w:rFonts w:hint="eastAsia"/>
                <w:b/>
                <w:sz w:val="28"/>
              </w:rPr>
            </w:pPr>
            <w:r>
              <w:rPr>
                <w:rFonts w:hint="eastAsia"/>
                <w:b/>
                <w:sz w:val="28"/>
              </w:rPr>
              <w:t>地方</w:t>
            </w:r>
          </w:p>
        </w:tc>
        <w:tc>
          <w:tcPr>
            <w:tcW w:w="5640" w:type="dxa"/>
          </w:tcPr>
          <w:p>
            <w:pPr>
              <w:pStyle w:val="Normal0"/>
              <w:spacing w:line="360" w:lineRule="auto"/>
              <w:rPr>
                <w:rFonts w:hint="eastAsia"/>
                <w:b/>
                <w:sz w:val="28"/>
              </w:rPr>
            </w:pPr>
            <w:r>
              <w:rPr>
                <w:rFonts w:hint="eastAsia"/>
                <w:b/>
                <w:sz w:val="28"/>
              </w:rPr>
              <w:t>贵阳市建设工程质量条例</w:t>
            </w:r>
          </w:p>
        </w:tc>
        <w:tc>
          <w:tcPr>
            <w:tcW w:w="2228" w:type="dxa"/>
          </w:tcPr>
          <w:p>
            <w:pPr>
              <w:pStyle w:val="Normal0"/>
              <w:spacing w:line="360" w:lineRule="auto"/>
              <w:rPr>
                <w:rFonts w:hint="eastAsia"/>
                <w:b/>
                <w:w w:val="80"/>
                <w:sz w:val="28"/>
              </w:rPr>
            </w:pPr>
          </w:p>
        </w:tc>
      </w:tr>
      <w:tr>
        <w:tblPrEx>
          <w:tblW w:w="9354" w:type="dxa"/>
          <w:jc w:val="center"/>
          <w:tblLayout w:type="fixed"/>
          <w:tblCellMar>
            <w:top w:w="0" w:type="dxa"/>
            <w:left w:w="108" w:type="dxa"/>
            <w:bottom w:w="0" w:type="dxa"/>
            <w:right w:w="108" w:type="dxa"/>
          </w:tblCellMar>
        </w:tblPrEx>
        <w:trPr>
          <w:jc w:val="center"/>
        </w:trPr>
        <w:tc>
          <w:tcPr>
            <w:tcW w:w="724" w:type="dxa"/>
          </w:tcPr>
          <w:p>
            <w:pPr>
              <w:pStyle w:val="Normal0"/>
              <w:spacing w:line="360" w:lineRule="auto"/>
              <w:jc w:val="center"/>
              <w:rPr>
                <w:rFonts w:hint="eastAsia"/>
                <w:b/>
                <w:sz w:val="28"/>
              </w:rPr>
            </w:pPr>
            <w:r>
              <w:rPr>
                <w:b/>
                <w:sz w:val="28"/>
              </w:rPr>
              <w:t>10</w:t>
            </w:r>
          </w:p>
        </w:tc>
        <w:tc>
          <w:tcPr>
            <w:tcW w:w="886" w:type="dxa"/>
          </w:tcPr>
          <w:p>
            <w:pPr>
              <w:pStyle w:val="Normal0"/>
              <w:spacing w:line="360" w:lineRule="auto"/>
              <w:rPr>
                <w:rFonts w:hint="eastAsia"/>
                <w:b/>
                <w:sz w:val="28"/>
              </w:rPr>
            </w:pPr>
            <w:r>
              <w:rPr>
                <w:rFonts w:hint="eastAsia"/>
                <w:b/>
                <w:sz w:val="28"/>
              </w:rPr>
              <w:t>地方</w:t>
            </w:r>
          </w:p>
        </w:tc>
        <w:tc>
          <w:tcPr>
            <w:tcW w:w="5640" w:type="dxa"/>
          </w:tcPr>
          <w:p>
            <w:pPr>
              <w:pStyle w:val="Normal0"/>
              <w:spacing w:after="0" w:line="360" w:lineRule="auto"/>
              <w:rPr>
                <w:rFonts w:hint="eastAsia"/>
                <w:b/>
                <w:sz w:val="28"/>
              </w:rPr>
            </w:pPr>
            <w:r>
              <w:rPr>
                <w:rFonts w:hint="eastAsia"/>
                <w:b/>
                <w:sz w:val="28"/>
              </w:rPr>
              <w:t>贵阳市建设工程施工招标投标</w:t>
            </w:r>
            <w:r>
              <w:rPr>
                <w:rFonts w:hint="eastAsia"/>
                <w:b/>
                <w:sz w:val="28"/>
                <w:lang w:eastAsia="zh-CN"/>
              </w:rPr>
              <w:t>管理管控</w:t>
            </w:r>
          </w:p>
        </w:tc>
        <w:tc>
          <w:tcPr>
            <w:tcW w:w="2228" w:type="dxa"/>
          </w:tcPr>
          <w:p>
            <w:pPr>
              <w:pStyle w:val="Normal0"/>
              <w:spacing w:line="360" w:lineRule="auto"/>
              <w:rPr>
                <w:rFonts w:hint="eastAsia"/>
                <w:b/>
                <w:w w:val="80"/>
                <w:sz w:val="28"/>
              </w:rPr>
            </w:pPr>
          </w:p>
        </w:tc>
      </w:tr>
    </w:tbl>
    <w:p>
      <w:pPr>
        <w:sectPr>
          <w:headerReference w:type="default" r:id="rId13"/>
          <w:footerReference w:type="default" r:id="rId14"/>
          <w:type w:val="nextPage"/>
          <w:pgSz w:w="11906" w:h="16838"/>
          <w:pgMar w:top="1134" w:right="1134" w:bottom="1134" w:left="1418" w:header="851" w:footer="992" w:gutter="0"/>
          <w:pgNumType w:start="5"/>
          <w:cols w:num="1" w:space="720"/>
          <w:titlePg w:val="0"/>
          <w:docGrid w:type="lines" w:linePitch="290" w:charSpace="0"/>
        </w:sectPr>
      </w:pP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7"/>
        <w:gridCol w:w="877"/>
        <w:gridCol w:w="5561"/>
        <w:gridCol w:w="2199"/>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24" w:type="dxa"/>
          </w:tcPr>
          <w:p/>
        </w:tc>
        <w:tc>
          <w:tcPr>
            <w:tcW w:w="886" w:type="dxa"/>
          </w:tcPr>
          <w:p/>
        </w:tc>
        <w:tc>
          <w:tcPr>
            <w:tcW w:w="5640" w:type="dxa"/>
          </w:tcPr>
          <w:p>
            <w:pPr>
              <w:pStyle w:val="Normal0"/>
              <w:spacing w:before="0" w:line="360" w:lineRule="auto"/>
              <w:rPr>
                <w:rFonts w:hint="eastAsia"/>
                <w:b/>
                <w:sz w:val="28"/>
              </w:rPr>
            </w:pPr>
            <w:r>
              <w:rPr>
                <w:rFonts w:hint="eastAsia"/>
                <w:b/>
                <w:sz w:val="28"/>
              </w:rPr>
              <w:t>暂行办法</w:t>
            </w:r>
          </w:p>
        </w:tc>
        <w:tc>
          <w:tcPr>
            <w:tcW w:w="2228" w:type="dxa"/>
          </w:tcPr>
          <w:p/>
        </w:tc>
      </w:tr>
    </w:tbl>
    <w:p>
      <w:pPr>
        <w:pStyle w:val="Normal0"/>
        <w:spacing w:line="360" w:lineRule="auto"/>
        <w:ind w:left="528"/>
        <w:rPr>
          <w:rFonts w:hint="eastAsia"/>
          <w:b/>
          <w:sz w:val="28"/>
        </w:rPr>
      </w:pPr>
    </w:p>
    <w:p>
      <w:pPr>
        <w:pStyle w:val="Normal0"/>
        <w:numPr>
          <w:ilvl w:val="0"/>
          <w:numId w:val="3"/>
        </w:numPr>
        <w:spacing w:line="360" w:lineRule="auto"/>
        <w:rPr>
          <w:rFonts w:hint="eastAsia"/>
          <w:b/>
          <w:sz w:val="28"/>
        </w:rPr>
      </w:pPr>
      <w:r>
        <w:rPr>
          <w:rFonts w:hint="eastAsia"/>
          <w:b/>
          <w:sz w:val="28"/>
        </w:rPr>
        <w:t>工程概况</w:t>
      </w:r>
    </w:p>
    <w:p>
      <w:pPr>
        <w:pStyle w:val="Normal0"/>
        <w:spacing w:line="360" w:lineRule="auto"/>
        <w:ind w:left="528"/>
        <w:rPr>
          <w:rFonts w:hint="eastAsia"/>
          <w:b/>
          <w:sz w:val="28"/>
        </w:rPr>
      </w:pPr>
      <w:r>
        <w:rPr>
          <w:b/>
          <w:sz w:val="28"/>
        </w:rPr>
        <w:t>2</w:t>
      </w:r>
      <w:r>
        <w:rPr>
          <w:rFonts w:hint="eastAsia"/>
          <w:b/>
          <w:sz w:val="28"/>
        </w:rPr>
        <w:t>．</w:t>
      </w:r>
      <w:r>
        <w:rPr>
          <w:b/>
          <w:sz w:val="28"/>
        </w:rPr>
        <w:t>1</w:t>
      </w:r>
      <w:r>
        <w:rPr>
          <w:rFonts w:hint="eastAsia"/>
          <w:b/>
          <w:sz w:val="28"/>
        </w:rPr>
        <w:t>总体概况</w:t>
      </w:r>
    </w:p>
    <w:p>
      <w:pPr>
        <w:pStyle w:val="Normal0"/>
        <w:spacing w:line="360" w:lineRule="auto"/>
        <w:rPr>
          <w:rFonts w:hint="eastAsia"/>
          <w:b/>
          <w:sz w:val="28"/>
        </w:rPr>
      </w:pP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93"/>
        <w:gridCol w:w="1557"/>
        <w:gridCol w:w="7304"/>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496" w:type="dxa"/>
          </w:tcPr>
          <w:p>
            <w:pPr>
              <w:pStyle w:val="Normal0"/>
              <w:spacing w:line="360" w:lineRule="auto"/>
              <w:rPr>
                <w:rFonts w:hint="eastAsia"/>
                <w:b/>
                <w:sz w:val="28"/>
              </w:rPr>
            </w:pPr>
            <w:r>
              <w:rPr>
                <w:rFonts w:hint="eastAsia"/>
                <w:b/>
                <w:sz w:val="28"/>
              </w:rPr>
              <w:t>序号</w:t>
            </w:r>
          </w:p>
        </w:tc>
        <w:tc>
          <w:tcPr>
            <w:tcW w:w="1574" w:type="dxa"/>
          </w:tcPr>
          <w:p>
            <w:pPr>
              <w:pStyle w:val="Normal0"/>
              <w:spacing w:line="360" w:lineRule="auto"/>
              <w:ind w:firstLine="280" w:firstLineChars="100"/>
              <w:rPr>
                <w:rFonts w:hint="eastAsia"/>
                <w:b/>
                <w:sz w:val="28"/>
              </w:rPr>
            </w:pPr>
            <w:r>
              <w:rPr>
                <w:rFonts w:hint="eastAsia"/>
                <w:b/>
                <w:sz w:val="28"/>
              </w:rPr>
              <w:t>项</w:t>
            </w:r>
            <w:r>
              <w:rPr>
                <w:b/>
                <w:sz w:val="28"/>
              </w:rPr>
              <w:t xml:space="preserve">  </w:t>
            </w:r>
            <w:r>
              <w:rPr>
                <w:rFonts w:hint="eastAsia"/>
                <w:b/>
                <w:sz w:val="28"/>
              </w:rPr>
              <w:t>目</w:t>
            </w:r>
          </w:p>
        </w:tc>
        <w:tc>
          <w:tcPr>
            <w:tcW w:w="7392" w:type="dxa"/>
          </w:tcPr>
          <w:p>
            <w:pPr>
              <w:pStyle w:val="Normal0"/>
              <w:spacing w:line="360" w:lineRule="auto"/>
              <w:ind w:left="-2176" w:leftChars="-1036"/>
              <w:rPr>
                <w:rFonts w:hint="eastAsia"/>
                <w:b/>
                <w:sz w:val="28"/>
              </w:rPr>
            </w:pPr>
            <w:r>
              <w:rPr>
                <w:rFonts w:hint="eastAsia"/>
                <w:b/>
                <w:sz w:val="28"/>
              </w:rPr>
              <w:t>内</w:t>
            </w:r>
            <w:r>
              <w:rPr>
                <w:b/>
                <w:sz w:val="28"/>
              </w:rPr>
              <w:t xml:space="preserve">        </w:t>
            </w:r>
            <w:r>
              <w:rPr>
                <w:rFonts w:hint="eastAsia"/>
                <w:b/>
                <w:sz w:val="28"/>
              </w:rPr>
              <w:t xml:space="preserve">容   </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hint="eastAsia"/>
                <w:b/>
                <w:sz w:val="28"/>
              </w:rPr>
            </w:pPr>
            <w:r>
              <w:rPr>
                <w:b/>
                <w:sz w:val="28"/>
              </w:rPr>
              <w:t>1</w:t>
            </w:r>
          </w:p>
        </w:tc>
        <w:tc>
          <w:tcPr>
            <w:tcW w:w="1574" w:type="dxa"/>
          </w:tcPr>
          <w:p>
            <w:pPr>
              <w:pStyle w:val="Normal0"/>
              <w:spacing w:line="360" w:lineRule="auto"/>
              <w:rPr>
                <w:rFonts w:hint="eastAsia"/>
                <w:b/>
                <w:sz w:val="28"/>
              </w:rPr>
            </w:pPr>
            <w:r>
              <w:rPr>
                <w:rFonts w:hint="eastAsia"/>
                <w:b/>
                <w:sz w:val="28"/>
              </w:rPr>
              <w:t>工程名称</w:t>
            </w:r>
          </w:p>
        </w:tc>
        <w:tc>
          <w:tcPr>
            <w:tcW w:w="7392" w:type="dxa"/>
          </w:tcPr>
          <w:p>
            <w:pPr>
              <w:pStyle w:val="Normal0"/>
              <w:spacing w:line="360" w:lineRule="auto"/>
              <w:rPr>
                <w:rFonts w:hint="eastAsia"/>
                <w:b/>
                <w:sz w:val="28"/>
              </w:rPr>
            </w:pPr>
            <w:r>
              <w:rPr>
                <w:rFonts w:hint="eastAsia"/>
                <w:b/>
                <w:sz w:val="28"/>
              </w:rPr>
              <w:t>兴义市杰和·馨园</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hint="eastAsia"/>
                <w:b/>
                <w:sz w:val="28"/>
              </w:rPr>
            </w:pPr>
            <w:r>
              <w:rPr>
                <w:b/>
                <w:sz w:val="28"/>
              </w:rPr>
              <w:t>2</w:t>
            </w:r>
          </w:p>
        </w:tc>
        <w:tc>
          <w:tcPr>
            <w:tcW w:w="1574" w:type="dxa"/>
          </w:tcPr>
          <w:p>
            <w:pPr>
              <w:pStyle w:val="Normal0"/>
              <w:spacing w:line="360" w:lineRule="auto"/>
              <w:rPr>
                <w:rFonts w:hint="eastAsia"/>
                <w:b/>
                <w:sz w:val="28"/>
              </w:rPr>
            </w:pPr>
            <w:r>
              <w:rPr>
                <w:rFonts w:hint="eastAsia"/>
                <w:b/>
                <w:sz w:val="28"/>
              </w:rPr>
              <w:t>工程地址</w:t>
            </w:r>
          </w:p>
        </w:tc>
        <w:tc>
          <w:tcPr>
            <w:tcW w:w="7392" w:type="dxa"/>
          </w:tcPr>
          <w:p>
            <w:pPr>
              <w:pStyle w:val="Normal0"/>
              <w:spacing w:line="360" w:lineRule="auto"/>
              <w:rPr>
                <w:rFonts w:hint="eastAsia"/>
                <w:b/>
                <w:sz w:val="28"/>
              </w:rPr>
            </w:pPr>
            <w:r>
              <w:rPr>
                <w:rFonts w:hint="eastAsia"/>
                <w:b/>
                <w:sz w:val="28"/>
              </w:rPr>
              <w:t>兴义市桔山新区20米宽B4路北侧，东临16米宽规划道路</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hint="eastAsia"/>
                <w:b/>
                <w:sz w:val="28"/>
              </w:rPr>
            </w:pPr>
            <w:r>
              <w:rPr>
                <w:b/>
                <w:sz w:val="28"/>
              </w:rPr>
              <w:t>3</w:t>
            </w:r>
          </w:p>
        </w:tc>
        <w:tc>
          <w:tcPr>
            <w:tcW w:w="1574" w:type="dxa"/>
          </w:tcPr>
          <w:p>
            <w:pPr>
              <w:pStyle w:val="Normal0"/>
              <w:spacing w:line="360" w:lineRule="auto"/>
              <w:rPr>
                <w:rFonts w:hint="eastAsia"/>
                <w:b/>
                <w:sz w:val="28"/>
              </w:rPr>
            </w:pPr>
            <w:r>
              <w:rPr>
                <w:rFonts w:hint="eastAsia"/>
                <w:b/>
                <w:sz w:val="28"/>
              </w:rPr>
              <w:t>建设单位</w:t>
            </w:r>
          </w:p>
        </w:tc>
        <w:tc>
          <w:tcPr>
            <w:tcW w:w="7392" w:type="dxa"/>
          </w:tcPr>
          <w:p>
            <w:pPr>
              <w:pStyle w:val="Normal0"/>
              <w:spacing w:line="360" w:lineRule="auto"/>
              <w:rPr>
                <w:rFonts w:hint="eastAsia"/>
                <w:b/>
                <w:sz w:val="28"/>
              </w:rPr>
            </w:pPr>
            <w:r>
              <w:rPr>
                <w:rFonts w:hint="eastAsia"/>
                <w:b/>
                <w:sz w:val="28"/>
              </w:rPr>
              <w:t>贵州省城乡杰和房地产有限公责任公司  兴义</w:t>
            </w:r>
            <w:r>
              <w:rPr>
                <w:rFonts w:hint="eastAsia"/>
                <w:b/>
                <w:sz w:val="28"/>
                <w:lang w:eastAsia="zh-CN"/>
              </w:rPr>
              <w:t>相关项目</w:t>
            </w:r>
            <w:r>
              <w:rPr>
                <w:rFonts w:hint="eastAsia"/>
                <w:b/>
                <w:sz w:val="28"/>
              </w:rPr>
              <w:t>部</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hint="eastAsia"/>
                <w:b/>
                <w:sz w:val="28"/>
              </w:rPr>
            </w:pPr>
            <w:r>
              <w:rPr>
                <w:b/>
                <w:sz w:val="28"/>
              </w:rPr>
              <w:t>4</w:t>
            </w:r>
          </w:p>
        </w:tc>
        <w:tc>
          <w:tcPr>
            <w:tcW w:w="1574" w:type="dxa"/>
          </w:tcPr>
          <w:p>
            <w:pPr>
              <w:pStyle w:val="Normal0"/>
              <w:spacing w:line="360" w:lineRule="auto"/>
              <w:rPr>
                <w:rFonts w:hint="eastAsia"/>
                <w:b/>
                <w:sz w:val="28"/>
              </w:rPr>
            </w:pPr>
            <w:r>
              <w:rPr>
                <w:rFonts w:hint="eastAsia"/>
                <w:b/>
                <w:sz w:val="28"/>
              </w:rPr>
              <w:t>设计单位</w:t>
            </w:r>
          </w:p>
        </w:tc>
        <w:tc>
          <w:tcPr>
            <w:tcW w:w="7392" w:type="dxa"/>
          </w:tcPr>
          <w:p>
            <w:pPr>
              <w:pStyle w:val="Normal0"/>
              <w:spacing w:line="360" w:lineRule="auto"/>
              <w:rPr>
                <w:rFonts w:hint="eastAsia"/>
                <w:b/>
                <w:sz w:val="28"/>
              </w:rPr>
            </w:pPr>
            <w:r>
              <w:rPr>
                <w:rFonts w:hint="eastAsia"/>
                <w:b/>
                <w:sz w:val="28"/>
              </w:rPr>
              <w:t>贵州省建筑材料科学研究院</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hint="eastAsia"/>
                <w:b/>
                <w:sz w:val="28"/>
              </w:rPr>
            </w:pPr>
            <w:r>
              <w:rPr>
                <w:rFonts w:hint="eastAsia"/>
                <w:b/>
                <w:sz w:val="28"/>
              </w:rPr>
              <w:t>5</w:t>
            </w:r>
          </w:p>
        </w:tc>
        <w:tc>
          <w:tcPr>
            <w:tcW w:w="1574" w:type="dxa"/>
          </w:tcPr>
          <w:p>
            <w:pPr>
              <w:pStyle w:val="Normal0"/>
              <w:spacing w:line="360" w:lineRule="auto"/>
              <w:rPr>
                <w:rFonts w:hint="eastAsia"/>
                <w:b/>
                <w:sz w:val="28"/>
              </w:rPr>
            </w:pPr>
            <w:r>
              <w:rPr>
                <w:rFonts w:hint="eastAsia"/>
                <w:b/>
                <w:sz w:val="28"/>
              </w:rPr>
              <w:t>结构形式</w:t>
            </w:r>
          </w:p>
        </w:tc>
        <w:tc>
          <w:tcPr>
            <w:tcW w:w="7392" w:type="dxa"/>
          </w:tcPr>
          <w:p>
            <w:pPr>
              <w:pStyle w:val="Normal0"/>
              <w:spacing w:line="360" w:lineRule="auto"/>
              <w:rPr>
                <w:rFonts w:hint="eastAsia"/>
                <w:b/>
                <w:sz w:val="28"/>
              </w:rPr>
            </w:pPr>
            <w:r>
              <w:rPr>
                <w:rFonts w:hint="eastAsia"/>
                <w:b/>
                <w:sz w:val="28"/>
              </w:rPr>
              <w:t>框支剪力墙结构</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hint="eastAsia"/>
                <w:b/>
                <w:sz w:val="28"/>
              </w:rPr>
            </w:pPr>
            <w:r>
              <w:rPr>
                <w:rFonts w:hint="eastAsia"/>
                <w:b/>
                <w:sz w:val="28"/>
              </w:rPr>
              <w:t>6</w:t>
            </w:r>
          </w:p>
        </w:tc>
        <w:tc>
          <w:tcPr>
            <w:tcW w:w="1574" w:type="dxa"/>
          </w:tcPr>
          <w:p>
            <w:pPr>
              <w:pStyle w:val="Normal0"/>
              <w:spacing w:line="360" w:lineRule="auto"/>
              <w:rPr>
                <w:rFonts w:hint="eastAsia"/>
                <w:b/>
                <w:sz w:val="28"/>
              </w:rPr>
            </w:pPr>
            <w:r>
              <w:rPr>
                <w:rFonts w:hint="eastAsia"/>
                <w:b/>
                <w:sz w:val="28"/>
              </w:rPr>
              <w:t>定额工期</w:t>
            </w:r>
          </w:p>
        </w:tc>
        <w:tc>
          <w:tcPr>
            <w:tcW w:w="7392" w:type="dxa"/>
          </w:tcPr>
          <w:p>
            <w:pPr>
              <w:pStyle w:val="Normal0"/>
              <w:spacing w:line="360" w:lineRule="auto"/>
              <w:rPr>
                <w:rFonts w:hint="eastAsia"/>
                <w:b/>
                <w:sz w:val="28"/>
              </w:rPr>
            </w:pPr>
            <w:r>
              <w:rPr>
                <w:rFonts w:hint="eastAsia"/>
                <w:b/>
                <w:sz w:val="28"/>
              </w:rPr>
              <w:t>390天</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hint="eastAsia"/>
                <w:b/>
                <w:sz w:val="28"/>
              </w:rPr>
            </w:pPr>
            <w:r>
              <w:rPr>
                <w:rFonts w:hint="eastAsia"/>
                <w:b/>
                <w:sz w:val="28"/>
              </w:rPr>
              <w:t>7</w:t>
            </w:r>
          </w:p>
        </w:tc>
        <w:tc>
          <w:tcPr>
            <w:tcW w:w="1574" w:type="dxa"/>
          </w:tcPr>
          <w:p>
            <w:pPr>
              <w:pStyle w:val="Normal0"/>
              <w:spacing w:line="360" w:lineRule="auto"/>
              <w:rPr>
                <w:rFonts w:hint="eastAsia"/>
                <w:b/>
                <w:sz w:val="28"/>
              </w:rPr>
            </w:pPr>
            <w:r>
              <w:rPr>
                <w:rFonts w:hint="eastAsia"/>
                <w:b/>
                <w:sz w:val="28"/>
                <w:lang w:eastAsia="zh-CN"/>
              </w:rPr>
              <w:t>合同合约</w:t>
            </w:r>
            <w:r>
              <w:rPr>
                <w:rFonts w:hint="eastAsia"/>
                <w:b/>
                <w:sz w:val="28"/>
              </w:rPr>
              <w:t>工期</w:t>
            </w:r>
          </w:p>
        </w:tc>
        <w:tc>
          <w:tcPr>
            <w:tcW w:w="7392" w:type="dxa"/>
          </w:tcPr>
          <w:p>
            <w:pPr>
              <w:pStyle w:val="Normal0"/>
              <w:spacing w:line="360" w:lineRule="auto"/>
              <w:ind w:firstLine="412" w:firstLineChars="147"/>
              <w:rPr>
                <w:rFonts w:hint="eastAsia"/>
                <w:b/>
                <w:sz w:val="28"/>
              </w:rPr>
            </w:pPr>
            <w:r>
              <w:rPr>
                <w:rFonts w:hint="eastAsia"/>
                <w:b/>
                <w:w w:val="80"/>
                <w:sz w:val="28"/>
              </w:rPr>
              <w:t>390日历天，</w:t>
            </w:r>
            <w:r>
              <w:rPr>
                <w:rFonts w:hint="eastAsia"/>
                <w:b/>
                <w:w w:val="80"/>
                <w:sz w:val="28"/>
                <w:lang w:eastAsia="zh-CN"/>
              </w:rPr>
              <w:t>相关计划</w:t>
            </w:r>
            <w:r>
              <w:rPr>
                <w:rFonts w:hint="eastAsia"/>
                <w:b/>
                <w:w w:val="80"/>
                <w:sz w:val="28"/>
              </w:rPr>
              <w:t>开工日期</w:t>
            </w:r>
            <w:r>
              <w:rPr>
                <w:b/>
                <w:w w:val="80"/>
                <w:sz w:val="28"/>
              </w:rPr>
              <w:t>20</w:t>
            </w:r>
            <w:r>
              <w:rPr>
                <w:rFonts w:hint="eastAsia"/>
                <w:b/>
                <w:w w:val="80"/>
                <w:sz w:val="28"/>
              </w:rPr>
              <w:t>12年 5月30日，竣工日期2013年6月30日</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hint="eastAsia"/>
                <w:b/>
                <w:sz w:val="28"/>
              </w:rPr>
            </w:pPr>
            <w:r>
              <w:rPr>
                <w:rFonts w:hint="eastAsia"/>
                <w:b/>
                <w:sz w:val="28"/>
              </w:rPr>
              <w:t>8</w:t>
            </w:r>
          </w:p>
        </w:tc>
        <w:tc>
          <w:tcPr>
            <w:tcW w:w="1574" w:type="dxa"/>
          </w:tcPr>
          <w:p>
            <w:pPr>
              <w:pStyle w:val="Normal0"/>
              <w:spacing w:line="360" w:lineRule="auto"/>
              <w:rPr>
                <w:rFonts w:hint="eastAsia"/>
                <w:b/>
                <w:sz w:val="28"/>
              </w:rPr>
            </w:pPr>
            <w:r>
              <w:rPr>
                <w:rFonts w:hint="eastAsia"/>
                <w:b/>
                <w:sz w:val="28"/>
              </w:rPr>
              <w:t>质量目标</w:t>
            </w:r>
          </w:p>
        </w:tc>
        <w:tc>
          <w:tcPr>
            <w:tcW w:w="7392" w:type="dxa"/>
          </w:tcPr>
          <w:p>
            <w:pPr>
              <w:pStyle w:val="Normal0"/>
              <w:spacing w:line="360" w:lineRule="auto"/>
              <w:rPr>
                <w:rFonts w:hint="eastAsia"/>
                <w:b/>
                <w:sz w:val="28"/>
              </w:rPr>
            </w:pPr>
            <w:r>
              <w:rPr>
                <w:rFonts w:hint="eastAsia"/>
                <w:b/>
                <w:sz w:val="28"/>
              </w:rPr>
              <w:t>合格。</w:t>
            </w:r>
          </w:p>
        </w:tc>
      </w:tr>
    </w:tbl>
    <w:p>
      <w:pPr>
        <w:pStyle w:val="Normal0"/>
        <w:spacing w:line="360" w:lineRule="auto"/>
        <w:rPr>
          <w:b/>
          <w:sz w:val="28"/>
        </w:rPr>
      </w:pPr>
      <w:r>
        <w:rPr>
          <w:b/>
          <w:sz w:val="28"/>
        </w:rPr>
        <w:t>2</w:t>
      </w:r>
      <w:r>
        <w:rPr>
          <w:rFonts w:hint="eastAsia"/>
          <w:b/>
          <w:sz w:val="28"/>
        </w:rPr>
        <w:t>．</w:t>
      </w:r>
      <w:r>
        <w:rPr>
          <w:b/>
          <w:sz w:val="28"/>
        </w:rPr>
        <w:t>2</w:t>
      </w:r>
      <w:r>
        <w:rPr>
          <w:rFonts w:hint="eastAsia"/>
          <w:b/>
          <w:sz w:val="28"/>
        </w:rPr>
        <w:t>现场施工条件</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31"/>
        <w:gridCol w:w="8123"/>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311"/>
          <w:jc w:val="center"/>
        </w:trPr>
        <w:tc>
          <w:tcPr>
            <w:tcW w:w="1272" w:type="dxa"/>
          </w:tcPr>
          <w:p>
            <w:pPr>
              <w:pStyle w:val="Normal0"/>
              <w:spacing w:line="360" w:lineRule="auto"/>
              <w:rPr>
                <w:rFonts w:hint="eastAsia"/>
                <w:b/>
                <w:sz w:val="28"/>
              </w:rPr>
            </w:pPr>
            <w:r>
              <w:rPr>
                <w:rFonts w:hint="eastAsia"/>
                <w:b/>
                <w:sz w:val="28"/>
              </w:rPr>
              <w:t>地理位置</w:t>
            </w:r>
          </w:p>
        </w:tc>
        <w:tc>
          <w:tcPr>
            <w:tcW w:w="8446" w:type="dxa"/>
          </w:tcPr>
          <w:p>
            <w:pPr>
              <w:pStyle w:val="Normal0"/>
              <w:spacing w:line="360" w:lineRule="auto"/>
              <w:rPr>
                <w:rFonts w:hint="eastAsia"/>
                <w:b/>
                <w:sz w:val="28"/>
              </w:rPr>
            </w:pPr>
            <w:r>
              <w:rPr>
                <w:rFonts w:hint="eastAsia"/>
                <w:b/>
                <w:sz w:val="28"/>
              </w:rPr>
              <w:t>本工程地处兴义市桔山新区20米宽路北侧，东临16米宽规划道路。</w:t>
            </w:r>
          </w:p>
        </w:tc>
      </w:tr>
      <w:tr>
        <w:tblPrEx>
          <w:tblW w:w="9354" w:type="dxa"/>
          <w:jc w:val="center"/>
          <w:tblLayout w:type="fixed"/>
          <w:tblCellMar>
            <w:top w:w="0" w:type="dxa"/>
            <w:left w:w="108" w:type="dxa"/>
            <w:bottom w:w="0" w:type="dxa"/>
            <w:right w:w="108" w:type="dxa"/>
          </w:tblCellMar>
        </w:tblPrEx>
        <w:trPr>
          <w:trHeight w:val="1976"/>
          <w:jc w:val="center"/>
        </w:trPr>
        <w:tc>
          <w:tcPr>
            <w:tcW w:w="1272" w:type="dxa"/>
          </w:tcPr>
          <w:p>
            <w:pPr>
              <w:pStyle w:val="Normal0"/>
              <w:spacing w:line="360" w:lineRule="auto"/>
              <w:rPr>
                <w:rFonts w:hint="eastAsia"/>
                <w:b/>
                <w:sz w:val="28"/>
              </w:rPr>
            </w:pPr>
            <w:r>
              <w:rPr>
                <w:rFonts w:hint="eastAsia"/>
                <w:b/>
                <w:sz w:val="28"/>
              </w:rPr>
              <w:t xml:space="preserve">地形地 </w:t>
            </w:r>
          </w:p>
          <w:p>
            <w:pPr>
              <w:pStyle w:val="Normal0"/>
              <w:spacing w:line="360" w:lineRule="auto"/>
              <w:rPr>
                <w:rFonts w:hint="eastAsia"/>
                <w:b/>
                <w:sz w:val="28"/>
              </w:rPr>
            </w:pPr>
            <w:r>
              <w:rPr>
                <w:rFonts w:hint="eastAsia"/>
                <w:b/>
                <w:sz w:val="28"/>
              </w:rPr>
              <w:t>及施工环境</w:t>
            </w:r>
          </w:p>
        </w:tc>
        <w:tc>
          <w:tcPr>
            <w:tcW w:w="8446" w:type="dxa"/>
          </w:tcPr>
          <w:p>
            <w:pPr>
              <w:pStyle w:val="Normal0"/>
              <w:spacing w:line="360" w:lineRule="auto"/>
              <w:rPr>
                <w:rFonts w:hint="eastAsia"/>
                <w:b/>
                <w:sz w:val="28"/>
              </w:rPr>
            </w:pPr>
            <w:r>
              <w:rPr>
                <w:rFonts w:hint="eastAsia"/>
                <w:b/>
                <w:sz w:val="28"/>
              </w:rPr>
              <w:t>地形较平坦，</w:t>
            </w:r>
          </w:p>
        </w:tc>
      </w:tr>
    </w:tbl>
    <w:p>
      <w:pPr>
        <w:sectPr>
          <w:headerReference w:type="default" r:id="rId15"/>
          <w:footerReference w:type="default" r:id="rId16"/>
          <w:type w:val="nextPage"/>
          <w:pgSz w:w="11906" w:h="16838"/>
          <w:pgMar w:top="1134" w:right="1134" w:bottom="1134" w:left="1418" w:header="851" w:footer="992" w:gutter="0"/>
          <w:pgNumType w:start="6"/>
          <w:cols w:num="1" w:space="720"/>
          <w:titlePg w:val="0"/>
          <w:docGrid w:type="lines" w:linePitch="290" w:charSpace="0"/>
        </w:sectPr>
      </w:pP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31"/>
        <w:gridCol w:w="8123"/>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328"/>
          <w:jc w:val="center"/>
        </w:trPr>
        <w:tc>
          <w:tcPr>
            <w:tcW w:w="1272" w:type="dxa"/>
          </w:tcPr>
          <w:p>
            <w:pPr>
              <w:pStyle w:val="Normal0"/>
              <w:spacing w:line="360" w:lineRule="auto"/>
              <w:rPr>
                <w:rFonts w:hint="eastAsia"/>
                <w:b/>
                <w:sz w:val="28"/>
              </w:rPr>
            </w:pPr>
            <w:r>
              <w:rPr>
                <w:rFonts w:hint="eastAsia"/>
                <w:b/>
                <w:sz w:val="28"/>
              </w:rPr>
              <w:t>待解决问题</w:t>
            </w:r>
          </w:p>
        </w:tc>
        <w:tc>
          <w:tcPr>
            <w:tcW w:w="8446" w:type="dxa"/>
          </w:tcPr>
          <w:p>
            <w:pPr>
              <w:pStyle w:val="Normal0"/>
              <w:spacing w:line="360" w:lineRule="auto"/>
              <w:rPr>
                <w:rFonts w:hint="eastAsia"/>
                <w:b/>
                <w:sz w:val="28"/>
              </w:rPr>
            </w:pPr>
            <w:r>
              <w:rPr>
                <w:rFonts w:hint="eastAsia"/>
                <w:b/>
                <w:sz w:val="28"/>
              </w:rPr>
              <w:t>施工用电，用水，外业环境等问题有待解决！</w:t>
            </w:r>
          </w:p>
        </w:tc>
      </w:tr>
    </w:tbl>
    <w:p>
      <w:pPr>
        <w:pStyle w:val="Normal0"/>
        <w:spacing w:line="360" w:lineRule="auto"/>
        <w:rPr>
          <w:b/>
          <w:sz w:val="28"/>
        </w:rPr>
      </w:pPr>
      <w:r>
        <w:rPr>
          <w:b/>
          <w:sz w:val="28"/>
        </w:rPr>
        <w:t>2</w:t>
      </w:r>
      <w:r>
        <w:rPr>
          <w:rFonts w:hint="eastAsia"/>
          <w:b/>
          <w:sz w:val="28"/>
        </w:rPr>
        <w:t>．</w:t>
      </w:r>
      <w:r>
        <w:rPr>
          <w:b/>
          <w:sz w:val="28"/>
        </w:rPr>
        <w:t>3</w:t>
      </w:r>
      <w:r>
        <w:rPr>
          <w:rFonts w:hint="eastAsia"/>
          <w:b/>
          <w:sz w:val="28"/>
        </w:rPr>
        <w:t>建筑设计概况</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31"/>
        <w:gridCol w:w="1234"/>
        <w:gridCol w:w="662"/>
        <w:gridCol w:w="1261"/>
        <w:gridCol w:w="5566"/>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266"/>
          <w:jc w:val="center"/>
        </w:trPr>
        <w:tc>
          <w:tcPr>
            <w:tcW w:w="636" w:type="dxa"/>
            <w:vAlign w:val="center"/>
          </w:tcPr>
          <w:p>
            <w:pPr>
              <w:pStyle w:val="Normal0"/>
              <w:spacing w:line="360" w:lineRule="auto"/>
              <w:jc w:val="center"/>
              <w:rPr>
                <w:rFonts w:hint="eastAsia"/>
                <w:b/>
                <w:sz w:val="28"/>
              </w:rPr>
            </w:pPr>
            <w:r>
              <w:rPr>
                <w:rFonts w:hint="eastAsia"/>
                <w:b/>
                <w:w w:val="64"/>
                <w:kern w:val="0"/>
                <w:sz w:val="28"/>
              </w:rPr>
              <w:t>序</w:t>
            </w:r>
            <w:r>
              <w:rPr>
                <w:rFonts w:hint="eastAsia"/>
                <w:b/>
                <w:spacing w:val="2"/>
                <w:w w:val="64"/>
                <w:kern w:val="0"/>
                <w:sz w:val="28"/>
              </w:rPr>
              <w:t>号</w:t>
            </w:r>
          </w:p>
        </w:tc>
        <w:tc>
          <w:tcPr>
            <w:tcW w:w="1916" w:type="dxa"/>
            <w:gridSpan w:val="2"/>
            <w:vAlign w:val="center"/>
          </w:tcPr>
          <w:p>
            <w:pPr>
              <w:pStyle w:val="Normal0"/>
              <w:spacing w:line="360" w:lineRule="auto"/>
              <w:jc w:val="center"/>
              <w:rPr>
                <w:rFonts w:hint="eastAsia"/>
                <w:b/>
                <w:sz w:val="28"/>
              </w:rPr>
            </w:pPr>
            <w:r>
              <w:rPr>
                <w:rFonts w:hint="eastAsia"/>
                <w:b/>
                <w:sz w:val="28"/>
              </w:rPr>
              <w:t>项</w:t>
            </w:r>
            <w:r>
              <w:rPr>
                <w:b/>
                <w:sz w:val="28"/>
              </w:rPr>
              <w:t xml:space="preserve">  </w:t>
            </w:r>
            <w:r>
              <w:rPr>
                <w:rFonts w:hint="eastAsia"/>
                <w:b/>
                <w:sz w:val="28"/>
              </w:rPr>
              <w:t>目</w:t>
            </w:r>
          </w:p>
        </w:tc>
        <w:tc>
          <w:tcPr>
            <w:tcW w:w="6910" w:type="dxa"/>
            <w:gridSpan w:val="2"/>
            <w:vAlign w:val="center"/>
          </w:tcPr>
          <w:p>
            <w:pPr>
              <w:pStyle w:val="Normal0"/>
              <w:spacing w:line="360" w:lineRule="auto"/>
              <w:jc w:val="center"/>
              <w:rPr>
                <w:rFonts w:hint="eastAsia"/>
                <w:b/>
                <w:sz w:val="28"/>
              </w:rPr>
            </w:pPr>
            <w:r>
              <w:rPr>
                <w:rFonts w:hint="eastAsia"/>
                <w:b/>
                <w:sz w:val="28"/>
              </w:rPr>
              <w:t>内</w:t>
            </w:r>
            <w:r>
              <w:rPr>
                <w:b/>
                <w:sz w:val="28"/>
              </w:rPr>
              <w:t xml:space="preserve">    </w:t>
            </w:r>
            <w:r>
              <w:rPr>
                <w:rFonts w:hint="eastAsia"/>
                <w:b/>
                <w:sz w:val="28"/>
              </w:rPr>
              <w:t>容</w:t>
            </w:r>
          </w:p>
        </w:tc>
      </w:tr>
      <w:tr>
        <w:tblPrEx>
          <w:tblW w:w="9354" w:type="dxa"/>
          <w:jc w:val="center"/>
          <w:tblLayout w:type="fixed"/>
          <w:tblCellMar>
            <w:top w:w="0" w:type="dxa"/>
            <w:left w:w="108" w:type="dxa"/>
            <w:bottom w:w="0" w:type="dxa"/>
            <w:right w:w="108" w:type="dxa"/>
          </w:tblCellMar>
        </w:tblPrEx>
        <w:trPr>
          <w:cantSplit/>
          <w:trHeight w:val="70"/>
          <w:jc w:val="center"/>
        </w:trPr>
        <w:tc>
          <w:tcPr>
            <w:tcW w:w="636" w:type="dxa"/>
            <w:vAlign w:val="center"/>
          </w:tcPr>
          <w:p>
            <w:pPr>
              <w:pStyle w:val="Normal0"/>
              <w:spacing w:line="360" w:lineRule="auto"/>
              <w:jc w:val="center"/>
              <w:rPr>
                <w:rFonts w:hint="eastAsia"/>
                <w:b/>
                <w:sz w:val="28"/>
              </w:rPr>
            </w:pPr>
            <w:r>
              <w:rPr>
                <w:b/>
                <w:sz w:val="28"/>
              </w:rPr>
              <w:t>1</w:t>
            </w:r>
          </w:p>
        </w:tc>
        <w:tc>
          <w:tcPr>
            <w:tcW w:w="1916" w:type="dxa"/>
            <w:gridSpan w:val="2"/>
            <w:vAlign w:val="center"/>
          </w:tcPr>
          <w:p>
            <w:pPr>
              <w:pStyle w:val="Normal0"/>
              <w:spacing w:line="360" w:lineRule="auto"/>
              <w:jc w:val="center"/>
              <w:rPr>
                <w:rFonts w:hint="eastAsia"/>
                <w:b/>
                <w:sz w:val="28"/>
              </w:rPr>
            </w:pPr>
            <w:r>
              <w:rPr>
                <w:rFonts w:hint="eastAsia"/>
                <w:b/>
                <w:sz w:val="28"/>
              </w:rPr>
              <w:t>建筑功能</w:t>
            </w:r>
          </w:p>
        </w:tc>
        <w:tc>
          <w:tcPr>
            <w:tcW w:w="6910" w:type="dxa"/>
            <w:gridSpan w:val="2"/>
            <w:vAlign w:val="center"/>
          </w:tcPr>
          <w:p>
            <w:pPr>
              <w:pStyle w:val="Normal0"/>
              <w:spacing w:line="360" w:lineRule="auto"/>
              <w:rPr>
                <w:rFonts w:hint="eastAsia"/>
                <w:b/>
                <w:sz w:val="28"/>
              </w:rPr>
            </w:pPr>
            <w:r>
              <w:rPr>
                <w:rFonts w:hint="eastAsia"/>
                <w:b/>
                <w:sz w:val="28"/>
              </w:rPr>
              <w:t>本工程地下一，二层均为地下车库、设备用房及库房，一、二层均为商业，一层设消防控制室、</w:t>
            </w:r>
            <w:r>
              <w:rPr>
                <w:rFonts w:hint="eastAsia"/>
                <w:b/>
                <w:sz w:val="28"/>
                <w:lang w:eastAsia="zh-CN"/>
              </w:rPr>
              <w:t>管理管控</w:t>
            </w:r>
            <w:r>
              <w:rPr>
                <w:rFonts w:hint="eastAsia"/>
                <w:b/>
                <w:sz w:val="28"/>
              </w:rPr>
              <w:t>室、卫生间和住宅的入口门厅，商议空间为全开敞式。二层设置</w:t>
            </w:r>
            <w:r>
              <w:rPr>
                <w:rFonts w:hint="eastAsia"/>
                <w:b/>
                <w:sz w:val="28"/>
                <w:lang w:eastAsia="zh-CN"/>
              </w:rPr>
              <w:t>管理管控</w:t>
            </w:r>
            <w:r>
              <w:rPr>
                <w:rFonts w:hint="eastAsia"/>
                <w:b/>
                <w:sz w:val="28"/>
              </w:rPr>
              <w:t>室、卫生间和全开敞式的商业空间。3~18层为住宅部分。</w:t>
            </w:r>
          </w:p>
        </w:tc>
      </w:tr>
      <w:tr>
        <w:tblPrEx>
          <w:tblW w:w="9354" w:type="dxa"/>
          <w:jc w:val="center"/>
          <w:tblLayout w:type="fixed"/>
          <w:tblCellMar>
            <w:top w:w="0" w:type="dxa"/>
            <w:left w:w="108" w:type="dxa"/>
            <w:bottom w:w="0" w:type="dxa"/>
            <w:right w:w="108" w:type="dxa"/>
          </w:tblCellMar>
        </w:tblPrEx>
        <w:trPr>
          <w:cantSplit/>
          <w:trHeight w:val="897"/>
          <w:jc w:val="center"/>
        </w:trPr>
        <w:tc>
          <w:tcPr>
            <w:tcW w:w="636" w:type="dxa"/>
            <w:vAlign w:val="center"/>
          </w:tcPr>
          <w:p>
            <w:pPr>
              <w:pStyle w:val="Normal0"/>
              <w:spacing w:line="360" w:lineRule="auto"/>
              <w:jc w:val="center"/>
              <w:rPr>
                <w:rFonts w:hint="eastAsia"/>
                <w:b/>
                <w:sz w:val="28"/>
              </w:rPr>
            </w:pPr>
            <w:r>
              <w:rPr>
                <w:b/>
                <w:sz w:val="28"/>
              </w:rPr>
              <w:t>2</w:t>
            </w:r>
          </w:p>
        </w:tc>
        <w:tc>
          <w:tcPr>
            <w:tcW w:w="1916" w:type="dxa"/>
            <w:gridSpan w:val="2"/>
            <w:vAlign w:val="center"/>
          </w:tcPr>
          <w:p>
            <w:pPr>
              <w:pStyle w:val="Normal0"/>
              <w:spacing w:line="360" w:lineRule="auto"/>
              <w:jc w:val="center"/>
              <w:rPr>
                <w:rFonts w:hint="eastAsia"/>
                <w:b/>
                <w:sz w:val="28"/>
              </w:rPr>
            </w:pPr>
            <w:r>
              <w:rPr>
                <w:rFonts w:hint="eastAsia"/>
                <w:b/>
                <w:sz w:val="28"/>
              </w:rPr>
              <w:t>规划用地面积</w:t>
            </w:r>
          </w:p>
        </w:tc>
        <w:tc>
          <w:tcPr>
            <w:tcW w:w="6910" w:type="dxa"/>
            <w:gridSpan w:val="2"/>
            <w:vAlign w:val="center"/>
          </w:tcPr>
          <w:p>
            <w:pPr>
              <w:pStyle w:val="Normal0"/>
              <w:spacing w:line="360" w:lineRule="auto"/>
              <w:rPr>
                <w:rFonts w:hint="eastAsia"/>
                <w:b/>
                <w:sz w:val="28"/>
              </w:rPr>
            </w:pPr>
            <w:r>
              <w:rPr>
                <w:rFonts w:hint="eastAsia"/>
                <w:b/>
                <w:sz w:val="28"/>
              </w:rPr>
              <w:t>3950平方米</w:t>
            </w:r>
          </w:p>
        </w:tc>
      </w:tr>
      <w:tr>
        <w:tblPrEx>
          <w:tblW w:w="9354" w:type="dxa"/>
          <w:jc w:val="center"/>
          <w:tblLayout w:type="fixed"/>
          <w:tblCellMar>
            <w:top w:w="0" w:type="dxa"/>
            <w:left w:w="108" w:type="dxa"/>
            <w:bottom w:w="0" w:type="dxa"/>
            <w:right w:w="108" w:type="dxa"/>
          </w:tblCellMar>
        </w:tblPrEx>
        <w:trPr>
          <w:cantSplit/>
          <w:trHeight w:val="1474"/>
          <w:jc w:val="center"/>
        </w:trPr>
        <w:tc>
          <w:tcPr>
            <w:tcW w:w="636" w:type="dxa"/>
            <w:vAlign w:val="center"/>
          </w:tcPr>
          <w:p>
            <w:pPr>
              <w:pStyle w:val="Normal0"/>
              <w:spacing w:line="360" w:lineRule="auto"/>
              <w:rPr>
                <w:rFonts w:hint="eastAsia"/>
                <w:b/>
                <w:sz w:val="28"/>
              </w:rPr>
            </w:pPr>
            <w:r>
              <w:rPr>
                <w:b/>
                <w:sz w:val="28"/>
              </w:rPr>
              <w:t>3</w:t>
            </w:r>
          </w:p>
        </w:tc>
        <w:tc>
          <w:tcPr>
            <w:tcW w:w="1916" w:type="dxa"/>
            <w:gridSpan w:val="2"/>
            <w:vAlign w:val="center"/>
          </w:tcPr>
          <w:p>
            <w:pPr>
              <w:pStyle w:val="Normal0"/>
              <w:spacing w:line="360" w:lineRule="auto"/>
              <w:jc w:val="center"/>
              <w:rPr>
                <w:rFonts w:hint="eastAsia"/>
                <w:b/>
                <w:sz w:val="28"/>
              </w:rPr>
            </w:pPr>
            <w:r>
              <w:rPr>
                <w:rFonts w:hint="eastAsia"/>
                <w:b/>
                <w:sz w:val="28"/>
              </w:rPr>
              <w:t>建筑层数</w:t>
            </w:r>
          </w:p>
        </w:tc>
        <w:tc>
          <w:tcPr>
            <w:tcW w:w="6910" w:type="dxa"/>
            <w:gridSpan w:val="2"/>
            <w:vAlign w:val="center"/>
          </w:tcPr>
          <w:p>
            <w:pPr>
              <w:pStyle w:val="Normal0"/>
              <w:spacing w:line="360" w:lineRule="auto"/>
              <w:rPr>
                <w:rFonts w:hint="eastAsia"/>
                <w:b/>
                <w:sz w:val="28"/>
              </w:rPr>
            </w:pPr>
            <w:r>
              <w:rPr>
                <w:rFonts w:hint="eastAsia"/>
                <w:b/>
                <w:sz w:val="28"/>
              </w:rPr>
              <w:t>地下二层、地上十七层（第十七层包含一层跃层）</w:t>
            </w:r>
          </w:p>
        </w:tc>
      </w:tr>
      <w:tr>
        <w:tblPrEx>
          <w:tblW w:w="9354" w:type="dxa"/>
          <w:jc w:val="center"/>
          <w:tblLayout w:type="fixed"/>
          <w:tblCellMar>
            <w:top w:w="0" w:type="dxa"/>
            <w:left w:w="108" w:type="dxa"/>
            <w:bottom w:w="0" w:type="dxa"/>
            <w:right w:w="108" w:type="dxa"/>
          </w:tblCellMar>
        </w:tblPrEx>
        <w:trPr>
          <w:cantSplit/>
          <w:trHeight w:val="1137"/>
          <w:jc w:val="center"/>
        </w:trPr>
        <w:tc>
          <w:tcPr>
            <w:tcW w:w="636" w:type="dxa"/>
            <w:vAlign w:val="center"/>
          </w:tcPr>
          <w:p>
            <w:pPr>
              <w:pStyle w:val="Normal0"/>
              <w:spacing w:line="360" w:lineRule="auto"/>
              <w:jc w:val="center"/>
              <w:rPr>
                <w:rFonts w:hint="eastAsia"/>
                <w:b/>
                <w:sz w:val="28"/>
              </w:rPr>
            </w:pPr>
            <w:r>
              <w:rPr>
                <w:rFonts w:hint="eastAsia"/>
                <w:b/>
                <w:sz w:val="28"/>
              </w:rPr>
              <w:t>4</w:t>
            </w:r>
          </w:p>
        </w:tc>
        <w:tc>
          <w:tcPr>
            <w:tcW w:w="1916" w:type="dxa"/>
            <w:gridSpan w:val="2"/>
            <w:vAlign w:val="center"/>
          </w:tcPr>
          <w:p>
            <w:pPr>
              <w:pStyle w:val="Normal0"/>
              <w:spacing w:line="360" w:lineRule="auto"/>
              <w:jc w:val="center"/>
              <w:rPr>
                <w:rFonts w:hint="eastAsia"/>
                <w:b/>
                <w:sz w:val="28"/>
              </w:rPr>
            </w:pPr>
            <w:r>
              <w:rPr>
                <w:rFonts w:hint="eastAsia"/>
                <w:b/>
                <w:sz w:val="28"/>
              </w:rPr>
              <w:t>建筑</w:t>
            </w:r>
          </w:p>
          <w:p>
            <w:pPr>
              <w:pStyle w:val="Normal0"/>
              <w:spacing w:line="360" w:lineRule="auto"/>
              <w:jc w:val="center"/>
              <w:rPr>
                <w:rFonts w:hint="eastAsia"/>
                <w:b/>
                <w:sz w:val="28"/>
              </w:rPr>
            </w:pPr>
            <w:r>
              <w:rPr>
                <w:rFonts w:hint="eastAsia"/>
                <w:b/>
                <w:sz w:val="28"/>
              </w:rPr>
              <w:t>高度</w:t>
            </w:r>
          </w:p>
        </w:tc>
        <w:tc>
          <w:tcPr>
            <w:tcW w:w="6910" w:type="dxa"/>
            <w:gridSpan w:val="2"/>
            <w:vAlign w:val="center"/>
          </w:tcPr>
          <w:p>
            <w:pPr>
              <w:pStyle w:val="Normal0"/>
              <w:spacing w:line="360" w:lineRule="auto"/>
              <w:rPr>
                <w:rFonts w:hint="eastAsia"/>
                <w:b/>
                <w:sz w:val="28"/>
              </w:rPr>
            </w:pPr>
            <w:r>
              <w:rPr>
                <w:rFonts w:hint="eastAsia"/>
                <w:b/>
                <w:sz w:val="28"/>
              </w:rPr>
              <w:t>建筑高度约为57.3米</w:t>
            </w:r>
          </w:p>
        </w:tc>
      </w:tr>
      <w:tr>
        <w:tblPrEx>
          <w:tblW w:w="9354" w:type="dxa"/>
          <w:jc w:val="center"/>
          <w:tblLayout w:type="fixed"/>
          <w:tblCellMar>
            <w:top w:w="0" w:type="dxa"/>
            <w:left w:w="108" w:type="dxa"/>
            <w:bottom w:w="0" w:type="dxa"/>
            <w:right w:w="108" w:type="dxa"/>
          </w:tblCellMar>
        </w:tblPrEx>
        <w:trPr>
          <w:cantSplit/>
          <w:trHeight w:val="1214"/>
          <w:jc w:val="center"/>
        </w:trPr>
        <w:tc>
          <w:tcPr>
            <w:tcW w:w="636" w:type="dxa"/>
            <w:vAlign w:val="center"/>
          </w:tcPr>
          <w:p>
            <w:pPr>
              <w:pStyle w:val="Normal0"/>
              <w:spacing w:line="360" w:lineRule="auto"/>
              <w:jc w:val="center"/>
              <w:rPr>
                <w:rFonts w:hint="eastAsia"/>
                <w:b/>
                <w:sz w:val="28"/>
              </w:rPr>
            </w:pPr>
            <w:r>
              <w:rPr>
                <w:rFonts w:hint="eastAsia"/>
                <w:b/>
                <w:sz w:val="28"/>
              </w:rPr>
              <w:t>5</w:t>
            </w:r>
          </w:p>
        </w:tc>
        <w:tc>
          <w:tcPr>
            <w:tcW w:w="1916" w:type="dxa"/>
            <w:gridSpan w:val="2"/>
            <w:vAlign w:val="center"/>
          </w:tcPr>
          <w:p>
            <w:pPr>
              <w:pStyle w:val="Normal0"/>
              <w:spacing w:line="360" w:lineRule="auto"/>
              <w:jc w:val="center"/>
              <w:rPr>
                <w:rFonts w:hint="eastAsia"/>
                <w:b/>
                <w:sz w:val="28"/>
              </w:rPr>
            </w:pPr>
            <w:r>
              <w:rPr>
                <w:rFonts w:hint="eastAsia"/>
                <w:b/>
                <w:sz w:val="28"/>
              </w:rPr>
              <w:t>房屋使用年限</w:t>
            </w:r>
          </w:p>
        </w:tc>
        <w:tc>
          <w:tcPr>
            <w:tcW w:w="6910" w:type="dxa"/>
            <w:gridSpan w:val="2"/>
            <w:vAlign w:val="center"/>
          </w:tcPr>
          <w:p>
            <w:pPr>
              <w:pStyle w:val="Normal0"/>
              <w:spacing w:line="360" w:lineRule="auto"/>
              <w:ind w:firstLine="420" w:firstLineChars="150"/>
              <w:rPr>
                <w:rFonts w:hint="eastAsia"/>
                <w:b/>
                <w:sz w:val="28"/>
              </w:rPr>
            </w:pPr>
            <w:r>
              <w:rPr>
                <w:rFonts w:hint="eastAsia"/>
                <w:b/>
                <w:sz w:val="28"/>
              </w:rPr>
              <w:t>50年</w:t>
            </w:r>
          </w:p>
        </w:tc>
      </w:tr>
      <w:tr>
        <w:tblPrEx>
          <w:tblW w:w="9354" w:type="dxa"/>
          <w:jc w:val="center"/>
          <w:tblLayout w:type="fixed"/>
          <w:tblCellMar>
            <w:top w:w="0" w:type="dxa"/>
            <w:left w:w="108" w:type="dxa"/>
            <w:bottom w:w="0" w:type="dxa"/>
            <w:right w:w="108" w:type="dxa"/>
          </w:tblCellMar>
        </w:tblPrEx>
        <w:trPr>
          <w:cantSplit/>
          <w:trHeight w:val="293"/>
          <w:jc w:val="center"/>
        </w:trPr>
        <w:tc>
          <w:tcPr>
            <w:tcW w:w="636" w:type="dxa"/>
            <w:vMerge w:val="restart"/>
          </w:tcPr>
          <w:p>
            <w:pPr>
              <w:pStyle w:val="Normal0"/>
              <w:spacing w:line="360" w:lineRule="auto"/>
              <w:rPr>
                <w:rFonts w:hint="eastAsia"/>
                <w:b/>
                <w:sz w:val="28"/>
              </w:rPr>
            </w:pPr>
          </w:p>
          <w:p>
            <w:pPr>
              <w:pStyle w:val="Normal0"/>
              <w:spacing w:line="360" w:lineRule="auto"/>
              <w:rPr>
                <w:rFonts w:hint="eastAsia"/>
                <w:b/>
                <w:sz w:val="28"/>
              </w:rPr>
            </w:pPr>
            <w:r>
              <w:rPr>
                <w:rFonts w:hint="eastAsia"/>
                <w:b/>
                <w:sz w:val="28"/>
              </w:rPr>
              <w:t>6</w:t>
            </w:r>
          </w:p>
        </w:tc>
        <w:tc>
          <w:tcPr>
            <w:tcW w:w="1247" w:type="dxa"/>
            <w:vMerge w:val="restart"/>
          </w:tcPr>
          <w:p>
            <w:pPr>
              <w:pStyle w:val="Normal0"/>
              <w:spacing w:line="360" w:lineRule="auto"/>
              <w:rPr>
                <w:rFonts w:hint="eastAsia"/>
                <w:b/>
                <w:sz w:val="28"/>
              </w:rPr>
            </w:pPr>
          </w:p>
          <w:p>
            <w:pPr>
              <w:pStyle w:val="Normal0"/>
              <w:spacing w:line="360" w:lineRule="auto"/>
              <w:ind w:firstLine="140" w:firstLineChars="50"/>
              <w:rPr>
                <w:rFonts w:hint="eastAsia"/>
                <w:b/>
                <w:sz w:val="28"/>
              </w:rPr>
            </w:pPr>
            <w:r>
              <w:rPr>
                <w:rFonts w:hint="eastAsia"/>
                <w:b/>
                <w:sz w:val="28"/>
              </w:rPr>
              <w:t>构件</w:t>
            </w:r>
          </w:p>
          <w:p>
            <w:pPr>
              <w:pStyle w:val="Normal0"/>
              <w:spacing w:line="360" w:lineRule="auto"/>
              <w:ind w:firstLine="140" w:firstLineChars="50"/>
              <w:rPr>
                <w:rFonts w:hint="eastAsia"/>
                <w:b/>
                <w:sz w:val="28"/>
              </w:rPr>
            </w:pPr>
            <w:r>
              <w:rPr>
                <w:rFonts w:hint="eastAsia"/>
                <w:b/>
                <w:sz w:val="28"/>
              </w:rPr>
              <w:t>尺寸</w:t>
            </w:r>
          </w:p>
        </w:tc>
        <w:tc>
          <w:tcPr>
            <w:tcW w:w="1945" w:type="dxa"/>
            <w:gridSpan w:val="2"/>
          </w:tcPr>
          <w:p>
            <w:pPr>
              <w:pStyle w:val="Normal0"/>
              <w:spacing w:line="360" w:lineRule="auto"/>
              <w:rPr>
                <w:rFonts w:hint="eastAsia"/>
                <w:b/>
                <w:sz w:val="28"/>
              </w:rPr>
            </w:pPr>
            <w:r>
              <w:rPr>
                <w:rFonts w:hint="eastAsia"/>
                <w:b/>
                <w:sz w:val="28"/>
              </w:rPr>
              <w:t>剪力墙厚度</w:t>
            </w:r>
          </w:p>
        </w:tc>
        <w:tc>
          <w:tcPr>
            <w:tcW w:w="5634" w:type="dxa"/>
          </w:tcPr>
          <w:p>
            <w:pPr>
              <w:pStyle w:val="Normal0"/>
              <w:spacing w:line="360" w:lineRule="auto"/>
              <w:rPr>
                <w:rFonts w:hint="eastAsia"/>
                <w:b/>
                <w:sz w:val="28"/>
              </w:rPr>
            </w:pPr>
            <w:r>
              <w:rPr>
                <w:rFonts w:hint="eastAsia"/>
                <w:b/>
                <w:sz w:val="28"/>
              </w:rPr>
              <w:t>200mm——250mm</w:t>
            </w:r>
          </w:p>
        </w:tc>
      </w:tr>
      <w:tr>
        <w:tblPrEx>
          <w:tblW w:w="9354" w:type="dxa"/>
          <w:jc w:val="center"/>
          <w:tblLayout w:type="fixed"/>
          <w:tblCellMar>
            <w:top w:w="0" w:type="dxa"/>
            <w:left w:w="108" w:type="dxa"/>
            <w:bottom w:w="0" w:type="dxa"/>
            <w:right w:w="108" w:type="dxa"/>
          </w:tblCellMar>
        </w:tblPrEx>
        <w:trPr>
          <w:cantSplit/>
          <w:trHeight w:val="292"/>
          <w:jc w:val="center"/>
        </w:trPr>
        <w:tc>
          <w:tcPr>
            <w:tcW w:w="636" w:type="dxa"/>
            <w:vMerge/>
          </w:tcPr>
          <w:p>
            <w:pPr>
              <w:pStyle w:val="Normal0"/>
              <w:spacing w:line="360" w:lineRule="auto"/>
              <w:rPr>
                <w:rFonts w:hint="eastAsia"/>
                <w:b/>
                <w:sz w:val="28"/>
              </w:rPr>
            </w:pPr>
          </w:p>
        </w:tc>
        <w:tc>
          <w:tcPr>
            <w:tcW w:w="1247" w:type="dxa"/>
            <w:vMerge/>
          </w:tcPr>
          <w:p>
            <w:pPr>
              <w:pStyle w:val="Normal0"/>
              <w:spacing w:line="360" w:lineRule="auto"/>
              <w:rPr>
                <w:rFonts w:hint="eastAsia"/>
                <w:b/>
                <w:sz w:val="28"/>
              </w:rPr>
            </w:pPr>
          </w:p>
        </w:tc>
        <w:tc>
          <w:tcPr>
            <w:tcW w:w="1945" w:type="dxa"/>
            <w:gridSpan w:val="2"/>
          </w:tcPr>
          <w:p>
            <w:pPr>
              <w:pStyle w:val="Normal0"/>
              <w:spacing w:line="360" w:lineRule="auto"/>
              <w:rPr>
                <w:rFonts w:hint="eastAsia"/>
                <w:b/>
                <w:sz w:val="28"/>
              </w:rPr>
            </w:pPr>
            <w:r>
              <w:rPr>
                <w:rFonts w:hint="eastAsia"/>
                <w:b/>
                <w:sz w:val="28"/>
              </w:rPr>
              <w:t>框架柱</w:t>
            </w:r>
          </w:p>
        </w:tc>
        <w:tc>
          <w:tcPr>
            <w:tcW w:w="5634" w:type="dxa"/>
          </w:tcPr>
          <w:p>
            <w:pPr>
              <w:pStyle w:val="Normal0"/>
              <w:spacing w:line="360" w:lineRule="auto"/>
              <w:rPr>
                <w:rFonts w:hint="eastAsia"/>
                <w:b/>
                <w:sz w:val="28"/>
              </w:rPr>
            </w:pPr>
            <w:r>
              <w:rPr>
                <w:rFonts w:hint="eastAsia"/>
                <w:b/>
                <w:sz w:val="28"/>
              </w:rPr>
              <w:t>400mm*400mm——600mm*600mm*</w:t>
            </w:r>
          </w:p>
        </w:tc>
      </w:tr>
      <w:tr>
        <w:tblPrEx>
          <w:tblW w:w="9354" w:type="dxa"/>
          <w:jc w:val="center"/>
          <w:tblLayout w:type="fixed"/>
          <w:tblCellMar>
            <w:top w:w="0" w:type="dxa"/>
            <w:left w:w="108" w:type="dxa"/>
            <w:bottom w:w="0" w:type="dxa"/>
            <w:right w:w="108" w:type="dxa"/>
          </w:tblCellMar>
        </w:tblPrEx>
        <w:trPr>
          <w:cantSplit/>
          <w:trHeight w:val="299"/>
          <w:jc w:val="center"/>
        </w:trPr>
        <w:tc>
          <w:tcPr>
            <w:tcW w:w="636" w:type="dxa"/>
            <w:vMerge/>
          </w:tcPr>
          <w:p>
            <w:pPr>
              <w:pStyle w:val="Normal0"/>
              <w:spacing w:line="360" w:lineRule="auto"/>
              <w:rPr>
                <w:rFonts w:hint="eastAsia"/>
                <w:b/>
                <w:sz w:val="28"/>
              </w:rPr>
            </w:pPr>
          </w:p>
        </w:tc>
        <w:tc>
          <w:tcPr>
            <w:tcW w:w="1247" w:type="dxa"/>
            <w:vMerge/>
          </w:tcPr>
          <w:p>
            <w:pPr>
              <w:pStyle w:val="Normal0"/>
              <w:spacing w:line="360" w:lineRule="auto"/>
              <w:rPr>
                <w:rFonts w:hint="eastAsia"/>
                <w:b/>
                <w:sz w:val="28"/>
              </w:rPr>
            </w:pPr>
          </w:p>
        </w:tc>
        <w:tc>
          <w:tcPr>
            <w:tcW w:w="1945" w:type="dxa"/>
            <w:gridSpan w:val="2"/>
          </w:tcPr>
          <w:p>
            <w:pPr>
              <w:pStyle w:val="Normal0"/>
              <w:spacing w:line="360" w:lineRule="auto"/>
              <w:rPr>
                <w:rFonts w:hint="eastAsia"/>
                <w:b/>
                <w:sz w:val="28"/>
              </w:rPr>
            </w:pPr>
            <w:r>
              <w:rPr>
                <w:rFonts w:hint="eastAsia"/>
                <w:b/>
                <w:sz w:val="28"/>
              </w:rPr>
              <w:t>框架梁</w:t>
            </w:r>
          </w:p>
        </w:tc>
        <w:tc>
          <w:tcPr>
            <w:tcW w:w="5634" w:type="dxa"/>
          </w:tcPr>
          <w:p>
            <w:pPr>
              <w:pStyle w:val="Normal0"/>
              <w:spacing w:line="360" w:lineRule="auto"/>
              <w:rPr>
                <w:rFonts w:hint="eastAsia"/>
                <w:b/>
                <w:sz w:val="28"/>
              </w:rPr>
            </w:pPr>
            <w:r>
              <w:rPr>
                <w:rFonts w:hint="eastAsia"/>
                <w:b/>
                <w:sz w:val="28"/>
              </w:rPr>
              <w:t>250m*400m</w:t>
            </w:r>
          </w:p>
        </w:tc>
      </w:tr>
      <w:tr>
        <w:tblPrEx>
          <w:tblW w:w="9354" w:type="dxa"/>
          <w:jc w:val="center"/>
          <w:tblLayout w:type="fixed"/>
          <w:tblCellMar>
            <w:top w:w="0" w:type="dxa"/>
            <w:left w:w="108" w:type="dxa"/>
            <w:bottom w:w="0" w:type="dxa"/>
            <w:right w:w="108" w:type="dxa"/>
          </w:tblCellMar>
        </w:tblPrEx>
        <w:trPr>
          <w:cantSplit/>
          <w:trHeight w:val="1058"/>
          <w:jc w:val="center"/>
        </w:trPr>
        <w:tc>
          <w:tcPr>
            <w:tcW w:w="636" w:type="dxa"/>
            <w:vMerge/>
          </w:tcPr>
          <w:p>
            <w:pPr>
              <w:pStyle w:val="Normal0"/>
              <w:spacing w:line="360" w:lineRule="auto"/>
              <w:rPr>
                <w:rFonts w:hint="eastAsia"/>
                <w:b/>
                <w:sz w:val="28"/>
              </w:rPr>
            </w:pPr>
          </w:p>
        </w:tc>
        <w:tc>
          <w:tcPr>
            <w:tcW w:w="1247" w:type="dxa"/>
            <w:vMerge/>
          </w:tcPr>
          <w:p>
            <w:pPr>
              <w:pStyle w:val="Normal0"/>
              <w:spacing w:line="360" w:lineRule="auto"/>
              <w:rPr>
                <w:rFonts w:hint="eastAsia"/>
                <w:b/>
                <w:sz w:val="28"/>
              </w:rPr>
            </w:pPr>
          </w:p>
        </w:tc>
        <w:tc>
          <w:tcPr>
            <w:tcW w:w="1945" w:type="dxa"/>
            <w:gridSpan w:val="2"/>
          </w:tcPr>
          <w:p>
            <w:pPr>
              <w:pStyle w:val="Normal0"/>
              <w:spacing w:line="360" w:lineRule="auto"/>
              <w:rPr>
                <w:rFonts w:hint="eastAsia"/>
                <w:b/>
                <w:sz w:val="28"/>
              </w:rPr>
            </w:pPr>
            <w:r>
              <w:rPr>
                <w:rFonts w:hint="eastAsia"/>
                <w:b/>
                <w:sz w:val="28"/>
              </w:rPr>
              <w:t>其他</w:t>
            </w:r>
          </w:p>
        </w:tc>
        <w:tc>
          <w:tcPr>
            <w:tcW w:w="5634" w:type="dxa"/>
          </w:tcPr>
          <w:p>
            <w:pPr>
              <w:pStyle w:val="Normal0"/>
              <w:spacing w:line="360" w:lineRule="auto"/>
              <w:rPr>
                <w:rFonts w:hint="eastAsia"/>
                <w:b/>
                <w:sz w:val="28"/>
              </w:rPr>
            </w:pPr>
          </w:p>
        </w:tc>
      </w:tr>
    </w:tbl>
    <w:p>
      <w:pPr>
        <w:sectPr>
          <w:headerReference w:type="default" r:id="rId17"/>
          <w:footerReference w:type="default" r:id="rId18"/>
          <w:type w:val="nextPage"/>
          <w:pgSz w:w="11906" w:h="16838"/>
          <w:pgMar w:top="1134" w:right="1134" w:bottom="1134" w:left="1418" w:header="851" w:footer="992" w:gutter="0"/>
          <w:pgNumType w:start="7"/>
          <w:cols w:num="1" w:space="720"/>
          <w:titlePg w:val="0"/>
          <w:docGrid w:type="lines" w:linePitch="290" w:charSpace="0"/>
        </w:sectPr>
      </w:pP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31"/>
        <w:gridCol w:w="1234"/>
        <w:gridCol w:w="1643"/>
        <w:gridCol w:w="5846"/>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294"/>
          <w:jc w:val="center"/>
        </w:trPr>
        <w:tc>
          <w:tcPr>
            <w:tcW w:w="636" w:type="dxa"/>
          </w:tcPr>
          <w:p>
            <w:pPr>
              <w:pStyle w:val="Normal0"/>
              <w:spacing w:line="360" w:lineRule="auto"/>
              <w:rPr>
                <w:rFonts w:hint="eastAsia"/>
                <w:b/>
                <w:sz w:val="28"/>
              </w:rPr>
            </w:pPr>
            <w:r>
              <w:rPr>
                <w:rFonts w:hint="eastAsia"/>
                <w:b/>
                <w:sz w:val="28"/>
              </w:rPr>
              <w:t>7</w:t>
            </w:r>
          </w:p>
        </w:tc>
        <w:tc>
          <w:tcPr>
            <w:tcW w:w="1247" w:type="dxa"/>
          </w:tcPr>
          <w:p>
            <w:pPr>
              <w:pStyle w:val="Normal0"/>
              <w:spacing w:line="360" w:lineRule="auto"/>
              <w:rPr>
                <w:rFonts w:hint="eastAsia"/>
                <w:b/>
                <w:sz w:val="28"/>
              </w:rPr>
            </w:pPr>
            <w:r>
              <w:rPr>
                <w:rFonts w:hint="eastAsia"/>
                <w:b/>
                <w:sz w:val="28"/>
              </w:rPr>
              <w:t>耐火等级</w:t>
            </w:r>
          </w:p>
        </w:tc>
        <w:tc>
          <w:tcPr>
            <w:tcW w:w="7579" w:type="dxa"/>
            <w:gridSpan w:val="2"/>
          </w:tcPr>
          <w:p>
            <w:pPr>
              <w:pStyle w:val="Normal0"/>
              <w:spacing w:line="360" w:lineRule="auto"/>
              <w:rPr>
                <w:rFonts w:hint="eastAsia"/>
                <w:b/>
                <w:sz w:val="28"/>
              </w:rPr>
            </w:pPr>
            <w:r>
              <w:rPr>
                <w:rFonts w:hint="eastAsia"/>
                <w:b/>
                <w:sz w:val="28"/>
              </w:rPr>
              <w:t>本工程建筑分类为二类，耐火等级为一级。</w:t>
            </w:r>
          </w:p>
        </w:tc>
      </w:tr>
      <w:tr>
        <w:tblPrEx>
          <w:tblW w:w="9354" w:type="dxa"/>
          <w:jc w:val="center"/>
          <w:tblLayout w:type="fixed"/>
          <w:tblCellMar>
            <w:top w:w="0" w:type="dxa"/>
            <w:left w:w="108" w:type="dxa"/>
            <w:bottom w:w="0" w:type="dxa"/>
            <w:right w:w="108" w:type="dxa"/>
          </w:tblCellMar>
        </w:tblPrEx>
        <w:trPr>
          <w:cantSplit/>
          <w:trHeight w:val="195"/>
          <w:jc w:val="center"/>
        </w:trPr>
        <w:tc>
          <w:tcPr>
            <w:tcW w:w="636" w:type="dxa"/>
            <w:vMerge w:val="restart"/>
          </w:tcPr>
          <w:p>
            <w:pPr>
              <w:pStyle w:val="Normal0"/>
              <w:spacing w:line="360" w:lineRule="auto"/>
              <w:rPr>
                <w:rFonts w:hint="eastAsia"/>
                <w:b/>
                <w:sz w:val="28"/>
              </w:rPr>
            </w:pPr>
          </w:p>
          <w:p>
            <w:pPr>
              <w:pStyle w:val="Normal0"/>
              <w:spacing w:line="360" w:lineRule="auto"/>
              <w:rPr>
                <w:rFonts w:hint="eastAsia"/>
                <w:b/>
                <w:sz w:val="28"/>
              </w:rPr>
            </w:pPr>
            <w:r>
              <w:rPr>
                <w:rFonts w:hint="eastAsia"/>
                <w:b/>
                <w:sz w:val="28"/>
              </w:rPr>
              <w:t>8</w:t>
            </w:r>
          </w:p>
          <w:p>
            <w:pPr>
              <w:pStyle w:val="Normal0"/>
              <w:spacing w:line="360" w:lineRule="auto"/>
              <w:rPr>
                <w:rFonts w:hint="eastAsia"/>
                <w:b/>
                <w:sz w:val="28"/>
              </w:rPr>
            </w:pPr>
            <w:r>
              <w:rPr>
                <w:b/>
                <w:sz w:val="28"/>
              </w:rPr>
              <w:t xml:space="preserve"> </w:t>
            </w:r>
          </w:p>
        </w:tc>
        <w:tc>
          <w:tcPr>
            <w:tcW w:w="1247" w:type="dxa"/>
            <w:vMerge w:val="restart"/>
          </w:tcPr>
          <w:p>
            <w:pPr>
              <w:pStyle w:val="Normal0"/>
              <w:spacing w:line="360" w:lineRule="auto"/>
              <w:rPr>
                <w:rFonts w:hint="eastAsia"/>
                <w:b/>
                <w:sz w:val="28"/>
              </w:rPr>
            </w:pPr>
          </w:p>
          <w:p>
            <w:pPr>
              <w:pStyle w:val="Normal0"/>
              <w:spacing w:line="360" w:lineRule="auto"/>
              <w:rPr>
                <w:rFonts w:hint="eastAsia"/>
                <w:b/>
                <w:sz w:val="28"/>
              </w:rPr>
            </w:pPr>
            <w:r>
              <w:rPr>
                <w:rFonts w:hint="eastAsia"/>
                <w:b/>
                <w:sz w:val="28"/>
              </w:rPr>
              <w:t>面积</w:t>
            </w:r>
          </w:p>
        </w:tc>
        <w:tc>
          <w:tcPr>
            <w:tcW w:w="1661" w:type="dxa"/>
          </w:tcPr>
          <w:p>
            <w:pPr>
              <w:pStyle w:val="Normal0"/>
              <w:spacing w:line="360" w:lineRule="auto"/>
              <w:rPr>
                <w:rFonts w:hint="eastAsia"/>
                <w:b/>
                <w:sz w:val="28"/>
              </w:rPr>
            </w:pPr>
            <w:r>
              <w:rPr>
                <w:rFonts w:hint="eastAsia"/>
                <w:b/>
                <w:sz w:val="28"/>
              </w:rPr>
              <w:t>地下室面积</w:t>
            </w:r>
          </w:p>
        </w:tc>
        <w:tc>
          <w:tcPr>
            <w:tcW w:w="5918" w:type="dxa"/>
          </w:tcPr>
          <w:p>
            <w:pPr>
              <w:pStyle w:val="Normal0"/>
              <w:spacing w:line="360" w:lineRule="auto"/>
              <w:rPr>
                <w:rFonts w:hint="eastAsia"/>
                <w:b/>
                <w:sz w:val="28"/>
              </w:rPr>
            </w:pPr>
            <w:r>
              <w:rPr>
                <w:rFonts w:hint="eastAsia"/>
                <w:b/>
                <w:sz w:val="28"/>
              </w:rPr>
              <w:t>人防地下室1610㎡    普通地下室4140㎡</w:t>
            </w:r>
          </w:p>
        </w:tc>
      </w:tr>
      <w:tr>
        <w:tblPrEx>
          <w:tblW w:w="9354" w:type="dxa"/>
          <w:jc w:val="center"/>
          <w:tblLayout w:type="fixed"/>
          <w:tblCellMar>
            <w:top w:w="0" w:type="dxa"/>
            <w:left w:w="108" w:type="dxa"/>
            <w:bottom w:w="0" w:type="dxa"/>
            <w:right w:w="108" w:type="dxa"/>
          </w:tblCellMar>
        </w:tblPrEx>
        <w:trPr>
          <w:cantSplit/>
          <w:trHeight w:val="195"/>
          <w:jc w:val="center"/>
        </w:trPr>
        <w:tc>
          <w:tcPr>
            <w:tcW w:w="636" w:type="dxa"/>
            <w:vMerge/>
          </w:tcPr>
          <w:p>
            <w:pPr>
              <w:pStyle w:val="Normal0"/>
              <w:spacing w:line="360" w:lineRule="auto"/>
              <w:rPr>
                <w:rFonts w:hint="eastAsia"/>
                <w:b/>
                <w:sz w:val="28"/>
              </w:rPr>
            </w:pPr>
          </w:p>
        </w:tc>
        <w:tc>
          <w:tcPr>
            <w:tcW w:w="1247" w:type="dxa"/>
            <w:vMerge/>
          </w:tcPr>
          <w:p>
            <w:pPr>
              <w:pStyle w:val="Normal0"/>
              <w:spacing w:line="360" w:lineRule="auto"/>
              <w:rPr>
                <w:rFonts w:hint="eastAsia"/>
                <w:b/>
                <w:sz w:val="28"/>
              </w:rPr>
            </w:pPr>
          </w:p>
        </w:tc>
        <w:tc>
          <w:tcPr>
            <w:tcW w:w="1661" w:type="dxa"/>
          </w:tcPr>
          <w:p>
            <w:pPr>
              <w:pStyle w:val="Normal0"/>
              <w:spacing w:line="360" w:lineRule="auto"/>
              <w:rPr>
                <w:rFonts w:hint="eastAsia"/>
                <w:b/>
                <w:sz w:val="28"/>
              </w:rPr>
            </w:pPr>
            <w:r>
              <w:rPr>
                <w:rFonts w:hint="eastAsia"/>
                <w:b/>
                <w:sz w:val="28"/>
              </w:rPr>
              <w:t>商业面积</w:t>
            </w:r>
          </w:p>
        </w:tc>
        <w:tc>
          <w:tcPr>
            <w:tcW w:w="5918" w:type="dxa"/>
          </w:tcPr>
          <w:p>
            <w:pPr>
              <w:pStyle w:val="Normal0"/>
              <w:spacing w:line="360" w:lineRule="auto"/>
              <w:rPr>
                <w:rFonts w:hint="eastAsia"/>
                <w:b/>
                <w:sz w:val="28"/>
              </w:rPr>
            </w:pPr>
            <w:r>
              <w:rPr>
                <w:rFonts w:hint="eastAsia"/>
                <w:b/>
                <w:sz w:val="28"/>
              </w:rPr>
              <w:t>一层商业面积748㎡   二层商业面积748㎡</w:t>
            </w:r>
          </w:p>
        </w:tc>
      </w:tr>
      <w:tr>
        <w:tblPrEx>
          <w:tblW w:w="9354" w:type="dxa"/>
          <w:jc w:val="center"/>
          <w:tblLayout w:type="fixed"/>
          <w:tblCellMar>
            <w:top w:w="0" w:type="dxa"/>
            <w:left w:w="108" w:type="dxa"/>
            <w:bottom w:w="0" w:type="dxa"/>
            <w:right w:w="108" w:type="dxa"/>
          </w:tblCellMar>
        </w:tblPrEx>
        <w:trPr>
          <w:cantSplit/>
          <w:trHeight w:val="195"/>
          <w:jc w:val="center"/>
        </w:trPr>
        <w:tc>
          <w:tcPr>
            <w:tcW w:w="636" w:type="dxa"/>
            <w:vMerge/>
          </w:tcPr>
          <w:p>
            <w:pPr>
              <w:pStyle w:val="Normal0"/>
              <w:spacing w:line="360" w:lineRule="auto"/>
              <w:rPr>
                <w:rFonts w:hint="eastAsia"/>
                <w:b/>
                <w:sz w:val="28"/>
              </w:rPr>
            </w:pPr>
          </w:p>
        </w:tc>
        <w:tc>
          <w:tcPr>
            <w:tcW w:w="1247" w:type="dxa"/>
            <w:vMerge/>
          </w:tcPr>
          <w:p>
            <w:pPr>
              <w:pStyle w:val="Normal0"/>
              <w:spacing w:line="360" w:lineRule="auto"/>
              <w:rPr>
                <w:rFonts w:hint="eastAsia"/>
                <w:b/>
                <w:sz w:val="28"/>
              </w:rPr>
            </w:pPr>
          </w:p>
        </w:tc>
        <w:tc>
          <w:tcPr>
            <w:tcW w:w="1661" w:type="dxa"/>
          </w:tcPr>
          <w:p>
            <w:pPr>
              <w:pStyle w:val="Normal0"/>
              <w:spacing w:line="360" w:lineRule="auto"/>
              <w:rPr>
                <w:rFonts w:hint="eastAsia"/>
                <w:b/>
                <w:sz w:val="28"/>
              </w:rPr>
            </w:pPr>
            <w:r>
              <w:rPr>
                <w:rFonts w:hint="eastAsia"/>
                <w:b/>
                <w:sz w:val="28"/>
              </w:rPr>
              <w:t>住宅面积</w:t>
            </w:r>
          </w:p>
        </w:tc>
        <w:tc>
          <w:tcPr>
            <w:tcW w:w="5918" w:type="dxa"/>
          </w:tcPr>
          <w:p>
            <w:pPr>
              <w:pStyle w:val="Normal0"/>
              <w:spacing w:line="360" w:lineRule="auto"/>
              <w:rPr>
                <w:rFonts w:hint="eastAsia"/>
                <w:b/>
                <w:sz w:val="28"/>
              </w:rPr>
            </w:pPr>
            <w:r>
              <w:rPr>
                <w:rFonts w:hint="eastAsia"/>
                <w:b/>
                <w:sz w:val="28"/>
              </w:rPr>
              <w:t>9903㎡（阳台按一半算）</w:t>
            </w:r>
          </w:p>
        </w:tc>
      </w:tr>
      <w:tr>
        <w:tblPrEx>
          <w:tblW w:w="9354" w:type="dxa"/>
          <w:jc w:val="center"/>
          <w:tblLayout w:type="fixed"/>
          <w:tblCellMar>
            <w:top w:w="0" w:type="dxa"/>
            <w:left w:w="108" w:type="dxa"/>
            <w:bottom w:w="0" w:type="dxa"/>
            <w:right w:w="108" w:type="dxa"/>
          </w:tblCellMar>
        </w:tblPrEx>
        <w:trPr>
          <w:cantSplit/>
          <w:trHeight w:val="939"/>
          <w:jc w:val="center"/>
        </w:trPr>
        <w:tc>
          <w:tcPr>
            <w:tcW w:w="636" w:type="dxa"/>
            <w:vMerge/>
          </w:tcPr>
          <w:p>
            <w:pPr>
              <w:pStyle w:val="Normal0"/>
              <w:spacing w:line="360" w:lineRule="auto"/>
              <w:rPr>
                <w:rFonts w:hint="eastAsia"/>
                <w:b/>
                <w:sz w:val="28"/>
              </w:rPr>
            </w:pPr>
          </w:p>
        </w:tc>
        <w:tc>
          <w:tcPr>
            <w:tcW w:w="1247" w:type="dxa"/>
            <w:vMerge/>
          </w:tcPr>
          <w:p>
            <w:pPr>
              <w:pStyle w:val="Normal0"/>
              <w:spacing w:line="360" w:lineRule="auto"/>
              <w:rPr>
                <w:rFonts w:hint="eastAsia"/>
                <w:b/>
                <w:sz w:val="28"/>
              </w:rPr>
            </w:pPr>
          </w:p>
        </w:tc>
        <w:tc>
          <w:tcPr>
            <w:tcW w:w="1661" w:type="dxa"/>
          </w:tcPr>
          <w:p>
            <w:pPr>
              <w:pStyle w:val="Normal0"/>
              <w:spacing w:line="360" w:lineRule="auto"/>
              <w:rPr>
                <w:rFonts w:hint="eastAsia"/>
                <w:b/>
                <w:sz w:val="28"/>
              </w:rPr>
            </w:pPr>
            <w:r>
              <w:rPr>
                <w:rFonts w:hint="eastAsia"/>
                <w:b/>
                <w:sz w:val="28"/>
              </w:rPr>
              <w:t>建筑占地</w:t>
            </w:r>
          </w:p>
          <w:p>
            <w:pPr>
              <w:pStyle w:val="Normal0"/>
              <w:spacing w:line="360" w:lineRule="auto"/>
              <w:ind w:firstLine="280" w:firstLineChars="100"/>
              <w:rPr>
                <w:rFonts w:hint="eastAsia"/>
                <w:b/>
                <w:sz w:val="28"/>
              </w:rPr>
            </w:pPr>
            <w:r>
              <w:rPr>
                <w:rFonts w:hint="eastAsia"/>
                <w:b/>
                <w:sz w:val="28"/>
              </w:rPr>
              <w:t>面积</w:t>
            </w:r>
          </w:p>
        </w:tc>
        <w:tc>
          <w:tcPr>
            <w:tcW w:w="5918" w:type="dxa"/>
          </w:tcPr>
          <w:p>
            <w:pPr>
              <w:pStyle w:val="Normal0"/>
              <w:spacing w:line="360" w:lineRule="auto"/>
              <w:rPr>
                <w:rFonts w:hint="eastAsia"/>
                <w:b/>
                <w:sz w:val="28"/>
              </w:rPr>
            </w:pPr>
            <w:r>
              <w:rPr>
                <w:rFonts w:hint="eastAsia"/>
                <w:b/>
                <w:sz w:val="28"/>
              </w:rPr>
              <w:t xml:space="preserve"> 748㎡</w:t>
            </w:r>
          </w:p>
        </w:tc>
      </w:tr>
      <w:tr>
        <w:tblPrEx>
          <w:tblW w:w="9354" w:type="dxa"/>
          <w:jc w:val="center"/>
          <w:tblLayout w:type="fixed"/>
          <w:tblCellMar>
            <w:top w:w="0" w:type="dxa"/>
            <w:left w:w="108" w:type="dxa"/>
            <w:bottom w:w="0" w:type="dxa"/>
            <w:right w:w="108" w:type="dxa"/>
          </w:tblCellMar>
        </w:tblPrEx>
        <w:trPr>
          <w:cantSplit/>
          <w:trHeight w:val="292"/>
          <w:jc w:val="center"/>
        </w:trPr>
        <w:tc>
          <w:tcPr>
            <w:tcW w:w="636" w:type="dxa"/>
            <w:vMerge/>
          </w:tcPr>
          <w:p>
            <w:pPr>
              <w:pStyle w:val="Normal0"/>
              <w:spacing w:line="360" w:lineRule="auto"/>
              <w:rPr>
                <w:rFonts w:hint="eastAsia"/>
                <w:b/>
                <w:sz w:val="28"/>
              </w:rPr>
            </w:pPr>
          </w:p>
        </w:tc>
        <w:tc>
          <w:tcPr>
            <w:tcW w:w="1247" w:type="dxa"/>
            <w:vMerge/>
          </w:tcPr>
          <w:p>
            <w:pPr>
              <w:pStyle w:val="Normal0"/>
              <w:spacing w:line="360" w:lineRule="auto"/>
              <w:rPr>
                <w:rFonts w:hint="eastAsia"/>
                <w:b/>
                <w:sz w:val="28"/>
              </w:rPr>
            </w:pPr>
          </w:p>
        </w:tc>
        <w:tc>
          <w:tcPr>
            <w:tcW w:w="1661" w:type="dxa"/>
          </w:tcPr>
          <w:p>
            <w:pPr>
              <w:pStyle w:val="Normal0"/>
              <w:spacing w:line="360" w:lineRule="auto"/>
              <w:rPr>
                <w:rFonts w:hint="eastAsia"/>
                <w:b/>
                <w:sz w:val="28"/>
              </w:rPr>
            </w:pPr>
            <w:r>
              <w:rPr>
                <w:rFonts w:hint="eastAsia"/>
                <w:b/>
                <w:sz w:val="28"/>
              </w:rPr>
              <w:t>地下停车位</w:t>
            </w:r>
          </w:p>
        </w:tc>
        <w:tc>
          <w:tcPr>
            <w:tcW w:w="5918" w:type="dxa"/>
          </w:tcPr>
          <w:p>
            <w:pPr>
              <w:pStyle w:val="Normal0"/>
              <w:spacing w:line="360" w:lineRule="auto"/>
              <w:rPr>
                <w:rFonts w:hint="eastAsia"/>
                <w:b/>
                <w:sz w:val="28"/>
              </w:rPr>
            </w:pPr>
            <w:r>
              <w:rPr>
                <w:rFonts w:hint="eastAsia"/>
                <w:b/>
                <w:sz w:val="28"/>
              </w:rPr>
              <w:t>100辆</w:t>
            </w:r>
          </w:p>
        </w:tc>
      </w:tr>
      <w:tr>
        <w:tblPrEx>
          <w:tblW w:w="9354" w:type="dxa"/>
          <w:jc w:val="center"/>
          <w:tblLayout w:type="fixed"/>
          <w:tblCellMar>
            <w:top w:w="0" w:type="dxa"/>
            <w:left w:w="108" w:type="dxa"/>
            <w:bottom w:w="0" w:type="dxa"/>
            <w:right w:w="108" w:type="dxa"/>
          </w:tblCellMar>
        </w:tblPrEx>
        <w:trPr>
          <w:cantSplit/>
          <w:jc w:val="center"/>
        </w:trPr>
        <w:tc>
          <w:tcPr>
            <w:tcW w:w="636" w:type="dxa"/>
            <w:vMerge/>
          </w:tcPr>
          <w:p>
            <w:pPr>
              <w:pStyle w:val="Normal0"/>
              <w:spacing w:line="360" w:lineRule="auto"/>
              <w:rPr>
                <w:rFonts w:hint="eastAsia"/>
                <w:b/>
                <w:sz w:val="28"/>
              </w:rPr>
            </w:pPr>
          </w:p>
        </w:tc>
        <w:tc>
          <w:tcPr>
            <w:tcW w:w="1247" w:type="dxa"/>
            <w:vMerge/>
          </w:tcPr>
          <w:p>
            <w:pPr>
              <w:pStyle w:val="Normal0"/>
              <w:spacing w:line="360" w:lineRule="auto"/>
              <w:rPr>
                <w:rFonts w:hint="eastAsia"/>
                <w:b/>
                <w:sz w:val="28"/>
              </w:rPr>
            </w:pPr>
          </w:p>
        </w:tc>
        <w:tc>
          <w:tcPr>
            <w:tcW w:w="1661" w:type="dxa"/>
          </w:tcPr>
          <w:p>
            <w:pPr>
              <w:pStyle w:val="Normal0"/>
              <w:spacing w:line="360" w:lineRule="auto"/>
              <w:rPr>
                <w:rFonts w:hint="eastAsia"/>
                <w:b/>
                <w:sz w:val="28"/>
              </w:rPr>
            </w:pPr>
            <w:r>
              <w:rPr>
                <w:rFonts w:hint="eastAsia"/>
                <w:b/>
                <w:sz w:val="28"/>
              </w:rPr>
              <w:t>总建筑面积</w:t>
            </w:r>
          </w:p>
        </w:tc>
        <w:tc>
          <w:tcPr>
            <w:tcW w:w="5918" w:type="dxa"/>
          </w:tcPr>
          <w:p>
            <w:pPr>
              <w:pStyle w:val="Normal0"/>
              <w:spacing w:line="360" w:lineRule="auto"/>
              <w:rPr>
                <w:rFonts w:hint="eastAsia"/>
                <w:b/>
                <w:sz w:val="28"/>
              </w:rPr>
            </w:pPr>
            <w:r>
              <w:rPr>
                <w:rFonts w:hint="eastAsia"/>
                <w:b/>
                <w:sz w:val="28"/>
              </w:rPr>
              <w:t>17149㎡（地下5750㎡、地上11399㎡）</w:t>
            </w:r>
          </w:p>
        </w:tc>
      </w:tr>
    </w:tbl>
    <w:p>
      <w:pPr>
        <w:pStyle w:val="Normal0"/>
        <w:spacing w:line="360" w:lineRule="auto"/>
        <w:jc w:val="left"/>
        <w:rPr>
          <w:b/>
          <w:sz w:val="28"/>
        </w:rPr>
      </w:pPr>
    </w:p>
    <w:p>
      <w:pPr>
        <w:pStyle w:val="Normal0"/>
        <w:spacing w:line="360" w:lineRule="auto"/>
        <w:rPr>
          <w:b/>
          <w:sz w:val="28"/>
        </w:rPr>
      </w:pPr>
      <w:r>
        <w:rPr>
          <w:b/>
          <w:sz w:val="28"/>
        </w:rPr>
        <w:t>2</w:t>
      </w:r>
      <w:r>
        <w:rPr>
          <w:rFonts w:hint="eastAsia"/>
          <w:b/>
          <w:sz w:val="28"/>
        </w:rPr>
        <w:t>．</w:t>
      </w:r>
      <w:r>
        <w:rPr>
          <w:b/>
          <w:sz w:val="28"/>
        </w:rPr>
        <w:t>4</w:t>
      </w:r>
      <w:r>
        <w:rPr>
          <w:rFonts w:hint="eastAsia"/>
          <w:b/>
          <w:sz w:val="28"/>
        </w:rPr>
        <w:t>结构设计概况</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30"/>
        <w:gridCol w:w="653"/>
        <w:gridCol w:w="857"/>
        <w:gridCol w:w="349"/>
        <w:gridCol w:w="367"/>
        <w:gridCol w:w="6474"/>
        <w:gridCol w:w="24"/>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gridAfter w:val="1"/>
          <w:wAfter w:w="25" w:type="dxa"/>
          <w:cantSplit/>
          <w:trHeight w:val="181"/>
          <w:jc w:val="center"/>
        </w:trPr>
        <w:tc>
          <w:tcPr>
            <w:tcW w:w="646" w:type="dxa"/>
            <w:vMerge w:val="restart"/>
          </w:tcPr>
          <w:p>
            <w:pPr>
              <w:pStyle w:val="Normal0"/>
              <w:spacing w:line="360" w:lineRule="auto"/>
              <w:rPr>
                <w:rFonts w:hint="eastAsia"/>
                <w:b/>
                <w:sz w:val="28"/>
              </w:rPr>
            </w:pPr>
          </w:p>
          <w:p>
            <w:pPr>
              <w:pStyle w:val="Normal0"/>
              <w:spacing w:line="360" w:lineRule="auto"/>
              <w:rPr>
                <w:rFonts w:hint="eastAsia"/>
                <w:b/>
                <w:sz w:val="28"/>
              </w:rPr>
            </w:pPr>
            <w:r>
              <w:rPr>
                <w:b/>
                <w:sz w:val="28"/>
              </w:rPr>
              <w:t>1</w:t>
            </w:r>
          </w:p>
        </w:tc>
        <w:tc>
          <w:tcPr>
            <w:tcW w:w="670" w:type="dxa"/>
            <w:vMerge w:val="restart"/>
          </w:tcPr>
          <w:p>
            <w:pPr>
              <w:pStyle w:val="Normal0"/>
              <w:spacing w:line="360" w:lineRule="auto"/>
              <w:rPr>
                <w:rFonts w:hint="eastAsia"/>
                <w:b/>
                <w:sz w:val="28"/>
              </w:rPr>
            </w:pPr>
            <w:r>
              <w:rPr>
                <w:rFonts w:hint="eastAsia"/>
                <w:b/>
                <w:sz w:val="28"/>
              </w:rPr>
              <w:t>地基土</w:t>
            </w:r>
            <w:r>
              <w:rPr>
                <w:b/>
                <w:sz w:val="28"/>
              </w:rPr>
              <w:t xml:space="preserve"> </w:t>
            </w:r>
            <w:r>
              <w:rPr>
                <w:rFonts w:hint="eastAsia"/>
                <w:b/>
                <w:sz w:val="28"/>
              </w:rPr>
              <w:t>质</w:t>
            </w:r>
          </w:p>
        </w:tc>
        <w:tc>
          <w:tcPr>
            <w:tcW w:w="1627" w:type="dxa"/>
            <w:gridSpan w:val="3"/>
          </w:tcPr>
          <w:p>
            <w:pPr>
              <w:pStyle w:val="Normal0"/>
              <w:spacing w:line="360" w:lineRule="auto"/>
              <w:rPr>
                <w:rFonts w:hint="eastAsia"/>
                <w:b/>
                <w:sz w:val="28"/>
              </w:rPr>
            </w:pPr>
            <w:r>
              <w:rPr>
                <w:rFonts w:hint="eastAsia"/>
                <w:b/>
                <w:sz w:val="28"/>
              </w:rPr>
              <w:t>持力层土质</w:t>
            </w:r>
          </w:p>
        </w:tc>
        <w:tc>
          <w:tcPr>
            <w:tcW w:w="6729" w:type="dxa"/>
          </w:tcPr>
          <w:p>
            <w:pPr>
              <w:pStyle w:val="Normal0"/>
              <w:spacing w:line="360" w:lineRule="auto"/>
              <w:rPr>
                <w:rFonts w:hint="eastAsia"/>
                <w:b/>
                <w:sz w:val="28"/>
              </w:rPr>
            </w:pPr>
            <w:r>
              <w:rPr>
                <w:rFonts w:hint="eastAsia"/>
                <w:b/>
                <w:sz w:val="28"/>
              </w:rPr>
              <w:t>中风化灰岩</w:t>
            </w:r>
          </w:p>
        </w:tc>
      </w:tr>
      <w:tr>
        <w:tblPrEx>
          <w:tblW w:w="9354" w:type="dxa"/>
          <w:jc w:val="center"/>
          <w:tblLayout w:type="fixed"/>
          <w:tblCellMar>
            <w:top w:w="0" w:type="dxa"/>
            <w:left w:w="108" w:type="dxa"/>
            <w:bottom w:w="0" w:type="dxa"/>
            <w:right w:w="108" w:type="dxa"/>
          </w:tblCellMar>
        </w:tblPrEx>
        <w:trPr>
          <w:gridAfter w:val="1"/>
          <w:wAfter w:w="25" w:type="dxa"/>
          <w:cantSplit/>
          <w:trHeight w:val="1093"/>
          <w:jc w:val="center"/>
        </w:trPr>
        <w:tc>
          <w:tcPr>
            <w:tcW w:w="646" w:type="dxa"/>
            <w:vMerge/>
          </w:tcPr>
          <w:p>
            <w:pPr>
              <w:pStyle w:val="Normal0"/>
              <w:spacing w:line="360" w:lineRule="auto"/>
              <w:rPr>
                <w:rFonts w:hint="eastAsia"/>
                <w:b/>
                <w:sz w:val="28"/>
              </w:rPr>
            </w:pPr>
          </w:p>
        </w:tc>
        <w:tc>
          <w:tcPr>
            <w:tcW w:w="670" w:type="dxa"/>
            <w:vMerge/>
          </w:tcPr>
          <w:p>
            <w:pPr>
              <w:pStyle w:val="Normal0"/>
              <w:spacing w:line="360" w:lineRule="auto"/>
              <w:rPr>
                <w:rFonts w:hint="eastAsia"/>
                <w:b/>
                <w:sz w:val="28"/>
              </w:rPr>
            </w:pPr>
          </w:p>
        </w:tc>
        <w:tc>
          <w:tcPr>
            <w:tcW w:w="1245" w:type="dxa"/>
            <w:gridSpan w:val="2"/>
          </w:tcPr>
          <w:p>
            <w:pPr>
              <w:pStyle w:val="Normal0"/>
              <w:spacing w:line="360" w:lineRule="auto"/>
              <w:rPr>
                <w:rFonts w:hint="eastAsia"/>
                <w:b/>
                <w:sz w:val="28"/>
              </w:rPr>
            </w:pPr>
            <w:r>
              <w:rPr>
                <w:rFonts w:hint="eastAsia"/>
                <w:b/>
                <w:sz w:val="28"/>
              </w:rPr>
              <w:t>地基承载力</w:t>
            </w:r>
            <w:r>
              <w:rPr>
                <w:b/>
                <w:sz w:val="28"/>
              </w:rPr>
              <w:t>fak</w:t>
            </w:r>
            <w:r>
              <w:rPr>
                <w:rFonts w:hint="eastAsia"/>
                <w:b/>
                <w:sz w:val="28"/>
              </w:rPr>
              <w:t>值（</w:t>
            </w:r>
            <w:r>
              <w:rPr>
                <w:b/>
                <w:sz w:val="28"/>
              </w:rPr>
              <w:t>Kpa</w:t>
            </w:r>
            <w:r>
              <w:rPr>
                <w:rFonts w:hint="eastAsia"/>
                <w:b/>
                <w:sz w:val="28"/>
              </w:rPr>
              <w:t>）</w:t>
            </w:r>
          </w:p>
        </w:tc>
        <w:tc>
          <w:tcPr>
            <w:tcW w:w="7111" w:type="dxa"/>
            <w:gridSpan w:val="2"/>
            <w:vAlign w:val="center"/>
          </w:tcPr>
          <w:p>
            <w:pPr>
              <w:pStyle w:val="Normal0"/>
              <w:spacing w:line="360" w:lineRule="auto"/>
              <w:rPr>
                <w:rFonts w:hint="eastAsia"/>
                <w:b/>
                <w:sz w:val="28"/>
              </w:rPr>
            </w:pPr>
            <w:r>
              <w:rPr>
                <w:b/>
                <w:sz w:val="28"/>
              </w:rPr>
              <w:t>Fak</w:t>
            </w:r>
            <w:r>
              <w:rPr>
                <w:rFonts w:hint="eastAsia"/>
                <w:b/>
                <w:sz w:val="28"/>
              </w:rPr>
              <w:t>=5500KPa</w:t>
            </w:r>
          </w:p>
        </w:tc>
      </w:tr>
      <w:tr>
        <w:tblPrEx>
          <w:tblW w:w="9354" w:type="dxa"/>
          <w:jc w:val="center"/>
          <w:tblLayout w:type="fixed"/>
          <w:tblCellMar>
            <w:top w:w="0" w:type="dxa"/>
            <w:left w:w="108" w:type="dxa"/>
            <w:bottom w:w="0" w:type="dxa"/>
            <w:right w:w="108" w:type="dxa"/>
          </w:tblCellMar>
        </w:tblPrEx>
        <w:trPr>
          <w:cantSplit/>
          <w:trHeight w:val="271"/>
          <w:jc w:val="center"/>
        </w:trPr>
        <w:tc>
          <w:tcPr>
            <w:tcW w:w="646" w:type="dxa"/>
            <w:vMerge/>
          </w:tcPr>
          <w:p>
            <w:pPr>
              <w:pStyle w:val="Normal0"/>
              <w:spacing w:line="360" w:lineRule="auto"/>
              <w:rPr>
                <w:rFonts w:hint="eastAsia"/>
                <w:b/>
                <w:sz w:val="28"/>
              </w:rPr>
            </w:pPr>
          </w:p>
        </w:tc>
        <w:tc>
          <w:tcPr>
            <w:tcW w:w="670" w:type="dxa"/>
            <w:vMerge/>
          </w:tcPr>
          <w:p>
            <w:pPr>
              <w:pStyle w:val="Normal0"/>
              <w:spacing w:line="360" w:lineRule="auto"/>
              <w:rPr>
                <w:rFonts w:hint="eastAsia"/>
                <w:b/>
                <w:sz w:val="28"/>
              </w:rPr>
            </w:pPr>
          </w:p>
        </w:tc>
        <w:tc>
          <w:tcPr>
            <w:tcW w:w="882" w:type="dxa"/>
          </w:tcPr>
          <w:p>
            <w:pPr>
              <w:pStyle w:val="Normal0"/>
              <w:spacing w:line="360" w:lineRule="auto"/>
              <w:rPr>
                <w:rFonts w:hint="eastAsia"/>
                <w:b/>
                <w:sz w:val="28"/>
              </w:rPr>
            </w:pPr>
            <w:r>
              <w:rPr>
                <w:rFonts w:hint="eastAsia"/>
                <w:b/>
                <w:sz w:val="28"/>
              </w:rPr>
              <w:t>基础</w:t>
            </w:r>
          </w:p>
        </w:tc>
        <w:tc>
          <w:tcPr>
            <w:tcW w:w="7499" w:type="dxa"/>
            <w:gridSpan w:val="4"/>
          </w:tcPr>
          <w:p>
            <w:pPr>
              <w:pStyle w:val="Normal0"/>
              <w:spacing w:line="360" w:lineRule="auto"/>
              <w:ind w:firstLine="560" w:firstLineChars="200"/>
              <w:rPr>
                <w:rFonts w:hint="eastAsia"/>
                <w:b/>
                <w:sz w:val="28"/>
              </w:rPr>
            </w:pPr>
            <w:r>
              <w:rPr>
                <w:rFonts w:hint="eastAsia"/>
                <w:b/>
                <w:sz w:val="28"/>
              </w:rPr>
              <w:t>柱下独立基础和条基</w:t>
            </w:r>
          </w:p>
        </w:tc>
      </w:tr>
      <w:tr>
        <w:tblPrEx>
          <w:tblW w:w="9354" w:type="dxa"/>
          <w:jc w:val="center"/>
          <w:tblLayout w:type="fixed"/>
          <w:tblCellMar>
            <w:top w:w="0" w:type="dxa"/>
            <w:left w:w="108" w:type="dxa"/>
            <w:bottom w:w="0" w:type="dxa"/>
            <w:right w:w="108" w:type="dxa"/>
          </w:tblCellMar>
        </w:tblPrEx>
        <w:trPr>
          <w:cantSplit/>
          <w:trHeight w:val="266"/>
          <w:jc w:val="center"/>
        </w:trPr>
        <w:tc>
          <w:tcPr>
            <w:tcW w:w="646" w:type="dxa"/>
            <w:vMerge/>
          </w:tcPr>
          <w:p>
            <w:pPr>
              <w:pStyle w:val="Normal0"/>
              <w:spacing w:line="360" w:lineRule="auto"/>
              <w:rPr>
                <w:rFonts w:hint="eastAsia"/>
                <w:b/>
                <w:sz w:val="28"/>
              </w:rPr>
            </w:pPr>
          </w:p>
        </w:tc>
        <w:tc>
          <w:tcPr>
            <w:tcW w:w="670" w:type="dxa"/>
            <w:vMerge/>
          </w:tcPr>
          <w:p>
            <w:pPr>
              <w:pStyle w:val="Normal0"/>
              <w:spacing w:line="360" w:lineRule="auto"/>
              <w:rPr>
                <w:rFonts w:hint="eastAsia"/>
                <w:b/>
                <w:sz w:val="28"/>
              </w:rPr>
            </w:pPr>
          </w:p>
        </w:tc>
        <w:tc>
          <w:tcPr>
            <w:tcW w:w="882" w:type="dxa"/>
          </w:tcPr>
          <w:p>
            <w:pPr>
              <w:pStyle w:val="Normal0"/>
              <w:spacing w:line="360" w:lineRule="auto"/>
              <w:rPr>
                <w:rFonts w:hint="eastAsia"/>
                <w:b/>
                <w:sz w:val="28"/>
              </w:rPr>
            </w:pPr>
            <w:r>
              <w:rPr>
                <w:rFonts w:hint="eastAsia"/>
                <w:b/>
                <w:sz w:val="28"/>
              </w:rPr>
              <w:t>主</w:t>
            </w:r>
            <w:r>
              <w:rPr>
                <w:b/>
                <w:sz w:val="28"/>
              </w:rPr>
              <w:t xml:space="preserve">   </w:t>
            </w:r>
            <w:r>
              <w:rPr>
                <w:rFonts w:hint="eastAsia"/>
                <w:b/>
                <w:sz w:val="28"/>
              </w:rPr>
              <w:t>体</w:t>
            </w:r>
          </w:p>
        </w:tc>
        <w:tc>
          <w:tcPr>
            <w:tcW w:w="7499" w:type="dxa"/>
            <w:gridSpan w:val="4"/>
          </w:tcPr>
          <w:p>
            <w:pPr>
              <w:pStyle w:val="Normal0"/>
              <w:spacing w:line="360" w:lineRule="auto"/>
              <w:rPr>
                <w:rFonts w:hint="eastAsia"/>
                <w:b/>
                <w:sz w:val="28"/>
              </w:rPr>
            </w:pPr>
            <w:r>
              <w:rPr>
                <w:rFonts w:hint="eastAsia"/>
                <w:b/>
                <w:sz w:val="28"/>
              </w:rPr>
              <w:t xml:space="preserve">主要为两层地下室，两层商业，十六层住宅，                                       </w:t>
            </w:r>
          </w:p>
        </w:tc>
      </w:tr>
      <w:tr>
        <w:tblPrEx>
          <w:tblW w:w="9354" w:type="dxa"/>
          <w:jc w:val="center"/>
          <w:tblLayout w:type="fixed"/>
          <w:tblCellMar>
            <w:top w:w="0" w:type="dxa"/>
            <w:left w:w="108" w:type="dxa"/>
            <w:bottom w:w="0" w:type="dxa"/>
            <w:right w:w="108" w:type="dxa"/>
          </w:tblCellMar>
        </w:tblPrEx>
        <w:trPr>
          <w:cantSplit/>
          <w:trHeight w:val="135"/>
          <w:jc w:val="center"/>
        </w:trPr>
        <w:tc>
          <w:tcPr>
            <w:tcW w:w="646" w:type="dxa"/>
            <w:vMerge/>
          </w:tcPr>
          <w:p>
            <w:pPr>
              <w:pStyle w:val="Normal0"/>
              <w:spacing w:line="360" w:lineRule="auto"/>
              <w:rPr>
                <w:rFonts w:hint="eastAsia"/>
                <w:b/>
                <w:sz w:val="28"/>
              </w:rPr>
            </w:pPr>
          </w:p>
        </w:tc>
        <w:tc>
          <w:tcPr>
            <w:tcW w:w="670" w:type="dxa"/>
            <w:vMerge/>
          </w:tcPr>
          <w:p>
            <w:pPr>
              <w:pStyle w:val="Normal0"/>
              <w:spacing w:line="360" w:lineRule="auto"/>
              <w:rPr>
                <w:rFonts w:hint="eastAsia"/>
                <w:b/>
                <w:sz w:val="28"/>
              </w:rPr>
            </w:pPr>
          </w:p>
        </w:tc>
        <w:tc>
          <w:tcPr>
            <w:tcW w:w="882" w:type="dxa"/>
          </w:tcPr>
          <w:p>
            <w:pPr>
              <w:pStyle w:val="Normal0"/>
              <w:spacing w:line="360" w:lineRule="auto"/>
              <w:rPr>
                <w:rFonts w:hint="eastAsia"/>
                <w:b/>
                <w:sz w:val="28"/>
              </w:rPr>
            </w:pPr>
            <w:r>
              <w:rPr>
                <w:rFonts w:hint="eastAsia"/>
                <w:b/>
                <w:sz w:val="28"/>
              </w:rPr>
              <w:t>抗震设防烈度</w:t>
            </w:r>
          </w:p>
        </w:tc>
        <w:tc>
          <w:tcPr>
            <w:tcW w:w="7499" w:type="dxa"/>
            <w:gridSpan w:val="4"/>
          </w:tcPr>
          <w:p>
            <w:pPr>
              <w:pStyle w:val="Normal0"/>
              <w:spacing w:line="360" w:lineRule="auto"/>
              <w:ind w:firstLine="280" w:firstLineChars="100"/>
              <w:rPr>
                <w:rFonts w:hint="eastAsia"/>
                <w:b/>
                <w:sz w:val="28"/>
              </w:rPr>
            </w:pPr>
          </w:p>
          <w:p>
            <w:pPr>
              <w:pStyle w:val="Normal0"/>
              <w:spacing w:line="360" w:lineRule="auto"/>
              <w:ind w:firstLine="420" w:firstLineChars="150"/>
              <w:rPr>
                <w:rFonts w:hint="eastAsia"/>
                <w:b/>
                <w:sz w:val="28"/>
              </w:rPr>
            </w:pPr>
            <w:r>
              <w:rPr>
                <w:rFonts w:hint="eastAsia"/>
                <w:b/>
                <w:sz w:val="28"/>
              </w:rPr>
              <w:t>6度</w:t>
            </w:r>
          </w:p>
        </w:tc>
      </w:tr>
    </w:tbl>
    <w:p>
      <w:pPr>
        <w:sectPr>
          <w:headerReference w:type="default" r:id="rId19"/>
          <w:footerReference w:type="default" r:id="rId20"/>
          <w:type w:val="nextPage"/>
          <w:pgSz w:w="11906" w:h="16838"/>
          <w:pgMar w:top="1134" w:right="1134" w:bottom="1134" w:left="1418" w:header="851" w:footer="992" w:gutter="0"/>
          <w:pgNumType w:start="8"/>
          <w:cols w:num="1" w:space="720"/>
          <w:titlePg w:val="0"/>
          <w:docGrid w:type="lines" w:linePitch="290" w:charSpace="0"/>
        </w:sectPr>
      </w:pP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30"/>
        <w:gridCol w:w="653"/>
        <w:gridCol w:w="857"/>
        <w:gridCol w:w="7214"/>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517"/>
          <w:jc w:val="center"/>
        </w:trPr>
        <w:tc>
          <w:tcPr>
            <w:tcW w:w="646" w:type="dxa"/>
            <w:vMerge w:val="restart"/>
          </w:tcPr>
          <w:p>
            <w:pPr>
              <w:pStyle w:val="Normal0"/>
              <w:spacing w:line="360" w:lineRule="auto"/>
              <w:rPr>
                <w:rFonts w:hint="eastAsia"/>
                <w:b/>
                <w:sz w:val="28"/>
              </w:rPr>
            </w:pPr>
          </w:p>
        </w:tc>
        <w:tc>
          <w:tcPr>
            <w:tcW w:w="670" w:type="dxa"/>
            <w:vMerge w:val="restart"/>
          </w:tcPr>
          <w:p>
            <w:pPr>
              <w:pStyle w:val="Normal0"/>
              <w:spacing w:line="360" w:lineRule="auto"/>
              <w:rPr>
                <w:rFonts w:hint="eastAsia"/>
                <w:b/>
                <w:sz w:val="28"/>
              </w:rPr>
            </w:pPr>
          </w:p>
        </w:tc>
        <w:tc>
          <w:tcPr>
            <w:tcW w:w="882" w:type="dxa"/>
          </w:tcPr>
          <w:p>
            <w:pPr>
              <w:pStyle w:val="Normal0"/>
              <w:spacing w:line="360" w:lineRule="auto"/>
              <w:rPr>
                <w:rFonts w:hint="eastAsia"/>
                <w:b/>
                <w:sz w:val="28"/>
              </w:rPr>
            </w:pPr>
            <w:r>
              <w:rPr>
                <w:rFonts w:hint="eastAsia"/>
                <w:b/>
                <w:sz w:val="28"/>
              </w:rPr>
              <w:t>抗震设防类别</w:t>
            </w:r>
          </w:p>
        </w:tc>
        <w:tc>
          <w:tcPr>
            <w:tcW w:w="7499" w:type="dxa"/>
          </w:tcPr>
          <w:p>
            <w:pPr>
              <w:pStyle w:val="Normal0"/>
              <w:spacing w:line="360" w:lineRule="auto"/>
              <w:rPr>
                <w:rFonts w:hint="eastAsia"/>
                <w:b/>
                <w:sz w:val="28"/>
              </w:rPr>
            </w:pPr>
          </w:p>
          <w:p>
            <w:pPr>
              <w:pStyle w:val="Normal0"/>
              <w:spacing w:line="360" w:lineRule="auto"/>
              <w:ind w:firstLine="420" w:firstLineChars="150"/>
              <w:rPr>
                <w:rFonts w:hint="eastAsia"/>
                <w:b/>
                <w:sz w:val="28"/>
              </w:rPr>
            </w:pPr>
            <w:r>
              <w:rPr>
                <w:rFonts w:hint="eastAsia"/>
                <w:b/>
                <w:sz w:val="28"/>
              </w:rPr>
              <w:t>标准设防</w:t>
            </w:r>
          </w:p>
        </w:tc>
      </w:tr>
      <w:tr>
        <w:tblPrEx>
          <w:tblW w:w="9354" w:type="dxa"/>
          <w:jc w:val="center"/>
          <w:tblLayout w:type="fixed"/>
          <w:tblCellMar>
            <w:top w:w="0" w:type="dxa"/>
            <w:left w:w="108" w:type="dxa"/>
            <w:bottom w:w="0" w:type="dxa"/>
            <w:right w:w="108" w:type="dxa"/>
          </w:tblCellMar>
        </w:tblPrEx>
        <w:trPr>
          <w:cantSplit/>
          <w:trHeight w:val="1970"/>
          <w:jc w:val="center"/>
        </w:trPr>
        <w:tc>
          <w:tcPr>
            <w:tcW w:w="646" w:type="dxa"/>
            <w:vMerge w:val="restart"/>
          </w:tcPr>
          <w:p>
            <w:pPr>
              <w:pStyle w:val="Normal0"/>
              <w:spacing w:line="360" w:lineRule="auto"/>
              <w:rPr>
                <w:rFonts w:hint="eastAsia"/>
                <w:b/>
                <w:sz w:val="28"/>
              </w:rPr>
            </w:pPr>
            <w:r>
              <w:rPr>
                <w:rFonts w:hint="eastAsia"/>
                <w:b/>
                <w:sz w:val="28"/>
              </w:rPr>
              <w:t>3</w:t>
            </w:r>
          </w:p>
        </w:tc>
        <w:tc>
          <w:tcPr>
            <w:tcW w:w="670" w:type="dxa"/>
            <w:vMerge w:val="restart"/>
          </w:tcPr>
          <w:p>
            <w:pPr>
              <w:pStyle w:val="Normal0"/>
              <w:spacing w:line="360" w:lineRule="auto"/>
              <w:rPr>
                <w:rFonts w:hint="eastAsia"/>
                <w:b/>
                <w:sz w:val="28"/>
              </w:rPr>
            </w:pPr>
            <w:r>
              <w:rPr>
                <w:rFonts w:hint="eastAsia"/>
                <w:b/>
                <w:sz w:val="28"/>
              </w:rPr>
              <w:t>钢筋类</w:t>
            </w:r>
            <w:r>
              <w:rPr>
                <w:b/>
                <w:sz w:val="28"/>
              </w:rPr>
              <w:t xml:space="preserve"> </w:t>
            </w:r>
            <w:r>
              <w:rPr>
                <w:rFonts w:hint="eastAsia"/>
                <w:b/>
                <w:sz w:val="28"/>
              </w:rPr>
              <w:t>别</w:t>
            </w:r>
          </w:p>
        </w:tc>
        <w:tc>
          <w:tcPr>
            <w:tcW w:w="8381" w:type="dxa"/>
            <w:gridSpan w:val="2"/>
            <w:vMerge w:val="restart"/>
          </w:tcPr>
          <w:p>
            <w:pPr>
              <w:pStyle w:val="Normal0"/>
              <w:spacing w:line="360" w:lineRule="auto"/>
              <w:rPr>
                <w:rFonts w:hint="eastAsia"/>
                <w:b/>
                <w:sz w:val="28"/>
              </w:rPr>
            </w:pPr>
            <w:r>
              <w:rPr>
                <w:rFonts w:hint="eastAsia"/>
                <w:b/>
                <w:sz w:val="28"/>
              </w:rPr>
              <w:t>HPB235、</w:t>
            </w:r>
          </w:p>
          <w:p>
            <w:pPr>
              <w:pStyle w:val="Normal0"/>
              <w:spacing w:line="360" w:lineRule="auto"/>
              <w:rPr>
                <w:rFonts w:hint="eastAsia"/>
                <w:b/>
                <w:sz w:val="28"/>
              </w:rPr>
            </w:pPr>
            <w:r>
              <w:rPr>
                <w:rFonts w:hint="eastAsia"/>
                <w:b/>
                <w:sz w:val="28"/>
              </w:rPr>
              <w:t>HRB335、</w:t>
            </w:r>
          </w:p>
          <w:p>
            <w:pPr>
              <w:pStyle w:val="Normal0"/>
              <w:spacing w:line="360" w:lineRule="auto"/>
              <w:rPr>
                <w:rFonts w:hint="eastAsia"/>
                <w:b/>
                <w:sz w:val="28"/>
              </w:rPr>
            </w:pPr>
            <w:r>
              <w:rPr>
                <w:rFonts w:hint="eastAsia"/>
                <w:b/>
                <w:sz w:val="28"/>
              </w:rPr>
              <w:t xml:space="preserve">HRB400 </w:t>
            </w:r>
          </w:p>
        </w:tc>
      </w:tr>
      <w:tr>
        <w:tblPrEx>
          <w:tblW w:w="9354" w:type="dxa"/>
          <w:jc w:val="center"/>
          <w:tblLayout w:type="fixed"/>
          <w:tblCellMar>
            <w:top w:w="0" w:type="dxa"/>
            <w:left w:w="108" w:type="dxa"/>
            <w:bottom w:w="0" w:type="dxa"/>
            <w:right w:w="108" w:type="dxa"/>
          </w:tblCellMar>
        </w:tblPrEx>
        <w:trPr>
          <w:cantSplit/>
          <w:trHeight w:val="580"/>
          <w:jc w:val="center"/>
        </w:trPr>
        <w:tc>
          <w:tcPr>
            <w:tcW w:w="646" w:type="dxa"/>
            <w:vMerge/>
          </w:tcPr>
          <w:p>
            <w:pPr>
              <w:pStyle w:val="Normal0"/>
              <w:spacing w:line="360" w:lineRule="auto"/>
              <w:rPr>
                <w:rFonts w:hint="eastAsia"/>
                <w:b/>
                <w:sz w:val="28"/>
              </w:rPr>
            </w:pPr>
          </w:p>
        </w:tc>
        <w:tc>
          <w:tcPr>
            <w:tcW w:w="670" w:type="dxa"/>
            <w:vMerge/>
          </w:tcPr>
          <w:p>
            <w:pPr>
              <w:pStyle w:val="Normal0"/>
              <w:spacing w:line="360" w:lineRule="auto"/>
              <w:rPr>
                <w:rFonts w:hint="eastAsia"/>
                <w:b/>
                <w:sz w:val="28"/>
              </w:rPr>
            </w:pPr>
          </w:p>
        </w:tc>
        <w:tc>
          <w:tcPr>
            <w:tcW w:w="8381" w:type="dxa"/>
            <w:gridSpan w:val="2"/>
            <w:vMerge/>
          </w:tcPr>
          <w:p>
            <w:pPr>
              <w:pStyle w:val="Normal0"/>
              <w:spacing w:line="360" w:lineRule="auto"/>
              <w:rPr>
                <w:rFonts w:hint="eastAsia"/>
                <w:b/>
                <w:sz w:val="28"/>
              </w:rPr>
            </w:pPr>
          </w:p>
        </w:tc>
      </w:tr>
    </w:tbl>
    <w:p>
      <w:pPr>
        <w:pStyle w:val="Normal0"/>
        <w:spacing w:line="360" w:lineRule="auto"/>
        <w:ind w:right="496" w:rightChars="236"/>
        <w:rPr>
          <w:rFonts w:hint="eastAsia"/>
          <w:b/>
          <w:sz w:val="28"/>
        </w:rPr>
      </w:pPr>
    </w:p>
    <w:p>
      <w:pPr>
        <w:pStyle w:val="Normal0"/>
        <w:spacing w:line="360" w:lineRule="auto"/>
        <w:rPr>
          <w:b/>
          <w:sz w:val="28"/>
        </w:rPr>
      </w:pPr>
      <w:r>
        <w:rPr>
          <w:b/>
          <w:sz w:val="28"/>
        </w:rPr>
        <w:t>2</w:t>
      </w:r>
      <w:r>
        <w:rPr>
          <w:rFonts w:hint="eastAsia"/>
          <w:b/>
          <w:sz w:val="28"/>
        </w:rPr>
        <w:t>．</w:t>
      </w:r>
      <w:r>
        <w:rPr>
          <w:b/>
          <w:sz w:val="28"/>
        </w:rPr>
        <w:t>5</w:t>
      </w:r>
      <w:r>
        <w:rPr>
          <w:rFonts w:hint="eastAsia"/>
          <w:b/>
          <w:sz w:val="28"/>
        </w:rPr>
        <w:t>专业设计概况</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93"/>
        <w:gridCol w:w="8661"/>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84"/>
          <w:jc w:val="center"/>
        </w:trPr>
        <w:tc>
          <w:tcPr>
            <w:tcW w:w="708" w:type="dxa"/>
          </w:tcPr>
          <w:p>
            <w:pPr>
              <w:pStyle w:val="Normal0"/>
              <w:spacing w:line="360" w:lineRule="auto"/>
              <w:rPr>
                <w:rFonts w:hint="eastAsia"/>
                <w:b/>
                <w:sz w:val="28"/>
              </w:rPr>
            </w:pPr>
            <w:r>
              <w:rPr>
                <w:rFonts w:hint="eastAsia"/>
                <w:b/>
                <w:sz w:val="28"/>
              </w:rPr>
              <w:t>配电</w:t>
            </w:r>
          </w:p>
        </w:tc>
        <w:tc>
          <w:tcPr>
            <w:tcW w:w="8938" w:type="dxa"/>
          </w:tcPr>
          <w:p>
            <w:pPr>
              <w:pStyle w:val="Normal0"/>
              <w:spacing w:line="360" w:lineRule="auto"/>
              <w:rPr>
                <w:rFonts w:hint="eastAsia"/>
                <w:b/>
                <w:sz w:val="28"/>
              </w:rPr>
            </w:pPr>
            <w:r>
              <w:rPr>
                <w:rFonts w:hint="eastAsia"/>
                <w:b/>
                <w:sz w:val="28"/>
              </w:rPr>
              <w:t>该接地形式采用</w:t>
            </w:r>
            <w:r>
              <w:rPr>
                <w:b/>
                <w:sz w:val="28"/>
              </w:rPr>
              <w:t>TN-S</w:t>
            </w:r>
            <w:r>
              <w:rPr>
                <w:rFonts w:hint="eastAsia"/>
                <w:b/>
                <w:sz w:val="28"/>
              </w:rPr>
              <w:t>系统。由户外供1</w:t>
            </w:r>
            <w:r>
              <w:rPr>
                <w:b/>
                <w:sz w:val="28"/>
              </w:rPr>
              <w:t>0</w:t>
            </w:r>
            <w:r>
              <w:rPr>
                <w:rFonts w:hint="eastAsia"/>
                <w:b/>
                <w:sz w:val="28"/>
              </w:rPr>
              <w:t>k</w:t>
            </w:r>
            <w:r>
              <w:rPr>
                <w:b/>
                <w:sz w:val="28"/>
              </w:rPr>
              <w:t>V</w:t>
            </w:r>
            <w:r>
              <w:rPr>
                <w:rFonts w:hint="eastAsia"/>
                <w:b/>
                <w:sz w:val="28"/>
              </w:rPr>
              <w:t>进线，高压电缆进线时做重复接地进入高压配电室，低压配电采用联动控制，配备主用功率1000KW应急电源，动力、照明采用三相五线制。交配电室设在负二层，设置一台400kvA干式变压器，柴油发电机房设在负二层，设置一台200kw柴油发电机组。供电方式为放射式和树干式相结合。</w:t>
            </w:r>
          </w:p>
        </w:tc>
      </w:tr>
      <w:tr>
        <w:tblPrEx>
          <w:tblW w:w="9354" w:type="dxa"/>
          <w:jc w:val="center"/>
          <w:tblLayout w:type="fixed"/>
          <w:tblCellMar>
            <w:top w:w="0" w:type="dxa"/>
            <w:left w:w="108" w:type="dxa"/>
            <w:bottom w:w="0" w:type="dxa"/>
            <w:right w:w="108" w:type="dxa"/>
          </w:tblCellMar>
        </w:tblPrEx>
        <w:trPr>
          <w:trHeight w:val="184"/>
          <w:jc w:val="center"/>
        </w:trPr>
        <w:tc>
          <w:tcPr>
            <w:tcW w:w="708" w:type="dxa"/>
          </w:tcPr>
          <w:p>
            <w:pPr>
              <w:pStyle w:val="Normal0"/>
              <w:spacing w:line="360" w:lineRule="auto"/>
              <w:rPr>
                <w:rFonts w:hint="eastAsia"/>
                <w:b/>
                <w:sz w:val="28"/>
              </w:rPr>
            </w:pPr>
            <w:r>
              <w:rPr>
                <w:rFonts w:hint="eastAsia"/>
                <w:b/>
                <w:sz w:val="28"/>
              </w:rPr>
              <w:t>照明</w:t>
            </w:r>
          </w:p>
        </w:tc>
        <w:tc>
          <w:tcPr>
            <w:tcW w:w="8938" w:type="dxa"/>
          </w:tcPr>
          <w:p>
            <w:pPr>
              <w:pStyle w:val="Normal0"/>
              <w:spacing w:line="360" w:lineRule="auto"/>
              <w:rPr>
                <w:rFonts w:hint="eastAsia"/>
                <w:b/>
                <w:sz w:val="28"/>
              </w:rPr>
            </w:pPr>
            <w:r>
              <w:rPr>
                <w:rFonts w:hint="eastAsia"/>
                <w:b/>
                <w:sz w:val="28"/>
              </w:rPr>
              <w:t>照明系统采用220380V放射式与干式相结合配电，每层分别设有应急照明供停电30S柴油发电机自动运行，应急照明、消防控制中心及消防梯等为双路供电，均设互投装置。电力导线采用ZR-</w:t>
            </w:r>
            <w:r>
              <w:rPr>
                <w:b/>
                <w:sz w:val="28"/>
              </w:rPr>
              <w:t>YJV</w:t>
            </w:r>
            <w:r>
              <w:rPr>
                <w:rFonts w:hint="eastAsia"/>
                <w:b/>
                <w:sz w:val="28"/>
              </w:rPr>
              <w:t>、NH-YJV电缆及电线NH-BV500、ZR-</w:t>
            </w:r>
            <w:r>
              <w:rPr>
                <w:b/>
                <w:sz w:val="28"/>
              </w:rPr>
              <w:t>BV-500V</w:t>
            </w:r>
            <w:r>
              <w:rPr>
                <w:rFonts w:hint="eastAsia"/>
                <w:b/>
                <w:sz w:val="28"/>
              </w:rPr>
              <w:t>，干线电缆穿桥架敷设，应急照明采用MT管和正常照明、插座支线采用PVC管暗敷在现浇混凝土板内。照明，插座均由不同的支路供电，所有普通插座回路均设置漏电断路器保护，楼道照明未标明开关处为吸顶声光控开关控制。</w:t>
            </w:r>
          </w:p>
        </w:tc>
      </w:tr>
      <w:tr>
        <w:tblPrEx>
          <w:tblW w:w="9354" w:type="dxa"/>
          <w:jc w:val="center"/>
          <w:tblLayout w:type="fixed"/>
          <w:tblCellMar>
            <w:top w:w="0" w:type="dxa"/>
            <w:left w:w="108" w:type="dxa"/>
            <w:bottom w:w="0" w:type="dxa"/>
            <w:right w:w="108" w:type="dxa"/>
          </w:tblCellMar>
        </w:tblPrEx>
        <w:trPr>
          <w:trHeight w:val="184"/>
          <w:jc w:val="center"/>
        </w:trPr>
        <w:tc>
          <w:tcPr>
            <w:tcW w:w="708" w:type="dxa"/>
          </w:tcPr>
          <w:p>
            <w:pPr>
              <w:pStyle w:val="Normal0"/>
              <w:spacing w:after="0" w:line="360" w:lineRule="auto"/>
              <w:rPr>
                <w:rFonts w:hint="eastAsia"/>
                <w:b/>
                <w:sz w:val="28"/>
              </w:rPr>
            </w:pPr>
          </w:p>
        </w:tc>
        <w:tc>
          <w:tcPr>
            <w:tcW w:w="8938" w:type="dxa"/>
          </w:tcPr>
          <w:p>
            <w:pPr>
              <w:pStyle w:val="Normal0"/>
              <w:spacing w:after="0" w:line="360" w:lineRule="auto"/>
              <w:rPr>
                <w:rFonts w:hint="eastAsia"/>
                <w:b/>
                <w:sz w:val="28"/>
              </w:rPr>
            </w:pPr>
            <w:r>
              <w:rPr>
                <w:rFonts w:hint="eastAsia"/>
                <w:b/>
                <w:sz w:val="28"/>
              </w:rPr>
              <w:t>本工程为二类防雷建筑，采用</w:t>
            </w:r>
            <w:r>
              <w:rPr>
                <w:rFonts w:ascii="宋体" w:hAnsi="宋体" w:hint="eastAsia"/>
                <w:b/>
                <w:sz w:val="28"/>
              </w:rPr>
              <w:t>Φ</w:t>
            </w:r>
            <w:r>
              <w:rPr>
                <w:rFonts w:ascii="宋体" w:hAnsi="宋体"/>
                <w:b/>
                <w:sz w:val="28"/>
              </w:rPr>
              <w:t>1</w:t>
            </w:r>
          </w:p>
        </w:tc>
      </w:tr>
    </w:tbl>
    <w:p>
      <w:pPr>
        <w:sectPr>
          <w:headerReference w:type="default" r:id="rId21"/>
          <w:footerReference w:type="default" r:id="rId22"/>
          <w:type w:val="nextPage"/>
          <w:pgSz w:w="11906" w:h="16838"/>
          <w:pgMar w:top="1134" w:right="1134" w:bottom="1134" w:left="1418" w:header="851" w:footer="992" w:gutter="0"/>
          <w:pgNumType w:start="9"/>
          <w:cols w:num="1" w:space="720"/>
          <w:titlePg w:val="0"/>
          <w:docGrid w:type="lines" w:linePitch="290" w:charSpace="0"/>
        </w:sectPr>
      </w:pP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93"/>
        <w:gridCol w:w="8661"/>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84"/>
          <w:jc w:val="center"/>
        </w:trPr>
        <w:tc>
          <w:tcPr>
            <w:tcW w:w="708" w:type="dxa"/>
          </w:tcPr>
          <w:p>
            <w:pPr>
              <w:pStyle w:val="Normal0"/>
              <w:spacing w:before="0" w:line="360" w:lineRule="auto"/>
              <w:rPr>
                <w:rFonts w:hint="eastAsia"/>
                <w:b/>
                <w:sz w:val="28"/>
              </w:rPr>
            </w:pPr>
            <w:r>
              <w:rPr>
                <w:rFonts w:hint="eastAsia"/>
                <w:b/>
                <w:sz w:val="28"/>
              </w:rPr>
              <w:t>防雷</w:t>
            </w:r>
          </w:p>
        </w:tc>
        <w:tc>
          <w:tcPr>
            <w:tcW w:w="8938" w:type="dxa"/>
          </w:tcPr>
          <w:p>
            <w:pPr>
              <w:pStyle w:val="Normal0"/>
              <w:spacing w:before="0" w:line="360" w:lineRule="auto"/>
              <w:rPr>
                <w:rFonts w:hint="eastAsia"/>
                <w:b/>
                <w:sz w:val="28"/>
              </w:rPr>
            </w:pPr>
            <w:r>
              <w:rPr>
                <w:rFonts w:ascii="宋体" w:hAnsi="宋体" w:hint="eastAsia"/>
                <w:b/>
                <w:sz w:val="28"/>
              </w:rPr>
              <w:t>2镀锌圆钢沿屋顶女儿墙四周做避雷带，屋顶避雷带网格不大于10m*10*或12m*8m。避雷带支撑高度为0.15m，支撑距离为1m，转角处为0.5m屋面避雷网采用-25*5镀锌扁钢暗敷于屋面上，本工程需做防侧雷击：利用各层圈梁中的任意两根主筋沿建筑物一周焊接成闭合环并与建筑物内所用作为防雷接地引下线的主筋焊接，然后就用Ф10的镀锌圆钢焊接引出后与本层铝合金等较大金属物与防雷装置焊接。</w:t>
            </w:r>
          </w:p>
        </w:tc>
      </w:tr>
      <w:tr>
        <w:tblPrEx>
          <w:tblW w:w="9354" w:type="dxa"/>
          <w:jc w:val="center"/>
          <w:tblLayout w:type="fixed"/>
          <w:tblCellMar>
            <w:top w:w="0" w:type="dxa"/>
            <w:left w:w="108" w:type="dxa"/>
            <w:bottom w:w="0" w:type="dxa"/>
            <w:right w:w="108" w:type="dxa"/>
          </w:tblCellMar>
        </w:tblPrEx>
        <w:trPr>
          <w:trHeight w:val="184"/>
          <w:jc w:val="center"/>
        </w:trPr>
        <w:tc>
          <w:tcPr>
            <w:tcW w:w="708" w:type="dxa"/>
          </w:tcPr>
          <w:p>
            <w:pPr>
              <w:pStyle w:val="Normal0"/>
              <w:spacing w:line="360" w:lineRule="auto"/>
              <w:rPr>
                <w:rFonts w:hint="eastAsia"/>
                <w:b/>
                <w:sz w:val="28"/>
              </w:rPr>
            </w:pPr>
            <w:r>
              <w:rPr>
                <w:rFonts w:hint="eastAsia"/>
                <w:b/>
                <w:sz w:val="28"/>
              </w:rPr>
              <w:t>接地</w:t>
            </w:r>
          </w:p>
        </w:tc>
        <w:tc>
          <w:tcPr>
            <w:tcW w:w="8938" w:type="dxa"/>
          </w:tcPr>
          <w:p>
            <w:pPr>
              <w:pStyle w:val="Normal0"/>
              <w:spacing w:line="360" w:lineRule="auto"/>
              <w:rPr>
                <w:rFonts w:hint="eastAsia"/>
                <w:b/>
                <w:sz w:val="28"/>
              </w:rPr>
            </w:pPr>
            <w:r>
              <w:rPr>
                <w:rFonts w:hint="eastAsia"/>
                <w:b/>
                <w:sz w:val="28"/>
              </w:rPr>
              <w:t>本建筑接地为建筑物基础地梁上的上下两层钢筋中的两根主筋通常焊接形成的基础接地网，地梁断开处用-40*4热镀锌扁钢与两端地梁主筋作电气连接。本建筑为混合接地体，接地电阻</w:t>
            </w:r>
            <w:r>
              <w:rPr>
                <w:b/>
                <w:sz w:val="28"/>
              </w:rPr>
              <w:t>R</w:t>
            </w:r>
            <w:r>
              <w:rPr>
                <w:rFonts w:ascii="宋体" w:hAnsi="宋体"/>
                <w:b/>
                <w:sz w:val="28"/>
              </w:rPr>
              <w:t>&lt;</w:t>
            </w:r>
            <w:r>
              <w:rPr>
                <w:b/>
                <w:sz w:val="28"/>
              </w:rPr>
              <w:t>1</w:t>
            </w:r>
            <w:r>
              <w:rPr>
                <w:rFonts w:hint="eastAsia"/>
                <w:b/>
                <w:sz w:val="28"/>
              </w:rPr>
              <w:t>欧姆。</w:t>
            </w:r>
          </w:p>
        </w:tc>
      </w:tr>
      <w:tr>
        <w:tblPrEx>
          <w:tblW w:w="9354" w:type="dxa"/>
          <w:jc w:val="center"/>
          <w:tblLayout w:type="fixed"/>
          <w:tblCellMar>
            <w:top w:w="0" w:type="dxa"/>
            <w:left w:w="108" w:type="dxa"/>
            <w:bottom w:w="0" w:type="dxa"/>
            <w:right w:w="108" w:type="dxa"/>
          </w:tblCellMar>
        </w:tblPrEx>
        <w:trPr>
          <w:trHeight w:val="184"/>
          <w:jc w:val="center"/>
        </w:trPr>
        <w:tc>
          <w:tcPr>
            <w:tcW w:w="708" w:type="dxa"/>
          </w:tcPr>
          <w:p>
            <w:pPr>
              <w:pStyle w:val="Normal0"/>
              <w:spacing w:line="360" w:lineRule="auto"/>
              <w:rPr>
                <w:rFonts w:hint="eastAsia"/>
                <w:b/>
                <w:sz w:val="28"/>
              </w:rPr>
            </w:pPr>
            <w:r>
              <w:rPr>
                <w:rFonts w:hint="eastAsia"/>
                <w:b/>
                <w:sz w:val="28"/>
              </w:rPr>
              <w:t>给</w:t>
            </w:r>
          </w:p>
          <w:p>
            <w:pPr>
              <w:pStyle w:val="Normal0"/>
              <w:spacing w:line="360" w:lineRule="auto"/>
              <w:rPr>
                <w:rFonts w:hint="eastAsia"/>
                <w:b/>
                <w:sz w:val="28"/>
              </w:rPr>
            </w:pPr>
            <w:r>
              <w:rPr>
                <w:rFonts w:hint="eastAsia"/>
                <w:b/>
                <w:sz w:val="28"/>
              </w:rPr>
              <w:t>排</w:t>
            </w:r>
          </w:p>
          <w:p>
            <w:pPr>
              <w:pStyle w:val="Normal0"/>
              <w:spacing w:line="360" w:lineRule="auto"/>
              <w:rPr>
                <w:rFonts w:hint="eastAsia"/>
                <w:b/>
                <w:sz w:val="28"/>
              </w:rPr>
            </w:pPr>
            <w:r>
              <w:rPr>
                <w:rFonts w:hint="eastAsia"/>
                <w:b/>
                <w:sz w:val="28"/>
              </w:rPr>
              <w:t>水</w:t>
            </w:r>
          </w:p>
        </w:tc>
        <w:tc>
          <w:tcPr>
            <w:tcW w:w="8938" w:type="dxa"/>
          </w:tcPr>
          <w:p>
            <w:pPr>
              <w:pStyle w:val="Normal0"/>
              <w:spacing w:line="360" w:lineRule="auto"/>
              <w:rPr>
                <w:rFonts w:hint="eastAsia"/>
                <w:b/>
                <w:sz w:val="28"/>
              </w:rPr>
            </w:pPr>
            <w:r>
              <w:rPr>
                <w:rFonts w:hint="eastAsia"/>
                <w:b/>
                <w:sz w:val="28"/>
              </w:rPr>
              <w:t>本工程水源为市政给水网稳定供水，水压为0.35</w:t>
            </w:r>
            <w:r>
              <w:rPr>
                <w:rFonts w:ascii="宋体" w:hAnsi="宋体"/>
                <w:b/>
                <w:sz w:val="28"/>
              </w:rPr>
              <w:t>Mpa,</w:t>
            </w:r>
            <w:r>
              <w:rPr>
                <w:rFonts w:ascii="宋体" w:hAnsi="宋体" w:hint="eastAsia"/>
                <w:b/>
                <w:sz w:val="28"/>
              </w:rPr>
              <w:t>室内给水采用PPR管，电热熔连接，压力等级1.0MPa。室外采用钢塑给水管DN≤100时采用丝扣连接，采用螺纹连接套丝扣时做防腐处理，DN＞100时，在楼板贯穿部位设置阻火圈。  室内排水管采用UPVC排水管，管道连接采用承插式胶粘剂粘接；室外排水管采用双壁波纹管，管道连接采用承插式胶粘剂粘接。</w:t>
            </w:r>
          </w:p>
        </w:tc>
      </w:tr>
      <w:tr>
        <w:tblPrEx>
          <w:tblW w:w="9354" w:type="dxa"/>
          <w:jc w:val="center"/>
          <w:tblLayout w:type="fixed"/>
          <w:tblCellMar>
            <w:top w:w="0" w:type="dxa"/>
            <w:left w:w="108" w:type="dxa"/>
            <w:bottom w:w="0" w:type="dxa"/>
            <w:right w:w="108" w:type="dxa"/>
          </w:tblCellMar>
        </w:tblPrEx>
        <w:trPr>
          <w:trHeight w:val="2950"/>
          <w:jc w:val="center"/>
        </w:trPr>
        <w:tc>
          <w:tcPr>
            <w:tcW w:w="708" w:type="dxa"/>
          </w:tcPr>
          <w:p>
            <w:pPr>
              <w:pStyle w:val="Normal0"/>
              <w:spacing w:line="360" w:lineRule="auto"/>
              <w:rPr>
                <w:rFonts w:hint="eastAsia"/>
                <w:b/>
                <w:sz w:val="28"/>
              </w:rPr>
            </w:pPr>
            <w:r>
              <w:rPr>
                <w:rFonts w:hint="eastAsia"/>
                <w:b/>
                <w:sz w:val="28"/>
              </w:rPr>
              <w:t>暖</w:t>
            </w:r>
          </w:p>
          <w:p>
            <w:pPr>
              <w:pStyle w:val="Normal0"/>
              <w:spacing w:line="360" w:lineRule="auto"/>
              <w:rPr>
                <w:rFonts w:hint="eastAsia"/>
                <w:b/>
                <w:sz w:val="28"/>
              </w:rPr>
            </w:pPr>
            <w:r>
              <w:rPr>
                <w:rFonts w:hint="eastAsia"/>
                <w:b/>
                <w:sz w:val="28"/>
              </w:rPr>
              <w:t>通</w:t>
            </w:r>
          </w:p>
        </w:tc>
        <w:tc>
          <w:tcPr>
            <w:tcW w:w="8938" w:type="dxa"/>
          </w:tcPr>
          <w:p>
            <w:pPr>
              <w:pStyle w:val="Normal0"/>
              <w:spacing w:line="360" w:lineRule="auto"/>
              <w:rPr>
                <w:rFonts w:hint="eastAsia"/>
                <w:b/>
                <w:sz w:val="28"/>
              </w:rPr>
            </w:pPr>
            <w:r>
              <w:rPr>
                <w:rFonts w:hint="eastAsia"/>
                <w:b/>
                <w:sz w:val="28"/>
              </w:rPr>
              <w:t>本工程地下室为机动车库，分为一个防烟分区，总面积为828.16㎡。地下车库共分机械排风排烟和机械送风的方式，车道自然补风的方式。排烟系统的运行：着火时根据烟感信号控制打开防烟分区的排烟风机，亦可销控中心遥控开启，所用排烟风机前设280℃同时应满足自然进风量不小于排烟量的50%.</w:t>
            </w:r>
          </w:p>
        </w:tc>
      </w:tr>
    </w:tbl>
    <w:p>
      <w:pPr>
        <w:sectPr>
          <w:headerReference w:type="default" r:id="rId23"/>
          <w:footerReference w:type="default" r:id="rId24"/>
          <w:type w:val="nextPage"/>
          <w:pgSz w:w="11906" w:h="16838"/>
          <w:pgMar w:top="1134" w:right="1134" w:bottom="1134" w:left="1418" w:header="851" w:footer="992" w:gutter="0"/>
          <w:pgNumType w:start="10"/>
          <w:cols w:num="1" w:space="720"/>
          <w:titlePg w:val="0"/>
          <w:docGrid w:type="lines" w:linePitch="290" w:charSpace="0"/>
        </w:sectPr>
      </w:pP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93"/>
        <w:gridCol w:w="8661"/>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950"/>
          <w:jc w:val="center"/>
        </w:trPr>
        <w:tc>
          <w:tcPr>
            <w:tcW w:w="708" w:type="dxa"/>
          </w:tcPr>
          <w:p>
            <w:pPr>
              <w:pStyle w:val="Normal0"/>
              <w:spacing w:line="360" w:lineRule="auto"/>
              <w:rPr>
                <w:rFonts w:hint="eastAsia"/>
                <w:b/>
                <w:sz w:val="28"/>
              </w:rPr>
            </w:pPr>
          </w:p>
          <w:p>
            <w:pPr>
              <w:pStyle w:val="Normal0"/>
              <w:spacing w:line="360" w:lineRule="auto"/>
              <w:rPr>
                <w:rFonts w:hint="eastAsia"/>
                <w:b/>
                <w:sz w:val="28"/>
              </w:rPr>
            </w:pPr>
            <w:r>
              <w:rPr>
                <w:rFonts w:hint="eastAsia"/>
                <w:b/>
                <w:sz w:val="28"/>
              </w:rPr>
              <w:t>防火</w:t>
            </w:r>
          </w:p>
        </w:tc>
        <w:tc>
          <w:tcPr>
            <w:tcW w:w="8938" w:type="dxa"/>
          </w:tcPr>
          <w:p>
            <w:pPr>
              <w:pStyle w:val="Normal0"/>
              <w:spacing w:line="360" w:lineRule="auto"/>
              <w:rPr>
                <w:rFonts w:hint="eastAsia"/>
                <w:b/>
                <w:sz w:val="28"/>
              </w:rPr>
            </w:pPr>
            <w:r>
              <w:rPr>
                <w:rFonts w:hint="eastAsia"/>
                <w:b/>
                <w:sz w:val="28"/>
              </w:rPr>
              <w:t>通风系统原则上按使用功能及防火分区划分若干系统，风管穿越防火区及变形缝等设置防火阀。通风设备的进出口风管接头处均设置150mm长的防火软接头（耐280℃烟气超过半小时）。在风管穿过需要封闭的防火，防爆的墙体或楼板时，设置预埋管，风管与防护套管之间，使用耐燃及对人体无害的柔性材料封堵。建筑风道内侧粉刷光滑，防止漏风。</w:t>
            </w:r>
          </w:p>
        </w:tc>
      </w:tr>
      <w:tr>
        <w:tblPrEx>
          <w:tblW w:w="9354" w:type="dxa"/>
          <w:jc w:val="center"/>
          <w:tblLayout w:type="fixed"/>
          <w:tblCellMar>
            <w:top w:w="0" w:type="dxa"/>
            <w:left w:w="108" w:type="dxa"/>
            <w:bottom w:w="0" w:type="dxa"/>
            <w:right w:w="108" w:type="dxa"/>
          </w:tblCellMar>
        </w:tblPrEx>
        <w:trPr>
          <w:trHeight w:val="4444"/>
          <w:jc w:val="center"/>
        </w:trPr>
        <w:tc>
          <w:tcPr>
            <w:tcW w:w="708" w:type="dxa"/>
          </w:tcPr>
          <w:p>
            <w:pPr>
              <w:pStyle w:val="Normal0"/>
              <w:spacing w:line="360" w:lineRule="auto"/>
              <w:rPr>
                <w:rFonts w:hint="eastAsia"/>
                <w:b/>
                <w:sz w:val="28"/>
              </w:rPr>
            </w:pPr>
            <w:r>
              <w:rPr>
                <w:rFonts w:hint="eastAsia"/>
                <w:b/>
                <w:sz w:val="28"/>
              </w:rPr>
              <w:t>消</w:t>
            </w:r>
          </w:p>
          <w:p>
            <w:pPr>
              <w:pStyle w:val="Normal0"/>
              <w:spacing w:line="360" w:lineRule="auto"/>
              <w:rPr>
                <w:rFonts w:hint="eastAsia"/>
                <w:b/>
                <w:sz w:val="28"/>
              </w:rPr>
            </w:pPr>
            <w:r>
              <w:rPr>
                <w:rFonts w:hint="eastAsia"/>
                <w:b/>
                <w:sz w:val="28"/>
              </w:rPr>
              <w:t>火</w:t>
            </w:r>
          </w:p>
          <w:p>
            <w:pPr>
              <w:pStyle w:val="Normal0"/>
              <w:spacing w:line="360" w:lineRule="auto"/>
              <w:rPr>
                <w:rFonts w:hint="eastAsia"/>
                <w:b/>
                <w:sz w:val="28"/>
              </w:rPr>
            </w:pPr>
            <w:r>
              <w:rPr>
                <w:rFonts w:hint="eastAsia"/>
                <w:b/>
                <w:sz w:val="28"/>
              </w:rPr>
              <w:t>栓</w:t>
            </w:r>
          </w:p>
          <w:p>
            <w:pPr>
              <w:pStyle w:val="Normal0"/>
              <w:spacing w:line="360" w:lineRule="auto"/>
              <w:rPr>
                <w:rFonts w:hint="eastAsia"/>
                <w:b/>
                <w:sz w:val="28"/>
              </w:rPr>
            </w:pPr>
            <w:r>
              <w:rPr>
                <w:rFonts w:hint="eastAsia"/>
                <w:b/>
                <w:sz w:val="28"/>
              </w:rPr>
              <w:t>系</w:t>
            </w:r>
          </w:p>
          <w:p>
            <w:pPr>
              <w:pStyle w:val="Normal0"/>
              <w:spacing w:line="360" w:lineRule="auto"/>
              <w:rPr>
                <w:rFonts w:hint="eastAsia"/>
                <w:b/>
                <w:sz w:val="28"/>
              </w:rPr>
            </w:pPr>
            <w:r>
              <w:rPr>
                <w:rFonts w:hint="eastAsia"/>
                <w:b/>
                <w:sz w:val="28"/>
              </w:rPr>
              <w:t>统</w:t>
            </w:r>
          </w:p>
        </w:tc>
        <w:tc>
          <w:tcPr>
            <w:tcW w:w="8938" w:type="dxa"/>
          </w:tcPr>
          <w:p>
            <w:pPr>
              <w:pStyle w:val="Normal0"/>
              <w:spacing w:line="360" w:lineRule="auto"/>
              <w:rPr>
                <w:rFonts w:ascii="宋体" w:hAnsi="宋体" w:hint="eastAsia"/>
                <w:b/>
                <w:sz w:val="28"/>
              </w:rPr>
            </w:pPr>
            <w:r>
              <w:rPr>
                <w:rFonts w:hint="eastAsia"/>
                <w:b/>
                <w:sz w:val="28"/>
              </w:rPr>
              <w:t>室内消防系统采用内外热镀锌钢管，工作压力为1.60Mpa。D</w:t>
            </w:r>
            <w:r>
              <w:rPr>
                <w:rFonts w:ascii="宋体" w:hAnsi="宋体" w:hint="eastAsia"/>
                <w:b/>
                <w:sz w:val="28"/>
              </w:rPr>
              <w:t>N≤100的管道采用螺纹连接，DN＞100的管道采用沟槽连接(卡箍)。并且DN100的管道应分段段采用沟槽式连件（卡箍）连接。水平管道上沟槽连接件间的管道长度不宜大于20m；立管上沟槽连接件间的距离不应跨越3个及以上楼层。净空高度大于8m的场所内，立管上应有沟槽连接件。消防管道上的阀门均采用明杆闸阀或蝶阀。所有消防管道（地埋除外）的</w:t>
            </w:r>
          </w:p>
        </w:tc>
      </w:tr>
      <w:tr>
        <w:tblPrEx>
          <w:tblW w:w="9354" w:type="dxa"/>
          <w:jc w:val="center"/>
          <w:tblLayout w:type="fixed"/>
          <w:tblCellMar>
            <w:top w:w="0" w:type="dxa"/>
            <w:left w:w="108" w:type="dxa"/>
            <w:bottom w:w="0" w:type="dxa"/>
            <w:right w:w="108" w:type="dxa"/>
          </w:tblCellMar>
        </w:tblPrEx>
        <w:trPr>
          <w:trHeight w:val="1494"/>
          <w:jc w:val="center"/>
        </w:trPr>
        <w:tc>
          <w:tcPr>
            <w:tcW w:w="708" w:type="dxa"/>
          </w:tcPr>
          <w:p>
            <w:pPr>
              <w:pStyle w:val="Normal0"/>
              <w:spacing w:line="360" w:lineRule="auto"/>
              <w:rPr>
                <w:rFonts w:hint="eastAsia"/>
                <w:b/>
                <w:sz w:val="28"/>
              </w:rPr>
            </w:pPr>
            <w:r>
              <w:rPr>
                <w:rFonts w:hint="eastAsia"/>
                <w:b/>
                <w:sz w:val="28"/>
              </w:rPr>
              <w:t>中</w:t>
            </w:r>
          </w:p>
          <w:p>
            <w:pPr>
              <w:pStyle w:val="Normal0"/>
              <w:spacing w:line="360" w:lineRule="auto"/>
              <w:rPr>
                <w:rFonts w:hint="eastAsia"/>
                <w:b/>
                <w:sz w:val="28"/>
              </w:rPr>
            </w:pPr>
            <w:r>
              <w:rPr>
                <w:rFonts w:hint="eastAsia"/>
                <w:b/>
                <w:sz w:val="28"/>
              </w:rPr>
              <w:t>水</w:t>
            </w:r>
          </w:p>
        </w:tc>
        <w:tc>
          <w:tcPr>
            <w:tcW w:w="8938" w:type="dxa"/>
          </w:tcPr>
          <w:p>
            <w:pPr>
              <w:pStyle w:val="Normal0"/>
              <w:spacing w:line="360" w:lineRule="auto"/>
              <w:rPr>
                <w:rFonts w:hint="eastAsia"/>
                <w:b/>
                <w:sz w:val="28"/>
              </w:rPr>
            </w:pPr>
            <w:r>
              <w:rPr>
                <w:rFonts w:ascii="宋体" w:hAnsi="宋体" w:hint="eastAsia"/>
                <w:b/>
                <w:sz w:val="28"/>
              </w:rPr>
              <w:t>外壁均涂深红色两遍。在九层的屋面设一个消防水箱，水箱储有10分钟消防用水18立方米（其它</w:t>
            </w:r>
            <w:r>
              <w:rPr>
                <w:rFonts w:ascii="宋体" w:hAnsi="宋体" w:hint="eastAsia"/>
                <w:b/>
                <w:sz w:val="28"/>
                <w:lang w:eastAsia="zh-CN"/>
              </w:rPr>
              <w:t>相关项目</w:t>
            </w:r>
            <w:r>
              <w:rPr>
                <w:rFonts w:ascii="宋体" w:hAnsi="宋体" w:hint="eastAsia"/>
                <w:b/>
                <w:sz w:val="28"/>
              </w:rPr>
              <w:t>见说明）。</w:t>
            </w:r>
          </w:p>
        </w:tc>
      </w:tr>
    </w:tbl>
    <w:p>
      <w:pPr>
        <w:pStyle w:val="Normal0"/>
        <w:spacing w:line="360" w:lineRule="auto"/>
        <w:rPr>
          <w:rFonts w:hint="eastAsia"/>
          <w:b/>
          <w:sz w:val="28"/>
        </w:rPr>
      </w:pPr>
    </w:p>
    <w:p>
      <w:pPr>
        <w:pStyle w:val="Normal0"/>
        <w:spacing w:line="360" w:lineRule="auto"/>
        <w:rPr>
          <w:rFonts w:hint="eastAsia"/>
          <w:b/>
          <w:sz w:val="28"/>
        </w:rPr>
      </w:pPr>
      <w:r>
        <w:rPr>
          <w:b/>
          <w:sz w:val="28"/>
        </w:rPr>
        <w:t>3</w:t>
      </w:r>
      <w:r>
        <w:rPr>
          <w:rFonts w:hint="eastAsia"/>
          <w:b/>
          <w:sz w:val="28"/>
        </w:rPr>
        <w:t>．施工部署</w:t>
      </w:r>
    </w:p>
    <w:p>
      <w:pPr>
        <w:pStyle w:val="Normal0"/>
        <w:spacing w:line="360" w:lineRule="auto"/>
        <w:rPr>
          <w:rFonts w:hint="eastAsia"/>
          <w:b/>
          <w:sz w:val="28"/>
        </w:rPr>
      </w:pPr>
      <w:r>
        <w:rPr>
          <w:b/>
          <w:sz w:val="28"/>
        </w:rPr>
        <w:t>3</w:t>
      </w:r>
      <w:r>
        <w:rPr>
          <w:rFonts w:hint="eastAsia"/>
          <w:b/>
          <w:sz w:val="28"/>
        </w:rPr>
        <w:t>．</w:t>
      </w:r>
      <w:r>
        <w:rPr>
          <w:b/>
          <w:sz w:val="28"/>
        </w:rPr>
        <w:t>1</w:t>
      </w:r>
      <w:r>
        <w:rPr>
          <w:rFonts w:hint="eastAsia"/>
          <w:b/>
          <w:sz w:val="28"/>
          <w:lang w:eastAsia="zh-CN"/>
        </w:rPr>
        <w:t>相关项目</w:t>
      </w:r>
      <w:r>
        <w:rPr>
          <w:rFonts w:hint="eastAsia"/>
          <w:b/>
          <w:sz w:val="28"/>
        </w:rPr>
        <w:t>组织机构及岗位职责</w:t>
      </w:r>
    </w:p>
    <w:p>
      <w:pPr>
        <w:pStyle w:val="Normal0"/>
        <w:spacing w:line="360" w:lineRule="auto"/>
        <w:rPr>
          <w:rFonts w:hint="eastAsia"/>
          <w:b/>
          <w:sz w:val="28"/>
        </w:rPr>
      </w:pPr>
      <w:r>
        <w:rPr>
          <w:b/>
          <w:sz w:val="28"/>
        </w:rPr>
        <w:t>3</w:t>
      </w:r>
      <w:r>
        <w:rPr>
          <w:rFonts w:hint="eastAsia"/>
          <w:b/>
          <w:sz w:val="28"/>
        </w:rPr>
        <w:t>．</w:t>
      </w:r>
      <w:r>
        <w:rPr>
          <w:b/>
          <w:sz w:val="28"/>
        </w:rPr>
        <w:t>1</w:t>
      </w:r>
      <w:r>
        <w:rPr>
          <w:rFonts w:hint="eastAsia"/>
          <w:b/>
          <w:sz w:val="28"/>
        </w:rPr>
        <w:t>．</w:t>
      </w:r>
      <w:r>
        <w:rPr>
          <w:b/>
          <w:sz w:val="28"/>
        </w:rPr>
        <w:t>1</w:t>
      </w:r>
      <w:r>
        <w:rPr>
          <w:rFonts w:hint="eastAsia"/>
          <w:b/>
          <w:sz w:val="28"/>
        </w:rPr>
        <w:t>组织机构图</w:t>
      </w:r>
    </w:p>
    <w:p>
      <w:pPr>
        <w:pStyle w:val="Normal0"/>
        <w:tabs>
          <w:tab w:val="left" w:pos="1815"/>
          <w:tab w:val="left" w:pos="3540"/>
          <w:tab w:val="left" w:pos="3570"/>
          <w:tab w:val="left" w:pos="3780"/>
          <w:tab w:val="left" w:pos="4200"/>
          <w:tab w:val="left" w:pos="4620"/>
          <w:tab w:val="left" w:pos="5820"/>
        </w:tabs>
        <w:spacing w:line="360" w:lineRule="auto"/>
        <w:rPr>
          <w:rFonts w:hint="eastAsia"/>
          <w:b/>
          <w:sz w:val="28"/>
        </w:rPr>
      </w:pPr>
      <w:r>
        <w:rPr>
          <w:b/>
          <w:sz w:val="28"/>
        </w:rPr>
        <w:t xml:space="preserve">     </w:t>
      </w:r>
      <w:r>
        <w:rPr>
          <w:rFonts w:hint="eastAsia"/>
          <w:b/>
          <w:sz w:val="28"/>
        </w:rPr>
        <w:t xml:space="preserve">                      公司经理</w:t>
      </w:r>
    </w:p>
    <w:p>
      <w:pPr>
        <w:pStyle w:val="Normal0"/>
        <w:tabs>
          <w:tab w:val="left" w:pos="1995"/>
        </w:tabs>
        <w:spacing w:line="360" w:lineRule="auto"/>
        <w:rPr>
          <w:b/>
          <w:sz w:val="28"/>
        </w:rPr>
      </w:pPr>
      <w:r>
        <w:rPr>
          <w:rFonts w:eastAsia="PMingLiU"/>
          <w:b/>
          <w:sz w:val="28"/>
        </w:rPr>
        <w:tab/>
      </w:r>
    </w:p>
    <w:p>
      <w:pPr>
        <w:pStyle w:val="Normal0"/>
        <w:tabs>
          <w:tab w:val="left" w:pos="2050"/>
        </w:tabs>
        <w:spacing w:line="360" w:lineRule="auto"/>
        <w:rPr>
          <w:rFonts w:hint="eastAsia"/>
          <w:b/>
          <w:sz w:val="28"/>
        </w:rPr>
        <w:sectPr>
          <w:headerReference w:type="default" r:id="rId25"/>
          <w:footerReference w:type="default" r:id="rId26"/>
          <w:type w:val="nextPage"/>
          <w:pgSz w:w="11906" w:h="16838"/>
          <w:pgMar w:top="1134" w:right="1134" w:bottom="1134" w:left="1418" w:header="851" w:footer="992" w:gutter="0"/>
          <w:pgNumType w:start="11"/>
          <w:cols w:num="1" w:space="720"/>
          <w:titlePg w:val="0"/>
          <w:docGrid w:type="lines" w:linePitch="290" w:charSpace="0"/>
        </w:sectPr>
      </w:pPr>
      <w:r>
        <w:rPr>
          <w:b/>
          <w:sz w:val="28"/>
        </w:rPr>
        <w:tab/>
      </w:r>
    </w:p>
    <w:p>
      <w:pPr>
        <w:pStyle w:val="Normal0"/>
        <w:tabs>
          <w:tab w:val="left" w:pos="3825"/>
        </w:tabs>
        <w:spacing w:line="360" w:lineRule="auto"/>
        <w:rPr>
          <w:b/>
          <w:sz w:val="28"/>
        </w:rPr>
      </w:pPr>
      <w:r>
        <w:rPr>
          <w:rFonts w:eastAsia="PMingLiU"/>
          <w:b/>
          <w:sz w:val="28"/>
        </w:rPr>
        <w:tab/>
      </w:r>
    </w:p>
    <w:p>
      <w:pPr>
        <w:pStyle w:val="Normal0"/>
        <w:spacing w:line="360" w:lineRule="auto"/>
        <w:rPr>
          <w:rFonts w:hint="eastAsia"/>
          <w:b/>
          <w:sz w:val="28"/>
        </w:rPr>
      </w:pPr>
      <w:r>
        <w:rPr>
          <w:b/>
          <w:sz w:val="28"/>
        </w:rPr>
        <w:t>3</w:t>
      </w:r>
      <w:r>
        <w:rPr>
          <w:rFonts w:hint="eastAsia"/>
          <w:b/>
          <w:sz w:val="28"/>
        </w:rPr>
        <w:t>．</w:t>
      </w:r>
      <w:r>
        <w:rPr>
          <w:b/>
          <w:sz w:val="28"/>
        </w:rPr>
        <w:t>1</w:t>
      </w:r>
      <w:r>
        <w:rPr>
          <w:rFonts w:hint="eastAsia"/>
          <w:b/>
          <w:sz w:val="28"/>
        </w:rPr>
        <w:t>．</w:t>
      </w:r>
      <w:r>
        <w:rPr>
          <w:b/>
          <w:sz w:val="28"/>
        </w:rPr>
        <w:t>2</w:t>
      </w:r>
      <w:r>
        <w:rPr>
          <w:rFonts w:hint="eastAsia"/>
          <w:b/>
          <w:sz w:val="28"/>
        </w:rPr>
        <w:t>岗位职责</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57"/>
        <w:gridCol w:w="8197"/>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174" w:type="dxa"/>
          </w:tcPr>
          <w:p>
            <w:pPr>
              <w:pStyle w:val="Normal0"/>
              <w:spacing w:line="360" w:lineRule="auto"/>
              <w:rPr>
                <w:rFonts w:hint="eastAsia"/>
                <w:b/>
                <w:sz w:val="28"/>
              </w:rPr>
            </w:pPr>
            <w:r>
              <w:rPr>
                <w:rFonts w:hint="eastAsia"/>
                <w:b/>
                <w:sz w:val="28"/>
              </w:rPr>
              <w:t>职</w:t>
            </w:r>
            <w:r>
              <w:rPr>
                <w:b/>
                <w:sz w:val="28"/>
              </w:rPr>
              <w:t xml:space="preserve">   </w:t>
            </w:r>
            <w:r>
              <w:rPr>
                <w:rFonts w:hint="eastAsia"/>
                <w:b/>
                <w:sz w:val="28"/>
              </w:rPr>
              <w:t>务</w:t>
            </w:r>
          </w:p>
        </w:tc>
        <w:tc>
          <w:tcPr>
            <w:tcW w:w="8340" w:type="dxa"/>
          </w:tcPr>
          <w:p>
            <w:pPr>
              <w:pStyle w:val="Normal0"/>
              <w:spacing w:line="360" w:lineRule="auto"/>
              <w:ind w:firstLine="2800" w:firstLineChars="1000"/>
              <w:rPr>
                <w:rFonts w:hint="eastAsia"/>
                <w:b/>
                <w:sz w:val="28"/>
              </w:rPr>
            </w:pPr>
            <w:r>
              <w:rPr>
                <w:rFonts w:hint="eastAsia"/>
                <w:b/>
                <w:sz w:val="28"/>
              </w:rPr>
              <w:t>岗</w:t>
            </w:r>
            <w:r>
              <w:rPr>
                <w:b/>
                <w:sz w:val="28"/>
              </w:rPr>
              <w:t xml:space="preserve">     </w:t>
            </w:r>
            <w:r>
              <w:rPr>
                <w:rFonts w:hint="eastAsia"/>
                <w:b/>
                <w:sz w:val="28"/>
              </w:rPr>
              <w:t>位</w:t>
            </w:r>
            <w:r>
              <w:rPr>
                <w:b/>
                <w:sz w:val="28"/>
              </w:rPr>
              <w:t xml:space="preserve">     </w:t>
            </w:r>
            <w:r>
              <w:rPr>
                <w:rFonts w:hint="eastAsia"/>
                <w:b/>
                <w:sz w:val="28"/>
              </w:rPr>
              <w:t>职</w:t>
            </w:r>
            <w:r>
              <w:rPr>
                <w:b/>
                <w:sz w:val="28"/>
              </w:rPr>
              <w:t xml:space="preserve">     </w:t>
            </w:r>
            <w:r>
              <w:rPr>
                <w:rFonts w:hint="eastAsia"/>
                <w:b/>
                <w:sz w:val="28"/>
              </w:rPr>
              <w:t>责</w:t>
            </w:r>
          </w:p>
        </w:tc>
      </w:tr>
      <w:tr>
        <w:tblPrEx>
          <w:tblW w:w="9354" w:type="dxa"/>
          <w:jc w:val="center"/>
          <w:tblLayout w:type="fixed"/>
          <w:tblCellMar>
            <w:top w:w="0" w:type="dxa"/>
            <w:left w:w="108" w:type="dxa"/>
            <w:bottom w:w="0" w:type="dxa"/>
            <w:right w:w="108" w:type="dxa"/>
          </w:tblCellMar>
        </w:tblPrEx>
        <w:trPr>
          <w:jc w:val="center"/>
        </w:trPr>
        <w:tc>
          <w:tcPr>
            <w:tcW w:w="1174" w:type="dxa"/>
          </w:tcPr>
          <w:p>
            <w:pPr>
              <w:pStyle w:val="Normal0"/>
              <w:spacing w:line="360" w:lineRule="auto"/>
              <w:rPr>
                <w:rFonts w:hint="eastAsia"/>
                <w:b/>
                <w:sz w:val="28"/>
              </w:rPr>
            </w:pPr>
          </w:p>
          <w:p>
            <w:pPr>
              <w:pStyle w:val="Normal0"/>
              <w:spacing w:line="360" w:lineRule="auto"/>
              <w:rPr>
                <w:rFonts w:hint="eastAsia"/>
                <w:b/>
                <w:sz w:val="28"/>
              </w:rPr>
            </w:pPr>
            <w:r>
              <w:rPr>
                <w:rFonts w:hint="eastAsia"/>
                <w:b/>
                <w:sz w:val="28"/>
                <w:lang w:eastAsia="zh-CN"/>
              </w:rPr>
              <w:t>相关项目</w:t>
            </w:r>
          </w:p>
          <w:p>
            <w:pPr>
              <w:pStyle w:val="Normal0"/>
              <w:spacing w:line="360" w:lineRule="auto"/>
              <w:rPr>
                <w:rFonts w:hint="eastAsia"/>
                <w:b/>
                <w:sz w:val="28"/>
              </w:rPr>
            </w:pPr>
            <w:r>
              <w:rPr>
                <w:rFonts w:hint="eastAsia"/>
                <w:b/>
                <w:sz w:val="28"/>
              </w:rPr>
              <w:t>经理</w:t>
            </w:r>
          </w:p>
        </w:tc>
        <w:tc>
          <w:tcPr>
            <w:tcW w:w="8340" w:type="dxa"/>
          </w:tcPr>
          <w:p>
            <w:pPr>
              <w:pStyle w:val="Normal0"/>
              <w:spacing w:line="360" w:lineRule="auto"/>
              <w:rPr>
                <w:rFonts w:hint="eastAsia"/>
                <w:b/>
                <w:sz w:val="28"/>
              </w:rPr>
            </w:pPr>
            <w:r>
              <w:rPr>
                <w:rFonts w:hint="eastAsia"/>
                <w:b/>
                <w:sz w:val="28"/>
              </w:rPr>
              <w:t>对工程的进度、质量、安全、成本和场容全面负责，在组织工程的施工中，建立工程</w:t>
            </w:r>
            <w:r>
              <w:rPr>
                <w:rFonts w:hint="eastAsia"/>
                <w:b/>
                <w:sz w:val="28"/>
                <w:lang w:eastAsia="zh-CN"/>
              </w:rPr>
              <w:t>相关项目</w:t>
            </w:r>
            <w:r>
              <w:rPr>
                <w:rFonts w:hint="eastAsia"/>
                <w:b/>
                <w:sz w:val="28"/>
              </w:rPr>
              <w:t>质量保证体系，明确质量分工，确保资源充分配置，做好质量审核工作，确定总体控制措施，认真执行施工组织设计，积极推广新技术、新工艺、组织质量检查和评定，确保施工过程处于受控状态，确保工程质量和平共处工期，实现安全生产，文明施工，努力提高经济效益。</w:t>
            </w:r>
          </w:p>
        </w:tc>
      </w:tr>
      <w:tr>
        <w:tblPrEx>
          <w:tblW w:w="9354" w:type="dxa"/>
          <w:jc w:val="center"/>
          <w:tblLayout w:type="fixed"/>
          <w:tblCellMar>
            <w:top w:w="0" w:type="dxa"/>
            <w:left w:w="108" w:type="dxa"/>
            <w:bottom w:w="0" w:type="dxa"/>
            <w:right w:w="108" w:type="dxa"/>
          </w:tblCellMar>
        </w:tblPrEx>
        <w:trPr>
          <w:jc w:val="center"/>
        </w:trPr>
        <w:tc>
          <w:tcPr>
            <w:tcW w:w="1174" w:type="dxa"/>
          </w:tcPr>
          <w:p>
            <w:pPr>
              <w:pStyle w:val="Normal0"/>
              <w:spacing w:line="360" w:lineRule="auto"/>
              <w:rPr>
                <w:rFonts w:hint="eastAsia"/>
                <w:b/>
                <w:sz w:val="28"/>
              </w:rPr>
            </w:pPr>
            <w:r>
              <w:rPr>
                <w:rFonts w:hint="eastAsia"/>
                <w:b/>
                <w:sz w:val="28"/>
              </w:rPr>
              <w:t>项</w:t>
            </w:r>
            <w:r>
              <w:rPr>
                <w:b/>
                <w:sz w:val="28"/>
              </w:rPr>
              <w:t xml:space="preserve"> </w:t>
            </w:r>
          </w:p>
          <w:p>
            <w:pPr>
              <w:pStyle w:val="Normal0"/>
              <w:spacing w:line="360" w:lineRule="auto"/>
              <w:rPr>
                <w:rFonts w:hint="eastAsia"/>
                <w:b/>
                <w:sz w:val="28"/>
              </w:rPr>
            </w:pPr>
            <w:r>
              <w:rPr>
                <w:rFonts w:hint="eastAsia"/>
                <w:b/>
                <w:sz w:val="28"/>
              </w:rPr>
              <w:t>目</w:t>
            </w:r>
            <w:r>
              <w:rPr>
                <w:b/>
                <w:sz w:val="28"/>
              </w:rPr>
              <w:t xml:space="preserve"> </w:t>
            </w:r>
          </w:p>
          <w:p>
            <w:pPr>
              <w:pStyle w:val="Normal0"/>
              <w:spacing w:line="360" w:lineRule="auto"/>
              <w:rPr>
                <w:rFonts w:hint="eastAsia"/>
                <w:b/>
                <w:sz w:val="28"/>
              </w:rPr>
            </w:pPr>
            <w:r>
              <w:rPr>
                <w:rFonts w:hint="eastAsia"/>
                <w:b/>
                <w:sz w:val="28"/>
              </w:rPr>
              <w:t>部</w:t>
            </w:r>
          </w:p>
          <w:p>
            <w:pPr>
              <w:pStyle w:val="Normal0"/>
              <w:spacing w:line="360" w:lineRule="auto"/>
              <w:rPr>
                <w:rFonts w:hint="eastAsia"/>
                <w:b/>
                <w:sz w:val="28"/>
              </w:rPr>
            </w:pPr>
            <w:r>
              <w:rPr>
                <w:rFonts w:hint="eastAsia"/>
                <w:b/>
                <w:sz w:val="28"/>
              </w:rPr>
              <w:t>主</w:t>
            </w:r>
            <w:r>
              <w:rPr>
                <w:b/>
                <w:sz w:val="28"/>
              </w:rPr>
              <w:t xml:space="preserve">    </w:t>
            </w:r>
            <w:r>
              <w:rPr>
                <w:rFonts w:hint="eastAsia"/>
                <w:b/>
                <w:sz w:val="28"/>
              </w:rPr>
              <w:t>任</w:t>
            </w:r>
          </w:p>
        </w:tc>
        <w:tc>
          <w:tcPr>
            <w:tcW w:w="8340" w:type="dxa"/>
          </w:tcPr>
          <w:p>
            <w:pPr>
              <w:pStyle w:val="Normal0"/>
              <w:spacing w:line="360" w:lineRule="auto"/>
              <w:rPr>
                <w:rFonts w:hint="eastAsia"/>
                <w:b/>
                <w:sz w:val="28"/>
              </w:rPr>
            </w:pPr>
            <w:r>
              <w:rPr>
                <w:rFonts w:hint="eastAsia"/>
                <w:b/>
                <w:sz w:val="28"/>
              </w:rPr>
              <w:t>协助</w:t>
            </w:r>
            <w:r>
              <w:rPr>
                <w:rFonts w:hint="eastAsia"/>
                <w:b/>
                <w:sz w:val="28"/>
                <w:lang w:eastAsia="zh-CN"/>
              </w:rPr>
              <w:t>相关项目</w:t>
            </w:r>
            <w:r>
              <w:rPr>
                <w:rFonts w:hint="eastAsia"/>
                <w:b/>
                <w:sz w:val="28"/>
              </w:rPr>
              <w:t>经理工作，负责日常施工生产指挥，抓好质量</w:t>
            </w:r>
            <w:r>
              <w:rPr>
                <w:rFonts w:hint="eastAsia"/>
                <w:b/>
                <w:sz w:val="28"/>
                <w:lang w:eastAsia="zh-CN"/>
              </w:rPr>
              <w:t>管理管控</w:t>
            </w:r>
            <w:r>
              <w:rPr>
                <w:rFonts w:hint="eastAsia"/>
                <w:b/>
                <w:sz w:val="28"/>
              </w:rPr>
              <w:t>具体工作，实话施工组织设计用各项施工</w:t>
            </w:r>
            <w:r>
              <w:rPr>
                <w:rFonts w:hint="eastAsia"/>
                <w:b/>
                <w:sz w:val="28"/>
                <w:lang w:eastAsia="zh-CN"/>
              </w:rPr>
              <w:t>合适的方案</w:t>
            </w:r>
            <w:r>
              <w:rPr>
                <w:rFonts w:hint="eastAsia"/>
                <w:b/>
                <w:sz w:val="28"/>
              </w:rPr>
              <w:t>制定的技术措施，制定具体实话</w:t>
            </w:r>
            <w:r>
              <w:rPr>
                <w:rFonts w:hint="eastAsia"/>
                <w:b/>
                <w:sz w:val="28"/>
                <w:lang w:eastAsia="zh-CN"/>
              </w:rPr>
              <w:t>合适的方案</w:t>
            </w:r>
            <w:r>
              <w:rPr>
                <w:rFonts w:hint="eastAsia"/>
                <w:b/>
                <w:sz w:val="28"/>
              </w:rPr>
              <w:t>，对不按工工艺流程进行操作的要及时纠正，对违反操作堆积的要进行处理，把质量问题消灭在施工过程中，实现</w:t>
            </w:r>
            <w:r>
              <w:rPr>
                <w:rFonts w:hint="eastAsia"/>
                <w:b/>
                <w:sz w:val="28"/>
                <w:lang w:eastAsia="zh-CN"/>
              </w:rPr>
              <w:t>合同合约</w:t>
            </w:r>
            <w:r>
              <w:rPr>
                <w:rFonts w:hint="eastAsia"/>
                <w:b/>
                <w:sz w:val="28"/>
              </w:rPr>
              <w:t>承诺的工程施工进度和工程质量目标。</w:t>
            </w:r>
          </w:p>
        </w:tc>
      </w:tr>
      <w:tr>
        <w:tblPrEx>
          <w:tblW w:w="9354" w:type="dxa"/>
          <w:jc w:val="center"/>
          <w:tblLayout w:type="fixed"/>
          <w:tblCellMar>
            <w:top w:w="0" w:type="dxa"/>
            <w:left w:w="108" w:type="dxa"/>
            <w:bottom w:w="0" w:type="dxa"/>
            <w:right w:w="108" w:type="dxa"/>
          </w:tblCellMar>
        </w:tblPrEx>
        <w:trPr>
          <w:jc w:val="center"/>
        </w:trPr>
        <w:tc>
          <w:tcPr>
            <w:tcW w:w="1174" w:type="dxa"/>
          </w:tcPr>
          <w:p>
            <w:pPr>
              <w:pStyle w:val="Normal0"/>
              <w:spacing w:line="360" w:lineRule="auto"/>
              <w:rPr>
                <w:rFonts w:hint="eastAsia"/>
                <w:b/>
                <w:sz w:val="28"/>
              </w:rPr>
            </w:pPr>
            <w:r>
              <w:rPr>
                <w:rFonts w:hint="eastAsia"/>
                <w:b/>
                <w:sz w:val="28"/>
                <w:lang w:eastAsia="zh-CN"/>
              </w:rPr>
              <w:t>相关项目</w:t>
            </w:r>
            <w:r>
              <w:rPr>
                <w:rFonts w:hint="eastAsia"/>
                <w:b/>
                <w:sz w:val="28"/>
              </w:rPr>
              <w:t>技术负责人</w:t>
            </w:r>
          </w:p>
          <w:p>
            <w:pPr>
              <w:pStyle w:val="Normal0"/>
              <w:spacing w:line="360" w:lineRule="auto"/>
              <w:rPr>
                <w:rFonts w:hint="eastAsia"/>
                <w:b/>
                <w:sz w:val="28"/>
              </w:rPr>
            </w:pPr>
            <w:r>
              <w:rPr>
                <w:rFonts w:hint="eastAsia"/>
                <w:b/>
                <w:sz w:val="28"/>
              </w:rPr>
              <w:t>（技术组）</w:t>
            </w:r>
          </w:p>
        </w:tc>
        <w:tc>
          <w:tcPr>
            <w:tcW w:w="8340" w:type="dxa"/>
          </w:tcPr>
          <w:p>
            <w:pPr>
              <w:pStyle w:val="Normal0"/>
              <w:spacing w:line="360" w:lineRule="auto"/>
              <w:rPr>
                <w:rFonts w:hint="eastAsia"/>
                <w:b/>
                <w:sz w:val="28"/>
              </w:rPr>
            </w:pPr>
            <w:r>
              <w:rPr>
                <w:rFonts w:hint="eastAsia"/>
                <w:b/>
                <w:sz w:val="28"/>
              </w:rPr>
              <w:t>熟悉工程图纸，解决设计图纸中的问题，制定主要</w:t>
            </w:r>
            <w:r>
              <w:rPr>
                <w:rFonts w:hint="eastAsia"/>
                <w:b/>
                <w:sz w:val="28"/>
                <w:lang w:eastAsia="zh-CN"/>
              </w:rPr>
              <w:t>相关项目</w:t>
            </w:r>
            <w:r>
              <w:rPr>
                <w:rFonts w:hint="eastAsia"/>
                <w:b/>
                <w:sz w:val="28"/>
              </w:rPr>
              <w:t>的施工</w:t>
            </w:r>
            <w:r>
              <w:rPr>
                <w:rFonts w:hint="eastAsia"/>
                <w:b/>
                <w:sz w:val="28"/>
                <w:lang w:eastAsia="zh-CN"/>
              </w:rPr>
              <w:t>合适的方案</w:t>
            </w:r>
            <w:r>
              <w:rPr>
                <w:rFonts w:hint="eastAsia"/>
                <w:b/>
                <w:sz w:val="28"/>
              </w:rPr>
              <w:t>，并贯彻落实到各专业施工操作层，负责协调各专业之间的技术矛盾，负责过程施工的技术交底、质量检查、检验、等级评定的组织和具体工作，保证过程施工始终处于受控状态，对质量事故制定整改</w:t>
            </w:r>
            <w:r>
              <w:rPr>
                <w:rFonts w:hint="eastAsia"/>
                <w:b/>
                <w:sz w:val="28"/>
                <w:lang w:eastAsia="zh-CN"/>
              </w:rPr>
              <w:t>合适的方案</w:t>
            </w:r>
            <w:r>
              <w:rPr>
                <w:rFonts w:hint="eastAsia"/>
                <w:b/>
                <w:sz w:val="28"/>
              </w:rPr>
              <w:t>，做好洽商变更的往来和实施，</w:t>
            </w:r>
          </w:p>
        </w:tc>
      </w:tr>
      <w:tr>
        <w:tblPrEx>
          <w:tblW w:w="9354" w:type="dxa"/>
          <w:jc w:val="center"/>
          <w:tblLayout w:type="fixed"/>
          <w:tblCellMar>
            <w:top w:w="0" w:type="dxa"/>
            <w:left w:w="108" w:type="dxa"/>
            <w:bottom w:w="0" w:type="dxa"/>
            <w:right w:w="108" w:type="dxa"/>
          </w:tblCellMar>
        </w:tblPrEx>
        <w:trPr>
          <w:jc w:val="center"/>
        </w:trPr>
        <w:tc>
          <w:tcPr>
            <w:tcW w:w="1174" w:type="dxa"/>
          </w:tcPr>
          <w:p>
            <w:pPr>
              <w:pStyle w:val="Normal0"/>
              <w:spacing w:line="360" w:lineRule="auto"/>
              <w:rPr>
                <w:rFonts w:hint="eastAsia"/>
                <w:b/>
                <w:sz w:val="28"/>
              </w:rPr>
            </w:pPr>
          </w:p>
          <w:p>
            <w:pPr>
              <w:pStyle w:val="Normal0"/>
              <w:spacing w:line="360" w:lineRule="auto"/>
              <w:rPr>
                <w:rFonts w:hint="eastAsia"/>
                <w:b/>
                <w:sz w:val="28"/>
              </w:rPr>
            </w:pPr>
            <w:r>
              <w:rPr>
                <w:rFonts w:hint="eastAsia"/>
                <w:b/>
                <w:sz w:val="28"/>
              </w:rPr>
              <w:t>工程组</w:t>
            </w:r>
          </w:p>
        </w:tc>
        <w:tc>
          <w:tcPr>
            <w:tcW w:w="8340" w:type="dxa"/>
          </w:tcPr>
          <w:p>
            <w:pPr>
              <w:pStyle w:val="Normal0"/>
              <w:spacing w:after="0" w:line="360" w:lineRule="auto"/>
              <w:rPr>
                <w:rFonts w:hint="eastAsia"/>
                <w:b/>
                <w:sz w:val="28"/>
              </w:rPr>
            </w:pPr>
            <w:r>
              <w:rPr>
                <w:rFonts w:hint="eastAsia"/>
                <w:b/>
                <w:sz w:val="28"/>
              </w:rPr>
              <w:t>根据工程进度</w:t>
            </w:r>
            <w:r>
              <w:rPr>
                <w:rFonts w:hint="eastAsia"/>
                <w:b/>
                <w:sz w:val="28"/>
                <w:lang w:eastAsia="zh-CN"/>
              </w:rPr>
              <w:t>相关计划</w:t>
            </w:r>
            <w:r>
              <w:rPr>
                <w:rFonts w:hint="eastAsia"/>
                <w:b/>
                <w:sz w:val="28"/>
              </w:rPr>
              <w:t>，下达生产任务，组织工作施工调度，检查、指导生产过程</w:t>
            </w:r>
            <w:r>
              <w:rPr>
                <w:b/>
                <w:sz w:val="28"/>
              </w:rPr>
              <w:t xml:space="preserve"> </w:t>
            </w:r>
          </w:p>
        </w:tc>
      </w:tr>
    </w:tbl>
    <w:p>
      <w:pPr>
        <w:sectPr>
          <w:headerReference w:type="default" r:id="rId27"/>
          <w:footerReference w:type="default" r:id="rId28"/>
          <w:type w:val="nextPage"/>
          <w:pgSz w:w="11906" w:h="16838"/>
          <w:pgMar w:top="1134" w:right="1134" w:bottom="1134" w:left="1418" w:header="851" w:footer="992" w:gutter="0"/>
          <w:pgNumType w:start="12"/>
          <w:cols w:num="1" w:space="720"/>
          <w:titlePg w:val="0"/>
          <w:docGrid w:type="lines" w:linePitch="290" w:charSpace="0"/>
        </w:sectPr>
      </w:pP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57"/>
        <w:gridCol w:w="8197"/>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174" w:type="dxa"/>
          </w:tcPr>
          <w:p/>
        </w:tc>
        <w:tc>
          <w:tcPr>
            <w:tcW w:w="8340" w:type="dxa"/>
          </w:tcPr>
          <w:p>
            <w:pPr>
              <w:pStyle w:val="Normal0"/>
              <w:spacing w:before="0" w:line="360" w:lineRule="auto"/>
              <w:rPr>
                <w:rFonts w:hint="eastAsia"/>
                <w:b/>
                <w:sz w:val="28"/>
              </w:rPr>
            </w:pPr>
            <w:r>
              <w:rPr>
                <w:rFonts w:hint="eastAsia"/>
                <w:b/>
                <w:sz w:val="28"/>
              </w:rPr>
              <w:t>控制状态，做好运行中的有效记录，在组织工作施工作业前，组织有关人员对施工作业条件、原材料、机械设备、成品或半成品进行检查，及时组织工作施工过程中的检查和检验，并将任务完成情况，</w:t>
            </w:r>
            <w:r>
              <w:rPr>
                <w:rFonts w:hint="eastAsia"/>
                <w:b/>
                <w:sz w:val="28"/>
                <w:lang w:eastAsia="zh-CN"/>
              </w:rPr>
              <w:t>合适的方案</w:t>
            </w:r>
            <w:r>
              <w:rPr>
                <w:rFonts w:hint="eastAsia"/>
                <w:b/>
                <w:sz w:val="28"/>
              </w:rPr>
              <w:t>措施执行情况和质量情况做出总结汇报。</w:t>
            </w:r>
          </w:p>
        </w:tc>
      </w:tr>
      <w:tr>
        <w:tblPrEx>
          <w:tblW w:w="9354" w:type="dxa"/>
          <w:jc w:val="center"/>
          <w:tblLayout w:type="fixed"/>
          <w:tblCellMar>
            <w:top w:w="0" w:type="dxa"/>
            <w:left w:w="108" w:type="dxa"/>
            <w:bottom w:w="0" w:type="dxa"/>
            <w:right w:w="108" w:type="dxa"/>
          </w:tblCellMar>
        </w:tblPrEx>
        <w:trPr>
          <w:jc w:val="center"/>
        </w:trPr>
        <w:tc>
          <w:tcPr>
            <w:tcW w:w="1174" w:type="dxa"/>
          </w:tcPr>
          <w:p>
            <w:pPr>
              <w:pStyle w:val="Normal0"/>
              <w:spacing w:line="360" w:lineRule="auto"/>
              <w:rPr>
                <w:rFonts w:hint="eastAsia"/>
                <w:b/>
                <w:sz w:val="28"/>
              </w:rPr>
            </w:pPr>
            <w:r>
              <w:rPr>
                <w:rFonts w:hint="eastAsia"/>
                <w:b/>
                <w:sz w:val="28"/>
              </w:rPr>
              <w:t>质检组</w:t>
            </w:r>
          </w:p>
        </w:tc>
        <w:tc>
          <w:tcPr>
            <w:tcW w:w="8340" w:type="dxa"/>
          </w:tcPr>
          <w:p>
            <w:pPr>
              <w:pStyle w:val="Normal0"/>
              <w:spacing w:line="360" w:lineRule="auto"/>
              <w:ind w:right="-120" w:rightChars="-57"/>
              <w:rPr>
                <w:rFonts w:hint="eastAsia"/>
                <w:b/>
                <w:sz w:val="28"/>
              </w:rPr>
            </w:pPr>
            <w:r>
              <w:rPr>
                <w:rFonts w:hint="eastAsia"/>
                <w:b/>
                <w:sz w:val="28"/>
              </w:rPr>
              <w:t>负责施工过程中的质量</w:t>
            </w:r>
            <w:r>
              <w:rPr>
                <w:rFonts w:hint="eastAsia"/>
                <w:b/>
                <w:sz w:val="28"/>
                <w:lang w:eastAsia="zh-CN"/>
              </w:rPr>
              <w:t>管理管控</w:t>
            </w:r>
            <w:r>
              <w:rPr>
                <w:rFonts w:hint="eastAsia"/>
                <w:b/>
                <w:sz w:val="28"/>
              </w:rPr>
              <w:t>工作，把好每个施工环节中的施工技术质量关，提出合理化建议，负责各种材料厂进场的资质审查和质量验收，严格按验收规范，工程设计图纸进行质量评定和监督检查，建立质量台账、档案、及时向上级报告工程质量情况，对工程质量负主要责任。</w:t>
            </w:r>
          </w:p>
        </w:tc>
      </w:tr>
      <w:tr>
        <w:tblPrEx>
          <w:tblW w:w="9354" w:type="dxa"/>
          <w:jc w:val="center"/>
          <w:tblLayout w:type="fixed"/>
          <w:tblCellMar>
            <w:top w:w="0" w:type="dxa"/>
            <w:left w:w="108" w:type="dxa"/>
            <w:bottom w:w="0" w:type="dxa"/>
            <w:right w:w="108" w:type="dxa"/>
          </w:tblCellMar>
        </w:tblPrEx>
        <w:trPr>
          <w:jc w:val="center"/>
        </w:trPr>
        <w:tc>
          <w:tcPr>
            <w:tcW w:w="1174" w:type="dxa"/>
          </w:tcPr>
          <w:p>
            <w:pPr>
              <w:pStyle w:val="Normal0"/>
              <w:spacing w:line="360" w:lineRule="auto"/>
              <w:rPr>
                <w:rFonts w:hint="eastAsia"/>
                <w:b/>
                <w:sz w:val="28"/>
              </w:rPr>
            </w:pPr>
          </w:p>
          <w:p>
            <w:pPr>
              <w:pStyle w:val="Normal0"/>
              <w:spacing w:line="360" w:lineRule="auto"/>
              <w:rPr>
                <w:rFonts w:hint="eastAsia"/>
                <w:b/>
                <w:sz w:val="28"/>
              </w:rPr>
            </w:pPr>
            <w:r>
              <w:rPr>
                <w:rFonts w:hint="eastAsia"/>
                <w:b/>
                <w:sz w:val="28"/>
              </w:rPr>
              <w:t>安全组</w:t>
            </w:r>
          </w:p>
        </w:tc>
        <w:tc>
          <w:tcPr>
            <w:tcW w:w="8340" w:type="dxa"/>
          </w:tcPr>
          <w:p>
            <w:pPr>
              <w:pStyle w:val="Normal0"/>
              <w:spacing w:line="360" w:lineRule="auto"/>
              <w:ind w:right="-120" w:rightChars="-57"/>
              <w:rPr>
                <w:rFonts w:hint="eastAsia"/>
                <w:b/>
                <w:sz w:val="28"/>
              </w:rPr>
            </w:pPr>
            <w:r>
              <w:rPr>
                <w:rFonts w:hint="eastAsia"/>
                <w:b/>
                <w:sz w:val="28"/>
              </w:rPr>
              <w:t>协助搞好劳务人员的注册登记和办证工作，组织对劳务队伍进场人员的安全教育培训工作，加强三工教育即工前交底，工中检查和工后讲评，对施工现场的场容场貌和安全状况组织自检、自评工作，落实安全文明工地达标具体措施。负责后勤保障和成品保护工作，对安全生产负主要责任。</w:t>
            </w:r>
          </w:p>
          <w:p>
            <w:pPr>
              <w:pStyle w:val="Normal0"/>
              <w:spacing w:line="360" w:lineRule="auto"/>
              <w:ind w:right="-120" w:rightChars="-57"/>
              <w:rPr>
                <w:rFonts w:hint="eastAsia"/>
                <w:b/>
                <w:sz w:val="28"/>
              </w:rPr>
            </w:pPr>
          </w:p>
        </w:tc>
      </w:tr>
      <w:tr>
        <w:tblPrEx>
          <w:tblW w:w="9354" w:type="dxa"/>
          <w:jc w:val="center"/>
          <w:tblLayout w:type="fixed"/>
          <w:tblCellMar>
            <w:top w:w="0" w:type="dxa"/>
            <w:left w:w="108" w:type="dxa"/>
            <w:bottom w:w="0" w:type="dxa"/>
            <w:right w:w="108" w:type="dxa"/>
          </w:tblCellMar>
        </w:tblPrEx>
        <w:trPr>
          <w:jc w:val="center"/>
        </w:trPr>
        <w:tc>
          <w:tcPr>
            <w:tcW w:w="1174" w:type="dxa"/>
          </w:tcPr>
          <w:p>
            <w:pPr>
              <w:pStyle w:val="Normal0"/>
              <w:spacing w:line="360" w:lineRule="auto"/>
              <w:rPr>
                <w:rFonts w:hint="eastAsia"/>
                <w:b/>
                <w:sz w:val="28"/>
              </w:rPr>
            </w:pPr>
          </w:p>
          <w:p>
            <w:pPr>
              <w:pStyle w:val="Normal0"/>
              <w:spacing w:line="360" w:lineRule="auto"/>
              <w:rPr>
                <w:rFonts w:hint="eastAsia"/>
                <w:b/>
                <w:sz w:val="28"/>
              </w:rPr>
            </w:pPr>
            <w:r>
              <w:rPr>
                <w:rFonts w:hint="eastAsia"/>
                <w:b/>
                <w:sz w:val="28"/>
              </w:rPr>
              <w:t>料具组</w:t>
            </w:r>
          </w:p>
        </w:tc>
        <w:tc>
          <w:tcPr>
            <w:tcW w:w="8340" w:type="dxa"/>
          </w:tcPr>
          <w:p>
            <w:pPr>
              <w:pStyle w:val="Normal0"/>
              <w:spacing w:line="360" w:lineRule="auto"/>
              <w:ind w:right="-120" w:rightChars="-57"/>
              <w:rPr>
                <w:rFonts w:hint="eastAsia"/>
                <w:b/>
                <w:sz w:val="28"/>
              </w:rPr>
            </w:pPr>
            <w:r>
              <w:rPr>
                <w:rFonts w:hint="eastAsia"/>
                <w:b/>
                <w:sz w:val="28"/>
              </w:rPr>
              <w:t>保证工程所需各种材料厂、成品、半成品的及时供应，并保证质量，及时向技术组提供材料合格证，负责对购进材料的验收、搬运、贮存、防护和发放工作，并按程序进行标识和登记，以便追溯，对采购及进场的材料和设备的数量、价格负责。</w:t>
            </w:r>
          </w:p>
        </w:tc>
      </w:tr>
      <w:tr>
        <w:tblPrEx>
          <w:tblW w:w="9354" w:type="dxa"/>
          <w:jc w:val="center"/>
          <w:tblLayout w:type="fixed"/>
          <w:tblCellMar>
            <w:top w:w="0" w:type="dxa"/>
            <w:left w:w="108" w:type="dxa"/>
            <w:bottom w:w="0" w:type="dxa"/>
            <w:right w:w="108" w:type="dxa"/>
          </w:tblCellMar>
        </w:tblPrEx>
        <w:trPr>
          <w:jc w:val="center"/>
        </w:trPr>
        <w:tc>
          <w:tcPr>
            <w:tcW w:w="1174" w:type="dxa"/>
          </w:tcPr>
          <w:p>
            <w:pPr>
              <w:pStyle w:val="Normal0"/>
              <w:spacing w:line="360" w:lineRule="auto"/>
              <w:rPr>
                <w:rFonts w:hint="eastAsia"/>
                <w:b/>
                <w:sz w:val="28"/>
              </w:rPr>
            </w:pPr>
            <w:r>
              <w:rPr>
                <w:rFonts w:hint="eastAsia"/>
                <w:b/>
                <w:sz w:val="28"/>
              </w:rPr>
              <w:t>试验室</w:t>
            </w:r>
          </w:p>
        </w:tc>
        <w:tc>
          <w:tcPr>
            <w:tcW w:w="8340" w:type="dxa"/>
          </w:tcPr>
          <w:p>
            <w:pPr>
              <w:pStyle w:val="Normal0"/>
              <w:spacing w:line="360" w:lineRule="auto"/>
              <w:ind w:right="-120" w:rightChars="-57"/>
              <w:rPr>
                <w:rFonts w:hint="eastAsia"/>
                <w:b/>
                <w:sz w:val="28"/>
              </w:rPr>
            </w:pPr>
            <w:r>
              <w:rPr>
                <w:rFonts w:hint="eastAsia"/>
                <w:b/>
                <w:sz w:val="28"/>
              </w:rPr>
              <w:t>进行各种材料的复试工作，并将复试结果及时汇报技术组，严格要求执行砼、砂浆配合比，适时调整施工配合比，留置试块及时送标养室或试验室，发现问题及时向技术组汇报。</w:t>
            </w:r>
          </w:p>
        </w:tc>
      </w:tr>
    </w:tbl>
    <w:p>
      <w:pPr>
        <w:pStyle w:val="Normal0"/>
        <w:numPr>
          <w:ilvl w:val="1"/>
          <w:numId w:val="2"/>
        </w:numPr>
        <w:spacing w:line="360" w:lineRule="auto"/>
        <w:rPr>
          <w:rFonts w:ascii="黑体" w:eastAsia="黑体" w:hint="eastAsia"/>
          <w:b/>
          <w:sz w:val="28"/>
        </w:rPr>
        <w:sectPr>
          <w:headerReference w:type="default" r:id="rId29"/>
          <w:footerReference w:type="default" r:id="rId30"/>
          <w:type w:val="nextPage"/>
          <w:pgSz w:w="11906" w:h="16838"/>
          <w:pgMar w:top="1134" w:right="1134" w:bottom="1134" w:left="1418" w:header="851" w:footer="992" w:gutter="0"/>
          <w:pgNumType w:start="13"/>
          <w:cols w:num="1" w:space="720"/>
          <w:titlePg w:val="0"/>
          <w:docGrid w:type="lines" w:linePitch="290" w:charSpace="0"/>
        </w:sectPr>
      </w:pPr>
      <w:r>
        <w:rPr>
          <w:rFonts w:ascii="黑体"/>
          <w:b/>
          <w:sz w:val="28"/>
        </w:rPr>
        <w:t>2</w:t>
      </w:r>
      <w:r>
        <w:rPr>
          <w:rFonts w:ascii="黑体" w:hint="eastAsia"/>
          <w:b/>
          <w:sz w:val="28"/>
        </w:rPr>
        <w:t>承包单位与设计及监理人员的配合措施</w:t>
      </w:r>
    </w:p>
    <w:p>
      <w:pPr>
        <w:pStyle w:val="BodyTextIndent"/>
        <w:spacing w:line="360" w:lineRule="auto"/>
        <w:rPr>
          <w:rFonts w:hint="eastAsia"/>
          <w:b/>
          <w:sz w:val="28"/>
        </w:rPr>
      </w:pPr>
      <w:r>
        <w:rPr>
          <w:rFonts w:hint="eastAsia"/>
          <w:b/>
          <w:sz w:val="28"/>
        </w:rPr>
        <w:t>积极与设计单位取得联系，进一步了解设计意图，参加图纸会审和设计交底，协助设计单位完善施工图纸设计，对施工中出现的问题提出建设性的意见，积极修正可能出现的错误，在得到设计、监理的同意后，办理有关签字手续，在施工过程中，根据工程发展情况，会同业主、设计院、勘察、监理等相关单位和部门，组织部位验收、中途质量验收、分项工程验收和竣工验收等。</w:t>
      </w:r>
    </w:p>
    <w:p>
      <w:pPr>
        <w:pStyle w:val="Normal0"/>
        <w:spacing w:line="360" w:lineRule="auto"/>
        <w:ind w:left="-76" w:firstLine="525"/>
        <w:rPr>
          <w:rFonts w:ascii="宋体" w:hint="eastAsia"/>
          <w:b/>
          <w:sz w:val="28"/>
        </w:rPr>
      </w:pPr>
      <w:r>
        <w:rPr>
          <w:rFonts w:ascii="宋体" w:hint="eastAsia"/>
          <w:b/>
          <w:sz w:val="28"/>
        </w:rPr>
        <w:t>遵守监理规程，积极与监理单位配合，确定“有见证取样”试验单位。工序</w:t>
      </w:r>
      <w:r>
        <w:rPr>
          <w:rFonts w:ascii="宋体" w:hint="eastAsia"/>
          <w:b/>
          <w:sz w:val="28"/>
          <w:lang w:eastAsia="zh-CN"/>
        </w:rPr>
        <w:t>相关项目</w:t>
      </w:r>
      <w:r>
        <w:rPr>
          <w:rFonts w:ascii="宋体" w:hint="eastAsia"/>
          <w:b/>
          <w:sz w:val="28"/>
        </w:rPr>
        <w:t>施工，在实行自检和专检的基础上，按照监理工作程序接受监理工程师的检查，积极参加监理例会，对提出的问题和意见及时解决和改进，及时上报工程进展情况，工程质量情况，提出需要帮助解决的问题，所有进场材料、设备、成品、半成品均向有关单位提交报验单，需做复试的材料以及有见证取样的材料，均向监理提交报告，使所有使用的材料、设备、成品、半成品均在受控状态下满足规范规定和设计要求。</w:t>
      </w:r>
    </w:p>
    <w:p>
      <w:pPr>
        <w:pStyle w:val="Normal0"/>
        <w:spacing w:line="360" w:lineRule="auto"/>
        <w:ind w:left="-76" w:right="210" w:rightChars="100"/>
        <w:outlineLvl w:val="0"/>
        <w:rPr>
          <w:rFonts w:ascii="黑体" w:eastAsia="黑体" w:hint="eastAsia"/>
          <w:b/>
          <w:sz w:val="28"/>
        </w:rPr>
      </w:pPr>
      <w:r>
        <w:rPr>
          <w:rFonts w:ascii="黑体" w:eastAsia="黑体"/>
          <w:b/>
          <w:sz w:val="28"/>
        </w:rPr>
        <w:t>3</w:t>
      </w:r>
      <w:r>
        <w:rPr>
          <w:rFonts w:ascii="黑体" w:eastAsia="黑体" w:hint="eastAsia"/>
          <w:b/>
          <w:sz w:val="28"/>
        </w:rPr>
        <w:t>．</w:t>
      </w:r>
      <w:r>
        <w:rPr>
          <w:rFonts w:ascii="黑体" w:eastAsia="黑体"/>
          <w:b/>
          <w:sz w:val="28"/>
        </w:rPr>
        <w:t>3</w:t>
      </w:r>
      <w:r>
        <w:rPr>
          <w:rFonts w:ascii="黑体" w:eastAsia="黑体" w:hint="eastAsia"/>
          <w:b/>
          <w:sz w:val="28"/>
        </w:rPr>
        <w:t>施工部署原则</w:t>
      </w:r>
    </w:p>
    <w:p>
      <w:pPr>
        <w:pStyle w:val="Normal0"/>
        <w:spacing w:line="360" w:lineRule="auto"/>
        <w:ind w:firstLine="560" w:firstLineChars="200"/>
        <w:rPr>
          <w:rFonts w:ascii="宋体" w:hint="eastAsia"/>
          <w:b/>
          <w:sz w:val="28"/>
        </w:rPr>
      </w:pPr>
      <w:r>
        <w:rPr>
          <w:rFonts w:ascii="宋体" w:hint="eastAsia"/>
          <w:b/>
          <w:sz w:val="28"/>
        </w:rPr>
        <w:t>坚持按基建程序办事的原则，完成施工前的一切准备工作，进行图纸会审，编制主要</w:t>
      </w:r>
      <w:r>
        <w:rPr>
          <w:rFonts w:ascii="宋体" w:hint="eastAsia"/>
          <w:b/>
          <w:sz w:val="28"/>
          <w:lang w:eastAsia="zh-CN"/>
        </w:rPr>
        <w:t>相关项目</w:t>
      </w:r>
      <w:r>
        <w:rPr>
          <w:rFonts w:ascii="宋体" w:hint="eastAsia"/>
          <w:b/>
          <w:sz w:val="28"/>
        </w:rPr>
        <w:t>施工</w:t>
      </w:r>
      <w:r>
        <w:rPr>
          <w:rFonts w:ascii="宋体" w:hint="eastAsia"/>
          <w:b/>
          <w:sz w:val="28"/>
          <w:lang w:eastAsia="zh-CN"/>
        </w:rPr>
        <w:t>合适的方案</w:t>
      </w:r>
      <w:r>
        <w:rPr>
          <w:rFonts w:ascii="宋体" w:hint="eastAsia"/>
          <w:b/>
          <w:sz w:val="28"/>
        </w:rPr>
        <w:t>和施工预算，筹备生产要素，确定施工任务，保证正常连续施工。</w:t>
      </w:r>
    </w:p>
    <w:p>
      <w:pPr>
        <w:pStyle w:val="Normal0"/>
        <w:spacing w:line="360" w:lineRule="auto"/>
        <w:ind w:firstLine="560" w:firstLineChars="200"/>
        <w:rPr>
          <w:rFonts w:ascii="宋体" w:hint="eastAsia"/>
          <w:b/>
          <w:sz w:val="28"/>
        </w:rPr>
      </w:pPr>
      <w:r>
        <w:rPr>
          <w:rFonts w:ascii="宋体" w:hint="eastAsia"/>
          <w:b/>
          <w:sz w:val="28"/>
        </w:rPr>
        <w:t>本工程的基础降水，土方以及地基需要处理将由专业施工单位负责施工。</w:t>
      </w:r>
    </w:p>
    <w:p>
      <w:pPr>
        <w:pStyle w:val="Normal0"/>
        <w:spacing w:line="360" w:lineRule="auto"/>
        <w:ind w:firstLine="560" w:firstLineChars="200"/>
        <w:rPr>
          <w:rFonts w:ascii="宋体" w:hint="eastAsia"/>
          <w:b/>
          <w:sz w:val="28"/>
        </w:rPr>
      </w:pPr>
      <w:r>
        <w:rPr>
          <w:rFonts w:ascii="宋体" w:hint="eastAsia"/>
          <w:b/>
          <w:sz w:val="28"/>
        </w:rPr>
        <w:t>降水期间，施工单位要协查水位降低情况，保证地下水位低于砼地板标高</w:t>
      </w:r>
      <w:r>
        <w:rPr>
          <w:rFonts w:ascii="宋体"/>
          <w:b/>
          <w:sz w:val="28"/>
        </w:rPr>
        <w:t>30CM</w:t>
      </w:r>
      <w:r>
        <w:rPr>
          <w:rFonts w:ascii="宋体" w:hint="eastAsia"/>
          <w:b/>
          <w:sz w:val="28"/>
        </w:rPr>
        <w:t>以下，并保持到回填土结束。</w:t>
      </w:r>
    </w:p>
    <w:p>
      <w:pPr>
        <w:pStyle w:val="Normal0"/>
        <w:spacing w:line="360" w:lineRule="auto"/>
        <w:ind w:firstLine="560" w:firstLineChars="200"/>
        <w:rPr>
          <w:rFonts w:ascii="宋体" w:hint="eastAsia"/>
          <w:b/>
          <w:sz w:val="28"/>
        </w:rPr>
      </w:pPr>
      <w:r>
        <w:rPr>
          <w:rFonts w:ascii="宋体" w:hint="eastAsia"/>
          <w:b/>
          <w:sz w:val="28"/>
        </w:rPr>
        <w:t>地基需要加强处理的必须在经过资格的检测中心鉴定，并出具检测报告，由监理工程师答发开工令后，方能正式开工。</w:t>
      </w:r>
    </w:p>
    <w:p>
      <w:pPr>
        <w:pStyle w:val="Normal0"/>
        <w:spacing w:line="360" w:lineRule="auto"/>
        <w:rPr>
          <w:rFonts w:ascii="宋体" w:hAnsi="宋体" w:hint="eastAsia"/>
          <w:b/>
          <w:sz w:val="28"/>
        </w:rPr>
        <w:sectPr>
          <w:headerReference w:type="default" r:id="rId31"/>
          <w:footerReference w:type="default" r:id="rId32"/>
          <w:type w:val="nextPage"/>
          <w:pgSz w:w="11906" w:h="16838"/>
          <w:pgMar w:top="1134" w:right="1134" w:bottom="1134" w:left="1418" w:header="851" w:footer="992" w:gutter="0"/>
          <w:pgNumType w:start="14"/>
          <w:cols w:num="1" w:space="720"/>
          <w:titlePg w:val="0"/>
          <w:docGrid w:type="lines" w:linePitch="290" w:charSpace="0"/>
        </w:sectPr>
      </w:pPr>
      <w:r>
        <w:rPr>
          <w:rFonts w:ascii="宋体" w:hAnsi="宋体"/>
          <w:b/>
          <w:sz w:val="28"/>
        </w:rPr>
        <w:t xml:space="preserve">  </w:t>
      </w:r>
      <w:r>
        <w:rPr>
          <w:rFonts w:ascii="宋体" w:hAnsi="宋体" w:hint="eastAsia"/>
          <w:b/>
          <w:sz w:val="28"/>
        </w:rPr>
        <w:t>遵守先地下，后地上；先主体，后装修；以土建为龙头、专业配合的总施工顺序原则进行部署。</w:t>
      </w:r>
    </w:p>
    <w:p>
      <w:pPr>
        <w:pStyle w:val="Normal0"/>
        <w:spacing w:line="360" w:lineRule="auto"/>
        <w:rPr>
          <w:rFonts w:ascii="宋体" w:hAnsi="宋体" w:hint="eastAsia"/>
          <w:b/>
          <w:sz w:val="28"/>
        </w:rPr>
      </w:pPr>
      <w:r>
        <w:rPr>
          <w:rFonts w:ascii="宋体" w:hAnsi="宋体"/>
          <w:b/>
          <w:sz w:val="28"/>
        </w:rPr>
        <w:t xml:space="preserve">  </w:t>
      </w:r>
      <w:r>
        <w:rPr>
          <w:rFonts w:ascii="宋体" w:hAnsi="宋体" w:hint="eastAsia"/>
          <w:b/>
          <w:sz w:val="28"/>
        </w:rPr>
        <w:t>坚持水平作业和立体交叉作业的部署原则，基本顺序组织施工。</w:t>
      </w:r>
    </w:p>
    <w:p>
      <w:pPr>
        <w:pStyle w:val="Normal0"/>
        <w:spacing w:line="360" w:lineRule="auto"/>
        <w:ind w:left="-61" w:firstLine="193" w:leftChars="-29" w:firstLineChars="69"/>
        <w:rPr>
          <w:rFonts w:ascii="黑体" w:eastAsia="黑体" w:hAnsi="宋体" w:hint="eastAsia"/>
          <w:b/>
          <w:sz w:val="28"/>
        </w:rPr>
      </w:pPr>
      <w:r>
        <w:rPr>
          <w:rFonts w:ascii="黑体" w:eastAsia="黑体" w:hAnsi="宋体"/>
          <w:b/>
          <w:sz w:val="28"/>
        </w:rPr>
        <w:t>3</w:t>
      </w:r>
      <w:r>
        <w:rPr>
          <w:rFonts w:ascii="黑体" w:eastAsia="黑体" w:hAnsi="宋体" w:hint="eastAsia"/>
          <w:b/>
          <w:sz w:val="28"/>
        </w:rPr>
        <w:t>．</w:t>
      </w:r>
      <w:r>
        <w:rPr>
          <w:rFonts w:ascii="黑体" w:eastAsia="黑体" w:hAnsi="宋体"/>
          <w:b/>
          <w:sz w:val="28"/>
        </w:rPr>
        <w:t>4</w:t>
      </w:r>
      <w:r>
        <w:rPr>
          <w:rFonts w:ascii="黑体" w:eastAsia="黑体" w:hAnsi="宋体" w:hint="eastAsia"/>
          <w:b/>
          <w:sz w:val="28"/>
        </w:rPr>
        <w:t>施工总进度</w:t>
      </w:r>
      <w:r>
        <w:rPr>
          <w:rFonts w:ascii="黑体" w:eastAsia="黑体" w:hAnsi="宋体" w:hint="eastAsia"/>
          <w:b/>
          <w:sz w:val="28"/>
          <w:lang w:eastAsia="zh-CN"/>
        </w:rPr>
        <w:t>相关计划</w:t>
      </w:r>
      <w:r>
        <w:rPr>
          <w:rFonts w:ascii="黑体" w:eastAsia="黑体" w:hAnsi="宋体" w:hint="eastAsia"/>
          <w:b/>
          <w:sz w:val="28"/>
        </w:rPr>
        <w:t xml:space="preserve"> ：</w:t>
      </w:r>
    </w:p>
    <w:p>
      <w:pPr>
        <w:pStyle w:val="Normal0"/>
        <w:spacing w:line="360" w:lineRule="auto"/>
        <w:ind w:left="-61" w:firstLine="193" w:leftChars="-29" w:firstLineChars="69"/>
        <w:rPr>
          <w:rFonts w:ascii="黑体" w:eastAsia="黑体" w:hAnsi="宋体" w:hint="eastAsia"/>
          <w:b/>
          <w:sz w:val="28"/>
        </w:rPr>
      </w:pPr>
      <w:r>
        <w:rPr>
          <w:rFonts w:ascii="黑体" w:eastAsia="黑体" w:hAnsi="宋体" w:hint="eastAsia"/>
          <w:b/>
          <w:sz w:val="28"/>
        </w:rPr>
        <w:t>3.4.1以使用功能分为地下室，商业层，住宅部分。</w:t>
      </w:r>
    </w:p>
    <w:p>
      <w:pPr>
        <w:pStyle w:val="Normal0"/>
        <w:spacing w:line="360" w:lineRule="auto"/>
        <w:ind w:left="-61" w:firstLine="193" w:leftChars="-29" w:firstLineChars="69"/>
        <w:rPr>
          <w:rFonts w:ascii="黑体" w:eastAsia="黑体" w:hAnsi="宋体" w:hint="eastAsia"/>
          <w:b/>
          <w:sz w:val="28"/>
        </w:rPr>
      </w:pPr>
      <w:r>
        <w:rPr>
          <w:rFonts w:ascii="黑体" w:eastAsia="黑体" w:hAnsi="宋体" w:hint="eastAsia"/>
          <w:b/>
          <w:sz w:val="28"/>
        </w:rPr>
        <w:t>3.4.2施工控制总进度</w:t>
      </w:r>
      <w:r>
        <w:rPr>
          <w:rFonts w:ascii="黑体" w:eastAsia="黑体" w:hAnsi="宋体" w:hint="eastAsia"/>
          <w:b/>
          <w:sz w:val="28"/>
          <w:lang w:eastAsia="zh-CN"/>
        </w:rPr>
        <w:t>相关计划</w:t>
      </w:r>
      <w:r>
        <w:rPr>
          <w:rFonts w:ascii="黑体" w:eastAsia="黑体" w:hAnsi="宋体" w:hint="eastAsia"/>
          <w:b/>
          <w:sz w:val="28"/>
        </w:rPr>
        <w:t xml:space="preserve">横道图。（见横道图） </w:t>
      </w:r>
    </w:p>
    <w:p>
      <w:pPr>
        <w:pStyle w:val="Normal0"/>
        <w:tabs>
          <w:tab w:val="left" w:pos="60"/>
        </w:tabs>
        <w:spacing w:line="360" w:lineRule="auto"/>
        <w:ind w:left="108" w:firstLine="420" w:firstLineChars="150"/>
        <w:rPr>
          <w:rFonts w:ascii="宋体" w:hAnsi="宋体" w:hint="eastAsia"/>
          <w:b/>
          <w:sz w:val="28"/>
        </w:rPr>
      </w:pPr>
      <w:r>
        <w:rPr>
          <w:rFonts w:ascii="宋体" w:hAnsi="宋体" w:hint="eastAsia"/>
          <w:b/>
          <w:sz w:val="28"/>
        </w:rPr>
        <w:t>3. 4. 3工期</w:t>
      </w:r>
      <w:r>
        <w:rPr>
          <w:rFonts w:ascii="宋体" w:hAnsi="宋体" w:hint="eastAsia"/>
          <w:b/>
          <w:sz w:val="28"/>
          <w:lang w:eastAsia="zh-CN"/>
        </w:rPr>
        <w:t>相关计划</w:t>
      </w:r>
    </w:p>
    <w:p>
      <w:pPr>
        <w:pStyle w:val="Normal0"/>
        <w:tabs>
          <w:tab w:val="left" w:pos="60"/>
        </w:tabs>
        <w:spacing w:line="360" w:lineRule="auto"/>
        <w:ind w:left="-2" w:firstLine="560" w:leftChars="-1" w:firstLineChars="200"/>
        <w:rPr>
          <w:rFonts w:ascii="宋体" w:hAnsi="宋体"/>
          <w:b/>
          <w:sz w:val="28"/>
        </w:rPr>
      </w:pPr>
      <w:r>
        <w:rPr>
          <w:rFonts w:ascii="宋体" w:hAnsi="宋体" w:hint="eastAsia"/>
          <w:b/>
          <w:sz w:val="28"/>
        </w:rPr>
        <w:t>本工程定额工期395日历天，考虑到目前现阶段克妈山组村民阻碍我方正常施工，该问题还有待与解决，因此</w:t>
      </w:r>
      <w:r>
        <w:rPr>
          <w:rFonts w:ascii="宋体" w:hAnsi="宋体" w:hint="eastAsia"/>
          <w:b/>
          <w:sz w:val="28"/>
          <w:lang w:eastAsia="zh-CN"/>
        </w:rPr>
        <w:t>相关计划</w:t>
      </w:r>
      <w:r>
        <w:rPr>
          <w:rFonts w:ascii="宋体" w:hAnsi="宋体" w:hint="eastAsia"/>
          <w:b/>
          <w:sz w:val="28"/>
        </w:rPr>
        <w:t>于2012年5月30日开工，于2013年 6月30日竣工，</w:t>
      </w:r>
      <w:r>
        <w:rPr>
          <w:rFonts w:ascii="宋体" w:hAnsi="宋体" w:hint="eastAsia"/>
          <w:b/>
          <w:sz w:val="28"/>
          <w:lang w:eastAsia="zh-CN"/>
        </w:rPr>
        <w:t>相关计划</w:t>
      </w:r>
      <w:r>
        <w:rPr>
          <w:rFonts w:ascii="宋体" w:hAnsi="宋体" w:hint="eastAsia"/>
          <w:b/>
          <w:sz w:val="28"/>
        </w:rPr>
        <w:t>工期 395日历天。</w:t>
      </w:r>
    </w:p>
    <w:p>
      <w:pPr>
        <w:pStyle w:val="Normal0"/>
        <w:spacing w:line="360" w:lineRule="auto"/>
        <w:ind w:firstLine="560" w:firstLineChars="200"/>
        <w:rPr>
          <w:rFonts w:ascii="宋体" w:hAnsi="宋体"/>
          <w:b/>
          <w:sz w:val="28"/>
        </w:rPr>
      </w:pPr>
      <w:r>
        <w:rPr>
          <w:rFonts w:ascii="宋体" w:hAnsi="宋体" w:hint="eastAsia"/>
          <w:b/>
          <w:sz w:val="28"/>
        </w:rPr>
        <w:t>本着信守</w:t>
      </w:r>
      <w:r>
        <w:rPr>
          <w:rFonts w:ascii="宋体" w:hAnsi="宋体" w:hint="eastAsia"/>
          <w:b/>
          <w:sz w:val="28"/>
          <w:lang w:eastAsia="zh-CN"/>
        </w:rPr>
        <w:t>合同合约</w:t>
      </w:r>
      <w:r>
        <w:rPr>
          <w:rFonts w:ascii="宋体" w:hAnsi="宋体" w:hint="eastAsia"/>
          <w:b/>
          <w:sz w:val="28"/>
        </w:rPr>
        <w:t>承诺的原则，在保证工程质量的前提下，我们将分阶段制定控制目标，编制施工总进度</w:t>
      </w:r>
      <w:r>
        <w:rPr>
          <w:rFonts w:ascii="宋体" w:hAnsi="宋体" w:hint="eastAsia"/>
          <w:b/>
          <w:sz w:val="28"/>
          <w:lang w:eastAsia="zh-CN"/>
        </w:rPr>
        <w:t>相关计划</w:t>
      </w:r>
      <w:r>
        <w:rPr>
          <w:rFonts w:ascii="宋体" w:hAnsi="宋体" w:hint="eastAsia"/>
          <w:b/>
          <w:sz w:val="28"/>
        </w:rPr>
        <w:t>，并详细制定月</w:t>
      </w:r>
      <w:r>
        <w:rPr>
          <w:rFonts w:ascii="宋体" w:hAnsi="宋体" w:hint="eastAsia"/>
          <w:b/>
          <w:sz w:val="28"/>
          <w:lang w:eastAsia="zh-CN"/>
        </w:rPr>
        <w:t>相关计划</w:t>
      </w:r>
      <w:r>
        <w:rPr>
          <w:rFonts w:ascii="宋体" w:hAnsi="宋体" w:hint="eastAsia"/>
          <w:b/>
          <w:sz w:val="28"/>
        </w:rPr>
        <w:t>，周</w:t>
      </w:r>
      <w:r>
        <w:rPr>
          <w:rFonts w:ascii="宋体" w:hAnsi="宋体" w:hint="eastAsia"/>
          <w:b/>
          <w:sz w:val="28"/>
          <w:lang w:eastAsia="zh-CN"/>
        </w:rPr>
        <w:t>相关计划</w:t>
      </w:r>
      <w:r>
        <w:rPr>
          <w:rFonts w:ascii="宋体" w:hAnsi="宋体" w:hint="eastAsia"/>
          <w:b/>
          <w:sz w:val="28"/>
        </w:rPr>
        <w:t>来严格控制施工总进度</w:t>
      </w:r>
      <w:r>
        <w:rPr>
          <w:rFonts w:ascii="宋体" w:hAnsi="宋体" w:hint="eastAsia"/>
          <w:b/>
          <w:sz w:val="28"/>
          <w:lang w:eastAsia="zh-CN"/>
        </w:rPr>
        <w:t>相关计划</w:t>
      </w:r>
      <w:r>
        <w:rPr>
          <w:rFonts w:ascii="宋体" w:hAnsi="宋体" w:hint="eastAsia"/>
          <w:b/>
          <w:sz w:val="28"/>
        </w:rPr>
        <w:t>。</w:t>
      </w:r>
    </w:p>
    <w:p>
      <w:pPr>
        <w:pStyle w:val="Normal0"/>
        <w:spacing w:line="360" w:lineRule="auto"/>
        <w:ind w:firstLine="560" w:firstLineChars="200"/>
        <w:rPr>
          <w:rFonts w:ascii="宋体" w:hAnsi="宋体" w:hint="eastAsia"/>
          <w:b/>
          <w:sz w:val="28"/>
        </w:rPr>
      </w:pPr>
      <w:r>
        <w:rPr>
          <w:rFonts w:ascii="宋体" w:hAnsi="宋体"/>
          <w:b/>
          <w:sz w:val="28"/>
        </w:rPr>
        <w:t>3</w:t>
      </w:r>
      <w:r>
        <w:rPr>
          <w:rFonts w:ascii="宋体" w:hAnsi="宋体" w:hint="eastAsia"/>
          <w:b/>
          <w:sz w:val="28"/>
        </w:rPr>
        <w:t>．</w:t>
      </w:r>
      <w:r>
        <w:rPr>
          <w:rFonts w:ascii="宋体" w:hAnsi="宋体"/>
          <w:b/>
          <w:sz w:val="28"/>
        </w:rPr>
        <w:t>4</w:t>
      </w:r>
      <w:r>
        <w:rPr>
          <w:rFonts w:ascii="宋体" w:hAnsi="宋体" w:hint="eastAsia"/>
          <w:b/>
          <w:sz w:val="28"/>
        </w:rPr>
        <w:t>．4阶段目标控制</w:t>
      </w:r>
      <w:r>
        <w:rPr>
          <w:rFonts w:ascii="宋体" w:hAnsi="宋体" w:hint="eastAsia"/>
          <w:b/>
          <w:sz w:val="28"/>
          <w:lang w:eastAsia="zh-CN"/>
        </w:rPr>
        <w:t>相关计划</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08"/>
        <w:gridCol w:w="2119"/>
        <w:gridCol w:w="3808"/>
        <w:gridCol w:w="1734"/>
        <w:gridCol w:w="1185"/>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hint="eastAsia"/>
                <w:b/>
                <w:sz w:val="28"/>
              </w:rPr>
              <w:t>序号</w:t>
            </w:r>
          </w:p>
        </w:tc>
        <w:tc>
          <w:tcPr>
            <w:tcW w:w="2070" w:type="dxa"/>
          </w:tcPr>
          <w:p>
            <w:pPr>
              <w:pStyle w:val="Normal0"/>
              <w:spacing w:line="360" w:lineRule="auto"/>
              <w:ind w:firstLine="560" w:firstLineChars="200"/>
              <w:rPr>
                <w:rFonts w:ascii="宋体" w:hAnsi="宋体" w:hint="eastAsia"/>
                <w:b/>
                <w:sz w:val="28"/>
              </w:rPr>
            </w:pPr>
            <w:r>
              <w:rPr>
                <w:rFonts w:ascii="宋体" w:hAnsi="宋体" w:hint="eastAsia"/>
                <w:b/>
                <w:sz w:val="28"/>
              </w:rPr>
              <w:t>阶段目标</w:t>
            </w:r>
          </w:p>
        </w:tc>
        <w:tc>
          <w:tcPr>
            <w:tcW w:w="3720" w:type="dxa"/>
          </w:tcPr>
          <w:p>
            <w:pPr>
              <w:pStyle w:val="Normal0"/>
              <w:spacing w:line="360" w:lineRule="auto"/>
              <w:ind w:firstLine="1400" w:firstLineChars="500"/>
              <w:rPr>
                <w:rFonts w:ascii="宋体" w:hAnsi="宋体" w:hint="eastAsia"/>
                <w:b/>
                <w:sz w:val="28"/>
              </w:rPr>
            </w:pPr>
            <w:r>
              <w:rPr>
                <w:rFonts w:ascii="宋体" w:hAnsi="宋体" w:hint="eastAsia"/>
                <w:b/>
                <w:sz w:val="28"/>
              </w:rPr>
              <w:t>起止日期</w:t>
            </w:r>
          </w:p>
        </w:tc>
        <w:tc>
          <w:tcPr>
            <w:tcW w:w="1694" w:type="dxa"/>
            <w:vAlign w:val="center"/>
          </w:tcPr>
          <w:p>
            <w:pPr>
              <w:pStyle w:val="Normal0"/>
              <w:spacing w:line="360" w:lineRule="auto"/>
              <w:ind w:firstLine="280" w:firstLineChars="100"/>
              <w:jc w:val="center"/>
              <w:rPr>
                <w:rFonts w:ascii="宋体" w:hAnsi="宋体" w:hint="eastAsia"/>
                <w:b/>
                <w:sz w:val="28"/>
              </w:rPr>
            </w:pPr>
            <w:r>
              <w:rPr>
                <w:rFonts w:ascii="宋体" w:hAnsi="宋体" w:hint="eastAsia"/>
                <w:b/>
                <w:sz w:val="28"/>
              </w:rPr>
              <w:t>所用天数</w:t>
            </w:r>
          </w:p>
        </w:tc>
        <w:tc>
          <w:tcPr>
            <w:tcW w:w="1158" w:type="dxa"/>
            <w:vAlign w:val="center"/>
          </w:tcPr>
          <w:p>
            <w:pPr>
              <w:pStyle w:val="Normal0"/>
              <w:spacing w:line="360" w:lineRule="auto"/>
              <w:jc w:val="center"/>
              <w:rPr>
                <w:rFonts w:ascii="宋体" w:hAnsi="宋体" w:hint="eastAsia"/>
                <w:b/>
                <w:sz w:val="28"/>
              </w:rPr>
            </w:pPr>
            <w:r>
              <w:rPr>
                <w:rFonts w:ascii="宋体" w:hAnsi="宋体" w:hint="eastAsia"/>
                <w:b/>
                <w:sz w:val="28"/>
              </w:rPr>
              <w:t>占实际</w:t>
            </w:r>
          </w:p>
          <w:p>
            <w:pPr>
              <w:pStyle w:val="Normal0"/>
              <w:spacing w:line="360" w:lineRule="auto"/>
              <w:jc w:val="center"/>
              <w:rPr>
                <w:rFonts w:ascii="宋体" w:hAnsi="宋体" w:hint="eastAsia"/>
                <w:b/>
                <w:sz w:val="28"/>
              </w:rPr>
            </w:pPr>
            <w:r>
              <w:rPr>
                <w:rFonts w:ascii="宋体" w:hAnsi="宋体" w:hint="eastAsia"/>
                <w:b/>
                <w:sz w:val="28"/>
              </w:rPr>
              <w:t>施工期</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hint="eastAsia"/>
                <w:b/>
                <w:sz w:val="28"/>
              </w:rPr>
              <w:t>一</w:t>
            </w:r>
          </w:p>
        </w:tc>
        <w:tc>
          <w:tcPr>
            <w:tcW w:w="2070" w:type="dxa"/>
          </w:tcPr>
          <w:p>
            <w:pPr>
              <w:pStyle w:val="Normal0"/>
              <w:spacing w:line="360" w:lineRule="auto"/>
              <w:rPr>
                <w:rFonts w:ascii="宋体" w:hAnsi="宋体" w:hint="eastAsia"/>
                <w:b/>
                <w:sz w:val="28"/>
              </w:rPr>
            </w:pPr>
            <w:r>
              <w:rPr>
                <w:rFonts w:ascii="宋体" w:hAnsi="宋体" w:hint="eastAsia"/>
                <w:b/>
                <w:sz w:val="28"/>
              </w:rPr>
              <w:t>基础工程</w:t>
            </w:r>
          </w:p>
        </w:tc>
        <w:tc>
          <w:tcPr>
            <w:tcW w:w="3720" w:type="dxa"/>
          </w:tcPr>
          <w:p>
            <w:pPr>
              <w:pStyle w:val="Normal0"/>
              <w:spacing w:line="360" w:lineRule="auto"/>
              <w:rPr>
                <w:rFonts w:ascii="宋体" w:hAnsi="宋体" w:hint="eastAsia"/>
                <w:b/>
                <w:sz w:val="28"/>
              </w:rPr>
            </w:pPr>
          </w:p>
        </w:tc>
        <w:tc>
          <w:tcPr>
            <w:tcW w:w="1694" w:type="dxa"/>
            <w:vAlign w:val="center"/>
          </w:tcPr>
          <w:p>
            <w:pPr>
              <w:pStyle w:val="Normal0"/>
              <w:spacing w:line="360" w:lineRule="auto"/>
              <w:jc w:val="center"/>
              <w:rPr>
                <w:rFonts w:ascii="宋体" w:hAnsi="宋体" w:hint="eastAsia"/>
                <w:b/>
                <w:sz w:val="28"/>
              </w:rPr>
            </w:pPr>
          </w:p>
        </w:tc>
        <w:tc>
          <w:tcPr>
            <w:tcW w:w="1158" w:type="dxa"/>
            <w:vAlign w:val="center"/>
          </w:tcPr>
          <w:p>
            <w:pPr>
              <w:pStyle w:val="Normal0"/>
              <w:spacing w:line="360" w:lineRule="auto"/>
              <w:jc w:val="center"/>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b/>
                <w:sz w:val="28"/>
              </w:rPr>
              <w:t>1</w:t>
            </w:r>
          </w:p>
        </w:tc>
        <w:tc>
          <w:tcPr>
            <w:tcW w:w="2070" w:type="dxa"/>
          </w:tcPr>
          <w:p>
            <w:pPr>
              <w:pStyle w:val="Normal0"/>
              <w:spacing w:line="360" w:lineRule="auto"/>
              <w:rPr>
                <w:rFonts w:ascii="宋体" w:hAnsi="宋体" w:hint="eastAsia"/>
                <w:b/>
                <w:sz w:val="28"/>
              </w:rPr>
            </w:pPr>
            <w:r>
              <w:rPr>
                <w:rFonts w:ascii="宋体" w:hAnsi="宋体" w:hint="eastAsia"/>
                <w:b/>
                <w:sz w:val="28"/>
              </w:rPr>
              <w:t>土方开挖、独立柱基</w:t>
            </w:r>
          </w:p>
        </w:tc>
        <w:tc>
          <w:tcPr>
            <w:tcW w:w="3720" w:type="dxa"/>
          </w:tcPr>
          <w:p>
            <w:pPr>
              <w:pStyle w:val="Normal0"/>
              <w:spacing w:line="360" w:lineRule="auto"/>
              <w:ind w:firstLine="420" w:firstLineChars="150"/>
              <w:rPr>
                <w:rFonts w:ascii="宋体" w:hAnsi="宋体" w:hint="eastAsia"/>
                <w:b/>
                <w:sz w:val="28"/>
              </w:rPr>
            </w:pPr>
            <w:r>
              <w:rPr>
                <w:rFonts w:ascii="宋体" w:hAnsi="宋体" w:hint="eastAsia"/>
                <w:b/>
                <w:sz w:val="28"/>
              </w:rPr>
              <w:t>2012年5月30日</w:t>
            </w:r>
            <w:r>
              <w:rPr>
                <w:rFonts w:ascii="宋体" w:hAnsi="宋体"/>
                <w:b/>
                <w:sz w:val="28"/>
              </w:rPr>
              <w:t>-</w:t>
            </w:r>
            <w:r>
              <w:rPr>
                <w:rFonts w:ascii="宋体" w:hAnsi="宋体" w:hint="eastAsia"/>
                <w:b/>
                <w:sz w:val="28"/>
              </w:rPr>
              <w:t xml:space="preserve"> 2012年7月10日</w:t>
            </w:r>
          </w:p>
        </w:tc>
        <w:tc>
          <w:tcPr>
            <w:tcW w:w="1694" w:type="dxa"/>
            <w:vAlign w:val="center"/>
          </w:tcPr>
          <w:p>
            <w:pPr>
              <w:pStyle w:val="Normal0"/>
              <w:spacing w:line="360" w:lineRule="auto"/>
              <w:jc w:val="center"/>
              <w:rPr>
                <w:rFonts w:ascii="宋体" w:hAnsi="宋体" w:hint="eastAsia"/>
                <w:b/>
                <w:sz w:val="28"/>
              </w:rPr>
            </w:pPr>
            <w:r>
              <w:rPr>
                <w:rFonts w:ascii="宋体" w:hAnsi="宋体" w:hint="eastAsia"/>
                <w:b/>
                <w:sz w:val="28"/>
              </w:rPr>
              <w:t>40</w:t>
            </w:r>
          </w:p>
        </w:tc>
        <w:tc>
          <w:tcPr>
            <w:tcW w:w="1158" w:type="dxa"/>
            <w:vAlign w:val="center"/>
          </w:tcPr>
          <w:p>
            <w:pPr>
              <w:pStyle w:val="Normal0"/>
              <w:spacing w:line="360" w:lineRule="auto"/>
              <w:jc w:val="center"/>
              <w:rPr>
                <w:rFonts w:ascii="宋体" w:hAnsi="宋体" w:hint="eastAsia"/>
                <w:b/>
                <w:sz w:val="28"/>
              </w:rPr>
            </w:pPr>
            <w:r>
              <w:rPr>
                <w:rFonts w:ascii="宋体" w:hAnsi="宋体" w:hint="eastAsia"/>
                <w:b/>
                <w:sz w:val="28"/>
              </w:rPr>
              <w:t>10.26%</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b/>
                <w:sz w:val="28"/>
              </w:rPr>
              <w:t>2</w:t>
            </w:r>
          </w:p>
        </w:tc>
        <w:tc>
          <w:tcPr>
            <w:tcW w:w="2070" w:type="dxa"/>
          </w:tcPr>
          <w:p>
            <w:pPr>
              <w:pStyle w:val="Normal0"/>
              <w:spacing w:line="360" w:lineRule="auto"/>
              <w:rPr>
                <w:rFonts w:ascii="宋体" w:hAnsi="宋体" w:hint="eastAsia"/>
                <w:b/>
                <w:sz w:val="28"/>
              </w:rPr>
            </w:pPr>
            <w:r>
              <w:rPr>
                <w:rFonts w:ascii="宋体" w:hAnsi="宋体" w:hint="eastAsia"/>
                <w:b/>
                <w:sz w:val="28"/>
              </w:rPr>
              <w:t>地基处理</w:t>
            </w:r>
          </w:p>
        </w:tc>
        <w:tc>
          <w:tcPr>
            <w:tcW w:w="3720" w:type="dxa"/>
          </w:tcPr>
          <w:p>
            <w:pPr>
              <w:pStyle w:val="Normal0"/>
              <w:spacing w:line="360" w:lineRule="auto"/>
              <w:rPr>
                <w:rFonts w:ascii="宋体" w:hAnsi="宋体" w:hint="eastAsia"/>
                <w:b/>
                <w:sz w:val="28"/>
              </w:rPr>
            </w:pPr>
            <w:r>
              <w:rPr>
                <w:rFonts w:ascii="宋体" w:hAnsi="宋体"/>
                <w:b/>
                <w:sz w:val="28"/>
              </w:rPr>
              <w:t>201</w:t>
            </w:r>
            <w:r>
              <w:rPr>
                <w:rFonts w:ascii="宋体" w:hAnsi="宋体" w:hint="eastAsia"/>
                <w:b/>
                <w:sz w:val="28"/>
              </w:rPr>
              <w:t>2</w:t>
            </w:r>
            <w:r>
              <w:rPr>
                <w:rFonts w:ascii="宋体" w:hAnsi="宋体"/>
                <w:b/>
                <w:sz w:val="28"/>
              </w:rPr>
              <w:t>年</w:t>
            </w:r>
            <w:r>
              <w:rPr>
                <w:rFonts w:ascii="宋体" w:hAnsi="宋体" w:hint="eastAsia"/>
                <w:b/>
                <w:sz w:val="28"/>
              </w:rPr>
              <w:t>7</w:t>
            </w:r>
            <w:r>
              <w:rPr>
                <w:rFonts w:ascii="宋体" w:hAnsi="宋体"/>
                <w:b/>
                <w:sz w:val="28"/>
              </w:rPr>
              <w:t>月</w:t>
            </w:r>
            <w:r>
              <w:rPr>
                <w:rFonts w:ascii="宋体" w:hAnsi="宋体" w:hint="eastAsia"/>
                <w:b/>
                <w:sz w:val="28"/>
              </w:rPr>
              <w:t>11</w:t>
            </w:r>
            <w:r>
              <w:rPr>
                <w:rFonts w:ascii="宋体" w:hAnsi="宋体"/>
                <w:b/>
                <w:sz w:val="28"/>
              </w:rPr>
              <w:t>日-</w:t>
            </w:r>
            <w:r>
              <w:rPr>
                <w:rFonts w:ascii="宋体" w:hAnsi="宋体" w:hint="eastAsia"/>
                <w:b/>
                <w:sz w:val="28"/>
              </w:rPr>
              <w:t xml:space="preserve"> 2012年7月15日</w:t>
            </w:r>
          </w:p>
        </w:tc>
        <w:tc>
          <w:tcPr>
            <w:tcW w:w="1694" w:type="dxa"/>
            <w:vAlign w:val="center"/>
          </w:tcPr>
          <w:p>
            <w:pPr>
              <w:pStyle w:val="Normal0"/>
              <w:spacing w:line="360" w:lineRule="auto"/>
              <w:ind w:firstLine="280" w:firstLineChars="100"/>
              <w:jc w:val="center"/>
              <w:rPr>
                <w:rFonts w:ascii="宋体" w:hAnsi="宋体" w:hint="eastAsia"/>
                <w:b/>
                <w:sz w:val="28"/>
              </w:rPr>
            </w:pPr>
            <w:r>
              <w:rPr>
                <w:rFonts w:ascii="宋体" w:hAnsi="宋体" w:hint="eastAsia"/>
                <w:b/>
                <w:sz w:val="28"/>
              </w:rPr>
              <w:t>5</w:t>
            </w:r>
          </w:p>
        </w:tc>
        <w:tc>
          <w:tcPr>
            <w:tcW w:w="1158" w:type="dxa"/>
            <w:vAlign w:val="center"/>
          </w:tcPr>
          <w:p>
            <w:pPr>
              <w:pStyle w:val="Normal0"/>
              <w:spacing w:line="360" w:lineRule="auto"/>
              <w:jc w:val="center"/>
              <w:rPr>
                <w:rFonts w:ascii="宋体" w:hAnsi="宋体" w:hint="eastAsia"/>
                <w:b/>
                <w:sz w:val="28"/>
              </w:rPr>
            </w:pPr>
            <w:r>
              <w:rPr>
                <w:rFonts w:ascii="宋体" w:hAnsi="宋体" w:hint="eastAsia"/>
                <w:b/>
                <w:sz w:val="28"/>
              </w:rPr>
              <w:t>1.27%</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b/>
                <w:sz w:val="28"/>
              </w:rPr>
              <w:t>3</w:t>
            </w:r>
          </w:p>
        </w:tc>
        <w:tc>
          <w:tcPr>
            <w:tcW w:w="2070" w:type="dxa"/>
          </w:tcPr>
          <w:p>
            <w:pPr>
              <w:pStyle w:val="Normal0"/>
              <w:spacing w:line="360" w:lineRule="auto"/>
              <w:rPr>
                <w:rFonts w:ascii="宋体" w:hAnsi="宋体" w:hint="eastAsia"/>
                <w:b/>
                <w:sz w:val="28"/>
              </w:rPr>
            </w:pPr>
            <w:r>
              <w:rPr>
                <w:rFonts w:ascii="宋体" w:hAnsi="宋体" w:hint="eastAsia"/>
                <w:b/>
                <w:sz w:val="28"/>
              </w:rPr>
              <w:t>基础结构</w:t>
            </w:r>
          </w:p>
        </w:tc>
        <w:tc>
          <w:tcPr>
            <w:tcW w:w="3720" w:type="dxa"/>
          </w:tcPr>
          <w:p>
            <w:pPr>
              <w:pStyle w:val="Normal0"/>
              <w:spacing w:line="360" w:lineRule="auto"/>
              <w:rPr>
                <w:rFonts w:ascii="宋体" w:hAnsi="宋体" w:hint="eastAsia"/>
                <w:b/>
                <w:sz w:val="28"/>
              </w:rPr>
            </w:pPr>
            <w:r>
              <w:rPr>
                <w:rFonts w:ascii="宋体" w:hAnsi="宋体"/>
                <w:b/>
                <w:sz w:val="28"/>
              </w:rPr>
              <w:t>201</w:t>
            </w:r>
            <w:r>
              <w:rPr>
                <w:rFonts w:ascii="宋体" w:hAnsi="宋体" w:hint="eastAsia"/>
                <w:b/>
                <w:sz w:val="28"/>
              </w:rPr>
              <w:t>2</w:t>
            </w:r>
            <w:r>
              <w:rPr>
                <w:rFonts w:ascii="宋体" w:hAnsi="宋体"/>
                <w:b/>
                <w:sz w:val="28"/>
              </w:rPr>
              <w:t>年</w:t>
            </w:r>
            <w:r>
              <w:rPr>
                <w:rFonts w:ascii="宋体" w:hAnsi="宋体" w:hint="eastAsia"/>
                <w:b/>
                <w:sz w:val="28"/>
              </w:rPr>
              <w:t>7</w:t>
            </w:r>
            <w:r>
              <w:rPr>
                <w:rFonts w:ascii="宋体" w:hAnsi="宋体"/>
                <w:b/>
                <w:sz w:val="28"/>
              </w:rPr>
              <w:t>月</w:t>
            </w:r>
            <w:r>
              <w:rPr>
                <w:rFonts w:ascii="宋体" w:hAnsi="宋体" w:hint="eastAsia"/>
                <w:b/>
                <w:sz w:val="28"/>
              </w:rPr>
              <w:t>16</w:t>
            </w:r>
            <w:r>
              <w:rPr>
                <w:rFonts w:ascii="宋体" w:hAnsi="宋体"/>
                <w:b/>
                <w:sz w:val="28"/>
              </w:rPr>
              <w:t>日-</w:t>
            </w:r>
            <w:r>
              <w:rPr>
                <w:rFonts w:ascii="宋体" w:hAnsi="宋体" w:hint="eastAsia"/>
                <w:b/>
                <w:sz w:val="28"/>
              </w:rPr>
              <w:t xml:space="preserve"> 2012年7月25日</w:t>
            </w:r>
          </w:p>
        </w:tc>
        <w:tc>
          <w:tcPr>
            <w:tcW w:w="1694" w:type="dxa"/>
            <w:vAlign w:val="center"/>
          </w:tcPr>
          <w:p>
            <w:pPr>
              <w:pStyle w:val="Normal0"/>
              <w:spacing w:line="360" w:lineRule="auto"/>
              <w:jc w:val="center"/>
              <w:rPr>
                <w:rFonts w:ascii="宋体" w:hAnsi="宋体" w:hint="eastAsia"/>
                <w:b/>
                <w:sz w:val="28"/>
              </w:rPr>
            </w:pPr>
            <w:r>
              <w:rPr>
                <w:rFonts w:ascii="宋体" w:hAnsi="宋体" w:hint="eastAsia"/>
                <w:b/>
                <w:sz w:val="28"/>
              </w:rPr>
              <w:t>10</w:t>
            </w:r>
          </w:p>
        </w:tc>
        <w:tc>
          <w:tcPr>
            <w:tcW w:w="1158" w:type="dxa"/>
            <w:vAlign w:val="center"/>
          </w:tcPr>
          <w:p>
            <w:pPr>
              <w:pStyle w:val="Normal0"/>
              <w:spacing w:line="360" w:lineRule="auto"/>
              <w:jc w:val="center"/>
              <w:rPr>
                <w:rFonts w:ascii="宋体" w:hAnsi="宋体" w:hint="eastAsia"/>
                <w:b/>
                <w:sz w:val="28"/>
              </w:rPr>
            </w:pPr>
            <w:r>
              <w:rPr>
                <w:rFonts w:ascii="宋体" w:hAnsi="宋体" w:hint="eastAsia"/>
                <w:b/>
                <w:sz w:val="28"/>
              </w:rPr>
              <w:t>2.53%</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b/>
                <w:sz w:val="28"/>
              </w:rPr>
              <w:t>4</w:t>
            </w:r>
          </w:p>
        </w:tc>
        <w:tc>
          <w:tcPr>
            <w:tcW w:w="2070" w:type="dxa"/>
          </w:tcPr>
          <w:p>
            <w:pPr>
              <w:pStyle w:val="Normal0"/>
              <w:spacing w:line="360" w:lineRule="auto"/>
              <w:rPr>
                <w:rFonts w:ascii="宋体" w:hAnsi="宋体" w:hint="eastAsia"/>
                <w:b/>
                <w:sz w:val="28"/>
              </w:rPr>
            </w:pPr>
            <w:r>
              <w:rPr>
                <w:rFonts w:ascii="宋体" w:hAnsi="宋体" w:hint="eastAsia"/>
                <w:b/>
                <w:sz w:val="28"/>
              </w:rPr>
              <w:t>回填土</w:t>
            </w:r>
          </w:p>
        </w:tc>
        <w:tc>
          <w:tcPr>
            <w:tcW w:w="3720" w:type="dxa"/>
          </w:tcPr>
          <w:p>
            <w:pPr>
              <w:pStyle w:val="Normal0"/>
              <w:spacing w:after="0" w:line="360" w:lineRule="auto"/>
              <w:rPr>
                <w:rFonts w:ascii="宋体" w:hAnsi="宋体" w:hint="eastAsia"/>
                <w:b/>
                <w:sz w:val="28"/>
              </w:rPr>
            </w:pPr>
            <w:r>
              <w:rPr>
                <w:rFonts w:ascii="宋体" w:hAnsi="宋体"/>
                <w:b/>
                <w:sz w:val="28"/>
              </w:rPr>
              <w:t>201</w:t>
            </w:r>
            <w:r>
              <w:rPr>
                <w:rFonts w:ascii="宋体" w:hAnsi="宋体" w:hint="eastAsia"/>
                <w:b/>
                <w:sz w:val="28"/>
              </w:rPr>
              <w:t>2</w:t>
            </w:r>
            <w:r>
              <w:rPr>
                <w:rFonts w:ascii="宋体" w:hAnsi="宋体"/>
                <w:b/>
                <w:sz w:val="28"/>
              </w:rPr>
              <w:t>年</w:t>
            </w:r>
            <w:r>
              <w:rPr>
                <w:rFonts w:ascii="宋体" w:hAnsi="宋体" w:hint="eastAsia"/>
                <w:b/>
                <w:sz w:val="28"/>
              </w:rPr>
              <w:t>7</w:t>
            </w:r>
            <w:r>
              <w:rPr>
                <w:rFonts w:ascii="宋体" w:hAnsi="宋体"/>
                <w:b/>
                <w:sz w:val="28"/>
              </w:rPr>
              <w:t>月</w:t>
            </w:r>
            <w:r>
              <w:rPr>
                <w:rFonts w:ascii="宋体" w:hAnsi="宋体" w:hint="eastAsia"/>
                <w:b/>
                <w:sz w:val="28"/>
              </w:rPr>
              <w:t>26</w:t>
            </w:r>
            <w:r>
              <w:rPr>
                <w:rFonts w:ascii="宋体" w:hAnsi="宋体"/>
                <w:b/>
                <w:sz w:val="28"/>
              </w:rPr>
              <w:t>日-</w:t>
            </w:r>
          </w:p>
        </w:tc>
        <w:tc>
          <w:tcPr>
            <w:tcW w:w="1694" w:type="dxa"/>
            <w:vAlign w:val="center"/>
          </w:tcPr>
          <w:p>
            <w:pPr>
              <w:pStyle w:val="Normal0"/>
              <w:spacing w:line="360" w:lineRule="auto"/>
              <w:jc w:val="center"/>
              <w:rPr>
                <w:rFonts w:ascii="宋体" w:hAnsi="宋体" w:hint="eastAsia"/>
                <w:b/>
                <w:sz w:val="28"/>
              </w:rPr>
            </w:pPr>
            <w:r>
              <w:rPr>
                <w:rFonts w:ascii="宋体" w:hAnsi="宋体" w:hint="eastAsia"/>
                <w:b/>
                <w:sz w:val="28"/>
              </w:rPr>
              <w:t>5</w:t>
            </w:r>
          </w:p>
        </w:tc>
        <w:tc>
          <w:tcPr>
            <w:tcW w:w="1158" w:type="dxa"/>
            <w:vAlign w:val="center"/>
          </w:tcPr>
          <w:p>
            <w:pPr>
              <w:pStyle w:val="Normal0"/>
              <w:spacing w:line="360" w:lineRule="auto"/>
              <w:jc w:val="center"/>
              <w:rPr>
                <w:rFonts w:ascii="宋体" w:hAnsi="宋体" w:hint="eastAsia"/>
                <w:b/>
                <w:sz w:val="28"/>
              </w:rPr>
            </w:pPr>
            <w:r>
              <w:rPr>
                <w:rFonts w:ascii="宋体" w:hAnsi="宋体" w:hint="eastAsia"/>
                <w:b/>
                <w:sz w:val="28"/>
              </w:rPr>
              <w:t>1.27%</w:t>
            </w:r>
          </w:p>
        </w:tc>
      </w:tr>
    </w:tbl>
    <w:p>
      <w:pPr>
        <w:sectPr>
          <w:headerReference w:type="default" r:id="rId33"/>
          <w:footerReference w:type="default" r:id="rId34"/>
          <w:type w:val="nextPage"/>
          <w:pgSz w:w="11906" w:h="16838"/>
          <w:pgMar w:top="1134" w:right="1134" w:bottom="1134" w:left="1418" w:header="851" w:footer="992" w:gutter="0"/>
          <w:pgNumType w:start="15"/>
          <w:cols w:num="1" w:space="720"/>
          <w:titlePg w:val="0"/>
          <w:docGrid w:type="lines" w:linePitch="290" w:charSpace="0"/>
        </w:sectPr>
      </w:pP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08"/>
        <w:gridCol w:w="2119"/>
        <w:gridCol w:w="3808"/>
        <w:gridCol w:w="1734"/>
        <w:gridCol w:w="1185"/>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496" w:type="dxa"/>
          </w:tcPr>
          <w:p/>
        </w:tc>
        <w:tc>
          <w:tcPr>
            <w:tcW w:w="2070" w:type="dxa"/>
          </w:tcPr>
          <w:p/>
        </w:tc>
        <w:tc>
          <w:tcPr>
            <w:tcW w:w="3720" w:type="dxa"/>
          </w:tcPr>
          <w:p>
            <w:pPr>
              <w:pStyle w:val="Normal0"/>
              <w:spacing w:before="0" w:line="360" w:lineRule="auto"/>
              <w:rPr>
                <w:rFonts w:ascii="宋体" w:hAnsi="宋体" w:hint="eastAsia"/>
                <w:b/>
                <w:sz w:val="28"/>
              </w:rPr>
            </w:pPr>
            <w:r>
              <w:rPr>
                <w:rFonts w:ascii="宋体" w:hAnsi="宋体" w:hint="eastAsia"/>
                <w:b/>
                <w:sz w:val="28"/>
              </w:rPr>
              <w:t xml:space="preserve"> 2012年7月30</w:t>
            </w:r>
            <w:r>
              <w:rPr>
                <w:rFonts w:ascii="宋体" w:hAnsi="宋体" w:hint="eastAsia"/>
                <w:b/>
                <w:sz w:val="28"/>
              </w:rPr>
              <w:t>日</w:t>
            </w:r>
          </w:p>
        </w:tc>
        <w:tc>
          <w:tcPr>
            <w:tcW w:w="1694" w:type="dxa"/>
            <w:vAlign w:val="center"/>
          </w:tcPr>
          <w:p/>
        </w:tc>
        <w:tc>
          <w:tcPr>
            <w:tcW w:w="1158" w:type="dxa"/>
            <w:vAlign w:val="center"/>
          </w:tcP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hint="eastAsia"/>
                <w:b/>
                <w:sz w:val="28"/>
              </w:rPr>
              <w:t>二</w:t>
            </w:r>
          </w:p>
        </w:tc>
        <w:tc>
          <w:tcPr>
            <w:tcW w:w="2070" w:type="dxa"/>
          </w:tcPr>
          <w:p>
            <w:pPr>
              <w:pStyle w:val="Normal0"/>
              <w:spacing w:line="360" w:lineRule="auto"/>
              <w:rPr>
                <w:rFonts w:ascii="宋体" w:hAnsi="宋体" w:hint="eastAsia"/>
                <w:b/>
                <w:sz w:val="28"/>
              </w:rPr>
            </w:pPr>
            <w:r>
              <w:rPr>
                <w:rFonts w:ascii="宋体" w:hAnsi="宋体" w:hint="eastAsia"/>
                <w:b/>
                <w:sz w:val="28"/>
              </w:rPr>
              <w:t>主体结构</w:t>
            </w:r>
          </w:p>
        </w:tc>
        <w:tc>
          <w:tcPr>
            <w:tcW w:w="3720" w:type="dxa"/>
          </w:tcPr>
          <w:p>
            <w:pPr>
              <w:pStyle w:val="Normal0"/>
              <w:spacing w:line="360" w:lineRule="auto"/>
              <w:rPr>
                <w:rFonts w:ascii="宋体" w:hAnsi="宋体" w:hint="eastAsia"/>
                <w:b/>
                <w:sz w:val="28"/>
              </w:rPr>
            </w:pPr>
          </w:p>
        </w:tc>
        <w:tc>
          <w:tcPr>
            <w:tcW w:w="1694" w:type="dxa"/>
            <w:vAlign w:val="center"/>
          </w:tcPr>
          <w:p>
            <w:pPr>
              <w:pStyle w:val="Normal0"/>
              <w:spacing w:line="360" w:lineRule="auto"/>
              <w:jc w:val="center"/>
              <w:rPr>
                <w:rFonts w:ascii="宋体" w:hAnsi="宋体" w:hint="eastAsia"/>
                <w:b/>
                <w:sz w:val="28"/>
              </w:rPr>
            </w:pPr>
          </w:p>
        </w:tc>
        <w:tc>
          <w:tcPr>
            <w:tcW w:w="1158" w:type="dxa"/>
            <w:vAlign w:val="center"/>
          </w:tcPr>
          <w:p>
            <w:pPr>
              <w:pStyle w:val="Normal0"/>
              <w:spacing w:line="360" w:lineRule="auto"/>
              <w:jc w:val="center"/>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b/>
                <w:sz w:val="28"/>
              </w:rPr>
              <w:t>1</w:t>
            </w:r>
          </w:p>
        </w:tc>
        <w:tc>
          <w:tcPr>
            <w:tcW w:w="2070" w:type="dxa"/>
          </w:tcPr>
          <w:p>
            <w:pPr>
              <w:pStyle w:val="Normal0"/>
              <w:spacing w:line="360" w:lineRule="auto"/>
              <w:rPr>
                <w:rFonts w:ascii="宋体" w:hAnsi="宋体" w:hint="eastAsia"/>
                <w:b/>
                <w:szCs w:val="21"/>
              </w:rPr>
            </w:pPr>
            <w:r>
              <w:rPr>
                <w:rFonts w:ascii="宋体" w:hAnsi="宋体" w:hint="eastAsia"/>
                <w:b/>
                <w:szCs w:val="21"/>
              </w:rPr>
              <w:t>-2</w:t>
            </w:r>
            <w:r>
              <w:rPr>
                <w:rFonts w:ascii="宋体" w:hAnsi="宋体"/>
                <w:b/>
                <w:szCs w:val="21"/>
              </w:rPr>
              <w:t>—</w:t>
            </w:r>
            <w:r>
              <w:rPr>
                <w:rFonts w:ascii="宋体" w:hAnsi="宋体" w:hint="eastAsia"/>
                <w:b/>
                <w:szCs w:val="21"/>
              </w:rPr>
              <w:t xml:space="preserve"> -1层（地下室）主体结构</w:t>
            </w:r>
          </w:p>
        </w:tc>
        <w:tc>
          <w:tcPr>
            <w:tcW w:w="3720" w:type="dxa"/>
          </w:tcPr>
          <w:p>
            <w:pPr>
              <w:pStyle w:val="Normal0"/>
              <w:spacing w:line="360" w:lineRule="auto"/>
              <w:rPr>
                <w:rFonts w:ascii="宋体" w:hAnsi="宋体" w:hint="eastAsia"/>
                <w:b/>
                <w:szCs w:val="21"/>
              </w:rPr>
            </w:pPr>
            <w:r>
              <w:rPr>
                <w:rFonts w:ascii="宋体" w:hAnsi="宋体"/>
                <w:b/>
                <w:szCs w:val="21"/>
              </w:rPr>
              <w:t>2012年</w:t>
            </w:r>
            <w:r>
              <w:rPr>
                <w:rFonts w:ascii="宋体" w:hAnsi="宋体" w:hint="eastAsia"/>
                <w:b/>
                <w:szCs w:val="21"/>
              </w:rPr>
              <w:t>8</w:t>
            </w:r>
            <w:r>
              <w:rPr>
                <w:rFonts w:ascii="宋体" w:hAnsi="宋体"/>
                <w:b/>
                <w:szCs w:val="21"/>
              </w:rPr>
              <w:t>月</w:t>
            </w:r>
            <w:r>
              <w:rPr>
                <w:rFonts w:ascii="宋体" w:hAnsi="宋体" w:hint="eastAsia"/>
                <w:b/>
                <w:szCs w:val="21"/>
              </w:rPr>
              <w:t>1</w:t>
            </w:r>
            <w:r>
              <w:rPr>
                <w:rFonts w:ascii="宋体" w:hAnsi="宋体"/>
                <w:b/>
                <w:szCs w:val="21"/>
              </w:rPr>
              <w:t>日-</w:t>
            </w:r>
            <w:r>
              <w:rPr>
                <w:rFonts w:ascii="宋体" w:hAnsi="宋体" w:hint="eastAsia"/>
                <w:b/>
                <w:szCs w:val="21"/>
              </w:rPr>
              <w:t xml:space="preserve"> 2012年9月15日</w:t>
            </w:r>
          </w:p>
        </w:tc>
        <w:tc>
          <w:tcPr>
            <w:tcW w:w="1694" w:type="dxa"/>
            <w:vAlign w:val="center"/>
          </w:tcPr>
          <w:p>
            <w:pPr>
              <w:pStyle w:val="Normal0"/>
              <w:spacing w:line="360" w:lineRule="auto"/>
              <w:jc w:val="center"/>
              <w:rPr>
                <w:rFonts w:ascii="宋体" w:hAnsi="宋体" w:hint="eastAsia"/>
                <w:b/>
                <w:sz w:val="28"/>
              </w:rPr>
            </w:pPr>
            <w:r>
              <w:rPr>
                <w:rFonts w:ascii="宋体" w:hAnsi="宋体" w:hint="eastAsia"/>
                <w:b/>
                <w:sz w:val="28"/>
              </w:rPr>
              <w:t>46</w:t>
            </w:r>
          </w:p>
        </w:tc>
        <w:tc>
          <w:tcPr>
            <w:tcW w:w="1158" w:type="dxa"/>
            <w:vAlign w:val="center"/>
          </w:tcPr>
          <w:p>
            <w:pPr>
              <w:pStyle w:val="Normal0"/>
              <w:spacing w:line="360" w:lineRule="auto"/>
              <w:rPr>
                <w:rFonts w:ascii="宋体" w:hAnsi="宋体" w:hint="eastAsia"/>
                <w:b/>
                <w:sz w:val="28"/>
              </w:rPr>
            </w:pPr>
            <w:r>
              <w:rPr>
                <w:rFonts w:ascii="宋体" w:hAnsi="宋体" w:hint="eastAsia"/>
                <w:b/>
                <w:sz w:val="28"/>
              </w:rPr>
              <w:t>11.65%</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b/>
                <w:sz w:val="28"/>
              </w:rPr>
              <w:t>2</w:t>
            </w:r>
          </w:p>
        </w:tc>
        <w:tc>
          <w:tcPr>
            <w:tcW w:w="2070" w:type="dxa"/>
          </w:tcPr>
          <w:p>
            <w:pPr>
              <w:pStyle w:val="Normal0"/>
              <w:spacing w:line="360" w:lineRule="auto"/>
              <w:rPr>
                <w:rFonts w:ascii="宋体" w:hAnsi="宋体" w:hint="eastAsia"/>
                <w:b/>
                <w:szCs w:val="21"/>
              </w:rPr>
            </w:pPr>
            <w:r>
              <w:rPr>
                <w:rFonts w:ascii="宋体" w:hAnsi="宋体" w:hint="eastAsia"/>
                <w:b/>
                <w:szCs w:val="21"/>
              </w:rPr>
              <w:t>1-2层主体结构</w:t>
            </w:r>
          </w:p>
        </w:tc>
        <w:tc>
          <w:tcPr>
            <w:tcW w:w="3720" w:type="dxa"/>
          </w:tcPr>
          <w:p>
            <w:pPr>
              <w:pStyle w:val="Normal0"/>
              <w:spacing w:line="360" w:lineRule="auto"/>
              <w:rPr>
                <w:rFonts w:ascii="宋体" w:hAnsi="宋体" w:hint="eastAsia"/>
                <w:b/>
                <w:szCs w:val="21"/>
              </w:rPr>
            </w:pPr>
            <w:r>
              <w:rPr>
                <w:rFonts w:ascii="宋体" w:hAnsi="宋体"/>
                <w:b/>
                <w:szCs w:val="21"/>
              </w:rPr>
              <w:t>201</w:t>
            </w:r>
            <w:r>
              <w:rPr>
                <w:rFonts w:ascii="宋体" w:hAnsi="宋体" w:hint="eastAsia"/>
                <w:b/>
                <w:szCs w:val="21"/>
              </w:rPr>
              <w:t>2</w:t>
            </w:r>
            <w:r>
              <w:rPr>
                <w:rFonts w:ascii="宋体" w:hAnsi="宋体"/>
                <w:b/>
                <w:szCs w:val="21"/>
              </w:rPr>
              <w:t>年</w:t>
            </w:r>
            <w:r>
              <w:rPr>
                <w:rFonts w:ascii="宋体" w:hAnsi="宋体" w:hint="eastAsia"/>
                <w:b/>
                <w:szCs w:val="21"/>
              </w:rPr>
              <w:t>9</w:t>
            </w:r>
            <w:r>
              <w:rPr>
                <w:rFonts w:ascii="宋体" w:hAnsi="宋体"/>
                <w:b/>
                <w:szCs w:val="21"/>
              </w:rPr>
              <w:t>月</w:t>
            </w:r>
            <w:r>
              <w:rPr>
                <w:rFonts w:ascii="宋体" w:hAnsi="宋体" w:hint="eastAsia"/>
                <w:b/>
                <w:szCs w:val="21"/>
              </w:rPr>
              <w:t>16</w:t>
            </w:r>
            <w:r>
              <w:rPr>
                <w:rFonts w:ascii="宋体" w:hAnsi="宋体"/>
                <w:b/>
                <w:szCs w:val="21"/>
              </w:rPr>
              <w:t>日-</w:t>
            </w:r>
            <w:r>
              <w:rPr>
                <w:rFonts w:ascii="宋体" w:hAnsi="宋体" w:hint="eastAsia"/>
                <w:b/>
                <w:szCs w:val="21"/>
              </w:rPr>
              <w:t xml:space="preserve"> 2012年10月31日</w:t>
            </w:r>
          </w:p>
        </w:tc>
        <w:tc>
          <w:tcPr>
            <w:tcW w:w="1694" w:type="dxa"/>
            <w:vAlign w:val="center"/>
          </w:tcPr>
          <w:p>
            <w:pPr>
              <w:pStyle w:val="Normal0"/>
              <w:spacing w:line="360" w:lineRule="auto"/>
              <w:jc w:val="center"/>
              <w:rPr>
                <w:rFonts w:ascii="宋体" w:hAnsi="宋体" w:hint="eastAsia"/>
                <w:b/>
                <w:sz w:val="28"/>
              </w:rPr>
            </w:pPr>
            <w:r>
              <w:rPr>
                <w:rFonts w:ascii="宋体" w:hAnsi="宋体" w:hint="eastAsia"/>
                <w:b/>
                <w:sz w:val="28"/>
              </w:rPr>
              <w:t>46</w:t>
            </w:r>
          </w:p>
        </w:tc>
        <w:tc>
          <w:tcPr>
            <w:tcW w:w="1158" w:type="dxa"/>
            <w:vAlign w:val="center"/>
          </w:tcPr>
          <w:p>
            <w:pPr>
              <w:pStyle w:val="Normal0"/>
              <w:spacing w:line="360" w:lineRule="auto"/>
              <w:rPr>
                <w:rFonts w:ascii="宋体" w:hAnsi="宋体" w:hint="eastAsia"/>
                <w:b/>
                <w:sz w:val="28"/>
              </w:rPr>
            </w:pPr>
            <w:r>
              <w:rPr>
                <w:rFonts w:ascii="宋体" w:hAnsi="宋体" w:hint="eastAsia"/>
                <w:b/>
                <w:sz w:val="28"/>
              </w:rPr>
              <w:t>11.65%</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b/>
                <w:sz w:val="28"/>
              </w:rPr>
              <w:t>3</w:t>
            </w:r>
          </w:p>
        </w:tc>
        <w:tc>
          <w:tcPr>
            <w:tcW w:w="2070" w:type="dxa"/>
          </w:tcPr>
          <w:p>
            <w:pPr>
              <w:pStyle w:val="Normal0"/>
              <w:spacing w:line="360" w:lineRule="auto"/>
              <w:rPr>
                <w:rFonts w:ascii="宋体" w:hAnsi="宋体" w:hint="eastAsia"/>
                <w:b/>
                <w:sz w:val="28"/>
              </w:rPr>
            </w:pPr>
            <w:r>
              <w:rPr>
                <w:rFonts w:ascii="宋体" w:hAnsi="宋体" w:hint="eastAsia"/>
                <w:b/>
                <w:sz w:val="28"/>
              </w:rPr>
              <w:t>3-18层结构封顶</w:t>
            </w:r>
          </w:p>
        </w:tc>
        <w:tc>
          <w:tcPr>
            <w:tcW w:w="3720" w:type="dxa"/>
          </w:tcPr>
          <w:p>
            <w:pPr>
              <w:pStyle w:val="Normal0"/>
              <w:spacing w:line="360" w:lineRule="auto"/>
              <w:rPr>
                <w:rFonts w:ascii="宋体" w:hAnsi="宋体" w:hint="eastAsia"/>
                <w:b/>
                <w:sz w:val="28"/>
              </w:rPr>
            </w:pPr>
            <w:r>
              <w:rPr>
                <w:rFonts w:ascii="宋体" w:hAnsi="宋体"/>
                <w:b/>
                <w:sz w:val="28"/>
              </w:rPr>
              <w:t>201</w:t>
            </w:r>
            <w:r>
              <w:rPr>
                <w:rFonts w:ascii="宋体" w:hAnsi="宋体" w:hint="eastAsia"/>
                <w:b/>
                <w:sz w:val="28"/>
              </w:rPr>
              <w:t>2</w:t>
            </w:r>
            <w:r>
              <w:rPr>
                <w:rFonts w:ascii="宋体" w:hAnsi="宋体"/>
                <w:b/>
                <w:sz w:val="28"/>
              </w:rPr>
              <w:t>年</w:t>
            </w:r>
            <w:r>
              <w:rPr>
                <w:rFonts w:ascii="宋体" w:hAnsi="宋体" w:hint="eastAsia"/>
                <w:b/>
                <w:sz w:val="28"/>
              </w:rPr>
              <w:t>11</w:t>
            </w:r>
            <w:r>
              <w:rPr>
                <w:rFonts w:ascii="宋体" w:hAnsi="宋体"/>
                <w:b/>
                <w:sz w:val="28"/>
              </w:rPr>
              <w:t>月</w:t>
            </w:r>
            <w:r>
              <w:rPr>
                <w:rFonts w:ascii="宋体" w:hAnsi="宋体" w:hint="eastAsia"/>
                <w:b/>
                <w:sz w:val="28"/>
              </w:rPr>
              <w:t>1</w:t>
            </w:r>
            <w:r>
              <w:rPr>
                <w:rFonts w:ascii="宋体" w:hAnsi="宋体"/>
                <w:b/>
                <w:sz w:val="28"/>
              </w:rPr>
              <w:t>日-</w:t>
            </w:r>
            <w:r>
              <w:rPr>
                <w:rFonts w:ascii="宋体" w:hAnsi="宋体" w:hint="eastAsia"/>
                <w:b/>
                <w:sz w:val="28"/>
              </w:rPr>
              <w:t xml:space="preserve"> 2013年2月28日</w:t>
            </w:r>
          </w:p>
        </w:tc>
        <w:tc>
          <w:tcPr>
            <w:tcW w:w="1694" w:type="dxa"/>
            <w:vAlign w:val="center"/>
          </w:tcPr>
          <w:p>
            <w:pPr>
              <w:pStyle w:val="Normal0"/>
              <w:spacing w:line="360" w:lineRule="auto"/>
              <w:jc w:val="center"/>
              <w:rPr>
                <w:rFonts w:ascii="宋体" w:hAnsi="宋体" w:hint="eastAsia"/>
                <w:b/>
                <w:sz w:val="28"/>
              </w:rPr>
            </w:pPr>
            <w:r>
              <w:rPr>
                <w:rFonts w:ascii="宋体" w:hAnsi="宋体" w:hint="eastAsia"/>
                <w:b/>
                <w:sz w:val="28"/>
              </w:rPr>
              <w:t>120</w:t>
            </w:r>
          </w:p>
        </w:tc>
        <w:tc>
          <w:tcPr>
            <w:tcW w:w="1158" w:type="dxa"/>
            <w:vAlign w:val="center"/>
          </w:tcPr>
          <w:p>
            <w:pPr>
              <w:pStyle w:val="Normal0"/>
              <w:spacing w:line="360" w:lineRule="auto"/>
              <w:jc w:val="center"/>
              <w:rPr>
                <w:rFonts w:ascii="宋体" w:hAnsi="宋体" w:hint="eastAsia"/>
                <w:b/>
                <w:sz w:val="28"/>
              </w:rPr>
            </w:pPr>
            <w:r>
              <w:rPr>
                <w:rFonts w:ascii="宋体" w:hAnsi="宋体" w:hint="eastAsia"/>
                <w:b/>
                <w:sz w:val="28"/>
              </w:rPr>
              <w:t>30.38%</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hint="eastAsia"/>
                <w:b/>
                <w:sz w:val="28"/>
              </w:rPr>
              <w:t>三</w:t>
            </w:r>
          </w:p>
        </w:tc>
        <w:tc>
          <w:tcPr>
            <w:tcW w:w="2070" w:type="dxa"/>
          </w:tcPr>
          <w:p>
            <w:pPr>
              <w:pStyle w:val="Normal0"/>
              <w:spacing w:line="360" w:lineRule="auto"/>
              <w:rPr>
                <w:rFonts w:ascii="宋体" w:hAnsi="宋体" w:hint="eastAsia"/>
                <w:b/>
                <w:sz w:val="28"/>
              </w:rPr>
            </w:pPr>
            <w:r>
              <w:rPr>
                <w:rFonts w:ascii="宋体" w:hAnsi="宋体" w:hint="eastAsia"/>
                <w:b/>
                <w:sz w:val="28"/>
              </w:rPr>
              <w:t>二次结构</w:t>
            </w:r>
          </w:p>
        </w:tc>
        <w:tc>
          <w:tcPr>
            <w:tcW w:w="3720" w:type="dxa"/>
          </w:tcPr>
          <w:p>
            <w:pPr>
              <w:pStyle w:val="Normal0"/>
              <w:spacing w:line="360" w:lineRule="auto"/>
              <w:rPr>
                <w:rFonts w:ascii="宋体" w:hAnsi="宋体" w:hint="eastAsia"/>
                <w:b/>
                <w:sz w:val="28"/>
              </w:rPr>
            </w:pPr>
            <w:r>
              <w:rPr>
                <w:rFonts w:ascii="宋体" w:hAnsi="宋体"/>
                <w:b/>
                <w:sz w:val="28"/>
              </w:rPr>
              <w:t>201</w:t>
            </w:r>
            <w:r>
              <w:rPr>
                <w:rFonts w:ascii="宋体" w:hAnsi="宋体" w:hint="eastAsia"/>
                <w:b/>
                <w:sz w:val="28"/>
              </w:rPr>
              <w:t>3</w:t>
            </w:r>
            <w:r>
              <w:rPr>
                <w:rFonts w:ascii="宋体" w:hAnsi="宋体"/>
                <w:b/>
                <w:sz w:val="28"/>
              </w:rPr>
              <w:t>年</w:t>
            </w:r>
            <w:r>
              <w:rPr>
                <w:rFonts w:ascii="宋体" w:hAnsi="宋体" w:hint="eastAsia"/>
                <w:b/>
                <w:sz w:val="28"/>
              </w:rPr>
              <w:t>3</w:t>
            </w:r>
            <w:r>
              <w:rPr>
                <w:rFonts w:ascii="宋体" w:hAnsi="宋体"/>
                <w:b/>
                <w:sz w:val="28"/>
              </w:rPr>
              <w:t>月</w:t>
            </w:r>
            <w:r>
              <w:rPr>
                <w:rFonts w:ascii="宋体" w:hAnsi="宋体" w:hint="eastAsia"/>
                <w:b/>
                <w:sz w:val="28"/>
              </w:rPr>
              <w:t>1</w:t>
            </w:r>
            <w:r>
              <w:rPr>
                <w:rFonts w:ascii="宋体" w:hAnsi="宋体"/>
                <w:b/>
                <w:sz w:val="28"/>
              </w:rPr>
              <w:t>日-</w:t>
            </w:r>
            <w:r>
              <w:rPr>
                <w:rFonts w:ascii="宋体" w:hAnsi="宋体" w:hint="eastAsia"/>
                <w:b/>
                <w:sz w:val="28"/>
              </w:rPr>
              <w:t xml:space="preserve"> 2013年3月30日</w:t>
            </w:r>
          </w:p>
        </w:tc>
        <w:tc>
          <w:tcPr>
            <w:tcW w:w="1694" w:type="dxa"/>
            <w:vAlign w:val="center"/>
          </w:tcPr>
          <w:p>
            <w:pPr>
              <w:pStyle w:val="Normal0"/>
              <w:spacing w:line="360" w:lineRule="auto"/>
              <w:jc w:val="center"/>
              <w:rPr>
                <w:rFonts w:ascii="宋体" w:hAnsi="宋体" w:hint="eastAsia"/>
                <w:b/>
                <w:sz w:val="28"/>
              </w:rPr>
            </w:pPr>
            <w:r>
              <w:rPr>
                <w:rFonts w:ascii="宋体" w:hAnsi="宋体" w:hint="eastAsia"/>
                <w:b/>
                <w:sz w:val="28"/>
              </w:rPr>
              <w:t>30</w:t>
            </w:r>
          </w:p>
        </w:tc>
        <w:tc>
          <w:tcPr>
            <w:tcW w:w="1158" w:type="dxa"/>
            <w:vAlign w:val="center"/>
          </w:tcPr>
          <w:p>
            <w:pPr>
              <w:pStyle w:val="Normal0"/>
              <w:spacing w:line="360" w:lineRule="auto"/>
              <w:jc w:val="center"/>
              <w:rPr>
                <w:rFonts w:ascii="宋体" w:hAnsi="宋体" w:hint="eastAsia"/>
                <w:b/>
                <w:sz w:val="28"/>
              </w:rPr>
            </w:pPr>
            <w:r>
              <w:rPr>
                <w:rFonts w:ascii="宋体" w:hAnsi="宋体" w:hint="eastAsia"/>
                <w:b/>
                <w:sz w:val="28"/>
              </w:rPr>
              <w:t>7.59%</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hint="eastAsia"/>
                <w:b/>
                <w:sz w:val="28"/>
              </w:rPr>
              <w:t>四</w:t>
            </w:r>
          </w:p>
        </w:tc>
        <w:tc>
          <w:tcPr>
            <w:tcW w:w="2070" w:type="dxa"/>
          </w:tcPr>
          <w:p>
            <w:pPr>
              <w:pStyle w:val="Normal0"/>
              <w:spacing w:line="360" w:lineRule="auto"/>
              <w:rPr>
                <w:rFonts w:ascii="宋体" w:hAnsi="宋体" w:hint="eastAsia"/>
                <w:b/>
                <w:sz w:val="28"/>
              </w:rPr>
            </w:pPr>
            <w:r>
              <w:rPr>
                <w:rFonts w:ascii="宋体" w:hAnsi="宋体" w:hint="eastAsia"/>
                <w:b/>
                <w:sz w:val="28"/>
              </w:rPr>
              <w:t>装修工程</w:t>
            </w:r>
          </w:p>
        </w:tc>
        <w:tc>
          <w:tcPr>
            <w:tcW w:w="3720" w:type="dxa"/>
          </w:tcPr>
          <w:p>
            <w:pPr>
              <w:pStyle w:val="Normal0"/>
              <w:spacing w:line="360" w:lineRule="auto"/>
              <w:rPr>
                <w:rFonts w:ascii="宋体" w:hAnsi="宋体" w:hint="eastAsia"/>
                <w:b/>
                <w:sz w:val="28"/>
              </w:rPr>
            </w:pPr>
          </w:p>
        </w:tc>
        <w:tc>
          <w:tcPr>
            <w:tcW w:w="1694" w:type="dxa"/>
            <w:vAlign w:val="center"/>
          </w:tcPr>
          <w:p>
            <w:pPr>
              <w:pStyle w:val="Normal0"/>
              <w:spacing w:line="360" w:lineRule="auto"/>
              <w:jc w:val="center"/>
              <w:rPr>
                <w:rFonts w:ascii="宋体" w:hAnsi="宋体" w:hint="eastAsia"/>
                <w:b/>
                <w:sz w:val="28"/>
              </w:rPr>
            </w:pPr>
          </w:p>
        </w:tc>
        <w:tc>
          <w:tcPr>
            <w:tcW w:w="1158" w:type="dxa"/>
            <w:vAlign w:val="center"/>
          </w:tcPr>
          <w:p>
            <w:pPr>
              <w:pStyle w:val="Normal0"/>
              <w:spacing w:line="360" w:lineRule="auto"/>
              <w:jc w:val="center"/>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b/>
                <w:sz w:val="28"/>
              </w:rPr>
              <w:t>1</w:t>
            </w:r>
          </w:p>
        </w:tc>
        <w:tc>
          <w:tcPr>
            <w:tcW w:w="2070" w:type="dxa"/>
          </w:tcPr>
          <w:p>
            <w:pPr>
              <w:pStyle w:val="Normal0"/>
              <w:spacing w:line="360" w:lineRule="auto"/>
              <w:rPr>
                <w:rFonts w:ascii="宋体" w:hAnsi="宋体" w:hint="eastAsia"/>
                <w:b/>
                <w:sz w:val="28"/>
              </w:rPr>
            </w:pPr>
            <w:r>
              <w:rPr>
                <w:rFonts w:ascii="宋体" w:hAnsi="宋体" w:hint="eastAsia"/>
                <w:b/>
                <w:sz w:val="28"/>
              </w:rPr>
              <w:t>外装修施工</w:t>
            </w:r>
          </w:p>
        </w:tc>
        <w:tc>
          <w:tcPr>
            <w:tcW w:w="3720" w:type="dxa"/>
          </w:tcPr>
          <w:p>
            <w:pPr>
              <w:pStyle w:val="Normal0"/>
              <w:spacing w:line="360" w:lineRule="auto"/>
              <w:rPr>
                <w:rFonts w:ascii="宋体" w:hAnsi="宋体" w:hint="eastAsia"/>
                <w:b/>
                <w:sz w:val="28"/>
              </w:rPr>
            </w:pPr>
            <w:r>
              <w:rPr>
                <w:rFonts w:ascii="宋体" w:hAnsi="宋体" w:hint="eastAsia"/>
                <w:b/>
                <w:sz w:val="28"/>
              </w:rPr>
              <w:t>2013年4月1日-2013年4月19日</w:t>
            </w:r>
          </w:p>
        </w:tc>
        <w:tc>
          <w:tcPr>
            <w:tcW w:w="1694" w:type="dxa"/>
          </w:tcPr>
          <w:p>
            <w:pPr>
              <w:pStyle w:val="Normal0"/>
              <w:spacing w:line="360" w:lineRule="auto"/>
              <w:jc w:val="center"/>
              <w:rPr>
                <w:rFonts w:ascii="宋体" w:hAnsi="宋体" w:hint="eastAsia"/>
                <w:b/>
                <w:sz w:val="28"/>
              </w:rPr>
            </w:pPr>
            <w:r>
              <w:rPr>
                <w:rFonts w:ascii="宋体" w:hAnsi="宋体" w:hint="eastAsia"/>
                <w:b/>
                <w:sz w:val="28"/>
              </w:rPr>
              <w:t>19</w:t>
            </w:r>
          </w:p>
        </w:tc>
        <w:tc>
          <w:tcPr>
            <w:tcW w:w="1158" w:type="dxa"/>
          </w:tcPr>
          <w:p>
            <w:pPr>
              <w:pStyle w:val="Normal0"/>
              <w:spacing w:line="360" w:lineRule="auto"/>
              <w:rPr>
                <w:rFonts w:ascii="宋体" w:hAnsi="宋体" w:hint="eastAsia"/>
                <w:b/>
                <w:sz w:val="28"/>
              </w:rPr>
            </w:pPr>
            <w:r>
              <w:rPr>
                <w:rFonts w:ascii="宋体" w:hAnsi="宋体" w:hint="eastAsia"/>
                <w:b/>
                <w:sz w:val="28"/>
              </w:rPr>
              <w:t>4081%</w:t>
            </w:r>
          </w:p>
          <w:p>
            <w:pPr>
              <w:pStyle w:val="Normal0"/>
              <w:spacing w:line="360" w:lineRule="auto"/>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b/>
                <w:sz w:val="28"/>
              </w:rPr>
              <w:t>2</w:t>
            </w:r>
          </w:p>
        </w:tc>
        <w:tc>
          <w:tcPr>
            <w:tcW w:w="2070" w:type="dxa"/>
          </w:tcPr>
          <w:p>
            <w:pPr>
              <w:pStyle w:val="Normal0"/>
              <w:spacing w:line="360" w:lineRule="auto"/>
              <w:rPr>
                <w:rFonts w:ascii="宋体" w:hAnsi="宋体" w:hint="eastAsia"/>
                <w:b/>
                <w:sz w:val="28"/>
              </w:rPr>
            </w:pPr>
            <w:r>
              <w:rPr>
                <w:rFonts w:ascii="宋体" w:hAnsi="宋体" w:hint="eastAsia"/>
                <w:b/>
                <w:sz w:val="28"/>
              </w:rPr>
              <w:t>屋面施工</w:t>
            </w:r>
          </w:p>
        </w:tc>
        <w:tc>
          <w:tcPr>
            <w:tcW w:w="3720" w:type="dxa"/>
          </w:tcPr>
          <w:p>
            <w:pPr>
              <w:pStyle w:val="Normal0"/>
              <w:spacing w:line="360" w:lineRule="auto"/>
              <w:rPr>
                <w:rFonts w:ascii="宋体" w:hAnsi="宋体" w:hint="eastAsia"/>
                <w:b/>
                <w:sz w:val="28"/>
              </w:rPr>
            </w:pPr>
            <w:r>
              <w:rPr>
                <w:rFonts w:ascii="宋体" w:hAnsi="宋体" w:hint="eastAsia"/>
                <w:b/>
                <w:sz w:val="28"/>
              </w:rPr>
              <w:t>2013年4月20日-2013年5月9日</w:t>
            </w:r>
          </w:p>
        </w:tc>
        <w:tc>
          <w:tcPr>
            <w:tcW w:w="1694" w:type="dxa"/>
          </w:tcPr>
          <w:p>
            <w:pPr>
              <w:pStyle w:val="Normal0"/>
              <w:spacing w:line="360" w:lineRule="auto"/>
              <w:jc w:val="center"/>
              <w:rPr>
                <w:rFonts w:ascii="宋体" w:hAnsi="宋体" w:hint="eastAsia"/>
                <w:b/>
                <w:sz w:val="28"/>
              </w:rPr>
            </w:pPr>
            <w:r>
              <w:rPr>
                <w:rFonts w:ascii="宋体" w:hAnsi="宋体" w:hint="eastAsia"/>
                <w:b/>
                <w:sz w:val="28"/>
              </w:rPr>
              <w:t>21</w:t>
            </w:r>
          </w:p>
        </w:tc>
        <w:tc>
          <w:tcPr>
            <w:tcW w:w="1158" w:type="dxa"/>
          </w:tcPr>
          <w:p>
            <w:pPr>
              <w:pStyle w:val="Normal0"/>
              <w:spacing w:line="360" w:lineRule="auto"/>
              <w:rPr>
                <w:rFonts w:ascii="宋体" w:hAnsi="宋体" w:hint="eastAsia"/>
                <w:b/>
                <w:sz w:val="28"/>
              </w:rPr>
            </w:pPr>
            <w:r>
              <w:rPr>
                <w:rFonts w:ascii="宋体" w:hAnsi="宋体" w:hint="eastAsia"/>
                <w:b/>
                <w:sz w:val="28"/>
              </w:rPr>
              <w:t>5.32%</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b/>
                <w:sz w:val="28"/>
              </w:rPr>
              <w:t>3</w:t>
            </w:r>
          </w:p>
        </w:tc>
        <w:tc>
          <w:tcPr>
            <w:tcW w:w="2070" w:type="dxa"/>
          </w:tcPr>
          <w:p>
            <w:pPr>
              <w:pStyle w:val="Normal0"/>
              <w:spacing w:line="360" w:lineRule="auto"/>
              <w:rPr>
                <w:rFonts w:ascii="宋体" w:hAnsi="宋体" w:hint="eastAsia"/>
                <w:b/>
                <w:sz w:val="28"/>
              </w:rPr>
            </w:pPr>
            <w:r>
              <w:rPr>
                <w:rFonts w:ascii="宋体" w:hAnsi="宋体" w:hint="eastAsia"/>
                <w:b/>
                <w:sz w:val="28"/>
              </w:rPr>
              <w:t>内装修施工</w:t>
            </w:r>
          </w:p>
        </w:tc>
        <w:tc>
          <w:tcPr>
            <w:tcW w:w="3720" w:type="dxa"/>
          </w:tcPr>
          <w:p>
            <w:pPr>
              <w:pStyle w:val="Normal0"/>
              <w:spacing w:line="360" w:lineRule="auto"/>
              <w:rPr>
                <w:rFonts w:ascii="宋体" w:hAnsi="宋体" w:hint="eastAsia"/>
                <w:b/>
                <w:sz w:val="28"/>
              </w:rPr>
            </w:pPr>
            <w:r>
              <w:rPr>
                <w:rFonts w:ascii="宋体" w:hAnsi="宋体" w:hint="eastAsia"/>
                <w:b/>
                <w:sz w:val="28"/>
              </w:rPr>
              <w:t>2013年5月9日-2013年5月31日</w:t>
            </w:r>
          </w:p>
        </w:tc>
        <w:tc>
          <w:tcPr>
            <w:tcW w:w="1694" w:type="dxa"/>
            <w:vAlign w:val="center"/>
          </w:tcPr>
          <w:p>
            <w:pPr>
              <w:pStyle w:val="Normal0"/>
              <w:spacing w:line="360" w:lineRule="auto"/>
              <w:jc w:val="center"/>
              <w:rPr>
                <w:rFonts w:ascii="宋体" w:hAnsi="宋体" w:hint="eastAsia"/>
                <w:b/>
                <w:sz w:val="28"/>
              </w:rPr>
            </w:pPr>
            <w:r>
              <w:rPr>
                <w:rFonts w:ascii="宋体" w:hAnsi="宋体" w:hint="eastAsia"/>
                <w:b/>
                <w:sz w:val="28"/>
              </w:rPr>
              <w:t>21</w:t>
            </w:r>
          </w:p>
        </w:tc>
        <w:tc>
          <w:tcPr>
            <w:tcW w:w="1158" w:type="dxa"/>
          </w:tcPr>
          <w:p>
            <w:pPr>
              <w:pStyle w:val="Normal0"/>
              <w:spacing w:line="360" w:lineRule="auto"/>
              <w:rPr>
                <w:rFonts w:ascii="宋体" w:hAnsi="宋体" w:hint="eastAsia"/>
                <w:b/>
                <w:sz w:val="28"/>
              </w:rPr>
            </w:pPr>
            <w:r>
              <w:rPr>
                <w:rFonts w:ascii="宋体" w:hAnsi="宋体" w:hint="eastAsia"/>
                <w:b/>
                <w:sz w:val="28"/>
              </w:rPr>
              <w:t>5.32%</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hint="eastAsia"/>
                <w:b/>
                <w:sz w:val="28"/>
              </w:rPr>
              <w:t>五</w:t>
            </w:r>
          </w:p>
        </w:tc>
        <w:tc>
          <w:tcPr>
            <w:tcW w:w="2070" w:type="dxa"/>
          </w:tcPr>
          <w:p>
            <w:pPr>
              <w:pStyle w:val="Normal0"/>
              <w:spacing w:line="360" w:lineRule="auto"/>
              <w:rPr>
                <w:rFonts w:ascii="宋体" w:hAnsi="宋体" w:hint="eastAsia"/>
                <w:b/>
                <w:sz w:val="28"/>
              </w:rPr>
            </w:pPr>
            <w:r>
              <w:rPr>
                <w:rFonts w:ascii="宋体" w:hAnsi="宋体" w:hint="eastAsia"/>
                <w:b/>
                <w:sz w:val="28"/>
              </w:rPr>
              <w:t>安装工程</w:t>
            </w:r>
          </w:p>
        </w:tc>
        <w:tc>
          <w:tcPr>
            <w:tcW w:w="3720" w:type="dxa"/>
          </w:tcPr>
          <w:p>
            <w:pPr>
              <w:pStyle w:val="Normal0"/>
              <w:spacing w:line="360" w:lineRule="auto"/>
              <w:rPr>
                <w:rFonts w:ascii="宋体" w:hAnsi="宋体" w:hint="eastAsia"/>
                <w:b/>
                <w:sz w:val="28"/>
              </w:rPr>
            </w:pPr>
            <w:r>
              <w:rPr>
                <w:rFonts w:ascii="宋体" w:hAnsi="宋体"/>
                <w:b/>
                <w:sz w:val="28"/>
              </w:rPr>
              <w:t>201</w:t>
            </w:r>
            <w:r>
              <w:rPr>
                <w:rFonts w:ascii="宋体" w:hAnsi="宋体" w:hint="eastAsia"/>
                <w:b/>
                <w:sz w:val="28"/>
              </w:rPr>
              <w:t>3</w:t>
            </w:r>
            <w:r>
              <w:rPr>
                <w:rFonts w:ascii="宋体" w:hAnsi="宋体"/>
                <w:b/>
                <w:sz w:val="28"/>
              </w:rPr>
              <w:t>年</w:t>
            </w:r>
            <w:r>
              <w:rPr>
                <w:rFonts w:ascii="宋体" w:hAnsi="宋体" w:hint="eastAsia"/>
                <w:b/>
                <w:sz w:val="28"/>
              </w:rPr>
              <w:t>6</w:t>
            </w:r>
            <w:r>
              <w:rPr>
                <w:rFonts w:ascii="宋体" w:hAnsi="宋体"/>
                <w:b/>
                <w:sz w:val="28"/>
              </w:rPr>
              <w:t>月</w:t>
            </w:r>
            <w:r>
              <w:rPr>
                <w:rFonts w:ascii="宋体" w:hAnsi="宋体" w:hint="eastAsia"/>
                <w:b/>
                <w:sz w:val="28"/>
              </w:rPr>
              <w:t>1</w:t>
            </w:r>
            <w:r>
              <w:rPr>
                <w:rFonts w:ascii="宋体" w:hAnsi="宋体"/>
                <w:b/>
                <w:sz w:val="28"/>
              </w:rPr>
              <w:t>日-</w:t>
            </w:r>
            <w:r>
              <w:rPr>
                <w:rFonts w:ascii="宋体" w:hAnsi="宋体" w:hint="eastAsia"/>
                <w:b/>
                <w:sz w:val="28"/>
              </w:rPr>
              <w:t xml:space="preserve"> 2013年6月25日</w:t>
            </w:r>
          </w:p>
        </w:tc>
        <w:tc>
          <w:tcPr>
            <w:tcW w:w="1694" w:type="dxa"/>
            <w:vAlign w:val="center"/>
          </w:tcPr>
          <w:p>
            <w:pPr>
              <w:pStyle w:val="Normal0"/>
              <w:spacing w:line="360" w:lineRule="auto"/>
              <w:jc w:val="center"/>
              <w:rPr>
                <w:rFonts w:ascii="宋体" w:hAnsi="宋体" w:hint="eastAsia"/>
                <w:b/>
                <w:sz w:val="28"/>
              </w:rPr>
            </w:pPr>
            <w:r>
              <w:rPr>
                <w:rFonts w:ascii="宋体" w:hAnsi="宋体" w:hint="eastAsia"/>
                <w:b/>
                <w:sz w:val="28"/>
              </w:rPr>
              <w:t>25</w:t>
            </w:r>
          </w:p>
        </w:tc>
        <w:tc>
          <w:tcPr>
            <w:tcW w:w="1158" w:type="dxa"/>
            <w:vAlign w:val="center"/>
          </w:tcPr>
          <w:p>
            <w:pPr>
              <w:pStyle w:val="Normal0"/>
              <w:spacing w:line="360" w:lineRule="auto"/>
              <w:jc w:val="center"/>
              <w:rPr>
                <w:rFonts w:ascii="宋体" w:hAnsi="宋体" w:hint="eastAsia"/>
                <w:b/>
                <w:sz w:val="28"/>
              </w:rPr>
            </w:pPr>
            <w:r>
              <w:rPr>
                <w:rFonts w:ascii="宋体" w:hAnsi="宋体" w:hint="eastAsia"/>
                <w:b/>
                <w:sz w:val="28"/>
              </w:rPr>
              <w:t>6.32%</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spacing w:line="360" w:lineRule="auto"/>
              <w:rPr>
                <w:rFonts w:ascii="宋体" w:hAnsi="宋体" w:hint="eastAsia"/>
                <w:b/>
                <w:sz w:val="28"/>
              </w:rPr>
            </w:pPr>
            <w:r>
              <w:rPr>
                <w:rFonts w:ascii="宋体" w:hAnsi="宋体" w:hint="eastAsia"/>
                <w:b/>
                <w:sz w:val="28"/>
              </w:rPr>
              <w:t>六</w:t>
            </w:r>
          </w:p>
        </w:tc>
        <w:tc>
          <w:tcPr>
            <w:tcW w:w="2070" w:type="dxa"/>
          </w:tcPr>
          <w:p>
            <w:pPr>
              <w:pStyle w:val="Normal0"/>
              <w:spacing w:line="360" w:lineRule="auto"/>
              <w:rPr>
                <w:rFonts w:ascii="宋体" w:hAnsi="宋体" w:hint="eastAsia"/>
                <w:b/>
                <w:sz w:val="28"/>
              </w:rPr>
            </w:pPr>
            <w:r>
              <w:rPr>
                <w:rFonts w:ascii="宋体" w:hAnsi="宋体" w:hint="eastAsia"/>
                <w:b/>
                <w:sz w:val="28"/>
              </w:rPr>
              <w:t>竣工清理</w:t>
            </w:r>
          </w:p>
        </w:tc>
        <w:tc>
          <w:tcPr>
            <w:tcW w:w="3720" w:type="dxa"/>
          </w:tcPr>
          <w:p>
            <w:pPr>
              <w:pStyle w:val="Normal0"/>
              <w:spacing w:line="360" w:lineRule="auto"/>
              <w:rPr>
                <w:rFonts w:ascii="宋体" w:hAnsi="宋体" w:hint="eastAsia"/>
                <w:b/>
                <w:sz w:val="28"/>
              </w:rPr>
            </w:pPr>
            <w:r>
              <w:rPr>
                <w:rFonts w:ascii="宋体" w:hAnsi="宋体"/>
                <w:b/>
                <w:sz w:val="28"/>
              </w:rPr>
              <w:t>201</w:t>
            </w:r>
            <w:r>
              <w:rPr>
                <w:rFonts w:ascii="宋体" w:hAnsi="宋体" w:hint="eastAsia"/>
                <w:b/>
                <w:sz w:val="28"/>
              </w:rPr>
              <w:t>3</w:t>
            </w:r>
            <w:r>
              <w:rPr>
                <w:rFonts w:ascii="宋体" w:hAnsi="宋体"/>
                <w:b/>
                <w:sz w:val="28"/>
              </w:rPr>
              <w:t>年</w:t>
            </w:r>
            <w:r>
              <w:rPr>
                <w:rFonts w:ascii="宋体" w:hAnsi="宋体" w:hint="eastAsia"/>
                <w:b/>
                <w:sz w:val="28"/>
              </w:rPr>
              <w:t>6</w:t>
            </w:r>
            <w:r>
              <w:rPr>
                <w:rFonts w:ascii="宋体" w:hAnsi="宋体"/>
                <w:b/>
                <w:sz w:val="28"/>
              </w:rPr>
              <w:t>月</w:t>
            </w:r>
            <w:r>
              <w:rPr>
                <w:rFonts w:ascii="宋体" w:hAnsi="宋体" w:hint="eastAsia"/>
                <w:b/>
                <w:sz w:val="28"/>
              </w:rPr>
              <w:t>26</w:t>
            </w:r>
            <w:r>
              <w:rPr>
                <w:rFonts w:ascii="宋体" w:hAnsi="宋体"/>
                <w:b/>
                <w:sz w:val="28"/>
              </w:rPr>
              <w:t>日-</w:t>
            </w:r>
            <w:r>
              <w:rPr>
                <w:rFonts w:ascii="宋体" w:hAnsi="宋体" w:hint="eastAsia"/>
                <w:b/>
                <w:sz w:val="28"/>
              </w:rPr>
              <w:t xml:space="preserve"> 2013年6月30日</w:t>
            </w:r>
          </w:p>
        </w:tc>
        <w:tc>
          <w:tcPr>
            <w:tcW w:w="1694" w:type="dxa"/>
            <w:vAlign w:val="center"/>
          </w:tcPr>
          <w:p>
            <w:pPr>
              <w:pStyle w:val="Normal0"/>
              <w:spacing w:line="360" w:lineRule="auto"/>
              <w:jc w:val="center"/>
              <w:rPr>
                <w:rFonts w:ascii="宋体" w:hAnsi="宋体" w:hint="eastAsia"/>
                <w:b/>
                <w:sz w:val="28"/>
              </w:rPr>
            </w:pPr>
            <w:r>
              <w:rPr>
                <w:rFonts w:ascii="宋体" w:hAnsi="宋体" w:hint="eastAsia"/>
                <w:b/>
                <w:sz w:val="28"/>
              </w:rPr>
              <w:t>5</w:t>
            </w:r>
          </w:p>
        </w:tc>
        <w:tc>
          <w:tcPr>
            <w:tcW w:w="1158" w:type="dxa"/>
            <w:vAlign w:val="center"/>
          </w:tcPr>
          <w:p>
            <w:pPr>
              <w:pStyle w:val="Normal0"/>
              <w:spacing w:line="360" w:lineRule="auto"/>
              <w:jc w:val="center"/>
              <w:rPr>
                <w:rFonts w:ascii="宋体" w:hAnsi="宋体" w:hint="eastAsia"/>
                <w:b/>
                <w:sz w:val="28"/>
              </w:rPr>
            </w:pPr>
            <w:r>
              <w:rPr>
                <w:rFonts w:ascii="宋体" w:hAnsi="宋体" w:hint="eastAsia"/>
                <w:b/>
                <w:sz w:val="28"/>
              </w:rPr>
              <w:t>1.27%</w:t>
            </w:r>
          </w:p>
        </w:tc>
      </w:tr>
      <w:tr>
        <w:tblPrEx>
          <w:tblW w:w="9354" w:type="dxa"/>
          <w:jc w:val="center"/>
          <w:tblLayout w:type="fixed"/>
          <w:tblCellMar>
            <w:top w:w="0" w:type="dxa"/>
            <w:left w:w="108" w:type="dxa"/>
            <w:bottom w:w="0" w:type="dxa"/>
            <w:right w:w="108" w:type="dxa"/>
          </w:tblCellMar>
        </w:tblPrEx>
        <w:trPr>
          <w:cantSplit/>
          <w:jc w:val="center"/>
        </w:trPr>
        <w:tc>
          <w:tcPr>
            <w:tcW w:w="2566" w:type="dxa"/>
            <w:gridSpan w:val="2"/>
          </w:tcPr>
          <w:p>
            <w:pPr>
              <w:pStyle w:val="Normal0"/>
              <w:spacing w:line="360" w:lineRule="auto"/>
              <w:rPr>
                <w:rFonts w:ascii="宋体" w:hAnsi="宋体" w:hint="eastAsia"/>
                <w:b/>
                <w:sz w:val="28"/>
              </w:rPr>
            </w:pPr>
            <w:r>
              <w:rPr>
                <w:rFonts w:ascii="宋体" w:hAnsi="宋体" w:hint="eastAsia"/>
                <w:b/>
                <w:sz w:val="28"/>
                <w:lang w:eastAsia="zh-CN"/>
              </w:rPr>
              <w:t>相关计划</w:t>
            </w:r>
            <w:r>
              <w:rPr>
                <w:rFonts w:ascii="宋体" w:hAnsi="宋体" w:hint="eastAsia"/>
                <w:b/>
                <w:sz w:val="28"/>
              </w:rPr>
              <w:t>总工期</w:t>
            </w:r>
          </w:p>
        </w:tc>
        <w:tc>
          <w:tcPr>
            <w:tcW w:w="3720" w:type="dxa"/>
          </w:tcPr>
          <w:p>
            <w:pPr>
              <w:pStyle w:val="Normal0"/>
              <w:spacing w:line="360" w:lineRule="auto"/>
              <w:rPr>
                <w:rFonts w:ascii="宋体" w:hAnsi="宋体" w:hint="eastAsia"/>
                <w:b/>
                <w:w w:val="80"/>
                <w:sz w:val="28"/>
              </w:rPr>
            </w:pPr>
            <w:r>
              <w:rPr>
                <w:rFonts w:ascii="宋体" w:hAnsi="宋体"/>
                <w:b/>
                <w:sz w:val="28"/>
              </w:rPr>
              <w:t>201</w:t>
            </w:r>
            <w:r>
              <w:rPr>
                <w:rFonts w:ascii="宋体" w:hAnsi="宋体" w:hint="eastAsia"/>
                <w:b/>
                <w:sz w:val="28"/>
              </w:rPr>
              <w:t>2</w:t>
            </w:r>
            <w:r>
              <w:rPr>
                <w:rFonts w:ascii="宋体" w:hAnsi="宋体"/>
                <w:b/>
                <w:sz w:val="28"/>
              </w:rPr>
              <w:t>年</w:t>
            </w:r>
            <w:r>
              <w:rPr>
                <w:rFonts w:ascii="宋体" w:hAnsi="宋体" w:hint="eastAsia"/>
                <w:b/>
                <w:sz w:val="28"/>
              </w:rPr>
              <w:t>5</w:t>
            </w:r>
            <w:r>
              <w:rPr>
                <w:rFonts w:ascii="宋体" w:hAnsi="宋体"/>
                <w:b/>
                <w:sz w:val="28"/>
              </w:rPr>
              <w:t>月</w:t>
            </w:r>
            <w:r>
              <w:rPr>
                <w:rFonts w:ascii="宋体" w:hAnsi="宋体" w:hint="eastAsia"/>
                <w:b/>
                <w:sz w:val="28"/>
              </w:rPr>
              <w:t>30</w:t>
            </w:r>
            <w:r>
              <w:rPr>
                <w:rFonts w:ascii="宋体" w:hAnsi="宋体"/>
                <w:b/>
                <w:sz w:val="28"/>
              </w:rPr>
              <w:t>日-</w:t>
            </w:r>
            <w:r>
              <w:rPr>
                <w:rFonts w:ascii="宋体" w:hAnsi="宋体" w:hint="eastAsia"/>
                <w:b/>
                <w:sz w:val="28"/>
              </w:rPr>
              <w:t xml:space="preserve"> 2013年8月30日</w:t>
            </w:r>
          </w:p>
        </w:tc>
        <w:tc>
          <w:tcPr>
            <w:tcW w:w="2852" w:type="dxa"/>
            <w:gridSpan w:val="2"/>
          </w:tcPr>
          <w:p>
            <w:pPr>
              <w:pStyle w:val="Normal0"/>
              <w:spacing w:line="360" w:lineRule="auto"/>
              <w:rPr>
                <w:rFonts w:ascii="宋体" w:hAnsi="宋体" w:hint="eastAsia"/>
                <w:b/>
                <w:sz w:val="28"/>
              </w:rPr>
            </w:pPr>
            <w:r>
              <w:rPr>
                <w:rFonts w:ascii="宋体" w:hAnsi="宋体" w:hint="eastAsia"/>
                <w:b/>
                <w:sz w:val="28"/>
              </w:rPr>
              <w:t>395</w:t>
            </w:r>
          </w:p>
        </w:tc>
      </w:tr>
    </w:tbl>
    <w:p>
      <w:pPr>
        <w:pStyle w:val="Normal0"/>
        <w:spacing w:line="360" w:lineRule="auto"/>
        <w:rPr>
          <w:rFonts w:ascii="宋体" w:hAnsi="宋体" w:hint="eastAsia"/>
          <w:b/>
          <w:sz w:val="28"/>
        </w:rPr>
        <w:sectPr>
          <w:headerReference w:type="default" r:id="rId35"/>
          <w:footerReference w:type="default" r:id="rId36"/>
          <w:type w:val="nextPage"/>
          <w:pgSz w:w="11906" w:h="16838"/>
          <w:pgMar w:top="1134" w:right="1134" w:bottom="1134" w:left="1418" w:header="851" w:footer="992" w:gutter="0"/>
          <w:pgNumType w:start="16"/>
          <w:cols w:num="1" w:space="720"/>
          <w:titlePg w:val="0"/>
          <w:docGrid w:type="lines" w:linePitch="290" w:charSpace="0"/>
        </w:sectPr>
      </w:pPr>
      <w:r>
        <w:rPr>
          <w:rFonts w:ascii="宋体" w:hAnsi="宋体"/>
          <w:b/>
          <w:sz w:val="28"/>
        </w:rPr>
        <w:t>3</w:t>
      </w:r>
      <w:r>
        <w:rPr>
          <w:rFonts w:ascii="宋体" w:hAnsi="宋体" w:hint="eastAsia"/>
          <w:b/>
          <w:sz w:val="28"/>
        </w:rPr>
        <w:t>．</w:t>
      </w:r>
      <w:r>
        <w:rPr>
          <w:rFonts w:ascii="宋体" w:hAnsi="宋体"/>
          <w:b/>
          <w:sz w:val="28"/>
        </w:rPr>
        <w:t>4</w:t>
      </w:r>
      <w:r>
        <w:rPr>
          <w:rFonts w:ascii="宋体" w:hAnsi="宋体" w:hint="eastAsia"/>
          <w:b/>
          <w:sz w:val="28"/>
        </w:rPr>
        <w:t>．5工程验收</w:t>
      </w:r>
      <w:r>
        <w:rPr>
          <w:rFonts w:ascii="宋体" w:hAnsi="宋体" w:hint="eastAsia"/>
          <w:b/>
          <w:sz w:val="28"/>
          <w:lang w:eastAsia="zh-CN"/>
        </w:rPr>
        <w:t>相关计划</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9"/>
        <w:gridCol w:w="2477"/>
        <w:gridCol w:w="3076"/>
        <w:gridCol w:w="2922"/>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858" w:type="dxa"/>
          </w:tcPr>
          <w:p>
            <w:pPr>
              <w:pStyle w:val="Normal0"/>
              <w:spacing w:line="360" w:lineRule="auto"/>
              <w:rPr>
                <w:rFonts w:ascii="宋体" w:hAnsi="宋体" w:hint="eastAsia"/>
                <w:b/>
                <w:sz w:val="28"/>
              </w:rPr>
            </w:pPr>
            <w:r>
              <w:rPr>
                <w:rFonts w:ascii="宋体" w:hAnsi="宋体" w:hint="eastAsia"/>
                <w:b/>
                <w:sz w:val="28"/>
              </w:rPr>
              <w:t>序号</w:t>
            </w:r>
          </w:p>
        </w:tc>
        <w:tc>
          <w:tcPr>
            <w:tcW w:w="2416" w:type="dxa"/>
          </w:tcPr>
          <w:p>
            <w:pPr>
              <w:pStyle w:val="Normal0"/>
              <w:spacing w:line="360" w:lineRule="auto"/>
              <w:rPr>
                <w:rFonts w:ascii="宋体" w:hAnsi="宋体" w:hint="eastAsia"/>
                <w:b/>
                <w:sz w:val="28"/>
              </w:rPr>
            </w:pPr>
            <w:r>
              <w:rPr>
                <w:rFonts w:ascii="宋体" w:hAnsi="宋体" w:hint="eastAsia"/>
                <w:b/>
                <w:sz w:val="28"/>
              </w:rPr>
              <w:t>验收部位</w:t>
            </w:r>
          </w:p>
        </w:tc>
        <w:tc>
          <w:tcPr>
            <w:tcW w:w="3000" w:type="dxa"/>
          </w:tcPr>
          <w:p>
            <w:pPr>
              <w:pStyle w:val="Normal0"/>
              <w:spacing w:line="360" w:lineRule="auto"/>
              <w:rPr>
                <w:rFonts w:ascii="宋体" w:hAnsi="宋体" w:hint="eastAsia"/>
                <w:b/>
                <w:sz w:val="28"/>
              </w:rPr>
            </w:pPr>
            <w:r>
              <w:rPr>
                <w:rFonts w:ascii="宋体" w:hAnsi="宋体" w:hint="eastAsia"/>
                <w:b/>
                <w:sz w:val="28"/>
              </w:rPr>
              <w:t>资料齐备时间</w:t>
            </w:r>
          </w:p>
        </w:tc>
        <w:tc>
          <w:tcPr>
            <w:tcW w:w="2850" w:type="dxa"/>
          </w:tcPr>
          <w:p>
            <w:pPr>
              <w:pStyle w:val="Normal0"/>
              <w:spacing w:line="360" w:lineRule="auto"/>
              <w:rPr>
                <w:rFonts w:ascii="宋体" w:hAnsi="宋体" w:hint="eastAsia"/>
                <w:b/>
                <w:sz w:val="28"/>
              </w:rPr>
            </w:pPr>
            <w:r>
              <w:rPr>
                <w:rFonts w:ascii="宋体" w:hAnsi="宋体" w:hint="eastAsia"/>
                <w:b/>
                <w:sz w:val="28"/>
              </w:rPr>
              <w:t>验收时间</w:t>
            </w:r>
          </w:p>
        </w:tc>
      </w:tr>
      <w:tr>
        <w:tblPrEx>
          <w:tblW w:w="9354" w:type="dxa"/>
          <w:jc w:val="center"/>
          <w:tblLayout w:type="fixed"/>
          <w:tblCellMar>
            <w:top w:w="0" w:type="dxa"/>
            <w:left w:w="108" w:type="dxa"/>
            <w:bottom w:w="0" w:type="dxa"/>
            <w:right w:w="108" w:type="dxa"/>
          </w:tblCellMar>
        </w:tblPrEx>
        <w:trPr>
          <w:jc w:val="center"/>
        </w:trPr>
        <w:tc>
          <w:tcPr>
            <w:tcW w:w="858" w:type="dxa"/>
          </w:tcPr>
          <w:p>
            <w:pPr>
              <w:pStyle w:val="Normal0"/>
              <w:spacing w:line="360" w:lineRule="auto"/>
              <w:rPr>
                <w:rFonts w:ascii="宋体" w:hAnsi="宋体" w:hint="eastAsia"/>
                <w:b/>
                <w:sz w:val="28"/>
              </w:rPr>
            </w:pPr>
            <w:r>
              <w:rPr>
                <w:rFonts w:ascii="宋体" w:hAnsi="宋体"/>
                <w:b/>
                <w:sz w:val="28"/>
              </w:rPr>
              <w:t>1</w:t>
            </w:r>
          </w:p>
        </w:tc>
        <w:tc>
          <w:tcPr>
            <w:tcW w:w="2416" w:type="dxa"/>
          </w:tcPr>
          <w:p>
            <w:pPr>
              <w:pStyle w:val="Normal0"/>
              <w:spacing w:line="360" w:lineRule="auto"/>
              <w:rPr>
                <w:rFonts w:ascii="宋体" w:hAnsi="宋体" w:hint="eastAsia"/>
                <w:b/>
                <w:sz w:val="28"/>
              </w:rPr>
            </w:pPr>
            <w:r>
              <w:rPr>
                <w:rFonts w:ascii="宋体" w:hAnsi="宋体" w:hint="eastAsia"/>
                <w:b/>
                <w:sz w:val="28"/>
              </w:rPr>
              <w:t>基础结构验收</w:t>
            </w:r>
          </w:p>
        </w:tc>
        <w:tc>
          <w:tcPr>
            <w:tcW w:w="3000" w:type="dxa"/>
          </w:tcPr>
          <w:p>
            <w:pPr>
              <w:pStyle w:val="Normal0"/>
              <w:spacing w:line="360" w:lineRule="auto"/>
              <w:rPr>
                <w:rFonts w:ascii="宋体" w:hAnsi="宋体" w:hint="eastAsia"/>
                <w:b/>
                <w:sz w:val="28"/>
              </w:rPr>
            </w:pPr>
            <w:r>
              <w:rPr>
                <w:rFonts w:ascii="宋体" w:hAnsi="宋体"/>
                <w:b/>
                <w:sz w:val="28"/>
              </w:rPr>
              <w:t>201</w:t>
            </w:r>
            <w:r>
              <w:rPr>
                <w:rFonts w:ascii="宋体" w:hAnsi="宋体" w:hint="eastAsia"/>
                <w:b/>
                <w:sz w:val="28"/>
              </w:rPr>
              <w:t>2</w:t>
            </w:r>
            <w:r>
              <w:rPr>
                <w:rFonts w:ascii="宋体" w:hAnsi="宋体"/>
                <w:b/>
                <w:sz w:val="28"/>
              </w:rPr>
              <w:t>年</w:t>
            </w:r>
            <w:r>
              <w:rPr>
                <w:rFonts w:ascii="宋体" w:hAnsi="宋体" w:hint="eastAsia"/>
                <w:b/>
                <w:sz w:val="28"/>
              </w:rPr>
              <w:t>7</w:t>
            </w:r>
            <w:r>
              <w:rPr>
                <w:rFonts w:ascii="宋体" w:hAnsi="宋体"/>
                <w:b/>
                <w:sz w:val="28"/>
              </w:rPr>
              <w:t>月</w:t>
            </w:r>
            <w:r>
              <w:rPr>
                <w:rFonts w:ascii="宋体" w:hAnsi="宋体" w:hint="eastAsia"/>
                <w:b/>
                <w:sz w:val="28"/>
              </w:rPr>
              <w:t>31</w:t>
            </w:r>
            <w:r>
              <w:rPr>
                <w:rFonts w:ascii="宋体" w:hAnsi="宋体"/>
                <w:b/>
                <w:sz w:val="28"/>
              </w:rPr>
              <w:t>日</w:t>
            </w:r>
          </w:p>
        </w:tc>
        <w:tc>
          <w:tcPr>
            <w:tcW w:w="2850" w:type="dxa"/>
          </w:tcPr>
          <w:p>
            <w:pPr>
              <w:pStyle w:val="Normal0"/>
              <w:spacing w:line="360" w:lineRule="auto"/>
              <w:rPr>
                <w:rFonts w:ascii="宋体" w:hAnsi="宋体" w:hint="eastAsia"/>
                <w:b/>
                <w:sz w:val="28"/>
              </w:rPr>
            </w:pPr>
            <w:r>
              <w:rPr>
                <w:rFonts w:ascii="宋体" w:hAnsi="宋体"/>
                <w:b/>
                <w:sz w:val="28"/>
              </w:rPr>
              <w:t>201</w:t>
            </w:r>
            <w:r>
              <w:rPr>
                <w:rFonts w:ascii="宋体" w:hAnsi="宋体" w:hint="eastAsia"/>
                <w:b/>
                <w:sz w:val="28"/>
              </w:rPr>
              <w:t>2</w:t>
            </w:r>
            <w:r>
              <w:rPr>
                <w:rFonts w:ascii="宋体" w:hAnsi="宋体"/>
                <w:b/>
                <w:sz w:val="28"/>
              </w:rPr>
              <w:t>年</w:t>
            </w:r>
            <w:r>
              <w:rPr>
                <w:rFonts w:ascii="宋体" w:hAnsi="宋体" w:hint="eastAsia"/>
                <w:b/>
                <w:sz w:val="28"/>
              </w:rPr>
              <w:t>7</w:t>
            </w:r>
            <w:r>
              <w:rPr>
                <w:rFonts w:ascii="宋体" w:hAnsi="宋体"/>
                <w:b/>
                <w:sz w:val="28"/>
              </w:rPr>
              <w:t>月</w:t>
            </w:r>
            <w:r>
              <w:rPr>
                <w:rFonts w:ascii="宋体" w:hAnsi="宋体" w:hint="eastAsia"/>
                <w:b/>
                <w:sz w:val="28"/>
              </w:rPr>
              <w:t>25</w:t>
            </w:r>
            <w:r>
              <w:rPr>
                <w:rFonts w:ascii="宋体" w:hAnsi="宋体"/>
                <w:b/>
                <w:sz w:val="28"/>
              </w:rPr>
              <w:t>日</w:t>
            </w:r>
          </w:p>
        </w:tc>
      </w:tr>
      <w:tr>
        <w:tblPrEx>
          <w:tblW w:w="9354" w:type="dxa"/>
          <w:jc w:val="center"/>
          <w:tblLayout w:type="fixed"/>
          <w:tblCellMar>
            <w:top w:w="0" w:type="dxa"/>
            <w:left w:w="108" w:type="dxa"/>
            <w:bottom w:w="0" w:type="dxa"/>
            <w:right w:w="108" w:type="dxa"/>
          </w:tblCellMar>
        </w:tblPrEx>
        <w:trPr>
          <w:jc w:val="center"/>
        </w:trPr>
        <w:tc>
          <w:tcPr>
            <w:tcW w:w="858" w:type="dxa"/>
          </w:tcPr>
          <w:p>
            <w:pPr>
              <w:pStyle w:val="Normal0"/>
              <w:spacing w:line="360" w:lineRule="auto"/>
              <w:rPr>
                <w:rFonts w:ascii="宋体" w:hAnsi="宋体" w:hint="eastAsia"/>
                <w:b/>
                <w:sz w:val="28"/>
              </w:rPr>
            </w:pPr>
            <w:r>
              <w:rPr>
                <w:rFonts w:ascii="宋体" w:hAnsi="宋体"/>
                <w:b/>
                <w:sz w:val="28"/>
              </w:rPr>
              <w:t>2</w:t>
            </w:r>
          </w:p>
        </w:tc>
        <w:tc>
          <w:tcPr>
            <w:tcW w:w="2416" w:type="dxa"/>
          </w:tcPr>
          <w:p>
            <w:pPr>
              <w:pStyle w:val="Normal0"/>
              <w:spacing w:line="360" w:lineRule="auto"/>
              <w:rPr>
                <w:rFonts w:ascii="宋体" w:hAnsi="宋体" w:hint="eastAsia"/>
                <w:b/>
                <w:sz w:val="28"/>
              </w:rPr>
            </w:pPr>
            <w:r>
              <w:rPr>
                <w:rFonts w:ascii="宋体" w:hAnsi="宋体" w:hint="eastAsia"/>
                <w:b/>
                <w:sz w:val="28"/>
              </w:rPr>
              <w:t>主体结构验收</w:t>
            </w:r>
          </w:p>
        </w:tc>
        <w:tc>
          <w:tcPr>
            <w:tcW w:w="3000" w:type="dxa"/>
          </w:tcPr>
          <w:p>
            <w:pPr>
              <w:pStyle w:val="Normal0"/>
              <w:spacing w:line="360" w:lineRule="auto"/>
              <w:rPr>
                <w:rFonts w:ascii="宋体" w:hAnsi="宋体" w:hint="eastAsia"/>
                <w:b/>
                <w:sz w:val="28"/>
              </w:rPr>
            </w:pPr>
            <w:r>
              <w:rPr>
                <w:rFonts w:ascii="宋体" w:hAnsi="宋体"/>
                <w:b/>
                <w:sz w:val="28"/>
              </w:rPr>
              <w:t>201</w:t>
            </w:r>
            <w:r>
              <w:rPr>
                <w:rFonts w:ascii="宋体" w:hAnsi="宋体" w:hint="eastAsia"/>
                <w:b/>
                <w:sz w:val="28"/>
              </w:rPr>
              <w:t>3</w:t>
            </w:r>
            <w:r>
              <w:rPr>
                <w:rFonts w:ascii="宋体" w:hAnsi="宋体"/>
                <w:b/>
                <w:sz w:val="28"/>
              </w:rPr>
              <w:t>年</w:t>
            </w:r>
            <w:r>
              <w:rPr>
                <w:rFonts w:ascii="宋体" w:hAnsi="宋体" w:hint="eastAsia"/>
                <w:b/>
                <w:sz w:val="28"/>
              </w:rPr>
              <w:t>3</w:t>
            </w:r>
            <w:r>
              <w:rPr>
                <w:rFonts w:ascii="宋体" w:hAnsi="宋体"/>
                <w:b/>
                <w:sz w:val="28"/>
              </w:rPr>
              <w:t>月</w:t>
            </w:r>
            <w:r>
              <w:rPr>
                <w:rFonts w:ascii="宋体" w:hAnsi="宋体" w:hint="eastAsia"/>
                <w:b/>
                <w:sz w:val="28"/>
              </w:rPr>
              <w:t>31</w:t>
            </w:r>
            <w:r>
              <w:rPr>
                <w:rFonts w:ascii="宋体" w:hAnsi="宋体"/>
                <w:b/>
                <w:sz w:val="28"/>
              </w:rPr>
              <w:t>日</w:t>
            </w:r>
          </w:p>
        </w:tc>
        <w:tc>
          <w:tcPr>
            <w:tcW w:w="2850" w:type="dxa"/>
          </w:tcPr>
          <w:p>
            <w:pPr>
              <w:pStyle w:val="Normal0"/>
              <w:spacing w:line="360" w:lineRule="auto"/>
              <w:rPr>
                <w:rFonts w:ascii="宋体" w:hAnsi="宋体" w:hint="eastAsia"/>
                <w:b/>
                <w:sz w:val="28"/>
              </w:rPr>
            </w:pPr>
            <w:r>
              <w:rPr>
                <w:rFonts w:ascii="宋体" w:hAnsi="宋体"/>
                <w:b/>
                <w:sz w:val="28"/>
              </w:rPr>
              <w:t>201</w:t>
            </w:r>
            <w:r>
              <w:rPr>
                <w:rFonts w:ascii="宋体" w:hAnsi="宋体" w:hint="eastAsia"/>
                <w:b/>
                <w:sz w:val="28"/>
              </w:rPr>
              <w:t>3</w:t>
            </w:r>
            <w:r>
              <w:rPr>
                <w:rFonts w:ascii="宋体" w:hAnsi="宋体"/>
                <w:b/>
                <w:sz w:val="28"/>
              </w:rPr>
              <w:t>年</w:t>
            </w:r>
            <w:r>
              <w:rPr>
                <w:rFonts w:ascii="宋体" w:hAnsi="宋体" w:hint="eastAsia"/>
                <w:b/>
                <w:sz w:val="28"/>
              </w:rPr>
              <w:t>3</w:t>
            </w:r>
            <w:r>
              <w:rPr>
                <w:rFonts w:ascii="宋体" w:hAnsi="宋体"/>
                <w:b/>
                <w:sz w:val="28"/>
              </w:rPr>
              <w:t>月</w:t>
            </w:r>
            <w:r>
              <w:rPr>
                <w:rFonts w:ascii="宋体" w:hAnsi="宋体" w:hint="eastAsia"/>
                <w:b/>
                <w:sz w:val="28"/>
              </w:rPr>
              <w:t>28</w:t>
            </w:r>
            <w:r>
              <w:rPr>
                <w:rFonts w:ascii="宋体" w:hAnsi="宋体"/>
                <w:b/>
                <w:sz w:val="28"/>
              </w:rPr>
              <w:t>日</w:t>
            </w:r>
          </w:p>
        </w:tc>
      </w:tr>
      <w:tr>
        <w:tblPrEx>
          <w:tblW w:w="9354" w:type="dxa"/>
          <w:jc w:val="center"/>
          <w:tblLayout w:type="fixed"/>
          <w:tblCellMar>
            <w:top w:w="0" w:type="dxa"/>
            <w:left w:w="108" w:type="dxa"/>
            <w:bottom w:w="0" w:type="dxa"/>
            <w:right w:w="108" w:type="dxa"/>
          </w:tblCellMar>
        </w:tblPrEx>
        <w:trPr>
          <w:jc w:val="center"/>
        </w:trPr>
        <w:tc>
          <w:tcPr>
            <w:tcW w:w="858" w:type="dxa"/>
          </w:tcPr>
          <w:p>
            <w:pPr>
              <w:pStyle w:val="Normal0"/>
              <w:spacing w:line="360" w:lineRule="auto"/>
              <w:rPr>
                <w:rFonts w:ascii="宋体" w:hAnsi="宋体" w:hint="eastAsia"/>
                <w:b/>
                <w:sz w:val="28"/>
              </w:rPr>
            </w:pPr>
            <w:r>
              <w:rPr>
                <w:rFonts w:ascii="宋体" w:hAnsi="宋体" w:hint="eastAsia"/>
                <w:b/>
                <w:sz w:val="28"/>
              </w:rPr>
              <w:t>3</w:t>
            </w:r>
          </w:p>
        </w:tc>
        <w:tc>
          <w:tcPr>
            <w:tcW w:w="2416" w:type="dxa"/>
          </w:tcPr>
          <w:p>
            <w:pPr>
              <w:pStyle w:val="Normal0"/>
              <w:spacing w:line="360" w:lineRule="auto"/>
              <w:rPr>
                <w:rFonts w:ascii="宋体" w:hAnsi="宋体" w:hint="eastAsia"/>
                <w:b/>
                <w:sz w:val="28"/>
              </w:rPr>
            </w:pPr>
            <w:r>
              <w:rPr>
                <w:rFonts w:ascii="宋体" w:hAnsi="宋体" w:hint="eastAsia"/>
                <w:b/>
                <w:sz w:val="28"/>
              </w:rPr>
              <w:t>竣工验收</w:t>
            </w:r>
          </w:p>
        </w:tc>
        <w:tc>
          <w:tcPr>
            <w:tcW w:w="3000" w:type="dxa"/>
          </w:tcPr>
          <w:p>
            <w:pPr>
              <w:pStyle w:val="Normal0"/>
              <w:spacing w:line="360" w:lineRule="auto"/>
              <w:rPr>
                <w:rFonts w:ascii="宋体" w:hAnsi="宋体" w:hint="eastAsia"/>
                <w:b/>
                <w:sz w:val="28"/>
              </w:rPr>
            </w:pPr>
          </w:p>
        </w:tc>
        <w:tc>
          <w:tcPr>
            <w:tcW w:w="2850" w:type="dxa"/>
          </w:tcPr>
          <w:p>
            <w:pPr>
              <w:pStyle w:val="Normal0"/>
              <w:spacing w:line="360" w:lineRule="auto"/>
              <w:rPr>
                <w:rFonts w:ascii="宋体" w:hAnsi="宋体" w:hint="eastAsia"/>
                <w:b/>
                <w:sz w:val="28"/>
              </w:rPr>
            </w:pPr>
          </w:p>
        </w:tc>
      </w:tr>
    </w:tbl>
    <w:p>
      <w:pPr>
        <w:pStyle w:val="Normal0"/>
        <w:spacing w:line="360" w:lineRule="auto"/>
        <w:rPr>
          <w:rFonts w:ascii="宋体" w:hAnsi="宋体" w:hint="eastAsia"/>
          <w:b/>
          <w:sz w:val="28"/>
        </w:rPr>
      </w:pPr>
    </w:p>
    <w:p>
      <w:pPr>
        <w:pStyle w:val="Normal0"/>
        <w:spacing w:line="360" w:lineRule="auto"/>
        <w:rPr>
          <w:rFonts w:ascii="黑体" w:eastAsia="黑体" w:hAnsi="宋体"/>
          <w:b/>
          <w:sz w:val="28"/>
        </w:rPr>
      </w:pPr>
      <w:r>
        <w:rPr>
          <w:rFonts w:ascii="黑体" w:eastAsia="黑体" w:hAnsi="宋体"/>
          <w:b/>
          <w:sz w:val="28"/>
        </w:rPr>
        <w:t>3</w:t>
      </w:r>
      <w:r>
        <w:rPr>
          <w:rFonts w:ascii="黑体" w:eastAsia="黑体" w:hAnsi="宋体" w:hint="eastAsia"/>
          <w:b/>
          <w:sz w:val="28"/>
        </w:rPr>
        <w:t>．</w:t>
      </w:r>
      <w:r>
        <w:rPr>
          <w:rFonts w:ascii="黑体" w:eastAsia="黑体" w:hAnsi="宋体"/>
          <w:b/>
          <w:sz w:val="28"/>
        </w:rPr>
        <w:t>5</w:t>
      </w:r>
      <w:r>
        <w:rPr>
          <w:rFonts w:ascii="黑体" w:eastAsia="黑体" w:hAnsi="宋体" w:hint="eastAsia"/>
          <w:b/>
          <w:sz w:val="28"/>
        </w:rPr>
        <w:t>主要</w:t>
      </w:r>
      <w:r>
        <w:rPr>
          <w:rFonts w:ascii="黑体" w:eastAsia="黑体" w:hAnsi="宋体" w:hint="eastAsia"/>
          <w:b/>
          <w:sz w:val="28"/>
          <w:lang w:eastAsia="zh-CN"/>
        </w:rPr>
        <w:t>相关项目</w:t>
      </w:r>
      <w:r>
        <w:rPr>
          <w:rFonts w:ascii="黑体" w:eastAsia="黑体" w:hAnsi="宋体" w:hint="eastAsia"/>
          <w:b/>
          <w:sz w:val="28"/>
        </w:rPr>
        <w:t>工程量</w:t>
      </w:r>
    </w:p>
    <w:p>
      <w:pPr>
        <w:pStyle w:val="Normal0"/>
        <w:spacing w:line="360" w:lineRule="auto"/>
        <w:rPr>
          <w:rFonts w:ascii="宋体" w:hAnsi="宋体" w:hint="eastAsia"/>
          <w:b/>
          <w:sz w:val="28"/>
        </w:rPr>
      </w:pPr>
      <w:r>
        <w:rPr>
          <w:rFonts w:ascii="宋体" w:hAnsi="宋体"/>
          <w:b/>
          <w:sz w:val="28"/>
        </w:rPr>
        <w:t>3</w:t>
      </w:r>
      <w:r>
        <w:rPr>
          <w:rFonts w:ascii="宋体" w:hAnsi="宋体" w:hint="eastAsia"/>
          <w:b/>
          <w:sz w:val="28"/>
        </w:rPr>
        <w:t>．</w:t>
      </w:r>
      <w:r>
        <w:rPr>
          <w:rFonts w:ascii="宋体" w:hAnsi="宋体"/>
          <w:b/>
          <w:sz w:val="28"/>
        </w:rPr>
        <w:t>5</w:t>
      </w:r>
      <w:r>
        <w:rPr>
          <w:rFonts w:ascii="宋体" w:hAnsi="宋体" w:hint="eastAsia"/>
          <w:b/>
          <w:sz w:val="28"/>
        </w:rPr>
        <w:t>．</w:t>
      </w:r>
      <w:r>
        <w:rPr>
          <w:rFonts w:ascii="宋体" w:hAnsi="宋体"/>
          <w:b/>
          <w:sz w:val="28"/>
        </w:rPr>
        <w:t xml:space="preserve">1 </w:t>
      </w:r>
      <w:r>
        <w:rPr>
          <w:rFonts w:ascii="宋体" w:hAnsi="宋体" w:hint="eastAsia"/>
          <w:b/>
          <w:sz w:val="28"/>
        </w:rPr>
        <w:t>土建实物工程量（详见工程量计算清单）</w:t>
      </w:r>
    </w:p>
    <w:p>
      <w:pPr>
        <w:pStyle w:val="Normal0"/>
        <w:spacing w:line="360" w:lineRule="auto"/>
        <w:rPr>
          <w:rFonts w:ascii="宋体" w:hAnsi="宋体" w:hint="eastAsia"/>
          <w:b/>
          <w:sz w:val="28"/>
        </w:rPr>
      </w:pPr>
      <w:r>
        <w:rPr>
          <w:rFonts w:ascii="宋体" w:hAnsi="宋体"/>
          <w:b/>
          <w:sz w:val="28"/>
        </w:rPr>
        <w:t>3</w:t>
      </w:r>
      <w:r>
        <w:rPr>
          <w:rFonts w:ascii="宋体" w:hAnsi="宋体" w:hint="eastAsia"/>
          <w:b/>
          <w:sz w:val="28"/>
        </w:rPr>
        <w:t>．</w:t>
      </w:r>
      <w:r>
        <w:rPr>
          <w:rFonts w:ascii="宋体" w:hAnsi="宋体"/>
          <w:b/>
          <w:sz w:val="28"/>
        </w:rPr>
        <w:t>5</w:t>
      </w:r>
      <w:r>
        <w:rPr>
          <w:rFonts w:ascii="宋体" w:hAnsi="宋体" w:hint="eastAsia"/>
          <w:b/>
          <w:sz w:val="28"/>
        </w:rPr>
        <w:t>．</w:t>
      </w:r>
      <w:r>
        <w:rPr>
          <w:rFonts w:ascii="宋体" w:hAnsi="宋体"/>
          <w:b/>
          <w:sz w:val="28"/>
        </w:rPr>
        <w:t>2</w:t>
      </w:r>
      <w:r>
        <w:rPr>
          <w:rFonts w:ascii="宋体" w:hAnsi="宋体" w:hint="eastAsia"/>
          <w:b/>
          <w:sz w:val="28"/>
        </w:rPr>
        <w:t>电气实物工程量（详见工程量计算清单）</w:t>
      </w:r>
    </w:p>
    <w:p>
      <w:pPr>
        <w:pStyle w:val="Normal0"/>
        <w:spacing w:line="360" w:lineRule="auto"/>
        <w:rPr>
          <w:rFonts w:ascii="宋体" w:hAnsi="宋体" w:hint="eastAsia"/>
          <w:b/>
          <w:sz w:val="28"/>
        </w:rPr>
      </w:pPr>
      <w:r>
        <w:rPr>
          <w:rFonts w:ascii="宋体" w:hAnsi="宋体" w:hint="eastAsia"/>
          <w:b/>
          <w:sz w:val="28"/>
        </w:rPr>
        <w:t>4、施工</w:t>
      </w:r>
      <w:r>
        <w:rPr>
          <w:rFonts w:ascii="宋体" w:hAnsi="宋体" w:hint="eastAsia"/>
          <w:b/>
          <w:sz w:val="28"/>
          <w:lang w:eastAsia="zh-CN"/>
        </w:rPr>
        <w:t>相关计划</w:t>
      </w:r>
    </w:p>
    <w:p>
      <w:pPr>
        <w:pStyle w:val="Normal0"/>
        <w:spacing w:line="360" w:lineRule="auto"/>
        <w:ind w:left="5" w:hanging="20" w:leftChars="-7" w:hangingChars="7"/>
        <w:outlineLvl w:val="0"/>
        <w:rPr>
          <w:rFonts w:ascii="宋体" w:hAnsi="宋体" w:hint="eastAsia"/>
          <w:b/>
          <w:sz w:val="28"/>
        </w:rPr>
      </w:pPr>
      <w:r>
        <w:rPr>
          <w:rFonts w:ascii="宋体" w:hAnsi="宋体"/>
          <w:b/>
          <w:sz w:val="28"/>
        </w:rPr>
        <w:t>4</w:t>
      </w:r>
      <w:r>
        <w:rPr>
          <w:rFonts w:ascii="宋体" w:hAnsi="宋体" w:hint="eastAsia"/>
          <w:b/>
          <w:sz w:val="28"/>
        </w:rPr>
        <w:t>．</w:t>
      </w:r>
      <w:r>
        <w:rPr>
          <w:rFonts w:ascii="宋体" w:hAnsi="宋体"/>
          <w:b/>
          <w:sz w:val="28"/>
        </w:rPr>
        <w:t>1</w:t>
      </w:r>
      <w:r>
        <w:rPr>
          <w:rFonts w:ascii="宋体" w:hAnsi="宋体" w:hint="eastAsia"/>
          <w:b/>
          <w:sz w:val="28"/>
        </w:rPr>
        <w:t>．</w:t>
      </w:r>
      <w:r>
        <w:rPr>
          <w:rFonts w:ascii="宋体" w:hAnsi="宋体" w:hint="eastAsia"/>
          <w:b/>
          <w:sz w:val="28"/>
          <w:lang w:eastAsia="zh-CN"/>
        </w:rPr>
        <w:t>合适的方案</w:t>
      </w:r>
      <w:r>
        <w:rPr>
          <w:rFonts w:ascii="宋体" w:hAnsi="宋体" w:hint="eastAsia"/>
          <w:b/>
          <w:sz w:val="28"/>
        </w:rPr>
        <w:t>编制</w:t>
      </w:r>
      <w:r>
        <w:rPr>
          <w:rFonts w:ascii="宋体" w:hAnsi="宋体" w:hint="eastAsia"/>
          <w:b/>
          <w:sz w:val="28"/>
          <w:lang w:eastAsia="zh-CN"/>
        </w:rPr>
        <w:t>相关计划</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4"/>
        <w:gridCol w:w="4400"/>
        <w:gridCol w:w="1844"/>
        <w:gridCol w:w="2406"/>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694" w:type="dxa"/>
          </w:tcPr>
          <w:p>
            <w:pPr>
              <w:pStyle w:val="Normal0"/>
              <w:spacing w:line="360" w:lineRule="auto"/>
              <w:jc w:val="center"/>
              <w:rPr>
                <w:rFonts w:ascii="宋体" w:hAnsi="宋体" w:hint="eastAsia"/>
                <w:b/>
                <w:sz w:val="28"/>
              </w:rPr>
            </w:pPr>
            <w:r>
              <w:rPr>
                <w:rFonts w:ascii="宋体" w:hAnsi="宋体" w:hint="eastAsia"/>
                <w:b/>
                <w:sz w:val="28"/>
              </w:rPr>
              <w:t>序号</w:t>
            </w:r>
          </w:p>
        </w:tc>
        <w:tc>
          <w:tcPr>
            <w:tcW w:w="4334" w:type="dxa"/>
          </w:tcPr>
          <w:p>
            <w:pPr>
              <w:pStyle w:val="Normal0"/>
              <w:spacing w:line="360" w:lineRule="auto"/>
              <w:jc w:val="center"/>
              <w:rPr>
                <w:rFonts w:ascii="宋体" w:hAnsi="宋体" w:hint="eastAsia"/>
                <w:b/>
                <w:sz w:val="28"/>
              </w:rPr>
            </w:pPr>
            <w:r>
              <w:rPr>
                <w:rFonts w:ascii="宋体" w:hAnsi="宋体" w:hint="eastAsia"/>
                <w:b/>
                <w:sz w:val="28"/>
              </w:rPr>
              <w:t>施工</w:t>
            </w:r>
            <w:r>
              <w:rPr>
                <w:rFonts w:ascii="宋体" w:hAnsi="宋体" w:hint="eastAsia"/>
                <w:b/>
                <w:sz w:val="28"/>
                <w:lang w:eastAsia="zh-CN"/>
              </w:rPr>
              <w:t>合适的方案</w:t>
            </w:r>
          </w:p>
        </w:tc>
        <w:tc>
          <w:tcPr>
            <w:tcW w:w="1816" w:type="dxa"/>
          </w:tcPr>
          <w:p>
            <w:pPr>
              <w:pStyle w:val="Normal0"/>
              <w:spacing w:line="360" w:lineRule="auto"/>
              <w:jc w:val="center"/>
              <w:rPr>
                <w:rFonts w:ascii="宋体" w:hAnsi="宋体" w:hint="eastAsia"/>
                <w:b/>
                <w:sz w:val="28"/>
              </w:rPr>
            </w:pPr>
            <w:r>
              <w:rPr>
                <w:rFonts w:ascii="宋体" w:hAnsi="宋体" w:hint="eastAsia"/>
                <w:b/>
                <w:sz w:val="28"/>
              </w:rPr>
              <w:t>编制人</w:t>
            </w:r>
          </w:p>
        </w:tc>
        <w:tc>
          <w:tcPr>
            <w:tcW w:w="2370" w:type="dxa"/>
          </w:tcPr>
          <w:p>
            <w:pPr>
              <w:pStyle w:val="Normal0"/>
              <w:spacing w:line="360" w:lineRule="auto"/>
              <w:jc w:val="center"/>
              <w:rPr>
                <w:rFonts w:ascii="宋体" w:hAnsi="宋体" w:hint="eastAsia"/>
                <w:b/>
                <w:sz w:val="28"/>
              </w:rPr>
            </w:pPr>
            <w:r>
              <w:rPr>
                <w:rFonts w:ascii="宋体" w:hAnsi="宋体" w:hint="eastAsia"/>
                <w:b/>
                <w:sz w:val="28"/>
              </w:rPr>
              <w:t>编制日期</w:t>
            </w:r>
          </w:p>
        </w:tc>
      </w:tr>
      <w:tr>
        <w:tblPrEx>
          <w:tblW w:w="9354" w:type="dxa"/>
          <w:jc w:val="center"/>
          <w:tblLayout w:type="fixed"/>
          <w:tblCellMar>
            <w:top w:w="0" w:type="dxa"/>
            <w:left w:w="108" w:type="dxa"/>
            <w:bottom w:w="0" w:type="dxa"/>
            <w:right w:w="108" w:type="dxa"/>
          </w:tblCellMar>
        </w:tblPrEx>
        <w:trPr>
          <w:jc w:val="center"/>
        </w:trPr>
        <w:tc>
          <w:tcPr>
            <w:tcW w:w="694" w:type="dxa"/>
          </w:tcPr>
          <w:p>
            <w:pPr>
              <w:pStyle w:val="Normal0"/>
              <w:spacing w:line="360" w:lineRule="auto"/>
              <w:jc w:val="center"/>
              <w:rPr>
                <w:rFonts w:ascii="宋体" w:hAnsi="宋体" w:hint="eastAsia"/>
                <w:b/>
                <w:sz w:val="28"/>
              </w:rPr>
            </w:pPr>
            <w:r>
              <w:rPr>
                <w:rFonts w:ascii="宋体" w:hAnsi="宋体"/>
                <w:b/>
                <w:sz w:val="28"/>
              </w:rPr>
              <w:t>1</w:t>
            </w:r>
          </w:p>
        </w:tc>
        <w:tc>
          <w:tcPr>
            <w:tcW w:w="4334" w:type="dxa"/>
          </w:tcPr>
          <w:p>
            <w:pPr>
              <w:pStyle w:val="Normal0"/>
              <w:spacing w:line="360" w:lineRule="auto"/>
              <w:rPr>
                <w:rFonts w:ascii="宋体" w:hAnsi="宋体" w:hint="eastAsia"/>
                <w:b/>
                <w:sz w:val="28"/>
              </w:rPr>
            </w:pPr>
            <w:r>
              <w:rPr>
                <w:rFonts w:ascii="宋体" w:hAnsi="宋体" w:hint="eastAsia"/>
                <w:b/>
                <w:sz w:val="28"/>
              </w:rPr>
              <w:t>降水施工</w:t>
            </w:r>
            <w:r>
              <w:rPr>
                <w:rFonts w:ascii="宋体" w:hAnsi="宋体" w:hint="eastAsia"/>
                <w:b/>
                <w:sz w:val="28"/>
                <w:lang w:eastAsia="zh-CN"/>
              </w:rPr>
              <w:t>合适的方案</w:t>
            </w:r>
          </w:p>
        </w:tc>
        <w:tc>
          <w:tcPr>
            <w:tcW w:w="1816" w:type="dxa"/>
          </w:tcPr>
          <w:p>
            <w:pPr>
              <w:pStyle w:val="Normal0"/>
              <w:spacing w:line="360" w:lineRule="auto"/>
              <w:jc w:val="center"/>
              <w:rPr>
                <w:rFonts w:ascii="宋体" w:hAnsi="宋体" w:hint="eastAsia"/>
                <w:b/>
                <w:sz w:val="28"/>
              </w:rPr>
            </w:pPr>
            <w:r>
              <w:rPr>
                <w:rFonts w:ascii="宋体" w:hAnsi="宋体" w:hint="eastAsia"/>
                <w:b/>
                <w:sz w:val="28"/>
              </w:rPr>
              <w:t>田景钊</w:t>
            </w:r>
          </w:p>
        </w:tc>
        <w:tc>
          <w:tcPr>
            <w:tcW w:w="2370" w:type="dxa"/>
          </w:tcPr>
          <w:p>
            <w:pPr>
              <w:pStyle w:val="Normal0"/>
              <w:spacing w:line="360" w:lineRule="auto"/>
              <w:jc w:val="center"/>
              <w:rPr>
                <w:rFonts w:ascii="宋体" w:hAnsi="宋体" w:hint="eastAsia"/>
                <w:b/>
                <w:sz w:val="28"/>
              </w:rPr>
            </w:pPr>
            <w:r>
              <w:rPr>
                <w:rFonts w:ascii="宋体" w:hAnsi="宋体"/>
                <w:b/>
                <w:sz w:val="28"/>
              </w:rPr>
              <w:t>201</w:t>
            </w:r>
            <w:r>
              <w:rPr>
                <w:rFonts w:ascii="宋体" w:hAnsi="宋体" w:hint="eastAsia"/>
                <w:b/>
                <w:sz w:val="28"/>
              </w:rPr>
              <w:t>2</w:t>
            </w:r>
            <w:r>
              <w:rPr>
                <w:rFonts w:ascii="宋体" w:hAnsi="宋体"/>
                <w:b/>
                <w:sz w:val="28"/>
              </w:rPr>
              <w:t>年</w:t>
            </w:r>
            <w:r>
              <w:rPr>
                <w:rFonts w:ascii="宋体" w:hAnsi="宋体" w:hint="eastAsia"/>
                <w:b/>
                <w:sz w:val="28"/>
              </w:rPr>
              <w:t>4</w:t>
            </w:r>
            <w:r>
              <w:rPr>
                <w:rFonts w:ascii="宋体" w:hAnsi="宋体"/>
                <w:b/>
                <w:sz w:val="28"/>
              </w:rPr>
              <w:t>月</w:t>
            </w:r>
            <w:r>
              <w:rPr>
                <w:rFonts w:ascii="宋体" w:hAnsi="宋体" w:hint="eastAsia"/>
                <w:b/>
                <w:sz w:val="28"/>
              </w:rPr>
              <w:t>8</w:t>
            </w:r>
            <w:r>
              <w:rPr>
                <w:rFonts w:ascii="宋体" w:hAnsi="宋体"/>
                <w:b/>
                <w:sz w:val="28"/>
              </w:rPr>
              <w:t>日</w:t>
            </w:r>
          </w:p>
        </w:tc>
      </w:tr>
      <w:tr>
        <w:tblPrEx>
          <w:tblW w:w="9354" w:type="dxa"/>
          <w:jc w:val="center"/>
          <w:tblLayout w:type="fixed"/>
          <w:tblCellMar>
            <w:top w:w="0" w:type="dxa"/>
            <w:left w:w="108" w:type="dxa"/>
            <w:bottom w:w="0" w:type="dxa"/>
            <w:right w:w="108" w:type="dxa"/>
          </w:tblCellMar>
        </w:tblPrEx>
        <w:trPr>
          <w:jc w:val="center"/>
        </w:trPr>
        <w:tc>
          <w:tcPr>
            <w:tcW w:w="694" w:type="dxa"/>
          </w:tcPr>
          <w:p>
            <w:pPr>
              <w:pStyle w:val="Normal0"/>
              <w:spacing w:line="360" w:lineRule="auto"/>
              <w:jc w:val="center"/>
              <w:rPr>
                <w:rFonts w:ascii="宋体" w:hAnsi="宋体" w:hint="eastAsia"/>
                <w:b/>
                <w:sz w:val="28"/>
              </w:rPr>
            </w:pPr>
            <w:r>
              <w:rPr>
                <w:rFonts w:ascii="宋体" w:hAnsi="宋体"/>
                <w:b/>
                <w:sz w:val="28"/>
              </w:rPr>
              <w:t>2</w:t>
            </w:r>
          </w:p>
        </w:tc>
        <w:tc>
          <w:tcPr>
            <w:tcW w:w="4334" w:type="dxa"/>
          </w:tcPr>
          <w:p>
            <w:pPr>
              <w:pStyle w:val="Normal0"/>
              <w:spacing w:line="360" w:lineRule="auto"/>
              <w:rPr>
                <w:rFonts w:ascii="宋体" w:hAnsi="宋体" w:hint="eastAsia"/>
                <w:b/>
                <w:sz w:val="28"/>
              </w:rPr>
            </w:pPr>
            <w:r>
              <w:rPr>
                <w:rFonts w:ascii="宋体" w:hAnsi="宋体" w:hint="eastAsia"/>
                <w:b/>
                <w:sz w:val="28"/>
              </w:rPr>
              <w:t>模板工程施工</w:t>
            </w:r>
            <w:r>
              <w:rPr>
                <w:rFonts w:ascii="宋体" w:hAnsi="宋体" w:hint="eastAsia"/>
                <w:b/>
                <w:sz w:val="28"/>
                <w:lang w:eastAsia="zh-CN"/>
              </w:rPr>
              <w:t>合适的方案</w:t>
            </w:r>
          </w:p>
        </w:tc>
        <w:tc>
          <w:tcPr>
            <w:tcW w:w="1816" w:type="dxa"/>
          </w:tcPr>
          <w:p>
            <w:pPr>
              <w:pStyle w:val="Normal0"/>
              <w:spacing w:line="360" w:lineRule="auto"/>
              <w:jc w:val="center"/>
              <w:rPr>
                <w:rFonts w:ascii="宋体" w:hAnsi="宋体" w:hint="eastAsia"/>
                <w:b/>
                <w:sz w:val="28"/>
              </w:rPr>
            </w:pPr>
            <w:r>
              <w:rPr>
                <w:rFonts w:ascii="宋体" w:hAnsi="宋体" w:hint="eastAsia"/>
                <w:b/>
                <w:sz w:val="28"/>
              </w:rPr>
              <w:t>田景钊</w:t>
            </w:r>
          </w:p>
        </w:tc>
        <w:tc>
          <w:tcPr>
            <w:tcW w:w="2370" w:type="dxa"/>
          </w:tcPr>
          <w:p>
            <w:pPr>
              <w:pStyle w:val="Normal0"/>
              <w:spacing w:line="360" w:lineRule="auto"/>
              <w:jc w:val="center"/>
              <w:rPr>
                <w:rFonts w:ascii="宋体" w:hAnsi="宋体" w:hint="eastAsia"/>
                <w:b/>
                <w:sz w:val="28"/>
              </w:rPr>
            </w:pPr>
            <w:r>
              <w:rPr>
                <w:rFonts w:ascii="宋体" w:hAnsi="宋体"/>
                <w:b/>
                <w:sz w:val="28"/>
              </w:rPr>
              <w:t>201</w:t>
            </w:r>
            <w:r>
              <w:rPr>
                <w:rFonts w:ascii="宋体" w:hAnsi="宋体" w:hint="eastAsia"/>
                <w:b/>
                <w:sz w:val="28"/>
              </w:rPr>
              <w:t>2</w:t>
            </w:r>
            <w:r>
              <w:rPr>
                <w:rFonts w:ascii="宋体" w:hAnsi="宋体"/>
                <w:b/>
                <w:sz w:val="28"/>
              </w:rPr>
              <w:t>年</w:t>
            </w:r>
            <w:r>
              <w:rPr>
                <w:rFonts w:ascii="宋体" w:hAnsi="宋体" w:hint="eastAsia"/>
                <w:b/>
                <w:sz w:val="28"/>
              </w:rPr>
              <w:t>4</w:t>
            </w:r>
            <w:r>
              <w:rPr>
                <w:rFonts w:ascii="宋体" w:hAnsi="宋体"/>
                <w:b/>
                <w:sz w:val="28"/>
              </w:rPr>
              <w:t>月</w:t>
            </w:r>
            <w:r>
              <w:rPr>
                <w:rFonts w:ascii="宋体" w:hAnsi="宋体" w:hint="eastAsia"/>
                <w:b/>
                <w:sz w:val="28"/>
              </w:rPr>
              <w:t>8</w:t>
            </w:r>
            <w:r>
              <w:rPr>
                <w:rFonts w:ascii="宋体" w:hAnsi="宋体"/>
                <w:b/>
                <w:sz w:val="28"/>
              </w:rPr>
              <w:t>日</w:t>
            </w:r>
          </w:p>
        </w:tc>
      </w:tr>
      <w:tr>
        <w:tblPrEx>
          <w:tblW w:w="9354" w:type="dxa"/>
          <w:jc w:val="center"/>
          <w:tblLayout w:type="fixed"/>
          <w:tblCellMar>
            <w:top w:w="0" w:type="dxa"/>
            <w:left w:w="108" w:type="dxa"/>
            <w:bottom w:w="0" w:type="dxa"/>
            <w:right w:w="108" w:type="dxa"/>
          </w:tblCellMar>
        </w:tblPrEx>
        <w:trPr>
          <w:jc w:val="center"/>
        </w:trPr>
        <w:tc>
          <w:tcPr>
            <w:tcW w:w="694" w:type="dxa"/>
          </w:tcPr>
          <w:p>
            <w:pPr>
              <w:pStyle w:val="Normal0"/>
              <w:spacing w:line="360" w:lineRule="auto"/>
              <w:jc w:val="center"/>
              <w:rPr>
                <w:rFonts w:ascii="宋体" w:hAnsi="宋体" w:hint="eastAsia"/>
                <w:b/>
                <w:sz w:val="28"/>
              </w:rPr>
            </w:pPr>
            <w:r>
              <w:rPr>
                <w:rFonts w:ascii="宋体" w:hAnsi="宋体" w:hint="eastAsia"/>
                <w:b/>
                <w:sz w:val="28"/>
              </w:rPr>
              <w:t>3</w:t>
            </w:r>
          </w:p>
        </w:tc>
        <w:tc>
          <w:tcPr>
            <w:tcW w:w="4334" w:type="dxa"/>
          </w:tcPr>
          <w:p>
            <w:pPr>
              <w:pStyle w:val="Normal0"/>
              <w:spacing w:line="360" w:lineRule="auto"/>
              <w:rPr>
                <w:rFonts w:ascii="宋体" w:hAnsi="宋体" w:hint="eastAsia"/>
                <w:b/>
                <w:sz w:val="28"/>
              </w:rPr>
            </w:pPr>
            <w:r>
              <w:rPr>
                <w:rFonts w:ascii="宋体" w:hAnsi="宋体" w:hint="eastAsia"/>
                <w:b/>
                <w:sz w:val="28"/>
              </w:rPr>
              <w:t>钢筋工程施工</w:t>
            </w:r>
            <w:r>
              <w:rPr>
                <w:rFonts w:ascii="宋体" w:hAnsi="宋体" w:hint="eastAsia"/>
                <w:b/>
                <w:sz w:val="28"/>
                <w:lang w:eastAsia="zh-CN"/>
              </w:rPr>
              <w:t>合适的方案</w:t>
            </w:r>
          </w:p>
        </w:tc>
        <w:tc>
          <w:tcPr>
            <w:tcW w:w="1816" w:type="dxa"/>
          </w:tcPr>
          <w:p>
            <w:pPr>
              <w:pStyle w:val="Normal0"/>
              <w:spacing w:line="360" w:lineRule="auto"/>
              <w:jc w:val="center"/>
              <w:rPr>
                <w:rFonts w:ascii="宋体" w:hAnsi="宋体" w:hint="eastAsia"/>
                <w:b/>
                <w:sz w:val="28"/>
              </w:rPr>
            </w:pPr>
            <w:r>
              <w:rPr>
                <w:rFonts w:ascii="宋体" w:hAnsi="宋体" w:hint="eastAsia"/>
                <w:b/>
                <w:sz w:val="28"/>
              </w:rPr>
              <w:t>田景钊</w:t>
            </w:r>
          </w:p>
        </w:tc>
        <w:tc>
          <w:tcPr>
            <w:tcW w:w="2370" w:type="dxa"/>
          </w:tcPr>
          <w:p>
            <w:pPr>
              <w:pStyle w:val="Normal0"/>
              <w:spacing w:line="360" w:lineRule="auto"/>
              <w:jc w:val="center"/>
              <w:rPr>
                <w:rFonts w:ascii="宋体" w:hAnsi="宋体" w:hint="eastAsia"/>
                <w:b/>
                <w:sz w:val="28"/>
              </w:rPr>
            </w:pPr>
            <w:r>
              <w:rPr>
                <w:rFonts w:ascii="宋体" w:hAnsi="宋体"/>
                <w:b/>
                <w:sz w:val="28"/>
              </w:rPr>
              <w:t>201</w:t>
            </w:r>
            <w:r>
              <w:rPr>
                <w:rFonts w:ascii="宋体" w:hAnsi="宋体" w:hint="eastAsia"/>
                <w:b/>
                <w:sz w:val="28"/>
              </w:rPr>
              <w:t>2</w:t>
            </w:r>
            <w:r>
              <w:rPr>
                <w:rFonts w:ascii="宋体" w:hAnsi="宋体"/>
                <w:b/>
                <w:sz w:val="28"/>
              </w:rPr>
              <w:t>年</w:t>
            </w:r>
            <w:r>
              <w:rPr>
                <w:rFonts w:ascii="宋体" w:hAnsi="宋体" w:hint="eastAsia"/>
                <w:b/>
                <w:sz w:val="28"/>
              </w:rPr>
              <w:t>4</w:t>
            </w:r>
            <w:r>
              <w:rPr>
                <w:rFonts w:ascii="宋体" w:hAnsi="宋体"/>
                <w:b/>
                <w:sz w:val="28"/>
              </w:rPr>
              <w:t>月</w:t>
            </w:r>
            <w:r>
              <w:rPr>
                <w:rFonts w:ascii="宋体" w:hAnsi="宋体" w:hint="eastAsia"/>
                <w:b/>
                <w:sz w:val="28"/>
              </w:rPr>
              <w:t>8</w:t>
            </w:r>
            <w:r>
              <w:rPr>
                <w:rFonts w:ascii="宋体" w:hAnsi="宋体"/>
                <w:b/>
                <w:sz w:val="28"/>
              </w:rPr>
              <w:t>日</w:t>
            </w:r>
          </w:p>
        </w:tc>
      </w:tr>
      <w:tr>
        <w:tblPrEx>
          <w:tblW w:w="9354" w:type="dxa"/>
          <w:jc w:val="center"/>
          <w:tblLayout w:type="fixed"/>
          <w:tblCellMar>
            <w:top w:w="0" w:type="dxa"/>
            <w:left w:w="108" w:type="dxa"/>
            <w:bottom w:w="0" w:type="dxa"/>
            <w:right w:w="108" w:type="dxa"/>
          </w:tblCellMar>
        </w:tblPrEx>
        <w:trPr>
          <w:jc w:val="center"/>
        </w:trPr>
        <w:tc>
          <w:tcPr>
            <w:tcW w:w="694" w:type="dxa"/>
          </w:tcPr>
          <w:p>
            <w:pPr>
              <w:pStyle w:val="Normal0"/>
              <w:spacing w:line="360" w:lineRule="auto"/>
              <w:jc w:val="center"/>
              <w:rPr>
                <w:rFonts w:ascii="宋体" w:hAnsi="宋体" w:hint="eastAsia"/>
                <w:b/>
                <w:sz w:val="28"/>
              </w:rPr>
            </w:pPr>
            <w:r>
              <w:rPr>
                <w:rFonts w:ascii="宋体" w:hAnsi="宋体" w:hint="eastAsia"/>
                <w:b/>
                <w:sz w:val="28"/>
              </w:rPr>
              <w:t>4</w:t>
            </w:r>
          </w:p>
        </w:tc>
        <w:tc>
          <w:tcPr>
            <w:tcW w:w="4334" w:type="dxa"/>
          </w:tcPr>
          <w:p>
            <w:pPr>
              <w:pStyle w:val="Normal0"/>
              <w:spacing w:line="360" w:lineRule="auto"/>
              <w:rPr>
                <w:rFonts w:ascii="宋体" w:hAnsi="宋体" w:hint="eastAsia"/>
                <w:b/>
                <w:sz w:val="28"/>
              </w:rPr>
            </w:pPr>
            <w:r>
              <w:rPr>
                <w:rFonts w:ascii="宋体" w:hAnsi="宋体" w:hint="eastAsia"/>
                <w:b/>
                <w:sz w:val="28"/>
              </w:rPr>
              <w:t>混凝土工程施工</w:t>
            </w:r>
            <w:r>
              <w:rPr>
                <w:rFonts w:ascii="宋体" w:hAnsi="宋体" w:hint="eastAsia"/>
                <w:b/>
                <w:sz w:val="28"/>
                <w:lang w:eastAsia="zh-CN"/>
              </w:rPr>
              <w:t>合适的方案</w:t>
            </w:r>
          </w:p>
        </w:tc>
        <w:tc>
          <w:tcPr>
            <w:tcW w:w="1816" w:type="dxa"/>
          </w:tcPr>
          <w:p>
            <w:pPr>
              <w:pStyle w:val="Normal0"/>
              <w:spacing w:line="360" w:lineRule="auto"/>
              <w:jc w:val="center"/>
              <w:rPr>
                <w:rFonts w:ascii="宋体" w:hAnsi="宋体" w:hint="eastAsia"/>
                <w:b/>
                <w:sz w:val="28"/>
              </w:rPr>
            </w:pPr>
            <w:r>
              <w:rPr>
                <w:rFonts w:ascii="宋体" w:hAnsi="宋体" w:hint="eastAsia"/>
                <w:b/>
                <w:sz w:val="28"/>
              </w:rPr>
              <w:t>田景钊</w:t>
            </w:r>
          </w:p>
        </w:tc>
        <w:tc>
          <w:tcPr>
            <w:tcW w:w="2370" w:type="dxa"/>
          </w:tcPr>
          <w:p>
            <w:pPr>
              <w:pStyle w:val="Normal0"/>
              <w:spacing w:line="360" w:lineRule="auto"/>
              <w:jc w:val="center"/>
              <w:rPr>
                <w:rFonts w:ascii="宋体" w:hAnsi="宋体" w:hint="eastAsia"/>
                <w:b/>
                <w:sz w:val="28"/>
              </w:rPr>
            </w:pPr>
            <w:r>
              <w:rPr>
                <w:rFonts w:ascii="宋体" w:hAnsi="宋体"/>
                <w:b/>
                <w:sz w:val="28"/>
              </w:rPr>
              <w:t>201</w:t>
            </w:r>
            <w:r>
              <w:rPr>
                <w:rFonts w:ascii="宋体" w:hAnsi="宋体" w:hint="eastAsia"/>
                <w:b/>
                <w:sz w:val="28"/>
              </w:rPr>
              <w:t>2</w:t>
            </w:r>
            <w:r>
              <w:rPr>
                <w:rFonts w:ascii="宋体" w:hAnsi="宋体"/>
                <w:b/>
                <w:sz w:val="28"/>
              </w:rPr>
              <w:t>年</w:t>
            </w:r>
            <w:r>
              <w:rPr>
                <w:rFonts w:ascii="宋体" w:hAnsi="宋体" w:hint="eastAsia"/>
                <w:b/>
                <w:sz w:val="28"/>
              </w:rPr>
              <w:t>4</w:t>
            </w:r>
            <w:r>
              <w:rPr>
                <w:rFonts w:ascii="宋体" w:hAnsi="宋体"/>
                <w:b/>
                <w:sz w:val="28"/>
              </w:rPr>
              <w:t>月</w:t>
            </w:r>
            <w:r>
              <w:rPr>
                <w:rFonts w:ascii="宋体" w:hAnsi="宋体" w:hint="eastAsia"/>
                <w:b/>
                <w:sz w:val="28"/>
              </w:rPr>
              <w:t>8</w:t>
            </w:r>
            <w:r>
              <w:rPr>
                <w:rFonts w:ascii="宋体" w:hAnsi="宋体"/>
                <w:b/>
                <w:sz w:val="28"/>
              </w:rPr>
              <w:t>日</w:t>
            </w:r>
          </w:p>
        </w:tc>
      </w:tr>
      <w:tr>
        <w:tblPrEx>
          <w:tblW w:w="9354" w:type="dxa"/>
          <w:jc w:val="center"/>
          <w:tblLayout w:type="fixed"/>
          <w:tblCellMar>
            <w:top w:w="0" w:type="dxa"/>
            <w:left w:w="108" w:type="dxa"/>
            <w:bottom w:w="0" w:type="dxa"/>
            <w:right w:w="108" w:type="dxa"/>
          </w:tblCellMar>
        </w:tblPrEx>
        <w:trPr>
          <w:jc w:val="center"/>
        </w:trPr>
        <w:tc>
          <w:tcPr>
            <w:tcW w:w="694" w:type="dxa"/>
          </w:tcPr>
          <w:p>
            <w:pPr>
              <w:pStyle w:val="Normal0"/>
              <w:spacing w:line="360" w:lineRule="auto"/>
              <w:jc w:val="center"/>
              <w:rPr>
                <w:rFonts w:ascii="宋体" w:hAnsi="宋体" w:hint="eastAsia"/>
                <w:b/>
                <w:sz w:val="28"/>
              </w:rPr>
            </w:pPr>
            <w:r>
              <w:rPr>
                <w:rFonts w:ascii="宋体" w:hAnsi="宋体" w:hint="eastAsia"/>
                <w:b/>
                <w:sz w:val="28"/>
              </w:rPr>
              <w:t>5</w:t>
            </w:r>
          </w:p>
        </w:tc>
        <w:tc>
          <w:tcPr>
            <w:tcW w:w="4334" w:type="dxa"/>
          </w:tcPr>
          <w:p>
            <w:pPr>
              <w:pStyle w:val="Normal0"/>
              <w:spacing w:line="360" w:lineRule="auto"/>
              <w:rPr>
                <w:rFonts w:ascii="宋体" w:hAnsi="宋体" w:hint="eastAsia"/>
                <w:b/>
                <w:sz w:val="28"/>
              </w:rPr>
            </w:pPr>
            <w:r>
              <w:rPr>
                <w:rFonts w:ascii="宋体" w:hAnsi="宋体" w:hint="eastAsia"/>
                <w:b/>
                <w:sz w:val="28"/>
              </w:rPr>
              <w:t>脚手架工程施工</w:t>
            </w:r>
            <w:r>
              <w:rPr>
                <w:rFonts w:ascii="宋体" w:hAnsi="宋体" w:hint="eastAsia"/>
                <w:b/>
                <w:sz w:val="28"/>
                <w:lang w:eastAsia="zh-CN"/>
              </w:rPr>
              <w:t>合适的方案</w:t>
            </w:r>
          </w:p>
        </w:tc>
        <w:tc>
          <w:tcPr>
            <w:tcW w:w="1816" w:type="dxa"/>
          </w:tcPr>
          <w:p>
            <w:pPr>
              <w:pStyle w:val="Normal0"/>
              <w:spacing w:line="360" w:lineRule="auto"/>
              <w:jc w:val="center"/>
              <w:rPr>
                <w:rFonts w:ascii="宋体" w:hAnsi="宋体" w:hint="eastAsia"/>
                <w:b/>
                <w:sz w:val="28"/>
              </w:rPr>
            </w:pPr>
            <w:r>
              <w:rPr>
                <w:rFonts w:ascii="宋体" w:hAnsi="宋体" w:hint="eastAsia"/>
                <w:b/>
                <w:sz w:val="28"/>
              </w:rPr>
              <w:t>田景钊</w:t>
            </w:r>
          </w:p>
        </w:tc>
        <w:tc>
          <w:tcPr>
            <w:tcW w:w="2370" w:type="dxa"/>
          </w:tcPr>
          <w:p>
            <w:pPr>
              <w:pStyle w:val="Normal0"/>
              <w:spacing w:line="360" w:lineRule="auto"/>
              <w:jc w:val="center"/>
              <w:rPr>
                <w:rFonts w:ascii="宋体" w:hAnsi="宋体" w:hint="eastAsia"/>
                <w:b/>
                <w:sz w:val="28"/>
              </w:rPr>
            </w:pPr>
            <w:r>
              <w:rPr>
                <w:rFonts w:ascii="宋体" w:hAnsi="宋体"/>
                <w:b/>
                <w:sz w:val="28"/>
              </w:rPr>
              <w:t>201</w:t>
            </w:r>
            <w:r>
              <w:rPr>
                <w:rFonts w:ascii="宋体" w:hAnsi="宋体" w:hint="eastAsia"/>
                <w:b/>
                <w:sz w:val="28"/>
              </w:rPr>
              <w:t>2</w:t>
            </w:r>
            <w:r>
              <w:rPr>
                <w:rFonts w:ascii="宋体" w:hAnsi="宋体"/>
                <w:b/>
                <w:sz w:val="28"/>
              </w:rPr>
              <w:t>年</w:t>
            </w:r>
            <w:r>
              <w:rPr>
                <w:rFonts w:ascii="宋体" w:hAnsi="宋体" w:hint="eastAsia"/>
                <w:b/>
                <w:sz w:val="28"/>
              </w:rPr>
              <w:t>4</w:t>
            </w:r>
            <w:r>
              <w:rPr>
                <w:rFonts w:ascii="宋体" w:hAnsi="宋体"/>
                <w:b/>
                <w:sz w:val="28"/>
              </w:rPr>
              <w:t>月</w:t>
            </w:r>
            <w:r>
              <w:rPr>
                <w:rFonts w:ascii="宋体" w:hAnsi="宋体" w:hint="eastAsia"/>
                <w:b/>
                <w:sz w:val="28"/>
              </w:rPr>
              <w:t>8</w:t>
            </w:r>
            <w:r>
              <w:rPr>
                <w:rFonts w:ascii="宋体" w:hAnsi="宋体"/>
                <w:b/>
                <w:sz w:val="28"/>
              </w:rPr>
              <w:t>日</w:t>
            </w:r>
          </w:p>
        </w:tc>
      </w:tr>
      <w:tr>
        <w:tblPrEx>
          <w:tblW w:w="9354" w:type="dxa"/>
          <w:jc w:val="center"/>
          <w:tblLayout w:type="fixed"/>
          <w:tblCellMar>
            <w:top w:w="0" w:type="dxa"/>
            <w:left w:w="108" w:type="dxa"/>
            <w:bottom w:w="0" w:type="dxa"/>
            <w:right w:w="108" w:type="dxa"/>
          </w:tblCellMar>
        </w:tblPrEx>
        <w:trPr>
          <w:jc w:val="center"/>
        </w:trPr>
        <w:tc>
          <w:tcPr>
            <w:tcW w:w="694" w:type="dxa"/>
          </w:tcPr>
          <w:p>
            <w:pPr>
              <w:pStyle w:val="Normal0"/>
              <w:spacing w:line="360" w:lineRule="auto"/>
              <w:jc w:val="center"/>
              <w:rPr>
                <w:rFonts w:ascii="宋体" w:hAnsi="宋体" w:hint="eastAsia"/>
                <w:b/>
                <w:sz w:val="28"/>
              </w:rPr>
            </w:pPr>
            <w:r>
              <w:rPr>
                <w:rFonts w:ascii="宋体" w:hAnsi="宋体" w:hint="eastAsia"/>
                <w:b/>
                <w:sz w:val="28"/>
              </w:rPr>
              <w:t>6</w:t>
            </w:r>
          </w:p>
        </w:tc>
        <w:tc>
          <w:tcPr>
            <w:tcW w:w="4334" w:type="dxa"/>
          </w:tcPr>
          <w:p>
            <w:pPr>
              <w:pStyle w:val="Normal0"/>
              <w:spacing w:line="360" w:lineRule="auto"/>
              <w:rPr>
                <w:rFonts w:ascii="宋体" w:hAnsi="宋体" w:hint="eastAsia"/>
                <w:b/>
                <w:sz w:val="28"/>
              </w:rPr>
            </w:pPr>
            <w:r>
              <w:rPr>
                <w:rFonts w:ascii="宋体" w:hAnsi="宋体" w:hint="eastAsia"/>
                <w:b/>
                <w:sz w:val="28"/>
              </w:rPr>
              <w:t>电气安装工程施工</w:t>
            </w:r>
            <w:r>
              <w:rPr>
                <w:rFonts w:ascii="宋体" w:hAnsi="宋体" w:hint="eastAsia"/>
                <w:b/>
                <w:sz w:val="28"/>
                <w:lang w:eastAsia="zh-CN"/>
              </w:rPr>
              <w:t>合适的方案</w:t>
            </w:r>
          </w:p>
        </w:tc>
        <w:tc>
          <w:tcPr>
            <w:tcW w:w="1816" w:type="dxa"/>
          </w:tcPr>
          <w:p>
            <w:pPr>
              <w:pStyle w:val="Normal0"/>
              <w:spacing w:line="360" w:lineRule="auto"/>
              <w:jc w:val="center"/>
              <w:rPr>
                <w:rFonts w:ascii="宋体" w:hAnsi="宋体" w:hint="eastAsia"/>
                <w:b/>
                <w:sz w:val="28"/>
              </w:rPr>
            </w:pPr>
            <w:r>
              <w:rPr>
                <w:rFonts w:ascii="宋体" w:hAnsi="宋体" w:hint="eastAsia"/>
                <w:b/>
                <w:sz w:val="28"/>
              </w:rPr>
              <w:t>田景钊</w:t>
            </w:r>
          </w:p>
        </w:tc>
        <w:tc>
          <w:tcPr>
            <w:tcW w:w="2370" w:type="dxa"/>
          </w:tcPr>
          <w:p>
            <w:pPr>
              <w:pStyle w:val="Normal0"/>
              <w:spacing w:line="360" w:lineRule="auto"/>
              <w:rPr>
                <w:rFonts w:ascii="宋体" w:hAnsi="宋体" w:hint="eastAsia"/>
                <w:b/>
                <w:sz w:val="28"/>
              </w:rPr>
            </w:pPr>
            <w:r>
              <w:rPr>
                <w:rFonts w:ascii="宋体" w:hAnsi="宋体"/>
                <w:b/>
                <w:sz w:val="28"/>
              </w:rPr>
              <w:t>201</w:t>
            </w:r>
            <w:r>
              <w:rPr>
                <w:rFonts w:ascii="宋体" w:hAnsi="宋体" w:hint="eastAsia"/>
                <w:b/>
                <w:sz w:val="28"/>
              </w:rPr>
              <w:t>2</w:t>
            </w:r>
            <w:r>
              <w:rPr>
                <w:rFonts w:ascii="宋体" w:hAnsi="宋体"/>
                <w:b/>
                <w:sz w:val="28"/>
              </w:rPr>
              <w:t>年</w:t>
            </w:r>
            <w:r>
              <w:rPr>
                <w:rFonts w:ascii="宋体" w:hAnsi="宋体" w:hint="eastAsia"/>
                <w:b/>
                <w:sz w:val="28"/>
              </w:rPr>
              <w:t>4</w:t>
            </w:r>
            <w:r>
              <w:rPr>
                <w:rFonts w:ascii="宋体" w:hAnsi="宋体"/>
                <w:b/>
                <w:sz w:val="28"/>
              </w:rPr>
              <w:t>月</w:t>
            </w:r>
            <w:r>
              <w:rPr>
                <w:rFonts w:ascii="宋体" w:hAnsi="宋体" w:hint="eastAsia"/>
                <w:b/>
                <w:sz w:val="28"/>
              </w:rPr>
              <w:t>8</w:t>
            </w:r>
            <w:r>
              <w:rPr>
                <w:rFonts w:ascii="宋体" w:hAnsi="宋体"/>
                <w:b/>
                <w:sz w:val="28"/>
              </w:rPr>
              <w:t>日</w:t>
            </w:r>
          </w:p>
        </w:tc>
      </w:tr>
      <w:tr>
        <w:tblPrEx>
          <w:tblW w:w="9354" w:type="dxa"/>
          <w:jc w:val="center"/>
          <w:tblLayout w:type="fixed"/>
          <w:tblCellMar>
            <w:top w:w="0" w:type="dxa"/>
            <w:left w:w="108" w:type="dxa"/>
            <w:bottom w:w="0" w:type="dxa"/>
            <w:right w:w="108" w:type="dxa"/>
          </w:tblCellMar>
        </w:tblPrEx>
        <w:trPr>
          <w:jc w:val="center"/>
        </w:trPr>
        <w:tc>
          <w:tcPr>
            <w:tcW w:w="694" w:type="dxa"/>
          </w:tcPr>
          <w:p>
            <w:pPr>
              <w:pStyle w:val="Normal0"/>
              <w:spacing w:line="360" w:lineRule="auto"/>
              <w:jc w:val="center"/>
              <w:rPr>
                <w:rFonts w:ascii="宋体" w:hAnsi="宋体" w:hint="eastAsia"/>
                <w:b/>
                <w:sz w:val="28"/>
              </w:rPr>
            </w:pPr>
            <w:r>
              <w:rPr>
                <w:rFonts w:ascii="宋体" w:hAnsi="宋体" w:hint="eastAsia"/>
                <w:b/>
                <w:sz w:val="28"/>
              </w:rPr>
              <w:t>7</w:t>
            </w:r>
          </w:p>
        </w:tc>
        <w:tc>
          <w:tcPr>
            <w:tcW w:w="4334" w:type="dxa"/>
          </w:tcPr>
          <w:p>
            <w:pPr>
              <w:pStyle w:val="Normal0"/>
              <w:spacing w:line="360" w:lineRule="auto"/>
              <w:rPr>
                <w:rFonts w:ascii="宋体" w:hAnsi="宋体" w:hint="eastAsia"/>
                <w:b/>
                <w:sz w:val="28"/>
              </w:rPr>
            </w:pPr>
            <w:r>
              <w:rPr>
                <w:rFonts w:ascii="宋体" w:hAnsi="宋体" w:hint="eastAsia"/>
                <w:b/>
                <w:sz w:val="28"/>
              </w:rPr>
              <w:t>雨期施工</w:t>
            </w:r>
            <w:r>
              <w:rPr>
                <w:rFonts w:ascii="宋体" w:hAnsi="宋体" w:hint="eastAsia"/>
                <w:b/>
                <w:sz w:val="28"/>
                <w:lang w:eastAsia="zh-CN"/>
              </w:rPr>
              <w:t>合适的方案</w:t>
            </w:r>
          </w:p>
        </w:tc>
        <w:tc>
          <w:tcPr>
            <w:tcW w:w="1816" w:type="dxa"/>
          </w:tcPr>
          <w:p>
            <w:pPr>
              <w:pStyle w:val="Normal0"/>
              <w:spacing w:line="360" w:lineRule="auto"/>
              <w:jc w:val="center"/>
              <w:rPr>
                <w:rFonts w:ascii="宋体" w:hAnsi="宋体" w:hint="eastAsia"/>
                <w:b/>
                <w:sz w:val="28"/>
              </w:rPr>
            </w:pPr>
            <w:r>
              <w:rPr>
                <w:rFonts w:ascii="宋体" w:hAnsi="宋体" w:hint="eastAsia"/>
                <w:b/>
                <w:sz w:val="28"/>
              </w:rPr>
              <w:t>田景钊</w:t>
            </w:r>
          </w:p>
        </w:tc>
        <w:tc>
          <w:tcPr>
            <w:tcW w:w="2370" w:type="dxa"/>
          </w:tcPr>
          <w:p>
            <w:pPr>
              <w:pStyle w:val="Normal0"/>
              <w:spacing w:line="360" w:lineRule="auto"/>
              <w:rPr>
                <w:rFonts w:ascii="宋体" w:hAnsi="宋体" w:hint="eastAsia"/>
                <w:b/>
                <w:sz w:val="28"/>
              </w:rPr>
            </w:pPr>
            <w:r>
              <w:rPr>
                <w:rFonts w:ascii="宋体" w:hAnsi="宋体"/>
                <w:b/>
                <w:sz w:val="28"/>
              </w:rPr>
              <w:t>201</w:t>
            </w:r>
            <w:r>
              <w:rPr>
                <w:rFonts w:ascii="宋体" w:hAnsi="宋体" w:hint="eastAsia"/>
                <w:b/>
                <w:sz w:val="28"/>
              </w:rPr>
              <w:t>2</w:t>
            </w:r>
            <w:r>
              <w:rPr>
                <w:rFonts w:ascii="宋体" w:hAnsi="宋体"/>
                <w:b/>
                <w:sz w:val="28"/>
              </w:rPr>
              <w:t>年</w:t>
            </w:r>
            <w:r>
              <w:rPr>
                <w:rFonts w:ascii="宋体" w:hAnsi="宋体" w:hint="eastAsia"/>
                <w:b/>
                <w:sz w:val="28"/>
              </w:rPr>
              <w:t>4</w:t>
            </w:r>
            <w:r>
              <w:rPr>
                <w:rFonts w:ascii="宋体" w:hAnsi="宋体"/>
                <w:b/>
                <w:sz w:val="28"/>
              </w:rPr>
              <w:t>月</w:t>
            </w:r>
            <w:r>
              <w:rPr>
                <w:rFonts w:ascii="宋体" w:hAnsi="宋体" w:hint="eastAsia"/>
                <w:b/>
                <w:sz w:val="28"/>
              </w:rPr>
              <w:t>8</w:t>
            </w:r>
            <w:r>
              <w:rPr>
                <w:rFonts w:ascii="宋体" w:hAnsi="宋体"/>
                <w:b/>
                <w:sz w:val="28"/>
              </w:rPr>
              <w:t>日</w:t>
            </w:r>
          </w:p>
        </w:tc>
      </w:tr>
      <w:tr>
        <w:tblPrEx>
          <w:tblW w:w="9354" w:type="dxa"/>
          <w:jc w:val="center"/>
          <w:tblLayout w:type="fixed"/>
          <w:tblCellMar>
            <w:top w:w="0" w:type="dxa"/>
            <w:left w:w="108" w:type="dxa"/>
            <w:bottom w:w="0" w:type="dxa"/>
            <w:right w:w="108" w:type="dxa"/>
          </w:tblCellMar>
        </w:tblPrEx>
        <w:trPr>
          <w:jc w:val="center"/>
        </w:trPr>
        <w:tc>
          <w:tcPr>
            <w:tcW w:w="694" w:type="dxa"/>
          </w:tcPr>
          <w:p>
            <w:pPr>
              <w:pStyle w:val="Normal0"/>
              <w:spacing w:line="360" w:lineRule="auto"/>
              <w:jc w:val="center"/>
              <w:rPr>
                <w:rFonts w:ascii="宋体" w:hAnsi="宋体" w:hint="eastAsia"/>
                <w:b/>
                <w:sz w:val="28"/>
              </w:rPr>
            </w:pPr>
            <w:r>
              <w:rPr>
                <w:rFonts w:ascii="宋体" w:hAnsi="宋体" w:hint="eastAsia"/>
                <w:b/>
                <w:sz w:val="28"/>
              </w:rPr>
              <w:t>8</w:t>
            </w:r>
          </w:p>
        </w:tc>
        <w:tc>
          <w:tcPr>
            <w:tcW w:w="4334" w:type="dxa"/>
          </w:tcPr>
          <w:p>
            <w:pPr>
              <w:pStyle w:val="Normal0"/>
              <w:spacing w:line="360" w:lineRule="auto"/>
              <w:rPr>
                <w:rFonts w:ascii="宋体" w:hAnsi="宋体" w:hint="eastAsia"/>
                <w:b/>
                <w:sz w:val="28"/>
              </w:rPr>
            </w:pPr>
            <w:r>
              <w:rPr>
                <w:rFonts w:ascii="宋体" w:hAnsi="宋体" w:hint="eastAsia"/>
                <w:b/>
                <w:sz w:val="28"/>
              </w:rPr>
              <w:t>冬期、雨季施工</w:t>
            </w:r>
            <w:r>
              <w:rPr>
                <w:rFonts w:ascii="宋体" w:hAnsi="宋体" w:hint="eastAsia"/>
                <w:b/>
                <w:sz w:val="28"/>
                <w:lang w:eastAsia="zh-CN"/>
              </w:rPr>
              <w:t>合适的方案</w:t>
            </w:r>
          </w:p>
        </w:tc>
        <w:tc>
          <w:tcPr>
            <w:tcW w:w="1816" w:type="dxa"/>
          </w:tcPr>
          <w:p>
            <w:pPr>
              <w:pStyle w:val="Normal0"/>
              <w:spacing w:line="360" w:lineRule="auto"/>
              <w:jc w:val="center"/>
              <w:rPr>
                <w:rFonts w:ascii="宋体" w:hAnsi="宋体" w:hint="eastAsia"/>
                <w:b/>
                <w:sz w:val="28"/>
              </w:rPr>
            </w:pPr>
            <w:r>
              <w:rPr>
                <w:rFonts w:ascii="宋体" w:hAnsi="宋体" w:hint="eastAsia"/>
                <w:b/>
                <w:sz w:val="28"/>
              </w:rPr>
              <w:t>田景钊</w:t>
            </w:r>
          </w:p>
        </w:tc>
        <w:tc>
          <w:tcPr>
            <w:tcW w:w="2370" w:type="dxa"/>
          </w:tcPr>
          <w:p>
            <w:pPr>
              <w:pStyle w:val="Normal0"/>
              <w:spacing w:line="360" w:lineRule="auto"/>
              <w:rPr>
                <w:rFonts w:ascii="宋体" w:hAnsi="宋体" w:hint="eastAsia"/>
                <w:b/>
                <w:sz w:val="28"/>
              </w:rPr>
            </w:pPr>
            <w:r>
              <w:rPr>
                <w:rFonts w:ascii="宋体" w:hAnsi="宋体"/>
                <w:b/>
                <w:sz w:val="28"/>
              </w:rPr>
              <w:t>201</w:t>
            </w:r>
            <w:r>
              <w:rPr>
                <w:rFonts w:ascii="宋体" w:hAnsi="宋体" w:hint="eastAsia"/>
                <w:b/>
                <w:sz w:val="28"/>
              </w:rPr>
              <w:t>2</w:t>
            </w:r>
            <w:r>
              <w:rPr>
                <w:rFonts w:ascii="宋体" w:hAnsi="宋体"/>
                <w:b/>
                <w:sz w:val="28"/>
              </w:rPr>
              <w:t>年</w:t>
            </w:r>
            <w:r>
              <w:rPr>
                <w:rFonts w:ascii="宋体" w:hAnsi="宋体" w:hint="eastAsia"/>
                <w:b/>
                <w:sz w:val="28"/>
              </w:rPr>
              <w:t>4</w:t>
            </w:r>
            <w:r>
              <w:rPr>
                <w:rFonts w:ascii="宋体" w:hAnsi="宋体"/>
                <w:b/>
                <w:sz w:val="28"/>
              </w:rPr>
              <w:t>月</w:t>
            </w:r>
            <w:r>
              <w:rPr>
                <w:rFonts w:ascii="宋体" w:hAnsi="宋体" w:hint="eastAsia"/>
                <w:b/>
                <w:sz w:val="28"/>
              </w:rPr>
              <w:t>8</w:t>
            </w:r>
            <w:r>
              <w:rPr>
                <w:rFonts w:ascii="宋体" w:hAnsi="宋体"/>
                <w:b/>
                <w:sz w:val="28"/>
              </w:rPr>
              <w:t>日</w:t>
            </w:r>
          </w:p>
        </w:tc>
      </w:tr>
      <w:tr>
        <w:tblPrEx>
          <w:tblW w:w="9354" w:type="dxa"/>
          <w:jc w:val="center"/>
          <w:tblLayout w:type="fixed"/>
          <w:tblCellMar>
            <w:top w:w="0" w:type="dxa"/>
            <w:left w:w="108" w:type="dxa"/>
            <w:bottom w:w="0" w:type="dxa"/>
            <w:right w:w="108" w:type="dxa"/>
          </w:tblCellMar>
        </w:tblPrEx>
        <w:trPr>
          <w:jc w:val="center"/>
        </w:trPr>
        <w:tc>
          <w:tcPr>
            <w:tcW w:w="694" w:type="dxa"/>
          </w:tcPr>
          <w:p>
            <w:pPr>
              <w:pStyle w:val="Normal0"/>
              <w:spacing w:line="360" w:lineRule="auto"/>
              <w:jc w:val="center"/>
              <w:rPr>
                <w:rFonts w:ascii="宋体" w:hAnsi="宋体" w:hint="eastAsia"/>
                <w:b/>
                <w:sz w:val="28"/>
              </w:rPr>
            </w:pPr>
          </w:p>
        </w:tc>
        <w:tc>
          <w:tcPr>
            <w:tcW w:w="4334" w:type="dxa"/>
          </w:tcPr>
          <w:p>
            <w:pPr>
              <w:pStyle w:val="Normal0"/>
              <w:spacing w:line="360" w:lineRule="auto"/>
              <w:rPr>
                <w:rFonts w:ascii="宋体" w:hAnsi="宋体" w:hint="eastAsia"/>
                <w:b/>
                <w:sz w:val="28"/>
              </w:rPr>
            </w:pPr>
          </w:p>
        </w:tc>
        <w:tc>
          <w:tcPr>
            <w:tcW w:w="1816" w:type="dxa"/>
          </w:tcPr>
          <w:p>
            <w:pPr>
              <w:pStyle w:val="Normal0"/>
              <w:spacing w:line="360" w:lineRule="auto"/>
              <w:rPr>
                <w:rFonts w:ascii="宋体" w:hAnsi="宋体" w:hint="eastAsia"/>
                <w:b/>
                <w:sz w:val="28"/>
              </w:rPr>
            </w:pPr>
          </w:p>
        </w:tc>
        <w:tc>
          <w:tcPr>
            <w:tcW w:w="2370" w:type="dxa"/>
          </w:tcPr>
          <w:p>
            <w:pPr>
              <w:pStyle w:val="Normal0"/>
              <w:spacing w:line="360" w:lineRule="auto"/>
              <w:rPr>
                <w:rFonts w:ascii="宋体" w:hAnsi="宋体" w:hint="eastAsia"/>
                <w:b/>
                <w:sz w:val="28"/>
              </w:rPr>
            </w:pPr>
          </w:p>
        </w:tc>
      </w:tr>
    </w:tbl>
    <w:p>
      <w:pPr>
        <w:pStyle w:val="Normal0"/>
        <w:spacing w:line="360" w:lineRule="auto"/>
        <w:rPr>
          <w:rFonts w:ascii="宋体" w:hAnsi="宋体" w:hint="eastAsia"/>
          <w:b/>
          <w:sz w:val="28"/>
        </w:rPr>
      </w:pPr>
    </w:p>
    <w:p>
      <w:pPr>
        <w:pStyle w:val="Normal0"/>
        <w:spacing w:line="360" w:lineRule="auto"/>
        <w:rPr>
          <w:rFonts w:ascii="宋体" w:hAnsi="宋体" w:hint="eastAsia"/>
          <w:b/>
          <w:sz w:val="28"/>
        </w:rPr>
        <w:sectPr>
          <w:headerReference w:type="default" r:id="rId37"/>
          <w:footerReference w:type="default" r:id="rId38"/>
          <w:type w:val="nextPage"/>
          <w:pgSz w:w="11906" w:h="16838"/>
          <w:pgMar w:top="1134" w:right="1134" w:bottom="1134" w:left="1418" w:header="851" w:footer="992" w:gutter="0"/>
          <w:pgNumType w:start="17"/>
          <w:cols w:num="1" w:space="720"/>
          <w:titlePg w:val="0"/>
          <w:docGrid w:type="lines" w:linePitch="290" w:charSpace="0"/>
        </w:sectPr>
      </w:pPr>
      <w:r>
        <w:rPr>
          <w:rFonts w:ascii="宋体" w:hAnsi="宋体"/>
          <w:b/>
          <w:sz w:val="28"/>
        </w:rPr>
        <w:t>4</w:t>
      </w:r>
      <w:r>
        <w:rPr>
          <w:rFonts w:ascii="宋体" w:hAnsi="宋体" w:hint="eastAsia"/>
          <w:b/>
          <w:sz w:val="28"/>
        </w:rPr>
        <w:t>．2施工试验</w:t>
      </w:r>
      <w:r>
        <w:rPr>
          <w:rFonts w:ascii="宋体" w:hAnsi="宋体" w:hint="eastAsia"/>
          <w:b/>
          <w:sz w:val="28"/>
          <w:lang w:eastAsia="zh-CN"/>
        </w:rPr>
        <w:t>相关计划</w:t>
      </w:r>
    </w:p>
    <w:p>
      <w:pPr>
        <w:pStyle w:val="Normal0"/>
        <w:spacing w:line="360" w:lineRule="auto"/>
        <w:rPr>
          <w:rFonts w:ascii="宋体" w:hAnsi="宋体" w:hint="eastAsia"/>
          <w:b/>
          <w:sz w:val="28"/>
        </w:rPr>
      </w:pPr>
      <w:r>
        <w:rPr>
          <w:rFonts w:ascii="宋体" w:hAnsi="宋体" w:hint="eastAsia"/>
          <w:b/>
          <w:sz w:val="28"/>
        </w:rPr>
        <w:t>按材料进场、工程进度进行检验和报验</w:t>
      </w:r>
    </w:p>
    <w:p>
      <w:pPr>
        <w:pStyle w:val="Normal0"/>
        <w:spacing w:line="360" w:lineRule="auto"/>
        <w:outlineLvl w:val="0"/>
        <w:rPr>
          <w:rFonts w:ascii="宋体" w:hAnsi="宋体"/>
          <w:b/>
          <w:sz w:val="28"/>
        </w:rPr>
      </w:pPr>
      <w:r>
        <w:rPr>
          <w:rFonts w:ascii="宋体" w:hAnsi="宋体"/>
          <w:b/>
          <w:sz w:val="28"/>
        </w:rPr>
        <w:t>4</w:t>
      </w:r>
      <w:r>
        <w:rPr>
          <w:rFonts w:ascii="宋体" w:hAnsi="宋体" w:hint="eastAsia"/>
          <w:b/>
          <w:sz w:val="28"/>
        </w:rPr>
        <w:t>．3工程测量定位和高程引测准备</w:t>
      </w:r>
    </w:p>
    <w:p>
      <w:pPr>
        <w:pStyle w:val="Normal0"/>
        <w:spacing w:line="360" w:lineRule="auto"/>
        <w:rPr>
          <w:rFonts w:ascii="宋体" w:hAnsi="宋体" w:hint="eastAsia"/>
          <w:b/>
          <w:sz w:val="28"/>
        </w:rPr>
      </w:pPr>
      <w:r>
        <w:rPr>
          <w:rFonts w:ascii="宋体" w:hAnsi="宋体"/>
          <w:b/>
          <w:sz w:val="28"/>
        </w:rPr>
        <w:t>4</w:t>
      </w:r>
      <w:r>
        <w:rPr>
          <w:rFonts w:ascii="宋体" w:hAnsi="宋体" w:hint="eastAsia"/>
          <w:b/>
          <w:sz w:val="28"/>
        </w:rPr>
        <w:t>．3．</w:t>
      </w:r>
      <w:r>
        <w:rPr>
          <w:rFonts w:ascii="宋体" w:hAnsi="宋体"/>
          <w:b/>
          <w:sz w:val="28"/>
        </w:rPr>
        <w:t>1</w:t>
      </w:r>
      <w:r>
        <w:rPr>
          <w:rFonts w:ascii="宋体" w:hAnsi="宋体" w:hint="eastAsia"/>
          <w:b/>
          <w:sz w:val="28"/>
        </w:rPr>
        <w:t>熟悉施工总平面图，核对楼座尺寸、位置、查对座标。</w:t>
      </w:r>
    </w:p>
    <w:p>
      <w:pPr>
        <w:pStyle w:val="Normal0"/>
        <w:spacing w:line="360" w:lineRule="auto"/>
        <w:rPr>
          <w:rFonts w:ascii="宋体" w:hAnsi="宋体" w:hint="eastAsia"/>
          <w:b/>
          <w:sz w:val="28"/>
        </w:rPr>
      </w:pPr>
      <w:r>
        <w:rPr>
          <w:rFonts w:ascii="宋体" w:hAnsi="宋体"/>
          <w:b/>
          <w:sz w:val="28"/>
        </w:rPr>
        <w:t>4</w:t>
      </w:r>
      <w:r>
        <w:rPr>
          <w:rFonts w:ascii="宋体" w:hAnsi="宋体" w:hint="eastAsia"/>
          <w:b/>
          <w:sz w:val="28"/>
        </w:rPr>
        <w:t>．3．</w:t>
      </w:r>
      <w:r>
        <w:rPr>
          <w:rFonts w:ascii="宋体" w:hAnsi="宋体"/>
          <w:b/>
          <w:sz w:val="28"/>
        </w:rPr>
        <w:t>2</w:t>
      </w:r>
      <w:r>
        <w:rPr>
          <w:rFonts w:ascii="宋体" w:hAnsi="宋体" w:hint="eastAsia"/>
          <w:b/>
          <w:sz w:val="28"/>
        </w:rPr>
        <w:t>勘察现场，并与业主取得联系，根据业主提供的由测绘院完成的测绘成果，进行核查无误后，对现场测绘桩采取有效保护措施，引入平面定位控制网和高程控制点。</w:t>
      </w:r>
    </w:p>
    <w:p>
      <w:pPr>
        <w:pStyle w:val="Normal0"/>
        <w:spacing w:line="360" w:lineRule="auto"/>
        <w:rPr>
          <w:rFonts w:ascii="宋体" w:hAnsi="宋体" w:hint="eastAsia"/>
          <w:b/>
          <w:sz w:val="28"/>
        </w:rPr>
      </w:pPr>
      <w:r>
        <w:rPr>
          <w:rFonts w:ascii="宋体" w:hAnsi="宋体"/>
          <w:b/>
          <w:sz w:val="28"/>
        </w:rPr>
        <w:t>4</w:t>
      </w:r>
      <w:r>
        <w:rPr>
          <w:rFonts w:ascii="宋体" w:hAnsi="宋体" w:hint="eastAsia"/>
          <w:b/>
          <w:sz w:val="28"/>
        </w:rPr>
        <w:t>．3．3成立测量小组，明确岗位职责，持证上岗，测量组长根据工程实际、图纸设计和施工组织设计要求，编制可操作性的《施工测量</w:t>
      </w:r>
      <w:r>
        <w:rPr>
          <w:rFonts w:ascii="宋体" w:hAnsi="宋体" w:hint="eastAsia"/>
          <w:b/>
          <w:sz w:val="28"/>
          <w:lang w:eastAsia="zh-CN"/>
        </w:rPr>
        <w:t>合适的方案</w:t>
      </w:r>
      <w:r>
        <w:rPr>
          <w:rFonts w:ascii="宋体" w:hAnsi="宋体" w:hint="eastAsia"/>
          <w:b/>
          <w:sz w:val="28"/>
        </w:rPr>
        <w:t>》。测量小组要建立测量手册和测量制度，保证测量工作规范、标准、无误。</w:t>
      </w:r>
    </w:p>
    <w:p>
      <w:pPr>
        <w:pStyle w:val="Normal0"/>
        <w:spacing w:line="360" w:lineRule="auto"/>
        <w:rPr>
          <w:rFonts w:ascii="宋体" w:hAnsi="宋体" w:hint="eastAsia"/>
          <w:b/>
          <w:sz w:val="28"/>
        </w:rPr>
      </w:pPr>
      <w:r>
        <w:rPr>
          <w:rFonts w:ascii="宋体" w:hAnsi="宋体"/>
          <w:b/>
          <w:sz w:val="28"/>
        </w:rPr>
        <w:t>4</w:t>
      </w:r>
      <w:r>
        <w:rPr>
          <w:rFonts w:ascii="宋体" w:hAnsi="宋体" w:hint="eastAsia"/>
          <w:b/>
          <w:sz w:val="28"/>
        </w:rPr>
        <w:t>．3、</w:t>
      </w:r>
      <w:r>
        <w:rPr>
          <w:rFonts w:ascii="宋体" w:hAnsi="宋体"/>
          <w:b/>
          <w:sz w:val="28"/>
        </w:rPr>
        <w:t>4</w:t>
      </w:r>
      <w:r>
        <w:rPr>
          <w:rFonts w:ascii="宋体" w:hAnsi="宋体" w:hint="eastAsia"/>
          <w:b/>
          <w:sz w:val="28"/>
        </w:rPr>
        <w:t>准备测量仪器与工用具，并经检测合格后备用。</w:t>
      </w:r>
    </w:p>
    <w:p>
      <w:pPr>
        <w:pStyle w:val="Normal0"/>
        <w:spacing w:line="360" w:lineRule="auto"/>
        <w:outlineLvl w:val="0"/>
        <w:rPr>
          <w:rFonts w:ascii="宋体" w:hAnsi="宋体" w:hint="eastAsia"/>
          <w:b/>
          <w:sz w:val="28"/>
        </w:rPr>
      </w:pPr>
      <w:r>
        <w:rPr>
          <w:rFonts w:ascii="宋体" w:hAnsi="宋体"/>
          <w:b/>
          <w:sz w:val="28"/>
        </w:rPr>
        <w:t>4</w:t>
      </w:r>
      <w:r>
        <w:rPr>
          <w:rFonts w:ascii="宋体" w:hAnsi="宋体" w:hint="eastAsia"/>
          <w:b/>
          <w:sz w:val="28"/>
        </w:rPr>
        <w:t>．4生产准备</w:t>
      </w:r>
    </w:p>
    <w:p>
      <w:pPr>
        <w:pStyle w:val="Normal0"/>
        <w:spacing w:line="360" w:lineRule="auto"/>
        <w:rPr>
          <w:rFonts w:ascii="宋体" w:hAnsi="宋体" w:hint="eastAsia"/>
          <w:b/>
          <w:sz w:val="28"/>
        </w:rPr>
      </w:pPr>
      <w:r>
        <w:rPr>
          <w:rFonts w:ascii="宋体" w:hAnsi="宋体"/>
          <w:b/>
          <w:sz w:val="28"/>
        </w:rPr>
        <w:t>4</w:t>
      </w:r>
      <w:r>
        <w:rPr>
          <w:rFonts w:ascii="宋体" w:hAnsi="宋体" w:hint="eastAsia"/>
          <w:b/>
          <w:sz w:val="28"/>
        </w:rPr>
        <w:t>．4．</w:t>
      </w:r>
      <w:r>
        <w:rPr>
          <w:rFonts w:ascii="宋体" w:hAnsi="宋体"/>
          <w:b/>
          <w:sz w:val="28"/>
        </w:rPr>
        <w:t>1</w:t>
      </w:r>
      <w:r>
        <w:rPr>
          <w:rFonts w:ascii="宋体" w:hAnsi="宋体" w:hint="eastAsia"/>
          <w:b/>
          <w:sz w:val="28"/>
        </w:rPr>
        <w:t>安排施工临时用电（不含职工宿舍照明）</w:t>
      </w:r>
    </w:p>
    <w:p>
      <w:pPr>
        <w:pStyle w:val="Normal0"/>
        <w:spacing w:line="360" w:lineRule="auto"/>
        <w:rPr>
          <w:rFonts w:ascii="宋体" w:hAnsi="宋体" w:hint="eastAsia"/>
          <w:b/>
          <w:sz w:val="28"/>
        </w:rPr>
      </w:pPr>
      <w:r>
        <w:rPr>
          <w:rFonts w:ascii="宋体" w:hAnsi="宋体" w:hint="eastAsia"/>
          <w:b/>
          <w:sz w:val="28"/>
        </w:rPr>
        <w:t>本工程临时用电包括施工用电及照明用电两个方面，其计算方法如下：</w:t>
      </w:r>
    </w:p>
    <w:p>
      <w:pPr>
        <w:pStyle w:val="Normal0"/>
        <w:spacing w:line="360" w:lineRule="auto"/>
        <w:outlineLvl w:val="0"/>
        <w:rPr>
          <w:rFonts w:ascii="宋体" w:hAnsi="宋体" w:hint="eastAsia"/>
          <w:b/>
          <w:sz w:val="28"/>
        </w:rPr>
      </w:pPr>
      <w:r>
        <w:rPr>
          <w:rFonts w:ascii="宋体" w:hAnsi="宋体"/>
          <w:b/>
          <w:sz w:val="28"/>
        </w:rPr>
        <w:t>4</w:t>
      </w:r>
      <w:r>
        <w:rPr>
          <w:rFonts w:ascii="宋体" w:hAnsi="宋体" w:hint="eastAsia"/>
          <w:b/>
          <w:sz w:val="28"/>
        </w:rPr>
        <w:t>．4．</w:t>
      </w:r>
      <w:r>
        <w:rPr>
          <w:rFonts w:ascii="宋体" w:hAnsi="宋体"/>
          <w:b/>
          <w:sz w:val="28"/>
        </w:rPr>
        <w:t>1</w:t>
      </w:r>
      <w:r>
        <w:rPr>
          <w:rFonts w:ascii="宋体" w:hAnsi="宋体" w:hint="eastAsia"/>
          <w:b/>
          <w:sz w:val="28"/>
        </w:rPr>
        <w:t>．</w:t>
      </w:r>
      <w:r>
        <w:rPr>
          <w:rFonts w:ascii="宋体" w:hAnsi="宋体"/>
          <w:b/>
          <w:sz w:val="28"/>
        </w:rPr>
        <w:t>1</w:t>
      </w:r>
      <w:r>
        <w:rPr>
          <w:rFonts w:ascii="宋体" w:hAnsi="宋体" w:hint="eastAsia"/>
          <w:b/>
          <w:sz w:val="28"/>
        </w:rPr>
        <w:t>施工用电</w:t>
      </w:r>
    </w:p>
    <w:p>
      <w:pPr>
        <w:pStyle w:val="Normal0"/>
        <w:spacing w:line="360" w:lineRule="auto"/>
        <w:rPr>
          <w:rFonts w:ascii="宋体" w:hAnsi="宋体" w:hint="eastAsia"/>
          <w:b/>
          <w:sz w:val="28"/>
        </w:rPr>
      </w:pPr>
      <w:r>
        <w:rPr>
          <w:rFonts w:ascii="宋体" w:hAnsi="宋体"/>
          <w:b/>
          <w:sz w:val="28"/>
        </w:rPr>
        <w:t xml:space="preserve">   </w:t>
      </w:r>
      <w:r>
        <w:rPr>
          <w:rFonts w:ascii="宋体" w:hAnsi="宋体" w:hint="eastAsia"/>
          <w:b/>
          <w:sz w:val="28"/>
        </w:rPr>
        <w:t>施工用电可参照下式计算：</w:t>
      </w:r>
    </w:p>
    <w:p>
      <w:pPr>
        <w:pStyle w:val="Normal0"/>
        <w:spacing w:line="360" w:lineRule="auto"/>
        <w:rPr>
          <w:rFonts w:ascii="宋体" w:hAnsi="宋体"/>
          <w:b/>
          <w:sz w:val="28"/>
        </w:rPr>
      </w:pPr>
      <w:r>
        <w:rPr>
          <w:rFonts w:ascii="宋体" w:hAnsi="宋体"/>
          <w:b/>
          <w:sz w:val="28"/>
        </w:rPr>
        <w:t xml:space="preserve">   Pe</w:t>
      </w:r>
      <w:r>
        <w:rPr>
          <w:rFonts w:ascii="宋体" w:hAnsi="宋体"/>
          <w:b/>
          <w:sz w:val="28"/>
          <w:vertAlign w:val="subscript"/>
        </w:rPr>
        <w:t>1</w:t>
      </w:r>
      <w:r>
        <w:rPr>
          <w:rFonts w:ascii="宋体" w:hAnsi="宋体"/>
          <w:b/>
          <w:sz w:val="28"/>
        </w:rPr>
        <w:t>=k</w:t>
      </w:r>
      <w:r>
        <w:rPr>
          <w:rFonts w:ascii="宋体" w:hAnsi="宋体"/>
          <w:b/>
          <w:sz w:val="28"/>
          <w:vertAlign w:val="subscript"/>
        </w:rPr>
        <w:t>1</w:t>
      </w:r>
      <w:r>
        <w:rPr>
          <w:rFonts w:ascii="宋体" w:hAnsi="宋体" w:hint="eastAsia"/>
          <w:b/>
          <w:sz w:val="28"/>
        </w:rPr>
        <w:t>∑</w:t>
      </w:r>
      <w:r>
        <w:rPr>
          <w:rFonts w:ascii="宋体" w:hAnsi="宋体"/>
          <w:b/>
          <w:sz w:val="28"/>
        </w:rPr>
        <w:t>p</w:t>
      </w:r>
      <w:r>
        <w:rPr>
          <w:rFonts w:ascii="宋体" w:hAnsi="宋体"/>
          <w:b/>
          <w:sz w:val="28"/>
          <w:vertAlign w:val="subscript"/>
        </w:rPr>
        <w:t xml:space="preserve">c         </w:t>
      </w:r>
      <w:r>
        <w:rPr>
          <w:rFonts w:ascii="宋体" w:hAnsi="宋体" w:hint="eastAsia"/>
          <w:b/>
          <w:sz w:val="28"/>
        </w:rPr>
        <w:t>式中</w:t>
      </w:r>
      <w:r>
        <w:rPr>
          <w:rFonts w:ascii="宋体" w:hAnsi="宋体"/>
          <w:b/>
          <w:sz w:val="28"/>
        </w:rPr>
        <w:t>Pe</w:t>
      </w:r>
      <w:r>
        <w:rPr>
          <w:rFonts w:ascii="宋体" w:hAnsi="宋体" w:hint="eastAsia"/>
          <w:b/>
          <w:sz w:val="28"/>
        </w:rPr>
        <w:t>施工用电量（</w:t>
      </w:r>
      <w:r>
        <w:rPr>
          <w:rFonts w:ascii="宋体" w:hAnsi="宋体"/>
          <w:b/>
          <w:sz w:val="28"/>
        </w:rPr>
        <w:t>KW</w:t>
      </w:r>
      <w:r>
        <w:rPr>
          <w:rFonts w:ascii="宋体" w:hAnsi="宋体" w:hint="eastAsia"/>
          <w:b/>
          <w:sz w:val="28"/>
        </w:rPr>
        <w:t>）</w:t>
      </w:r>
    </w:p>
    <w:p>
      <w:pPr>
        <w:pStyle w:val="Normal0"/>
        <w:tabs>
          <w:tab w:val="left" w:pos="2115"/>
        </w:tabs>
        <w:spacing w:line="360" w:lineRule="auto"/>
        <w:ind w:firstLine="3080" w:firstLineChars="1100"/>
        <w:rPr>
          <w:rFonts w:ascii="宋体" w:hAnsi="宋体"/>
          <w:b/>
          <w:sz w:val="28"/>
        </w:rPr>
      </w:pPr>
      <w:r>
        <w:rPr>
          <w:rFonts w:ascii="宋体" w:hAnsi="宋体"/>
          <w:b/>
          <w:sz w:val="28"/>
        </w:rPr>
        <w:t>k</w:t>
      </w:r>
      <w:r>
        <w:rPr>
          <w:rFonts w:ascii="宋体" w:hAnsi="宋体" w:hint="eastAsia"/>
          <w:b/>
          <w:sz w:val="28"/>
        </w:rPr>
        <w:t>设备同时使用系数，本工程用电设备在</w:t>
      </w:r>
      <w:r>
        <w:rPr>
          <w:rFonts w:ascii="宋体" w:hAnsi="宋体"/>
          <w:b/>
          <w:sz w:val="28"/>
        </w:rPr>
        <w:t>30</w:t>
      </w:r>
      <w:r>
        <w:rPr>
          <w:rFonts w:ascii="宋体" w:hAnsi="宋体" w:hint="eastAsia"/>
          <w:b/>
          <w:sz w:val="28"/>
        </w:rPr>
        <w:t>台以内，</w:t>
      </w:r>
      <w:r>
        <w:rPr>
          <w:rFonts w:ascii="宋体" w:hAnsi="宋体"/>
          <w:b/>
          <w:sz w:val="28"/>
        </w:rPr>
        <w:t>k</w:t>
      </w:r>
      <w:r>
        <w:rPr>
          <w:rFonts w:ascii="宋体" w:hAnsi="宋体"/>
          <w:b/>
          <w:sz w:val="28"/>
          <w:vertAlign w:val="subscript"/>
        </w:rPr>
        <w:t>1</w:t>
      </w:r>
      <w:r>
        <w:rPr>
          <w:rFonts w:ascii="宋体" w:hAnsi="宋体" w:hint="eastAsia"/>
          <w:b/>
          <w:sz w:val="28"/>
        </w:rPr>
        <w:t>取</w:t>
      </w:r>
      <w:r>
        <w:rPr>
          <w:rFonts w:ascii="宋体" w:hAnsi="宋体"/>
          <w:b/>
          <w:sz w:val="28"/>
        </w:rPr>
        <w:t>0.7</w:t>
      </w:r>
      <w:r>
        <w:rPr>
          <w:rFonts w:ascii="宋体" w:hAnsi="宋体" w:hint="eastAsia"/>
          <w:b/>
          <w:sz w:val="28"/>
        </w:rPr>
        <w:t>。</w:t>
      </w:r>
    </w:p>
    <w:p>
      <w:pPr>
        <w:pStyle w:val="Normal0"/>
        <w:tabs>
          <w:tab w:val="left" w:pos="2385"/>
        </w:tabs>
        <w:spacing w:line="360" w:lineRule="auto"/>
        <w:ind w:firstLine="3080" w:firstLineChars="1100"/>
        <w:rPr>
          <w:rFonts w:ascii="宋体" w:hAnsi="宋体"/>
          <w:b/>
          <w:sz w:val="28"/>
        </w:rPr>
      </w:pPr>
      <w:r>
        <w:rPr>
          <w:rFonts w:ascii="宋体" w:hAnsi="宋体" w:hint="eastAsia"/>
          <w:b/>
          <w:sz w:val="28"/>
        </w:rPr>
        <w:t>∑</w:t>
      </w:r>
      <w:r>
        <w:rPr>
          <w:rFonts w:ascii="宋体" w:hAnsi="宋体"/>
          <w:b/>
          <w:sz w:val="28"/>
        </w:rPr>
        <w:t>p</w:t>
      </w:r>
      <w:r>
        <w:rPr>
          <w:rFonts w:ascii="宋体" w:hAnsi="宋体"/>
          <w:b/>
          <w:sz w:val="28"/>
          <w:vertAlign w:val="subscript"/>
        </w:rPr>
        <w:t>c-----</w:t>
      </w:r>
      <w:r>
        <w:rPr>
          <w:rFonts w:ascii="宋体" w:hAnsi="宋体" w:hint="eastAsia"/>
          <w:b/>
          <w:sz w:val="28"/>
        </w:rPr>
        <w:t>全部施工用电设备</w:t>
      </w:r>
      <w:r>
        <w:rPr>
          <w:rFonts w:ascii="宋体" w:hAnsi="宋体" w:hint="eastAsia"/>
          <w:b/>
          <w:sz w:val="28"/>
          <w:lang w:eastAsia="zh-CN"/>
        </w:rPr>
        <w:t>相关计划</w:t>
      </w:r>
      <w:r>
        <w:rPr>
          <w:rFonts w:ascii="宋体" w:hAnsi="宋体" w:hint="eastAsia"/>
          <w:b/>
          <w:sz w:val="28"/>
        </w:rPr>
        <w:t>表得知：</w:t>
      </w:r>
    </w:p>
    <w:p>
      <w:pPr>
        <w:pStyle w:val="Normal0"/>
        <w:tabs>
          <w:tab w:val="left" w:pos="2385"/>
        </w:tabs>
        <w:spacing w:line="360" w:lineRule="auto"/>
        <w:rPr>
          <w:rFonts w:ascii="宋体" w:hAnsi="宋体" w:hint="eastAsia"/>
          <w:b/>
          <w:sz w:val="28"/>
        </w:rPr>
      </w:pPr>
      <w:r>
        <w:rPr>
          <w:rFonts w:ascii="宋体" w:hAnsi="宋体"/>
          <w:b/>
          <w:sz w:val="28"/>
        </w:rPr>
        <w:tab/>
      </w:r>
      <w:r>
        <w:rPr>
          <w:rFonts w:ascii="宋体" w:hAnsi="宋体"/>
          <w:b/>
          <w:sz w:val="28"/>
        </w:rPr>
        <w:t>Pe</w:t>
      </w:r>
      <w:r>
        <w:rPr>
          <w:rFonts w:ascii="宋体" w:hAnsi="宋体"/>
          <w:b/>
          <w:sz w:val="28"/>
          <w:vertAlign w:val="subscript"/>
        </w:rPr>
        <w:t>1</w:t>
      </w:r>
      <w:r>
        <w:rPr>
          <w:rFonts w:ascii="宋体" w:hAnsi="宋体"/>
          <w:b/>
          <w:sz w:val="28"/>
        </w:rPr>
        <w:t>=1.</w:t>
      </w:r>
      <w:r>
        <w:rPr>
          <w:rFonts w:ascii="宋体" w:hAnsi="宋体" w:hint="eastAsia"/>
          <w:b/>
          <w:sz w:val="28"/>
        </w:rPr>
        <w:t>05</w:t>
      </w:r>
      <w:r>
        <w:rPr>
          <w:rFonts w:ascii="宋体" w:hAnsi="宋体"/>
          <w:b/>
          <w:sz w:val="28"/>
        </w:rPr>
        <w:t>*0.7*</w:t>
      </w:r>
      <w:r>
        <w:rPr>
          <w:rFonts w:ascii="宋体" w:hAnsi="宋体" w:hint="eastAsia"/>
          <w:b/>
          <w:sz w:val="28"/>
        </w:rPr>
        <w:t>661</w:t>
      </w:r>
      <w:r>
        <w:rPr>
          <w:rFonts w:ascii="宋体" w:hAnsi="宋体"/>
          <w:b/>
          <w:sz w:val="28"/>
        </w:rPr>
        <w:t>=</w:t>
      </w:r>
      <w:r>
        <w:rPr>
          <w:rFonts w:ascii="宋体" w:hAnsi="宋体" w:hint="eastAsia"/>
          <w:b/>
          <w:sz w:val="28"/>
        </w:rPr>
        <w:t>485.8</w:t>
      </w:r>
      <w:r>
        <w:rPr>
          <w:rFonts w:ascii="宋体" w:hAnsi="宋体"/>
          <w:b/>
          <w:sz w:val="28"/>
        </w:rPr>
        <w:t>(KW)</w:t>
      </w:r>
    </w:p>
    <w:p>
      <w:pPr>
        <w:pStyle w:val="Normal0"/>
        <w:tabs>
          <w:tab w:val="left" w:pos="2385"/>
        </w:tabs>
        <w:spacing w:line="360" w:lineRule="auto"/>
        <w:outlineLvl w:val="0"/>
        <w:rPr>
          <w:rFonts w:ascii="宋体" w:hAnsi="宋体" w:hint="eastAsia"/>
          <w:b/>
          <w:sz w:val="28"/>
        </w:rPr>
      </w:pPr>
      <w:r>
        <w:rPr>
          <w:rFonts w:ascii="宋体" w:hAnsi="宋体"/>
          <w:b/>
          <w:sz w:val="28"/>
        </w:rPr>
        <w:t>4.2.1.2</w:t>
      </w:r>
      <w:r>
        <w:rPr>
          <w:rFonts w:ascii="宋体" w:hAnsi="宋体" w:hint="eastAsia"/>
          <w:b/>
          <w:sz w:val="28"/>
        </w:rPr>
        <w:t>照明用电</w:t>
      </w:r>
    </w:p>
    <w:p>
      <w:pPr>
        <w:pStyle w:val="Normal0"/>
        <w:tabs>
          <w:tab w:val="left" w:pos="2385"/>
        </w:tabs>
        <w:spacing w:line="360" w:lineRule="auto"/>
        <w:rPr>
          <w:rFonts w:ascii="宋体" w:hAnsi="宋体" w:hint="eastAsia"/>
          <w:b/>
          <w:sz w:val="28"/>
        </w:rPr>
        <w:sectPr>
          <w:headerReference w:type="default" r:id="rId39"/>
          <w:footerReference w:type="default" r:id="rId40"/>
          <w:type w:val="nextPage"/>
          <w:pgSz w:w="11906" w:h="16838"/>
          <w:pgMar w:top="1134" w:right="1134" w:bottom="1134" w:left="1418" w:header="851" w:footer="992" w:gutter="0"/>
          <w:pgNumType w:start="18"/>
          <w:cols w:num="1" w:space="720"/>
          <w:titlePg w:val="0"/>
          <w:docGrid w:type="lines" w:linePitch="290" w:charSpace="0"/>
        </w:sectPr>
      </w:pPr>
      <w:r>
        <w:rPr>
          <w:rFonts w:ascii="宋体" w:hAnsi="宋体"/>
          <w:b/>
          <w:sz w:val="28"/>
        </w:rPr>
        <w:t xml:space="preserve">   </w:t>
      </w:r>
      <w:r>
        <w:rPr>
          <w:rFonts w:ascii="宋体" w:hAnsi="宋体" w:hint="eastAsia"/>
          <w:b/>
          <w:sz w:val="28"/>
        </w:rPr>
        <w:t>综合考虑施工用电约占总用电量的</w:t>
      </w:r>
      <w:r>
        <w:rPr>
          <w:rFonts w:ascii="宋体" w:hAnsi="宋体"/>
          <w:b/>
          <w:sz w:val="28"/>
        </w:rPr>
        <w:t>90%</w:t>
      </w:r>
      <w:r>
        <w:rPr>
          <w:rFonts w:ascii="宋体" w:hAnsi="宋体" w:hint="eastAsia"/>
          <w:b/>
          <w:sz w:val="28"/>
        </w:rPr>
        <w:t>而室内外照明用电约占</w:t>
      </w:r>
      <w:r>
        <w:rPr>
          <w:rFonts w:ascii="宋体" w:hAnsi="宋体"/>
          <w:b/>
          <w:sz w:val="28"/>
        </w:rPr>
        <w:t>10%</w:t>
      </w:r>
      <w:r>
        <w:rPr>
          <w:rFonts w:ascii="宋体" w:hAnsi="宋体" w:hint="eastAsia"/>
          <w:b/>
          <w:sz w:val="28"/>
        </w:rPr>
        <w:t>，即照明用电为：</w:t>
      </w:r>
    </w:p>
    <w:p>
      <w:pPr>
        <w:pStyle w:val="Normal0"/>
        <w:tabs>
          <w:tab w:val="left" w:pos="2385"/>
        </w:tabs>
        <w:spacing w:line="360" w:lineRule="auto"/>
        <w:rPr>
          <w:rFonts w:ascii="宋体" w:hAnsi="宋体" w:hint="eastAsia"/>
          <w:b/>
          <w:sz w:val="28"/>
        </w:rPr>
      </w:pPr>
      <w:r>
        <w:rPr>
          <w:rFonts w:ascii="宋体" w:hAnsi="宋体"/>
          <w:b/>
          <w:sz w:val="28"/>
        </w:rPr>
        <w:t>Pe</w:t>
      </w:r>
      <w:r>
        <w:rPr>
          <w:rFonts w:ascii="宋体" w:hAnsi="宋体"/>
          <w:b/>
          <w:sz w:val="28"/>
          <w:vertAlign w:val="subscript"/>
        </w:rPr>
        <w:t xml:space="preserve">2 </w:t>
      </w:r>
      <w:r>
        <w:rPr>
          <w:rFonts w:ascii="宋体" w:hAnsi="宋体"/>
          <w:b/>
          <w:sz w:val="28"/>
        </w:rPr>
        <w:t>=0.1</w:t>
      </w:r>
      <w:r>
        <w:rPr>
          <w:rFonts w:ascii="宋体" w:hAnsi="宋体" w:hint="eastAsia"/>
          <w:b/>
          <w:sz w:val="28"/>
        </w:rPr>
        <w:t>∑</w:t>
      </w:r>
      <w:r>
        <w:rPr>
          <w:rFonts w:ascii="宋体" w:hAnsi="宋体"/>
          <w:b/>
          <w:sz w:val="28"/>
        </w:rPr>
        <w:t>p</w:t>
      </w:r>
      <w:r>
        <w:rPr>
          <w:rFonts w:ascii="宋体" w:hAnsi="宋体"/>
          <w:b/>
          <w:sz w:val="28"/>
          <w:vertAlign w:val="subscript"/>
        </w:rPr>
        <w:t>c</w:t>
      </w:r>
      <w:r>
        <w:rPr>
          <w:rFonts w:ascii="宋体" w:hAnsi="宋体"/>
          <w:b/>
          <w:sz w:val="28"/>
        </w:rPr>
        <w:t xml:space="preserve"> *0.1*</w:t>
      </w:r>
      <w:r>
        <w:rPr>
          <w:rFonts w:ascii="宋体" w:hAnsi="宋体" w:hint="eastAsia"/>
          <w:b/>
          <w:sz w:val="28"/>
        </w:rPr>
        <w:t>661</w:t>
      </w:r>
      <w:r>
        <w:rPr>
          <w:rFonts w:ascii="宋体" w:hAnsi="宋体"/>
          <w:b/>
          <w:sz w:val="28"/>
        </w:rPr>
        <w:t>=</w:t>
      </w:r>
      <w:r>
        <w:rPr>
          <w:rFonts w:ascii="宋体" w:hAnsi="宋体" w:hint="eastAsia"/>
          <w:b/>
          <w:sz w:val="28"/>
        </w:rPr>
        <w:t>66.1∑</w:t>
      </w:r>
      <w:r>
        <w:rPr>
          <w:rFonts w:ascii="宋体" w:hAnsi="宋体"/>
          <w:b/>
          <w:sz w:val="28"/>
        </w:rPr>
        <w:t>p</w:t>
      </w:r>
      <w:r>
        <w:rPr>
          <w:rFonts w:ascii="宋体" w:hAnsi="宋体"/>
          <w:b/>
          <w:sz w:val="28"/>
          <w:vertAlign w:val="subscript"/>
        </w:rPr>
        <w:t>c</w:t>
      </w:r>
      <w:r>
        <w:rPr>
          <w:rFonts w:ascii="宋体" w:hAnsi="宋体"/>
          <w:b/>
          <w:sz w:val="28"/>
        </w:rPr>
        <w:t xml:space="preserve"> (KW)</w:t>
      </w:r>
    </w:p>
    <w:p>
      <w:pPr>
        <w:pStyle w:val="Normal0"/>
        <w:tabs>
          <w:tab w:val="left" w:pos="2385"/>
        </w:tabs>
        <w:spacing w:line="360" w:lineRule="auto"/>
        <w:rPr>
          <w:rFonts w:ascii="宋体" w:hAnsi="宋体" w:hint="eastAsia"/>
          <w:b/>
          <w:sz w:val="28"/>
        </w:rPr>
      </w:pPr>
      <w:r>
        <w:rPr>
          <w:rFonts w:ascii="宋体" w:hAnsi="宋体"/>
          <w:b/>
          <w:sz w:val="28"/>
        </w:rPr>
        <w:t xml:space="preserve">4.2.1.3 </w:t>
      </w:r>
      <w:r>
        <w:rPr>
          <w:rFonts w:ascii="宋体" w:hAnsi="宋体" w:hint="eastAsia"/>
          <w:b/>
          <w:sz w:val="28"/>
        </w:rPr>
        <w:t>变压器的选择</w:t>
      </w:r>
    </w:p>
    <w:p>
      <w:pPr>
        <w:pStyle w:val="Normal0"/>
        <w:tabs>
          <w:tab w:val="left" w:pos="2385"/>
        </w:tabs>
        <w:spacing w:line="360" w:lineRule="auto"/>
        <w:rPr>
          <w:rFonts w:ascii="宋体" w:hAnsi="宋体"/>
          <w:b/>
          <w:sz w:val="28"/>
        </w:rPr>
      </w:pPr>
      <w:r>
        <w:rPr>
          <w:rFonts w:ascii="宋体" w:hAnsi="宋体"/>
          <w:b/>
          <w:sz w:val="28"/>
        </w:rPr>
        <w:t>P</w:t>
      </w:r>
      <w:r>
        <w:rPr>
          <w:rFonts w:ascii="宋体" w:hAnsi="宋体" w:hint="eastAsia"/>
          <w:b/>
          <w:sz w:val="28"/>
          <w:vertAlign w:val="subscript"/>
        </w:rPr>
        <w:t>变</w:t>
      </w:r>
      <w:r>
        <w:rPr>
          <w:rFonts w:ascii="宋体" w:hAnsi="宋体"/>
          <w:b/>
          <w:sz w:val="28"/>
        </w:rPr>
        <w:t>=1.4(p</w:t>
      </w:r>
      <w:r>
        <w:rPr>
          <w:rFonts w:ascii="宋体" w:hAnsi="宋体"/>
          <w:b/>
          <w:sz w:val="28"/>
          <w:vertAlign w:val="subscript"/>
        </w:rPr>
        <w:t>e1</w:t>
      </w:r>
      <w:r>
        <w:rPr>
          <w:rFonts w:ascii="宋体" w:hAnsi="宋体"/>
          <w:b/>
          <w:sz w:val="28"/>
        </w:rPr>
        <w:t>+p</w:t>
      </w:r>
      <w:r>
        <w:rPr>
          <w:rFonts w:ascii="宋体" w:hAnsi="宋体"/>
          <w:b/>
          <w:sz w:val="28"/>
          <w:vertAlign w:val="subscript"/>
        </w:rPr>
        <w:t>e2</w:t>
      </w:r>
      <w:r>
        <w:rPr>
          <w:rFonts w:ascii="宋体" w:hAnsi="宋体"/>
          <w:b/>
          <w:sz w:val="28"/>
        </w:rPr>
        <w:t>)=1.4</w:t>
      </w:r>
      <w:r>
        <w:rPr>
          <w:rFonts w:ascii="宋体" w:hAnsi="宋体" w:hint="eastAsia"/>
          <w:b/>
          <w:sz w:val="28"/>
        </w:rPr>
        <w:t>×</w:t>
      </w:r>
      <w:r>
        <w:rPr>
          <w:rFonts w:ascii="宋体" w:hAnsi="宋体"/>
          <w:b/>
          <w:sz w:val="28"/>
        </w:rPr>
        <w:t>(</w:t>
      </w:r>
      <w:r>
        <w:rPr>
          <w:rFonts w:ascii="宋体" w:hAnsi="宋体" w:hint="eastAsia"/>
          <w:b/>
          <w:sz w:val="28"/>
        </w:rPr>
        <w:t>485.8</w:t>
      </w:r>
      <w:r>
        <w:rPr>
          <w:rFonts w:ascii="宋体" w:hAnsi="宋体"/>
          <w:b/>
          <w:sz w:val="28"/>
        </w:rPr>
        <w:t>+</w:t>
      </w:r>
      <w:r>
        <w:rPr>
          <w:rFonts w:ascii="宋体" w:hAnsi="宋体" w:hint="eastAsia"/>
          <w:b/>
          <w:sz w:val="28"/>
        </w:rPr>
        <w:t>66.1</w:t>
      </w:r>
      <w:r>
        <w:rPr>
          <w:rFonts w:ascii="宋体" w:hAnsi="宋体"/>
          <w:b/>
          <w:sz w:val="28"/>
        </w:rPr>
        <w:t>)=</w:t>
      </w:r>
      <w:r>
        <w:rPr>
          <w:rFonts w:ascii="宋体" w:hAnsi="宋体" w:hint="eastAsia"/>
          <w:b/>
          <w:sz w:val="28"/>
        </w:rPr>
        <w:t>772.6</w:t>
      </w:r>
      <w:r>
        <w:rPr>
          <w:rFonts w:ascii="宋体" w:hAnsi="宋体"/>
          <w:b/>
          <w:sz w:val="28"/>
        </w:rPr>
        <w:t>(kw)</w:t>
      </w:r>
    </w:p>
    <w:p>
      <w:pPr>
        <w:pStyle w:val="Normal0"/>
        <w:spacing w:line="360" w:lineRule="auto"/>
        <w:rPr>
          <w:rFonts w:ascii="宋体" w:hAnsi="宋体" w:hint="eastAsia"/>
          <w:b/>
          <w:sz w:val="28"/>
        </w:rPr>
      </w:pPr>
      <w:r>
        <w:rPr>
          <w:rFonts w:ascii="宋体" w:hAnsi="宋体" w:hint="eastAsia"/>
          <w:b/>
          <w:sz w:val="28"/>
        </w:rPr>
        <w:t>考虑变压器本身损耗，</w:t>
      </w:r>
      <w:r>
        <w:rPr>
          <w:rFonts w:ascii="宋体" w:hAnsi="宋体"/>
          <w:b/>
          <w:sz w:val="28"/>
        </w:rPr>
        <w:t>9.4KVA</w:t>
      </w:r>
      <w:r>
        <w:rPr>
          <w:rFonts w:ascii="宋体" w:hAnsi="宋体" w:hint="eastAsia"/>
          <w:b/>
          <w:sz w:val="28"/>
        </w:rPr>
        <w:t>。</w:t>
      </w:r>
    </w:p>
    <w:p>
      <w:pPr>
        <w:pStyle w:val="Normal0"/>
        <w:spacing w:line="360" w:lineRule="auto"/>
        <w:rPr>
          <w:rFonts w:ascii="宋体" w:hAnsi="宋体" w:hint="eastAsia"/>
          <w:b/>
          <w:sz w:val="28"/>
        </w:rPr>
      </w:pPr>
      <w:r>
        <w:rPr>
          <w:rFonts w:ascii="宋体" w:hAnsi="宋体" w:hint="eastAsia"/>
          <w:b/>
          <w:sz w:val="28"/>
        </w:rPr>
        <w:t>根据《建筑施工现场临时用电安全技术规范》中的有关规定确定本工程临时用电变压器选用60</w:t>
      </w:r>
      <w:r>
        <w:rPr>
          <w:rFonts w:ascii="宋体" w:hAnsi="宋体"/>
          <w:b/>
          <w:sz w:val="28"/>
        </w:rPr>
        <w:t>0KVA.</w:t>
      </w:r>
    </w:p>
    <w:p>
      <w:pPr>
        <w:pStyle w:val="Normal0"/>
        <w:spacing w:line="360" w:lineRule="auto"/>
        <w:rPr>
          <w:rFonts w:ascii="宋体" w:hAnsi="宋体" w:hint="eastAsia"/>
          <w:b/>
          <w:sz w:val="28"/>
        </w:rPr>
      </w:pPr>
      <w:r>
        <w:rPr>
          <w:rFonts w:ascii="宋体" w:hAnsi="宋体"/>
          <w:b/>
          <w:sz w:val="28"/>
        </w:rPr>
        <w:t>4.2.1.4</w:t>
      </w:r>
      <w:r>
        <w:rPr>
          <w:rFonts w:ascii="宋体" w:hAnsi="宋体" w:hint="eastAsia"/>
          <w:b/>
          <w:sz w:val="28"/>
        </w:rPr>
        <w:t>本工程临时用电按现场平面布置图</w:t>
      </w:r>
      <w:r>
        <w:rPr>
          <w:rFonts w:ascii="宋体" w:hAnsi="宋体"/>
          <w:b/>
          <w:sz w:val="28"/>
        </w:rPr>
        <w:t>,</w:t>
      </w:r>
      <w:r>
        <w:rPr>
          <w:rFonts w:ascii="宋体" w:hAnsi="宋体" w:hint="eastAsia"/>
          <w:b/>
          <w:sz w:val="28"/>
        </w:rPr>
        <w:t>由现场两个总配电箱</w:t>
      </w:r>
      <w:r>
        <w:rPr>
          <w:rFonts w:ascii="宋体" w:hAnsi="宋体"/>
          <w:b/>
          <w:sz w:val="28"/>
        </w:rPr>
        <w:t>,</w:t>
      </w:r>
      <w:r>
        <w:rPr>
          <w:rFonts w:ascii="宋体" w:hAnsi="宋体" w:hint="eastAsia"/>
          <w:b/>
          <w:sz w:val="28"/>
        </w:rPr>
        <w:t>具体分配如下</w:t>
      </w:r>
      <w:r>
        <w:rPr>
          <w:rFonts w:ascii="宋体" w:hAnsi="宋体"/>
          <w:b/>
          <w:sz w:val="28"/>
        </w:rPr>
        <w:t>:</w:t>
      </w:r>
    </w:p>
    <w:p>
      <w:pPr>
        <w:pStyle w:val="Normal0"/>
        <w:spacing w:line="360" w:lineRule="auto"/>
        <w:rPr>
          <w:rFonts w:ascii="宋体" w:hAnsi="宋体" w:hint="eastAsia"/>
          <w:b/>
          <w:sz w:val="28"/>
        </w:rPr>
      </w:pPr>
      <w:r>
        <w:rPr>
          <w:rFonts w:ascii="宋体" w:hAnsi="宋体" w:hint="eastAsia"/>
          <w:b/>
          <w:sz w:val="28"/>
        </w:rPr>
        <w:t>一个总配电箱；两个分配电箱：第一分箱为A、B栋，第二分箱为C、D栋两路电源，各设5个分配线路。</w:t>
      </w:r>
    </w:p>
    <w:p>
      <w:pPr>
        <w:pStyle w:val="Normal0"/>
        <w:spacing w:line="360" w:lineRule="auto"/>
        <w:ind w:firstLine="420" w:firstLineChars="150"/>
        <w:rPr>
          <w:rFonts w:ascii="宋体" w:hAnsi="宋体" w:hint="eastAsia"/>
          <w:b/>
          <w:sz w:val="28"/>
        </w:rPr>
      </w:pPr>
      <w:r>
        <w:rPr>
          <w:rFonts w:ascii="宋体" w:hAnsi="宋体" w:hint="eastAsia"/>
          <w:b/>
          <w:sz w:val="28"/>
        </w:rPr>
        <w:t>第一路由现场一分配电箱去</w:t>
      </w:r>
      <w:r>
        <w:rPr>
          <w:rFonts w:ascii="宋体" w:hAnsi="宋体"/>
          <w:b/>
          <w:sz w:val="28"/>
        </w:rPr>
        <w:t>1#</w:t>
      </w:r>
      <w:r>
        <w:rPr>
          <w:rFonts w:ascii="宋体" w:hAnsi="宋体" w:hint="eastAsia"/>
          <w:b/>
          <w:sz w:val="28"/>
        </w:rPr>
        <w:t>三级配电箱箱</w:t>
      </w:r>
      <w:r>
        <w:rPr>
          <w:rFonts w:ascii="宋体" w:hAnsi="宋体"/>
          <w:b/>
          <w:sz w:val="28"/>
        </w:rPr>
        <w:t>,</w:t>
      </w:r>
      <w:r>
        <w:rPr>
          <w:rFonts w:ascii="宋体" w:hAnsi="宋体" w:hint="eastAsia"/>
          <w:b/>
          <w:sz w:val="28"/>
        </w:rPr>
        <w:t>本箱施工用电</w:t>
      </w:r>
      <w:r>
        <w:rPr>
          <w:rFonts w:ascii="宋体" w:hAnsi="宋体"/>
          <w:b/>
          <w:sz w:val="28"/>
        </w:rPr>
        <w:t>,</w:t>
      </w:r>
      <w:r>
        <w:rPr>
          <w:rFonts w:ascii="宋体" w:hAnsi="宋体" w:hint="eastAsia"/>
          <w:b/>
          <w:sz w:val="28"/>
        </w:rPr>
        <w:t>高峰用电时电流可达100</w:t>
      </w:r>
      <w:r>
        <w:rPr>
          <w:rFonts w:ascii="宋体" w:hAnsi="宋体"/>
          <w:b/>
          <w:sz w:val="28"/>
        </w:rPr>
        <w:t>A,</w:t>
      </w:r>
      <w:r>
        <w:rPr>
          <w:rFonts w:ascii="宋体" w:hAnsi="宋体" w:hint="eastAsia"/>
          <w:b/>
          <w:sz w:val="28"/>
        </w:rPr>
        <w:t>选用VV</w:t>
      </w:r>
      <w:r>
        <w:rPr>
          <w:rFonts w:ascii="宋体" w:hAnsi="宋体" w:hint="eastAsia"/>
          <w:b/>
          <w:sz w:val="28"/>
          <w:vertAlign w:val="subscript"/>
        </w:rPr>
        <w:t>22</w:t>
      </w:r>
      <w:r>
        <w:rPr>
          <w:rFonts w:ascii="宋体" w:hAnsi="宋体" w:hint="eastAsia"/>
          <w:b/>
          <w:sz w:val="28"/>
        </w:rPr>
        <w:t>×</w:t>
      </w:r>
      <w:r>
        <w:rPr>
          <w:rFonts w:ascii="宋体" w:hAnsi="宋体"/>
          <w:b/>
          <w:sz w:val="28"/>
        </w:rPr>
        <w:t>95+2</w:t>
      </w:r>
      <w:r>
        <w:rPr>
          <w:rFonts w:ascii="宋体" w:hAnsi="宋体" w:hint="eastAsia"/>
          <w:b/>
          <w:sz w:val="28"/>
        </w:rPr>
        <w:t>×50</w:t>
      </w:r>
      <w:r>
        <w:rPr>
          <w:rFonts w:ascii="宋体" w:hAnsi="宋体"/>
          <w:b/>
          <w:sz w:val="28"/>
        </w:rPr>
        <w:t>MM</w:t>
      </w:r>
      <w:r>
        <w:rPr>
          <w:rFonts w:ascii="宋体" w:hAnsi="宋体"/>
          <w:b/>
          <w:sz w:val="28"/>
          <w:vertAlign w:val="superscript"/>
        </w:rPr>
        <w:t>2</w:t>
      </w:r>
      <w:r>
        <w:rPr>
          <w:rFonts w:ascii="宋体" w:hAnsi="宋体" w:hint="eastAsia"/>
          <w:b/>
          <w:sz w:val="28"/>
        </w:rPr>
        <w:t>电力电缆直埋敷设</w:t>
      </w:r>
      <w:r>
        <w:rPr>
          <w:rFonts w:ascii="宋体" w:hAnsi="宋体"/>
          <w:b/>
          <w:sz w:val="28"/>
        </w:rPr>
        <w:t>.</w:t>
      </w:r>
    </w:p>
    <w:p>
      <w:pPr>
        <w:pStyle w:val="Normal0"/>
        <w:spacing w:line="360" w:lineRule="auto"/>
        <w:ind w:firstLine="420"/>
        <w:rPr>
          <w:rFonts w:ascii="宋体" w:hAnsi="宋体" w:hint="eastAsia"/>
          <w:b/>
          <w:sz w:val="28"/>
        </w:rPr>
      </w:pPr>
      <w:r>
        <w:rPr>
          <w:rFonts w:ascii="宋体" w:hAnsi="宋体" w:hint="eastAsia"/>
          <w:b/>
          <w:sz w:val="28"/>
        </w:rPr>
        <w:t>第二路由现场一分配电箱去2</w:t>
      </w:r>
      <w:r>
        <w:rPr>
          <w:rFonts w:ascii="宋体" w:hAnsi="宋体"/>
          <w:b/>
          <w:sz w:val="28"/>
        </w:rPr>
        <w:t>#</w:t>
      </w:r>
      <w:r>
        <w:rPr>
          <w:rFonts w:ascii="宋体" w:hAnsi="宋体" w:hint="eastAsia"/>
          <w:b/>
          <w:sz w:val="28"/>
        </w:rPr>
        <w:t>三级配电箱箱</w:t>
      </w:r>
      <w:r>
        <w:rPr>
          <w:rFonts w:ascii="宋体" w:hAnsi="宋体"/>
          <w:b/>
          <w:sz w:val="28"/>
        </w:rPr>
        <w:t>,</w:t>
      </w:r>
      <w:r>
        <w:rPr>
          <w:rFonts w:ascii="宋体" w:hAnsi="宋体" w:hint="eastAsia"/>
          <w:b/>
          <w:sz w:val="28"/>
        </w:rPr>
        <w:t>本电箱为1</w:t>
      </w:r>
      <w:r>
        <w:rPr>
          <w:rFonts w:ascii="宋体" w:hAnsi="宋体"/>
          <w:b/>
          <w:sz w:val="28"/>
        </w:rPr>
        <w:t>#</w:t>
      </w:r>
      <w:r>
        <w:rPr>
          <w:rFonts w:ascii="宋体" w:hAnsi="宋体" w:hint="eastAsia"/>
          <w:b/>
          <w:sz w:val="28"/>
        </w:rPr>
        <w:t>塔吊</w:t>
      </w:r>
      <w:r>
        <w:rPr>
          <w:rFonts w:ascii="宋体" w:hAnsi="宋体"/>
          <w:b/>
          <w:sz w:val="28"/>
        </w:rPr>
        <w:t>,</w:t>
      </w:r>
      <w:r>
        <w:rPr>
          <w:rFonts w:ascii="宋体" w:hAnsi="宋体" w:hint="eastAsia"/>
          <w:b/>
          <w:sz w:val="28"/>
        </w:rPr>
        <w:t>高峰用电时电流达</w:t>
      </w:r>
      <w:r>
        <w:rPr>
          <w:rFonts w:ascii="宋体" w:hAnsi="宋体"/>
          <w:b/>
          <w:sz w:val="28"/>
        </w:rPr>
        <w:t>200A,</w:t>
      </w:r>
      <w:r>
        <w:rPr>
          <w:rFonts w:ascii="宋体" w:hAnsi="宋体" w:hint="eastAsia"/>
          <w:b/>
          <w:sz w:val="28"/>
        </w:rPr>
        <w:t>选用VV</w:t>
      </w:r>
      <w:r>
        <w:rPr>
          <w:rFonts w:ascii="宋体" w:hAnsi="宋体" w:hint="eastAsia"/>
          <w:b/>
          <w:sz w:val="28"/>
          <w:vertAlign w:val="subscript"/>
        </w:rPr>
        <w:t>22</w:t>
      </w:r>
      <w:r>
        <w:rPr>
          <w:rFonts w:ascii="宋体" w:hAnsi="宋体" w:hint="eastAsia"/>
          <w:b/>
          <w:sz w:val="28"/>
        </w:rPr>
        <w:t>×</w:t>
      </w:r>
      <w:r>
        <w:rPr>
          <w:rFonts w:ascii="宋体" w:hAnsi="宋体"/>
          <w:b/>
          <w:sz w:val="28"/>
        </w:rPr>
        <w:t>95+2</w:t>
      </w:r>
      <w:r>
        <w:rPr>
          <w:rFonts w:ascii="宋体" w:hAnsi="宋体" w:hint="eastAsia"/>
          <w:b/>
          <w:sz w:val="28"/>
        </w:rPr>
        <w:t>×50</w:t>
      </w:r>
      <w:r>
        <w:rPr>
          <w:rFonts w:ascii="宋体" w:hAnsi="宋体"/>
          <w:b/>
          <w:sz w:val="28"/>
        </w:rPr>
        <w:t>MM</w:t>
      </w:r>
      <w:r>
        <w:rPr>
          <w:rFonts w:ascii="宋体" w:hAnsi="宋体"/>
          <w:b/>
          <w:sz w:val="28"/>
          <w:vertAlign w:val="superscript"/>
        </w:rPr>
        <w:t>2</w:t>
      </w:r>
      <w:r>
        <w:rPr>
          <w:rFonts w:ascii="宋体" w:hAnsi="宋体" w:hint="eastAsia"/>
          <w:b/>
          <w:sz w:val="28"/>
        </w:rPr>
        <w:t>电力电缆直埋敷设</w:t>
      </w:r>
      <w:r>
        <w:rPr>
          <w:rFonts w:ascii="宋体" w:hAnsi="宋体"/>
          <w:b/>
          <w:sz w:val="28"/>
        </w:rPr>
        <w:t>.</w:t>
      </w:r>
    </w:p>
    <w:p>
      <w:pPr>
        <w:pStyle w:val="Normal0"/>
        <w:spacing w:line="360" w:lineRule="auto"/>
        <w:ind w:firstLine="420"/>
        <w:rPr>
          <w:rFonts w:ascii="宋体" w:hAnsi="宋体" w:hint="eastAsia"/>
          <w:b/>
          <w:sz w:val="28"/>
        </w:rPr>
      </w:pPr>
      <w:r>
        <w:rPr>
          <w:rFonts w:ascii="宋体" w:hAnsi="宋体" w:hint="eastAsia"/>
          <w:b/>
          <w:sz w:val="28"/>
        </w:rPr>
        <w:t>第三路由现场一分配电箱去3</w:t>
      </w:r>
      <w:r>
        <w:rPr>
          <w:rFonts w:ascii="宋体" w:hAnsi="宋体"/>
          <w:b/>
          <w:sz w:val="28"/>
        </w:rPr>
        <w:t>#</w:t>
      </w:r>
      <w:r>
        <w:rPr>
          <w:rFonts w:ascii="宋体" w:hAnsi="宋体" w:hint="eastAsia"/>
          <w:b/>
          <w:sz w:val="28"/>
        </w:rPr>
        <w:t>三级配电箱箱</w:t>
      </w:r>
      <w:r>
        <w:rPr>
          <w:rFonts w:ascii="宋体" w:hAnsi="宋体"/>
          <w:b/>
          <w:sz w:val="28"/>
        </w:rPr>
        <w:t>,</w:t>
      </w:r>
      <w:r>
        <w:rPr>
          <w:rFonts w:ascii="宋体" w:hAnsi="宋体" w:hint="eastAsia"/>
          <w:b/>
          <w:sz w:val="28"/>
        </w:rPr>
        <w:t>本电箱为砼地泵</w:t>
      </w:r>
      <w:r>
        <w:rPr>
          <w:rFonts w:ascii="宋体" w:hAnsi="宋体"/>
          <w:b/>
          <w:sz w:val="28"/>
        </w:rPr>
        <w:t>,</w:t>
      </w:r>
      <w:r>
        <w:rPr>
          <w:rFonts w:ascii="宋体" w:hAnsi="宋体" w:hint="eastAsia"/>
          <w:b/>
          <w:sz w:val="28"/>
        </w:rPr>
        <w:t>现场临时消防水泵提供电源</w:t>
      </w:r>
      <w:r>
        <w:rPr>
          <w:rFonts w:ascii="宋体" w:hAnsi="宋体"/>
          <w:b/>
          <w:sz w:val="28"/>
        </w:rPr>
        <w:t>,</w:t>
      </w:r>
      <w:r>
        <w:rPr>
          <w:rFonts w:ascii="宋体" w:hAnsi="宋体" w:hint="eastAsia"/>
          <w:b/>
          <w:sz w:val="28"/>
        </w:rPr>
        <w:t>高峰用电时</w:t>
      </w:r>
      <w:r>
        <w:rPr>
          <w:rFonts w:ascii="宋体" w:hAnsi="宋体"/>
          <w:b/>
          <w:sz w:val="28"/>
        </w:rPr>
        <w:t>,</w:t>
      </w:r>
      <w:r>
        <w:rPr>
          <w:rFonts w:ascii="宋体" w:hAnsi="宋体" w:hint="eastAsia"/>
          <w:b/>
          <w:sz w:val="28"/>
        </w:rPr>
        <w:t>电流达</w:t>
      </w:r>
      <w:r>
        <w:rPr>
          <w:rFonts w:ascii="宋体" w:hAnsi="宋体"/>
          <w:b/>
          <w:sz w:val="28"/>
        </w:rPr>
        <w:t>250A,</w:t>
      </w:r>
      <w:r>
        <w:rPr>
          <w:rFonts w:ascii="宋体" w:hAnsi="宋体" w:hint="eastAsia"/>
          <w:b/>
          <w:sz w:val="28"/>
        </w:rPr>
        <w:t>选用VV</w:t>
      </w:r>
      <w:r>
        <w:rPr>
          <w:rFonts w:ascii="宋体" w:hAnsi="宋体" w:hint="eastAsia"/>
          <w:b/>
          <w:sz w:val="28"/>
          <w:vertAlign w:val="subscript"/>
        </w:rPr>
        <w:t>22</w:t>
      </w:r>
      <w:r>
        <w:rPr>
          <w:rFonts w:ascii="宋体" w:hAnsi="宋体" w:hint="eastAsia"/>
          <w:b/>
          <w:sz w:val="28"/>
        </w:rPr>
        <w:t>×</w:t>
      </w:r>
      <w:r>
        <w:rPr>
          <w:rFonts w:ascii="宋体" w:hAnsi="宋体"/>
          <w:b/>
          <w:sz w:val="28"/>
        </w:rPr>
        <w:t>120+2</w:t>
      </w:r>
      <w:r>
        <w:rPr>
          <w:rFonts w:ascii="宋体" w:hAnsi="宋体" w:hint="eastAsia"/>
          <w:b/>
          <w:sz w:val="28"/>
        </w:rPr>
        <w:t>×</w:t>
      </w:r>
      <w:r>
        <w:rPr>
          <w:rFonts w:ascii="宋体" w:hAnsi="宋体"/>
          <w:b/>
          <w:sz w:val="28"/>
        </w:rPr>
        <w:t>70MM</w:t>
      </w:r>
      <w:r>
        <w:rPr>
          <w:rFonts w:ascii="宋体" w:hAnsi="宋体"/>
          <w:b/>
          <w:sz w:val="28"/>
          <w:vertAlign w:val="superscript"/>
        </w:rPr>
        <w:t>2</w:t>
      </w:r>
      <w:r>
        <w:rPr>
          <w:rFonts w:ascii="宋体" w:hAnsi="宋体" w:hint="eastAsia"/>
          <w:b/>
          <w:sz w:val="28"/>
        </w:rPr>
        <w:t>电力电缆直埋敷设</w:t>
      </w:r>
      <w:r>
        <w:rPr>
          <w:rFonts w:ascii="宋体" w:hAnsi="宋体"/>
          <w:b/>
          <w:sz w:val="28"/>
        </w:rPr>
        <w:t>.</w:t>
      </w:r>
    </w:p>
    <w:p>
      <w:pPr>
        <w:pStyle w:val="Normal0"/>
        <w:spacing w:line="360" w:lineRule="auto"/>
        <w:ind w:firstLine="420"/>
        <w:rPr>
          <w:rFonts w:ascii="宋体" w:hAnsi="宋体" w:hint="eastAsia"/>
          <w:b/>
          <w:sz w:val="28"/>
        </w:rPr>
      </w:pPr>
      <w:r>
        <w:rPr>
          <w:rFonts w:ascii="宋体" w:hAnsi="宋体" w:hint="eastAsia"/>
          <w:b/>
          <w:sz w:val="28"/>
        </w:rPr>
        <w:t>第四路由现场一分配电箱去4</w:t>
      </w:r>
      <w:r>
        <w:rPr>
          <w:rFonts w:ascii="宋体" w:hAnsi="宋体"/>
          <w:b/>
          <w:sz w:val="28"/>
        </w:rPr>
        <w:t>#</w:t>
      </w:r>
      <w:r>
        <w:rPr>
          <w:rFonts w:ascii="宋体" w:hAnsi="宋体" w:hint="eastAsia"/>
          <w:b/>
          <w:sz w:val="28"/>
        </w:rPr>
        <w:t>三级配电箱箱</w:t>
      </w:r>
      <w:r>
        <w:rPr>
          <w:rFonts w:ascii="宋体" w:hAnsi="宋体"/>
          <w:b/>
          <w:sz w:val="28"/>
        </w:rPr>
        <w:t>,</w:t>
      </w:r>
      <w:r>
        <w:rPr>
          <w:rFonts w:ascii="宋体" w:hAnsi="宋体" w:hint="eastAsia"/>
          <w:b/>
          <w:sz w:val="28"/>
        </w:rPr>
        <w:t>本电箱为钢筋加工区、木工加工区、及办公区提供电源，高峰时，电流为</w:t>
      </w:r>
      <w:r>
        <w:rPr>
          <w:rFonts w:ascii="宋体" w:hAnsi="宋体"/>
          <w:b/>
          <w:sz w:val="28"/>
        </w:rPr>
        <w:t>180A</w:t>
      </w:r>
      <w:r>
        <w:rPr>
          <w:rFonts w:ascii="宋体" w:hAnsi="宋体" w:hint="eastAsia"/>
          <w:b/>
          <w:sz w:val="28"/>
        </w:rPr>
        <w:t>，选用VV</w:t>
      </w:r>
      <w:r>
        <w:rPr>
          <w:rFonts w:ascii="宋体" w:hAnsi="宋体" w:hint="eastAsia"/>
          <w:b/>
          <w:sz w:val="28"/>
          <w:vertAlign w:val="subscript"/>
        </w:rPr>
        <w:t>22</w:t>
      </w:r>
      <w:r>
        <w:rPr>
          <w:rFonts w:ascii="宋体" w:hAnsi="宋体" w:hint="eastAsia"/>
          <w:b/>
          <w:sz w:val="28"/>
        </w:rPr>
        <w:t>×</w:t>
      </w:r>
      <w:r>
        <w:rPr>
          <w:rFonts w:ascii="宋体" w:hAnsi="宋体"/>
          <w:b/>
          <w:sz w:val="28"/>
        </w:rPr>
        <w:t>70+2</w:t>
      </w:r>
      <w:r>
        <w:rPr>
          <w:rFonts w:ascii="宋体" w:hAnsi="宋体" w:hint="eastAsia"/>
          <w:b/>
          <w:sz w:val="28"/>
        </w:rPr>
        <w:t>×</w:t>
      </w:r>
      <w:r>
        <w:rPr>
          <w:rFonts w:ascii="宋体" w:hAnsi="宋体"/>
          <w:b/>
          <w:sz w:val="28"/>
        </w:rPr>
        <w:t>35MM</w:t>
      </w:r>
      <w:r>
        <w:rPr>
          <w:rFonts w:ascii="宋体" w:hAnsi="宋体"/>
          <w:b/>
          <w:sz w:val="28"/>
          <w:vertAlign w:val="superscript"/>
        </w:rPr>
        <w:t>2</w:t>
      </w:r>
      <w:r>
        <w:rPr>
          <w:rFonts w:ascii="宋体" w:hAnsi="宋体" w:hint="eastAsia"/>
          <w:b/>
          <w:sz w:val="28"/>
        </w:rPr>
        <w:t>电力电缆直埋敷设。</w:t>
      </w:r>
    </w:p>
    <w:p>
      <w:pPr>
        <w:pStyle w:val="Normal0"/>
        <w:spacing w:line="360" w:lineRule="auto"/>
        <w:ind w:firstLine="420"/>
        <w:rPr>
          <w:rFonts w:ascii="宋体" w:hAnsi="宋体" w:hint="eastAsia"/>
          <w:b/>
          <w:sz w:val="28"/>
        </w:rPr>
      </w:pPr>
      <w:r>
        <w:rPr>
          <w:rFonts w:ascii="宋体" w:hAnsi="宋体" w:hint="eastAsia"/>
          <w:b/>
          <w:sz w:val="28"/>
        </w:rPr>
        <w:t>第五路为备用电源。</w:t>
      </w:r>
    </w:p>
    <w:p>
      <w:pPr>
        <w:pStyle w:val="Normal0"/>
        <w:spacing w:line="360" w:lineRule="auto"/>
        <w:rPr>
          <w:rFonts w:ascii="宋体" w:hAnsi="宋体"/>
          <w:b/>
          <w:sz w:val="28"/>
        </w:rPr>
      </w:pPr>
      <w:r>
        <w:rPr>
          <w:rFonts w:ascii="宋体" w:hAnsi="宋体"/>
          <w:b/>
          <w:sz w:val="28"/>
        </w:rPr>
        <w:t>4</w:t>
      </w:r>
      <w:r>
        <w:rPr>
          <w:rFonts w:ascii="宋体" w:hAnsi="宋体" w:hint="eastAsia"/>
          <w:b/>
          <w:sz w:val="28"/>
        </w:rPr>
        <w:t>．</w:t>
      </w:r>
      <w:r>
        <w:rPr>
          <w:rFonts w:ascii="宋体" w:hAnsi="宋体"/>
          <w:b/>
          <w:sz w:val="28"/>
        </w:rPr>
        <w:t>2</w:t>
      </w:r>
      <w:r>
        <w:rPr>
          <w:rFonts w:ascii="宋体" w:hAnsi="宋体" w:hint="eastAsia"/>
          <w:b/>
          <w:sz w:val="28"/>
        </w:rPr>
        <w:t>．</w:t>
      </w:r>
      <w:r>
        <w:rPr>
          <w:rFonts w:ascii="宋体" w:hAnsi="宋体"/>
          <w:b/>
          <w:sz w:val="28"/>
        </w:rPr>
        <w:t>1</w:t>
      </w:r>
      <w:r>
        <w:rPr>
          <w:rFonts w:ascii="宋体" w:hAnsi="宋体" w:hint="eastAsia"/>
          <w:b/>
          <w:sz w:val="28"/>
        </w:rPr>
        <w:t>．</w:t>
      </w:r>
      <w:r>
        <w:rPr>
          <w:rFonts w:ascii="宋体" w:hAnsi="宋体"/>
          <w:b/>
          <w:sz w:val="28"/>
        </w:rPr>
        <w:t>2</w:t>
      </w:r>
      <w:r>
        <w:rPr>
          <w:rFonts w:ascii="宋体" w:hAnsi="宋体" w:hint="eastAsia"/>
          <w:b/>
          <w:sz w:val="28"/>
        </w:rPr>
        <w:t>现场总配电箱及各分配电系统图如下：</w:t>
      </w:r>
    </w:p>
    <w:p>
      <w:pPr>
        <w:pStyle w:val="Normal0"/>
        <w:tabs>
          <w:tab w:val="left" w:pos="9110"/>
        </w:tabs>
        <w:spacing w:line="360" w:lineRule="auto"/>
        <w:rPr>
          <w:rFonts w:ascii="宋体" w:hAnsi="宋体" w:hint="eastAsia"/>
          <w:b/>
          <w:sz w:val="28"/>
        </w:rPr>
        <w:sectPr>
          <w:headerReference w:type="default" r:id="rId41"/>
          <w:footerReference w:type="default" r:id="rId42"/>
          <w:type w:val="nextPage"/>
          <w:pgSz w:w="11906" w:h="16838"/>
          <w:pgMar w:top="1134" w:right="1134" w:bottom="1134" w:left="1418" w:header="851" w:footer="992" w:gutter="0"/>
          <w:pgNumType w:start="19"/>
          <w:cols w:num="1" w:space="720"/>
          <w:titlePg w:val="0"/>
          <w:docGrid w:type="lines" w:linePitch="290" w:charSpace="0"/>
        </w:sectPr>
      </w:pPr>
      <w:r>
        <w:rPr>
          <w:rFonts w:ascii="宋体" w:hAnsi="宋体" w:hint="eastAsia"/>
          <w:b/>
          <w:sz w:val="28"/>
        </w:rPr>
        <w:t xml:space="preserve">                        </w:t>
      </w:r>
      <w:r>
        <w:rPr>
          <w:rFonts w:ascii="宋体" w:hAnsi="宋体"/>
          <w:b/>
          <w:sz w:val="28"/>
        </w:rPr>
        <w:tab/>
      </w:r>
    </w:p>
    <w:p>
      <w:pPr>
        <w:pStyle w:val="Normal0"/>
        <w:tabs>
          <w:tab w:val="left" w:pos="2925"/>
          <w:tab w:val="left" w:pos="5145"/>
        </w:tabs>
        <w:spacing w:line="360" w:lineRule="auto"/>
        <w:rPr>
          <w:rFonts w:ascii="宋体" w:hAnsi="宋体"/>
          <w:b/>
          <w:sz w:val="28"/>
        </w:rPr>
      </w:pPr>
      <w:r>
        <w:rPr>
          <w:rFonts w:ascii="宋体" w:hAnsi="宋体"/>
          <w:b/>
          <w:sz w:val="28"/>
        </w:rPr>
        <w:tab/>
      </w:r>
      <w:r>
        <w:rPr>
          <w:rFonts w:ascii="宋体" w:hAnsi="宋体"/>
          <w:b/>
          <w:sz w:val="28"/>
        </w:rPr>
        <w:tab/>
      </w:r>
    </w:p>
    <w:p>
      <w:pPr>
        <w:pStyle w:val="Normal0"/>
        <w:tabs>
          <w:tab w:val="left" w:pos="2820"/>
        </w:tabs>
        <w:spacing w:line="360" w:lineRule="auto"/>
        <w:outlineLvl w:val="0"/>
        <w:rPr>
          <w:rFonts w:ascii="宋体" w:hAnsi="宋体" w:hint="eastAsia"/>
          <w:b/>
          <w:sz w:val="28"/>
        </w:rPr>
      </w:pPr>
      <w:r>
        <w:rPr>
          <w:rFonts w:ascii="宋体" w:hAnsi="宋体" w:hint="eastAsia"/>
          <w:b/>
          <w:sz w:val="28"/>
        </w:rPr>
        <w:t xml:space="preserve">                                     200A</w:t>
      </w:r>
    </w:p>
    <w:p>
      <w:pPr>
        <w:pStyle w:val="Normal0"/>
        <w:spacing w:line="360" w:lineRule="auto"/>
        <w:rPr>
          <w:rFonts w:ascii="宋体" w:hAnsi="宋体" w:hint="eastAsia"/>
          <w:b/>
          <w:sz w:val="28"/>
        </w:rPr>
      </w:pPr>
      <w:r>
        <w:rPr>
          <w:rFonts w:ascii="宋体" w:hAnsi="宋体" w:hint="eastAsia"/>
          <w:b/>
          <w:sz w:val="28"/>
        </w:rPr>
        <w:t>具体布置见施工现场平面布置图。</w:t>
      </w:r>
    </w:p>
    <w:p>
      <w:pPr>
        <w:pStyle w:val="Normal0"/>
        <w:spacing w:line="360" w:lineRule="auto"/>
        <w:rPr>
          <w:rFonts w:ascii="宋体" w:hAnsi="宋体" w:hint="eastAsia"/>
          <w:b/>
          <w:sz w:val="28"/>
        </w:rPr>
      </w:pPr>
      <w:r>
        <w:rPr>
          <w:rFonts w:ascii="宋体" w:hAnsi="宋体"/>
          <w:b/>
          <w:sz w:val="28"/>
        </w:rPr>
        <w:t>4</w:t>
      </w:r>
      <w:r>
        <w:rPr>
          <w:rFonts w:ascii="宋体" w:hAnsi="宋体" w:hint="eastAsia"/>
          <w:b/>
          <w:sz w:val="28"/>
        </w:rPr>
        <w:t>．</w:t>
      </w:r>
      <w:r>
        <w:rPr>
          <w:rFonts w:ascii="宋体" w:hAnsi="宋体"/>
          <w:b/>
          <w:sz w:val="28"/>
        </w:rPr>
        <w:t>2</w:t>
      </w:r>
      <w:r>
        <w:rPr>
          <w:rFonts w:ascii="宋体" w:hAnsi="宋体" w:hint="eastAsia"/>
          <w:b/>
          <w:sz w:val="28"/>
        </w:rPr>
        <w:t>．</w:t>
      </w:r>
      <w:r>
        <w:rPr>
          <w:rFonts w:ascii="宋体" w:hAnsi="宋体"/>
          <w:b/>
          <w:sz w:val="28"/>
        </w:rPr>
        <w:t>2</w:t>
      </w:r>
      <w:r>
        <w:rPr>
          <w:rFonts w:ascii="宋体" w:hAnsi="宋体" w:hint="eastAsia"/>
          <w:b/>
          <w:sz w:val="28"/>
        </w:rPr>
        <w:t>临水布置</w:t>
      </w:r>
    </w:p>
    <w:p>
      <w:pPr>
        <w:pStyle w:val="Normal0"/>
        <w:spacing w:line="360" w:lineRule="auto"/>
        <w:rPr>
          <w:rFonts w:ascii="宋体" w:hAnsi="宋体" w:hint="eastAsia"/>
          <w:b/>
          <w:sz w:val="28"/>
        </w:rPr>
      </w:pPr>
      <w:r>
        <w:rPr>
          <w:rFonts w:ascii="宋体" w:hAnsi="宋体" w:hint="eastAsia"/>
          <w:b/>
          <w:sz w:val="28"/>
        </w:rPr>
        <w:t>本工程用水包括生产、生活和消防用水三方面。</w:t>
      </w:r>
    </w:p>
    <w:p>
      <w:pPr>
        <w:pStyle w:val="Normal0"/>
        <w:spacing w:line="360" w:lineRule="auto"/>
        <w:rPr>
          <w:rFonts w:ascii="宋体" w:hAnsi="宋体"/>
          <w:b/>
          <w:sz w:val="28"/>
        </w:rPr>
      </w:pPr>
      <w:r>
        <w:rPr>
          <w:rFonts w:ascii="宋体" w:hAnsi="宋体"/>
          <w:b/>
          <w:sz w:val="28"/>
        </w:rPr>
        <w:t>4</w:t>
      </w:r>
      <w:r>
        <w:rPr>
          <w:rFonts w:ascii="宋体" w:hAnsi="宋体" w:hint="eastAsia"/>
          <w:b/>
          <w:sz w:val="28"/>
        </w:rPr>
        <w:t>．</w:t>
      </w:r>
      <w:r>
        <w:rPr>
          <w:rFonts w:ascii="宋体" w:hAnsi="宋体"/>
          <w:b/>
          <w:sz w:val="28"/>
        </w:rPr>
        <w:t>2</w:t>
      </w:r>
      <w:r>
        <w:rPr>
          <w:rFonts w:ascii="宋体" w:hAnsi="宋体" w:hint="eastAsia"/>
          <w:b/>
          <w:sz w:val="28"/>
        </w:rPr>
        <w:t>．</w:t>
      </w:r>
      <w:r>
        <w:rPr>
          <w:rFonts w:ascii="宋体" w:hAnsi="宋体"/>
          <w:b/>
          <w:sz w:val="28"/>
        </w:rPr>
        <w:t>2</w:t>
      </w:r>
      <w:r>
        <w:rPr>
          <w:rFonts w:ascii="宋体" w:hAnsi="宋体" w:hint="eastAsia"/>
          <w:b/>
          <w:sz w:val="28"/>
        </w:rPr>
        <w:t>．</w:t>
      </w:r>
      <w:r>
        <w:rPr>
          <w:rFonts w:ascii="宋体" w:hAnsi="宋体"/>
          <w:b/>
          <w:sz w:val="28"/>
        </w:rPr>
        <w:t>1</w:t>
      </w:r>
      <w:r>
        <w:rPr>
          <w:rFonts w:ascii="宋体" w:hAnsi="宋体" w:hint="eastAsia"/>
          <w:b/>
          <w:sz w:val="28"/>
        </w:rPr>
        <w:t>现场施工用水量，可按下式计算</w:t>
      </w:r>
    </w:p>
    <w:p>
      <w:pPr>
        <w:pStyle w:val="Normal0"/>
        <w:tabs>
          <w:tab w:val="left" w:pos="1770"/>
        </w:tabs>
        <w:spacing w:line="360" w:lineRule="auto"/>
        <w:rPr>
          <w:rFonts w:ascii="宋体" w:hAnsi="宋体"/>
          <w:b/>
          <w:sz w:val="28"/>
        </w:rPr>
      </w:pPr>
      <w:r>
        <w:rPr>
          <w:rFonts w:ascii="宋体" w:hAnsi="宋体"/>
          <w:b/>
          <w:sz w:val="28"/>
        </w:rPr>
        <w:t xml:space="preserve"> q</w:t>
      </w:r>
      <w:r>
        <w:rPr>
          <w:rFonts w:ascii="宋体" w:hAnsi="宋体"/>
          <w:b/>
          <w:sz w:val="28"/>
          <w:vertAlign w:val="subscript"/>
        </w:rPr>
        <w:t>1</w:t>
      </w:r>
      <w:r>
        <w:rPr>
          <w:rFonts w:ascii="宋体" w:hAnsi="宋体"/>
          <w:b/>
          <w:sz w:val="28"/>
        </w:rPr>
        <w:t>=K</w:t>
      </w:r>
      <w:r>
        <w:rPr>
          <w:rFonts w:ascii="宋体" w:hAnsi="宋体"/>
          <w:b/>
          <w:sz w:val="28"/>
          <w:vertAlign w:val="subscript"/>
        </w:rPr>
        <w:t>1</w:t>
      </w:r>
      <w:r>
        <w:rPr>
          <w:rFonts w:ascii="宋体" w:hAnsi="宋体" w:hint="eastAsia"/>
          <w:b/>
          <w:sz w:val="28"/>
        </w:rPr>
        <w:t>∑</w:t>
      </w:r>
      <w:r>
        <w:rPr>
          <w:rFonts w:ascii="宋体" w:hAnsi="宋体"/>
          <w:b/>
          <w:sz w:val="28"/>
        </w:rPr>
        <w:tab/>
      </w:r>
      <w:r>
        <w:rPr>
          <w:rFonts w:ascii="宋体" w:hAnsi="宋体"/>
          <w:b/>
          <w:sz w:val="28"/>
        </w:rPr>
        <w:t>×</w:t>
      </w:r>
    </w:p>
    <w:p>
      <w:pPr>
        <w:pStyle w:val="Normal0"/>
        <w:spacing w:line="360" w:lineRule="auto"/>
        <w:rPr>
          <w:rFonts w:ascii="宋体" w:hAnsi="宋体" w:hint="eastAsia"/>
          <w:b/>
          <w:sz w:val="28"/>
        </w:rPr>
      </w:pPr>
      <w:r>
        <w:rPr>
          <w:rFonts w:ascii="宋体" w:hAnsi="宋体" w:hint="eastAsia"/>
          <w:b/>
          <w:sz w:val="28"/>
        </w:rPr>
        <w:t>式中</w:t>
      </w:r>
      <w:r>
        <w:rPr>
          <w:rFonts w:ascii="宋体" w:hAnsi="宋体"/>
          <w:b/>
          <w:sz w:val="28"/>
        </w:rPr>
        <w:t>q</w:t>
      </w:r>
      <w:r>
        <w:rPr>
          <w:rFonts w:ascii="宋体" w:hAnsi="宋体" w:hint="eastAsia"/>
          <w:b/>
          <w:sz w:val="28"/>
        </w:rPr>
        <w:t>施工用水量（</w:t>
      </w:r>
      <w:r>
        <w:rPr>
          <w:rFonts w:ascii="宋体" w:hAnsi="宋体"/>
          <w:b/>
          <w:sz w:val="28"/>
        </w:rPr>
        <w:t>LS</w:t>
      </w:r>
      <w:r>
        <w:rPr>
          <w:rFonts w:ascii="宋体" w:hAnsi="宋体" w:hint="eastAsia"/>
          <w:b/>
          <w:sz w:val="28"/>
        </w:rPr>
        <w:t>）</w:t>
      </w:r>
    </w:p>
    <w:p>
      <w:pPr>
        <w:pStyle w:val="Normal0"/>
        <w:spacing w:line="360" w:lineRule="auto"/>
        <w:rPr>
          <w:rFonts w:ascii="宋体" w:hAnsi="宋体"/>
          <w:b/>
          <w:sz w:val="28"/>
        </w:rPr>
      </w:pPr>
      <w:r>
        <w:rPr>
          <w:rFonts w:ascii="宋体" w:hAnsi="宋体"/>
          <w:b/>
          <w:sz w:val="28"/>
        </w:rPr>
        <w:t xml:space="preserve">     K</w:t>
      </w:r>
      <w:r>
        <w:rPr>
          <w:rFonts w:ascii="宋体" w:hAnsi="宋体"/>
          <w:b/>
          <w:sz w:val="28"/>
          <w:vertAlign w:val="subscript"/>
        </w:rPr>
        <w:t>-</w:t>
      </w:r>
      <w:r>
        <w:rPr>
          <w:rFonts w:ascii="宋体" w:hAnsi="宋体" w:hint="eastAsia"/>
          <w:b/>
          <w:sz w:val="28"/>
        </w:rPr>
        <w:t>未预计的施工用水系数（</w:t>
      </w:r>
      <w:r>
        <w:rPr>
          <w:rFonts w:ascii="宋体" w:hAnsi="宋体"/>
          <w:b/>
          <w:sz w:val="28"/>
        </w:rPr>
        <w:t>1 1</w:t>
      </w:r>
      <w:r>
        <w:rPr>
          <w:rFonts w:ascii="宋体" w:hAnsi="宋体" w:hint="eastAsia"/>
          <w:b/>
          <w:sz w:val="28"/>
        </w:rPr>
        <w:t>）</w:t>
      </w:r>
    </w:p>
    <w:p>
      <w:pPr>
        <w:pStyle w:val="Normal0"/>
        <w:tabs>
          <w:tab w:val="left" w:pos="780"/>
        </w:tabs>
        <w:spacing w:line="360" w:lineRule="auto"/>
        <w:rPr>
          <w:rFonts w:ascii="宋体" w:hAnsi="宋体"/>
          <w:b/>
          <w:sz w:val="28"/>
        </w:rPr>
      </w:pPr>
      <w:r>
        <w:rPr>
          <w:rFonts w:ascii="宋体" w:hAnsi="宋体"/>
          <w:b/>
          <w:sz w:val="28"/>
        </w:rPr>
        <w:tab/>
      </w:r>
    </w:p>
    <w:p>
      <w:pPr>
        <w:pStyle w:val="Normal0"/>
        <w:tabs>
          <w:tab w:val="left" w:pos="780"/>
        </w:tabs>
        <w:spacing w:line="360" w:lineRule="auto"/>
        <w:rPr>
          <w:rFonts w:ascii="宋体" w:hAnsi="宋体"/>
          <w:b/>
          <w:sz w:val="28"/>
        </w:rPr>
      </w:pPr>
      <w:r>
        <w:rPr>
          <w:rFonts w:ascii="宋体" w:hAnsi="宋体"/>
          <w:b/>
          <w:sz w:val="28"/>
        </w:rPr>
        <w:tab/>
      </w:r>
      <w:r>
        <w:rPr>
          <w:rFonts w:ascii="宋体" w:hAnsi="宋体"/>
          <w:b/>
          <w:sz w:val="28"/>
        </w:rPr>
        <w:t>------</w:t>
      </w:r>
      <w:r>
        <w:rPr>
          <w:rFonts w:ascii="宋体" w:hAnsi="宋体" w:hint="eastAsia"/>
          <w:b/>
          <w:sz w:val="28"/>
        </w:rPr>
        <w:t>年（季）度工程量（具体数值见总进度</w:t>
      </w:r>
      <w:r>
        <w:rPr>
          <w:rFonts w:ascii="宋体" w:hAnsi="宋体" w:hint="eastAsia"/>
          <w:b/>
          <w:sz w:val="28"/>
          <w:lang w:eastAsia="zh-CN"/>
        </w:rPr>
        <w:t>相关计划</w:t>
      </w:r>
      <w:r>
        <w:rPr>
          <w:rFonts w:ascii="宋体" w:hAnsi="宋体" w:hint="eastAsia"/>
          <w:b/>
          <w:sz w:val="28"/>
        </w:rPr>
        <w:t>表）</w:t>
      </w:r>
    </w:p>
    <w:p>
      <w:pPr>
        <w:pStyle w:val="Normal0"/>
        <w:tabs>
          <w:tab w:val="left" w:pos="930"/>
        </w:tabs>
        <w:spacing w:line="360" w:lineRule="auto"/>
        <w:rPr>
          <w:rFonts w:ascii="宋体" w:hAnsi="宋体"/>
          <w:b/>
          <w:sz w:val="28"/>
        </w:rPr>
      </w:pPr>
      <w:r>
        <w:rPr>
          <w:rFonts w:ascii="宋体" w:hAnsi="宋体"/>
          <w:b/>
          <w:sz w:val="28"/>
        </w:rPr>
        <w:tab/>
      </w:r>
      <w:r>
        <w:rPr>
          <w:rFonts w:ascii="宋体" w:hAnsi="宋体"/>
          <w:b/>
          <w:sz w:val="28"/>
        </w:rPr>
        <w:t>-----</w:t>
      </w:r>
      <w:r>
        <w:rPr>
          <w:rFonts w:ascii="宋体" w:hAnsi="宋体" w:hint="eastAsia"/>
          <w:b/>
          <w:sz w:val="28"/>
        </w:rPr>
        <w:t>施工用水定额</w:t>
      </w:r>
    </w:p>
    <w:p>
      <w:pPr>
        <w:pStyle w:val="Normal0"/>
        <w:tabs>
          <w:tab w:val="left" w:pos="900"/>
        </w:tabs>
        <w:spacing w:line="360" w:lineRule="auto"/>
        <w:rPr>
          <w:rFonts w:ascii="宋体" w:hAnsi="宋体"/>
          <w:b/>
          <w:sz w:val="28"/>
        </w:rPr>
      </w:pPr>
      <w:r>
        <w:rPr>
          <w:rFonts w:ascii="宋体" w:hAnsi="宋体"/>
          <w:b/>
          <w:sz w:val="28"/>
        </w:rPr>
        <w:tab/>
      </w:r>
      <w:r>
        <w:rPr>
          <w:rFonts w:ascii="宋体" w:hAnsi="宋体"/>
          <w:b/>
          <w:sz w:val="28"/>
        </w:rPr>
        <w:t>------</w:t>
      </w:r>
      <w:r>
        <w:rPr>
          <w:rFonts w:ascii="宋体" w:hAnsi="宋体" w:hint="eastAsia"/>
          <w:b/>
          <w:sz w:val="28"/>
        </w:rPr>
        <w:t>每天工作班数</w:t>
      </w:r>
    </w:p>
    <w:p>
      <w:pPr>
        <w:pStyle w:val="Normal0"/>
        <w:tabs>
          <w:tab w:val="left" w:pos="645"/>
          <w:tab w:val="left" w:pos="795"/>
        </w:tabs>
        <w:spacing w:line="360" w:lineRule="auto"/>
        <w:rPr>
          <w:rFonts w:ascii="宋体" w:hAnsi="宋体"/>
          <w:b/>
          <w:sz w:val="28"/>
        </w:rPr>
      </w:pPr>
      <w:r>
        <w:rPr>
          <w:rFonts w:ascii="宋体" w:hAnsi="宋体"/>
          <w:b/>
          <w:sz w:val="28"/>
        </w:rPr>
        <w:tab/>
      </w:r>
      <w:r>
        <w:rPr>
          <w:rFonts w:ascii="宋体" w:hAnsi="宋体"/>
          <w:b/>
          <w:sz w:val="28"/>
        </w:rPr>
        <w:tab/>
      </w:r>
      <w:r>
        <w:rPr>
          <w:rFonts w:ascii="宋体" w:hAnsi="宋体" w:hint="eastAsia"/>
          <w:b/>
          <w:sz w:val="28"/>
        </w:rPr>
        <w:t>用水不均匀系数（</w:t>
      </w:r>
      <w:r>
        <w:rPr>
          <w:rFonts w:ascii="宋体" w:hAnsi="宋体"/>
          <w:b/>
          <w:sz w:val="28"/>
        </w:rPr>
        <w:t>1 5</w:t>
      </w:r>
      <w:r>
        <w:rPr>
          <w:rFonts w:ascii="宋体" w:hAnsi="宋体" w:hint="eastAsia"/>
          <w:b/>
          <w:sz w:val="28"/>
        </w:rPr>
        <w:t>）</w:t>
      </w:r>
    </w:p>
    <w:p>
      <w:pPr>
        <w:pStyle w:val="Normal0"/>
        <w:tabs>
          <w:tab w:val="left" w:pos="615"/>
          <w:tab w:val="left" w:pos="840"/>
          <w:tab w:val="left" w:pos="1260"/>
          <w:tab w:val="left" w:pos="1680"/>
          <w:tab w:val="left" w:pos="3500"/>
          <w:tab w:val="center" w:pos="4455"/>
        </w:tabs>
        <w:spacing w:line="360" w:lineRule="auto"/>
        <w:rPr>
          <w:rFonts w:ascii="宋体" w:hAnsi="宋体"/>
          <w:b/>
          <w:sz w:val="28"/>
        </w:rPr>
      </w:pPr>
      <w:r>
        <w:rPr>
          <w:rFonts w:ascii="宋体" w:hAnsi="宋体"/>
          <w:b/>
          <w:sz w:val="28"/>
        </w:rPr>
        <w:tab/>
      </w:r>
      <w:r>
        <w:rPr>
          <w:rFonts w:ascii="宋体" w:hAnsi="宋体" w:hint="eastAsia"/>
          <w:b/>
          <w:sz w:val="28"/>
        </w:rPr>
        <w:t>即：</w:t>
      </w:r>
      <w:r>
        <w:rPr>
          <w:rFonts w:ascii="宋体" w:hAnsi="宋体"/>
          <w:b/>
          <w:sz w:val="28"/>
        </w:rPr>
        <w:t>q</w:t>
      </w:r>
      <w:r>
        <w:rPr>
          <w:rFonts w:ascii="宋体" w:hAnsi="宋体"/>
          <w:b/>
          <w:sz w:val="28"/>
          <w:vertAlign w:val="subscript"/>
        </w:rPr>
        <w:t>1</w:t>
      </w:r>
      <w:r>
        <w:rPr>
          <w:rFonts w:ascii="宋体" w:hAnsi="宋体"/>
          <w:b/>
          <w:sz w:val="28"/>
        </w:rPr>
        <w:t>=1.1</w:t>
      </w:r>
      <w:r>
        <w:rPr>
          <w:rFonts w:ascii="宋体" w:hAnsi="宋体" w:hint="eastAsia"/>
          <w:b/>
          <w:sz w:val="28"/>
        </w:rPr>
        <w:t>×</w:t>
      </w:r>
      <w:r>
        <w:rPr>
          <w:rFonts w:ascii="宋体" w:hAnsi="宋体"/>
          <w:b/>
          <w:sz w:val="28"/>
        </w:rPr>
        <w:tab/>
      </w:r>
      <w:r>
        <w:rPr>
          <w:rFonts w:ascii="宋体" w:hAnsi="宋体"/>
          <w:b/>
          <w:sz w:val="28"/>
        </w:rPr>
        <w:t>×</w:t>
      </w:r>
      <w:r>
        <w:rPr>
          <w:rFonts w:ascii="宋体" w:hAnsi="宋体"/>
          <w:b/>
          <w:sz w:val="28"/>
        </w:rPr>
        <w:tab/>
      </w:r>
      <w:r>
        <w:rPr>
          <w:rFonts w:ascii="宋体" w:hAnsi="宋体"/>
          <w:b/>
          <w:sz w:val="28"/>
        </w:rPr>
        <w:tab/>
      </w:r>
      <w:r>
        <w:rPr>
          <w:rFonts w:ascii="宋体" w:hAnsi="宋体"/>
          <w:b/>
          <w:sz w:val="28"/>
        </w:rPr>
        <w:t xml:space="preserve">      =1.1*5.455=6ls</w:t>
      </w:r>
    </w:p>
    <w:p>
      <w:pPr>
        <w:pStyle w:val="Normal0"/>
        <w:spacing w:line="360" w:lineRule="auto"/>
        <w:rPr>
          <w:rFonts w:ascii="宋体" w:hAnsi="宋体"/>
          <w:b/>
          <w:sz w:val="28"/>
        </w:rPr>
      </w:pPr>
      <w:r>
        <w:rPr>
          <w:rFonts w:ascii="宋体" w:hAnsi="宋体"/>
          <w:b/>
          <w:sz w:val="28"/>
        </w:rPr>
        <w:t>4</w:t>
      </w:r>
      <w:r>
        <w:rPr>
          <w:rFonts w:ascii="宋体" w:hAnsi="宋体" w:hint="eastAsia"/>
          <w:b/>
          <w:sz w:val="28"/>
        </w:rPr>
        <w:t>．</w:t>
      </w:r>
      <w:r>
        <w:rPr>
          <w:rFonts w:ascii="宋体" w:hAnsi="宋体"/>
          <w:b/>
          <w:sz w:val="28"/>
        </w:rPr>
        <w:t>2</w:t>
      </w:r>
      <w:r>
        <w:rPr>
          <w:rFonts w:ascii="宋体" w:hAnsi="宋体" w:hint="eastAsia"/>
          <w:b/>
          <w:sz w:val="28"/>
        </w:rPr>
        <w:t>．</w:t>
      </w:r>
      <w:r>
        <w:rPr>
          <w:rFonts w:ascii="宋体" w:hAnsi="宋体"/>
          <w:b/>
          <w:sz w:val="28"/>
        </w:rPr>
        <w:t>2</w:t>
      </w:r>
      <w:r>
        <w:rPr>
          <w:rFonts w:ascii="宋体" w:hAnsi="宋体" w:hint="eastAsia"/>
          <w:b/>
          <w:sz w:val="28"/>
        </w:rPr>
        <w:t>．</w:t>
      </w:r>
      <w:r>
        <w:rPr>
          <w:rFonts w:ascii="宋体" w:hAnsi="宋体"/>
          <w:b/>
          <w:sz w:val="28"/>
        </w:rPr>
        <w:t>2</w:t>
      </w:r>
      <w:r>
        <w:rPr>
          <w:rFonts w:ascii="宋体" w:hAnsi="宋体" w:hint="eastAsia"/>
          <w:b/>
          <w:sz w:val="28"/>
        </w:rPr>
        <w:t>生活用水量</w:t>
      </w:r>
    </w:p>
    <w:p>
      <w:pPr>
        <w:pStyle w:val="Normal0"/>
        <w:tabs>
          <w:tab w:val="left" w:pos="285"/>
        </w:tabs>
        <w:spacing w:line="360" w:lineRule="auto"/>
        <w:rPr>
          <w:rFonts w:ascii="宋体" w:hAnsi="宋体"/>
          <w:b/>
          <w:sz w:val="28"/>
        </w:rPr>
      </w:pPr>
      <w:r>
        <w:rPr>
          <w:rFonts w:ascii="宋体" w:hAnsi="宋体"/>
          <w:b/>
          <w:sz w:val="28"/>
        </w:rPr>
        <w:tab/>
      </w:r>
    </w:p>
    <w:p>
      <w:pPr>
        <w:pStyle w:val="Normal0"/>
        <w:tabs>
          <w:tab w:val="left" w:pos="285"/>
        </w:tabs>
        <w:spacing w:line="360" w:lineRule="auto"/>
        <w:ind w:firstLine="560" w:firstLineChars="200"/>
        <w:outlineLvl w:val="0"/>
        <w:rPr>
          <w:rFonts w:ascii="宋体" w:hAnsi="宋体"/>
          <w:b/>
          <w:sz w:val="28"/>
        </w:rPr>
      </w:pPr>
      <w:r>
        <w:rPr>
          <w:rFonts w:ascii="宋体" w:hAnsi="宋体"/>
          <w:b/>
          <w:sz w:val="28"/>
        </w:rPr>
        <w:t>Q</w:t>
      </w:r>
      <w:r>
        <w:rPr>
          <w:rFonts w:ascii="宋体" w:hAnsi="宋体"/>
          <w:b/>
          <w:sz w:val="28"/>
          <w:vertAlign w:val="subscript"/>
        </w:rPr>
        <w:t>2</w:t>
      </w:r>
      <w:r>
        <w:rPr>
          <w:rFonts w:ascii="宋体" w:hAnsi="宋体"/>
          <w:b/>
          <w:sz w:val="28"/>
        </w:rPr>
        <w:t>=</w:t>
      </w:r>
    </w:p>
    <w:p>
      <w:pPr>
        <w:pStyle w:val="Normal0"/>
        <w:spacing w:line="360" w:lineRule="auto"/>
        <w:rPr>
          <w:rFonts w:ascii="宋体" w:hAnsi="宋体"/>
          <w:b/>
          <w:sz w:val="28"/>
        </w:rPr>
      </w:pPr>
      <w:r>
        <w:rPr>
          <w:rFonts w:ascii="宋体" w:hAnsi="宋体"/>
          <w:b/>
          <w:sz w:val="28"/>
        </w:rPr>
        <w:t xml:space="preserve">      </w:t>
      </w:r>
      <w:r>
        <w:rPr>
          <w:rFonts w:ascii="宋体" w:hAnsi="宋体" w:hint="eastAsia"/>
          <w:b/>
          <w:sz w:val="28"/>
        </w:rPr>
        <w:t>式中</w:t>
      </w:r>
      <w:r>
        <w:rPr>
          <w:rFonts w:ascii="宋体" w:hAnsi="宋体"/>
          <w:b/>
          <w:sz w:val="28"/>
        </w:rPr>
        <w:t>Q</w:t>
      </w:r>
      <w:r>
        <w:rPr>
          <w:rFonts w:ascii="宋体" w:hAnsi="宋体" w:hint="eastAsia"/>
          <w:b/>
          <w:sz w:val="28"/>
        </w:rPr>
        <w:t>生活用水（</w:t>
      </w:r>
      <w:r>
        <w:rPr>
          <w:rFonts w:ascii="宋体" w:hAnsi="宋体"/>
          <w:b/>
          <w:sz w:val="28"/>
        </w:rPr>
        <w:t>LS</w:t>
      </w:r>
      <w:r>
        <w:rPr>
          <w:rFonts w:ascii="宋体" w:hAnsi="宋体" w:hint="eastAsia"/>
          <w:b/>
          <w:sz w:val="28"/>
        </w:rPr>
        <w:t>）</w:t>
      </w:r>
    </w:p>
    <w:p>
      <w:pPr>
        <w:pStyle w:val="Normal0"/>
        <w:tabs>
          <w:tab w:val="left" w:pos="1110"/>
        </w:tabs>
        <w:spacing w:line="360" w:lineRule="auto"/>
        <w:outlineLvl w:val="0"/>
        <w:rPr>
          <w:rFonts w:ascii="宋体" w:hAnsi="宋体" w:hint="eastAsia"/>
          <w:b/>
          <w:sz w:val="28"/>
        </w:rPr>
      </w:pPr>
      <w:r>
        <w:rPr>
          <w:rFonts w:ascii="宋体" w:hAnsi="宋体"/>
          <w:b/>
          <w:sz w:val="28"/>
        </w:rPr>
        <w:tab/>
      </w:r>
      <w:r>
        <w:rPr>
          <w:rFonts w:ascii="宋体" w:hAnsi="宋体"/>
          <w:b/>
          <w:sz w:val="28"/>
        </w:rPr>
        <w:t>P-----</w:t>
      </w:r>
      <w:r>
        <w:rPr>
          <w:rFonts w:ascii="宋体" w:hAnsi="宋体" w:hint="eastAsia"/>
          <w:b/>
          <w:sz w:val="28"/>
        </w:rPr>
        <w:t>现场总人数（人）</w:t>
      </w:r>
    </w:p>
    <w:p>
      <w:pPr>
        <w:pStyle w:val="Normal0"/>
        <w:tabs>
          <w:tab w:val="left" w:pos="1110"/>
        </w:tabs>
        <w:spacing w:line="360" w:lineRule="auto"/>
        <w:rPr>
          <w:rFonts w:ascii="宋体" w:hAnsi="宋体" w:hint="eastAsia"/>
          <w:b/>
          <w:sz w:val="28"/>
        </w:rPr>
      </w:pPr>
      <w:r>
        <w:rPr>
          <w:rFonts w:ascii="宋体" w:hAnsi="宋体"/>
          <w:b/>
          <w:sz w:val="28"/>
        </w:rPr>
        <w:t xml:space="preserve">          N</w:t>
      </w:r>
      <w:r>
        <w:rPr>
          <w:rFonts w:ascii="宋体" w:hAnsi="宋体"/>
          <w:b/>
          <w:sz w:val="28"/>
          <w:vertAlign w:val="subscript"/>
        </w:rPr>
        <w:t>2</w:t>
      </w:r>
      <w:r>
        <w:rPr>
          <w:rFonts w:ascii="宋体" w:hAnsi="宋体"/>
          <w:b/>
          <w:sz w:val="28"/>
        </w:rPr>
        <w:t>-----</w:t>
      </w:r>
      <w:r>
        <w:rPr>
          <w:rFonts w:ascii="宋体" w:hAnsi="宋体" w:hint="eastAsia"/>
          <w:b/>
          <w:sz w:val="28"/>
        </w:rPr>
        <w:t>现场昼夜生活用水定额（</w:t>
      </w:r>
      <w:r>
        <w:rPr>
          <w:rFonts w:ascii="宋体" w:hAnsi="宋体"/>
          <w:b/>
          <w:sz w:val="28"/>
        </w:rPr>
        <w:t>100LS</w:t>
      </w:r>
      <w:r>
        <w:rPr>
          <w:rFonts w:ascii="宋体" w:hAnsi="宋体" w:hint="eastAsia"/>
          <w:b/>
          <w:sz w:val="28"/>
        </w:rPr>
        <w:t>）</w:t>
      </w:r>
    </w:p>
    <w:p>
      <w:pPr>
        <w:pStyle w:val="Normal0"/>
        <w:tabs>
          <w:tab w:val="left" w:pos="1110"/>
        </w:tabs>
        <w:spacing w:line="360" w:lineRule="auto"/>
        <w:rPr>
          <w:rFonts w:ascii="宋体" w:hAnsi="宋体"/>
          <w:b/>
          <w:sz w:val="28"/>
        </w:rPr>
      </w:pPr>
      <w:r>
        <w:rPr>
          <w:rFonts w:ascii="宋体" w:hAnsi="宋体"/>
          <w:b/>
          <w:sz w:val="28"/>
        </w:rPr>
        <w:t xml:space="preserve">          </w:t>
      </w:r>
      <w:r>
        <w:rPr>
          <w:rFonts w:ascii="宋体" w:hAnsi="宋体" w:hint="eastAsia"/>
          <w:b/>
          <w:sz w:val="28"/>
        </w:rPr>
        <w:t>生活区用水不均衡系数取</w:t>
      </w:r>
      <w:r>
        <w:rPr>
          <w:rFonts w:ascii="宋体" w:hAnsi="宋体"/>
          <w:b/>
          <w:sz w:val="28"/>
        </w:rPr>
        <w:t>2.0</w:t>
      </w:r>
    </w:p>
    <w:p>
      <w:pPr>
        <w:pStyle w:val="Normal0"/>
        <w:tabs>
          <w:tab w:val="left" w:pos="285"/>
        </w:tabs>
        <w:spacing w:line="360" w:lineRule="auto"/>
        <w:ind w:firstLine="560" w:firstLineChars="200"/>
        <w:rPr>
          <w:rFonts w:ascii="宋体" w:hAnsi="宋体" w:hint="eastAsia"/>
          <w:b/>
          <w:sz w:val="28"/>
        </w:rPr>
        <w:sectPr>
          <w:headerReference w:type="default" r:id="rId43"/>
          <w:footerReference w:type="default" r:id="rId44"/>
          <w:type w:val="nextPage"/>
          <w:pgSz w:w="11906" w:h="16838"/>
          <w:pgMar w:top="1134" w:right="1134" w:bottom="1134" w:left="1418" w:header="851" w:footer="992" w:gutter="0"/>
          <w:pgNumType w:start="20"/>
          <w:cols w:num="1" w:space="720"/>
          <w:titlePg w:val="0"/>
          <w:docGrid w:type="lines" w:linePitch="290" w:charSpace="0"/>
        </w:sectPr>
      </w:pPr>
      <w:r>
        <w:rPr>
          <w:rFonts w:ascii="宋体" w:hAnsi="宋体"/>
          <w:b/>
          <w:sz w:val="28"/>
        </w:rPr>
        <w:tab/>
      </w:r>
    </w:p>
    <w:p>
      <w:pPr>
        <w:pStyle w:val="Normal0"/>
        <w:tabs>
          <w:tab w:val="left" w:pos="285"/>
          <w:tab w:val="left" w:pos="3170"/>
        </w:tabs>
        <w:spacing w:line="360" w:lineRule="auto"/>
        <w:ind w:firstLine="560" w:firstLineChars="200"/>
        <w:rPr>
          <w:rFonts w:ascii="宋体" w:hAnsi="宋体" w:hint="eastAsia"/>
          <w:b/>
          <w:sz w:val="28"/>
        </w:rPr>
      </w:pPr>
      <w:r>
        <w:rPr>
          <w:rFonts w:ascii="宋体" w:hAnsi="宋体" w:hint="eastAsia"/>
          <w:b/>
          <w:sz w:val="28"/>
        </w:rPr>
        <w:t>则：</w:t>
      </w:r>
      <w:r>
        <w:rPr>
          <w:rFonts w:ascii="宋体" w:hAnsi="宋体"/>
          <w:b/>
          <w:sz w:val="28"/>
        </w:rPr>
        <w:t>Q</w:t>
      </w:r>
      <w:r>
        <w:rPr>
          <w:rFonts w:ascii="宋体" w:hAnsi="宋体"/>
          <w:b/>
          <w:sz w:val="28"/>
          <w:vertAlign w:val="subscript"/>
        </w:rPr>
        <w:t>2</w:t>
      </w:r>
      <w:r>
        <w:rPr>
          <w:rFonts w:ascii="宋体" w:hAnsi="宋体"/>
          <w:b/>
          <w:sz w:val="28"/>
        </w:rPr>
        <w:t>=</w:t>
      </w:r>
      <w:r>
        <w:rPr>
          <w:rFonts w:ascii="宋体" w:hAnsi="宋体"/>
          <w:b/>
          <w:sz w:val="28"/>
        </w:rPr>
        <w:tab/>
      </w:r>
      <w:r>
        <w:rPr>
          <w:rFonts w:ascii="宋体" w:hAnsi="宋体"/>
          <w:b/>
          <w:sz w:val="28"/>
        </w:rPr>
        <w:t>=1.16(ls)</w:t>
      </w:r>
    </w:p>
    <w:p>
      <w:pPr>
        <w:pStyle w:val="Normal0"/>
        <w:spacing w:line="360" w:lineRule="auto"/>
        <w:rPr>
          <w:rFonts w:ascii="宋体" w:hAnsi="宋体" w:hint="eastAsia"/>
          <w:b/>
          <w:sz w:val="28"/>
        </w:rPr>
      </w:pPr>
      <w:r>
        <w:rPr>
          <w:rFonts w:ascii="宋体" w:hAnsi="宋体" w:hint="eastAsia"/>
          <w:b/>
          <w:sz w:val="28"/>
        </w:rPr>
        <w:t>4.2.2.3生活用水本次不考虑。</w:t>
      </w:r>
    </w:p>
    <w:p>
      <w:pPr>
        <w:pStyle w:val="Normal0"/>
        <w:spacing w:line="360" w:lineRule="auto"/>
        <w:rPr>
          <w:rFonts w:ascii="宋体" w:hAnsi="宋体" w:hint="eastAsia"/>
          <w:b/>
          <w:sz w:val="28"/>
        </w:rPr>
      </w:pPr>
      <w:r>
        <w:rPr>
          <w:rFonts w:ascii="宋体" w:hAnsi="宋体"/>
          <w:b/>
          <w:sz w:val="28"/>
        </w:rPr>
        <w:t>4</w:t>
      </w:r>
      <w:r>
        <w:rPr>
          <w:rFonts w:ascii="宋体" w:hAnsi="宋体" w:hint="eastAsia"/>
          <w:b/>
          <w:sz w:val="28"/>
        </w:rPr>
        <w:t>．</w:t>
      </w:r>
      <w:r>
        <w:rPr>
          <w:rFonts w:ascii="宋体" w:hAnsi="宋体"/>
          <w:b/>
          <w:sz w:val="28"/>
        </w:rPr>
        <w:t>2</w:t>
      </w:r>
      <w:r>
        <w:rPr>
          <w:rFonts w:ascii="宋体" w:hAnsi="宋体" w:hint="eastAsia"/>
          <w:b/>
          <w:sz w:val="28"/>
        </w:rPr>
        <w:t>．</w:t>
      </w:r>
      <w:r>
        <w:rPr>
          <w:rFonts w:ascii="宋体" w:hAnsi="宋体"/>
          <w:b/>
          <w:sz w:val="28"/>
        </w:rPr>
        <w:t>2</w:t>
      </w:r>
      <w:r>
        <w:rPr>
          <w:rFonts w:ascii="宋体" w:hAnsi="宋体" w:hint="eastAsia"/>
          <w:b/>
          <w:sz w:val="28"/>
        </w:rPr>
        <w:t>．4消防用水量</w:t>
      </w:r>
    </w:p>
    <w:p>
      <w:pPr>
        <w:pStyle w:val="Normal0"/>
        <w:spacing w:line="360" w:lineRule="auto"/>
        <w:rPr>
          <w:rFonts w:ascii="宋体" w:hAnsi="宋体" w:hint="eastAsia"/>
          <w:b/>
          <w:sz w:val="28"/>
        </w:rPr>
      </w:pPr>
      <w:r>
        <w:rPr>
          <w:rFonts w:ascii="宋体" w:hAnsi="宋体" w:hint="eastAsia"/>
          <w:b/>
          <w:sz w:val="28"/>
        </w:rPr>
        <w:t>施工现场面积小于</w:t>
      </w:r>
      <w:r>
        <w:rPr>
          <w:rFonts w:ascii="宋体" w:hAnsi="宋体"/>
          <w:b/>
          <w:sz w:val="28"/>
        </w:rPr>
        <w:t>15ha,</w:t>
      </w:r>
      <w:r>
        <w:rPr>
          <w:rFonts w:ascii="宋体" w:hAnsi="宋体" w:hint="eastAsia"/>
          <w:b/>
          <w:sz w:val="28"/>
        </w:rPr>
        <w:t>根据有关资料消防用水量</w:t>
      </w:r>
      <w:r>
        <w:rPr>
          <w:rFonts w:ascii="宋体" w:hAnsi="宋体"/>
          <w:b/>
          <w:sz w:val="28"/>
        </w:rPr>
        <w:t>Q</w:t>
      </w:r>
      <w:r>
        <w:rPr>
          <w:rFonts w:ascii="宋体" w:hAnsi="宋体"/>
          <w:b/>
          <w:sz w:val="28"/>
          <w:vertAlign w:val="subscript"/>
        </w:rPr>
        <w:t>3</w:t>
      </w:r>
      <w:r>
        <w:rPr>
          <w:rFonts w:ascii="宋体" w:hAnsi="宋体" w:hint="eastAsia"/>
          <w:b/>
          <w:sz w:val="28"/>
        </w:rPr>
        <w:t>可考虑为</w:t>
      </w:r>
      <w:r>
        <w:rPr>
          <w:rFonts w:ascii="宋体" w:hAnsi="宋体"/>
          <w:b/>
          <w:sz w:val="28"/>
        </w:rPr>
        <w:t>10LS</w:t>
      </w:r>
      <w:r>
        <w:rPr>
          <w:rFonts w:ascii="宋体" w:hAnsi="宋体" w:hint="eastAsia"/>
          <w:b/>
          <w:sz w:val="28"/>
        </w:rPr>
        <w:t>。</w:t>
      </w:r>
    </w:p>
    <w:p>
      <w:pPr>
        <w:pStyle w:val="Normal0"/>
        <w:spacing w:line="360" w:lineRule="auto"/>
        <w:rPr>
          <w:rFonts w:ascii="宋体" w:hAnsi="宋体" w:hint="eastAsia"/>
          <w:b/>
          <w:sz w:val="28"/>
        </w:rPr>
      </w:pPr>
      <w:r>
        <w:rPr>
          <w:rFonts w:ascii="宋体" w:hAnsi="宋体"/>
          <w:b/>
          <w:sz w:val="28"/>
        </w:rPr>
        <w:t>4</w:t>
      </w:r>
      <w:r>
        <w:rPr>
          <w:rFonts w:ascii="宋体" w:hAnsi="宋体" w:hint="eastAsia"/>
          <w:b/>
          <w:sz w:val="28"/>
        </w:rPr>
        <w:t>．</w:t>
      </w:r>
      <w:r>
        <w:rPr>
          <w:rFonts w:ascii="宋体" w:hAnsi="宋体"/>
          <w:b/>
          <w:sz w:val="28"/>
        </w:rPr>
        <w:t>2</w:t>
      </w:r>
      <w:r>
        <w:rPr>
          <w:rFonts w:ascii="宋体" w:hAnsi="宋体" w:hint="eastAsia"/>
          <w:b/>
          <w:sz w:val="28"/>
        </w:rPr>
        <w:t>．</w:t>
      </w:r>
      <w:r>
        <w:rPr>
          <w:rFonts w:ascii="宋体" w:hAnsi="宋体"/>
          <w:b/>
          <w:sz w:val="28"/>
        </w:rPr>
        <w:t>2</w:t>
      </w:r>
      <w:r>
        <w:rPr>
          <w:rFonts w:ascii="宋体" w:hAnsi="宋体" w:hint="eastAsia"/>
          <w:b/>
          <w:sz w:val="28"/>
        </w:rPr>
        <w:t>．5总用水量（</w:t>
      </w:r>
      <w:r>
        <w:rPr>
          <w:rFonts w:ascii="宋体" w:hAnsi="宋体"/>
          <w:b/>
          <w:sz w:val="28"/>
        </w:rPr>
        <w:t>Q</w:t>
      </w:r>
      <w:r>
        <w:rPr>
          <w:rFonts w:ascii="宋体" w:hAnsi="宋体" w:hint="eastAsia"/>
          <w:b/>
          <w:sz w:val="28"/>
        </w:rPr>
        <w:t>）计算</w:t>
      </w:r>
    </w:p>
    <w:p>
      <w:pPr>
        <w:pStyle w:val="Normal0"/>
        <w:spacing w:line="360" w:lineRule="auto"/>
        <w:rPr>
          <w:rFonts w:ascii="宋体" w:hAnsi="宋体" w:hint="eastAsia"/>
          <w:b/>
          <w:sz w:val="28"/>
        </w:rPr>
      </w:pPr>
      <w:r>
        <w:rPr>
          <w:rFonts w:ascii="宋体" w:hAnsi="宋体" w:hint="eastAsia"/>
          <w:b/>
          <w:sz w:val="28"/>
        </w:rPr>
        <w:t>则</w:t>
      </w:r>
      <w:r>
        <w:rPr>
          <w:rFonts w:ascii="宋体" w:hAnsi="宋体"/>
          <w:b/>
          <w:sz w:val="28"/>
        </w:rPr>
        <w:t>Q=q</w:t>
      </w:r>
      <w:r>
        <w:rPr>
          <w:rFonts w:ascii="宋体" w:hAnsi="宋体"/>
          <w:b/>
          <w:sz w:val="28"/>
          <w:vertAlign w:val="subscript"/>
        </w:rPr>
        <w:t>3</w:t>
      </w:r>
      <w:r>
        <w:rPr>
          <w:rFonts w:ascii="宋体" w:hAnsi="宋体"/>
          <w:b/>
          <w:sz w:val="28"/>
        </w:rPr>
        <w:t>+12(q</w:t>
      </w:r>
      <w:r>
        <w:rPr>
          <w:rFonts w:ascii="宋体" w:hAnsi="宋体"/>
          <w:b/>
          <w:sz w:val="28"/>
          <w:vertAlign w:val="subscript"/>
        </w:rPr>
        <w:t>1</w:t>
      </w:r>
      <w:r>
        <w:rPr>
          <w:rFonts w:ascii="宋体" w:hAnsi="宋体"/>
          <w:b/>
          <w:sz w:val="28"/>
        </w:rPr>
        <w:t>+q</w:t>
      </w:r>
      <w:r>
        <w:rPr>
          <w:rFonts w:ascii="宋体" w:hAnsi="宋体"/>
          <w:b/>
          <w:sz w:val="28"/>
          <w:vertAlign w:val="subscript"/>
        </w:rPr>
        <w:t>2</w:t>
      </w:r>
      <w:r>
        <w:rPr>
          <w:rFonts w:ascii="宋体" w:hAnsi="宋体"/>
          <w:b/>
          <w:sz w:val="28"/>
        </w:rPr>
        <w:t>)=10+12(6+1.16)=13.58LS</w:t>
      </w:r>
    </w:p>
    <w:p>
      <w:pPr>
        <w:pStyle w:val="Normal0"/>
        <w:spacing w:line="360" w:lineRule="auto"/>
        <w:rPr>
          <w:rFonts w:ascii="宋体" w:hAnsi="宋体" w:hint="eastAsia"/>
          <w:b/>
          <w:sz w:val="28"/>
        </w:rPr>
      </w:pPr>
      <w:r>
        <w:rPr>
          <w:rFonts w:ascii="宋体" w:hAnsi="宋体"/>
          <w:b/>
          <w:sz w:val="28"/>
        </w:rPr>
        <w:t>4.2.2.</w:t>
      </w:r>
      <w:r>
        <w:rPr>
          <w:rFonts w:ascii="宋体" w:hAnsi="宋体" w:hint="eastAsia"/>
          <w:b/>
          <w:sz w:val="28"/>
        </w:rPr>
        <w:t>6管径的选择</w:t>
      </w:r>
    </w:p>
    <w:p>
      <w:pPr>
        <w:pStyle w:val="Normal0"/>
        <w:spacing w:line="360" w:lineRule="auto"/>
        <w:rPr>
          <w:rFonts w:ascii="宋体" w:hAnsi="宋体" w:hint="eastAsia"/>
          <w:b/>
          <w:sz w:val="28"/>
        </w:rPr>
      </w:pPr>
      <w:r>
        <w:rPr>
          <w:rFonts w:ascii="宋体" w:hAnsi="宋体"/>
          <w:b/>
          <w:sz w:val="28"/>
        </w:rPr>
        <w:t>d=</w:t>
      </w:r>
    </w:p>
    <w:p>
      <w:pPr>
        <w:pStyle w:val="Normal0"/>
        <w:tabs>
          <w:tab w:val="left" w:pos="840"/>
          <w:tab w:val="left" w:pos="915"/>
        </w:tabs>
        <w:spacing w:line="360" w:lineRule="auto"/>
        <w:ind w:firstLine="840" w:firstLineChars="300"/>
        <w:rPr>
          <w:rFonts w:ascii="宋体" w:hAnsi="宋体" w:hint="eastAsia"/>
          <w:b/>
          <w:sz w:val="28"/>
        </w:rPr>
      </w:pPr>
      <w:r>
        <w:rPr>
          <w:rFonts w:ascii="宋体" w:hAnsi="宋体" w:hint="eastAsia"/>
          <w:b/>
          <w:sz w:val="28"/>
        </w:rPr>
        <w:t>π</w:t>
      </w:r>
      <w:r>
        <w:rPr>
          <w:rFonts w:ascii="宋体" w:hAnsi="宋体"/>
          <w:b/>
          <w:sz w:val="28"/>
        </w:rPr>
        <w:tab/>
      </w:r>
      <w:r>
        <w:rPr>
          <w:rFonts w:ascii="宋体" w:hAnsi="宋体" w:hint="eastAsia"/>
          <w:b/>
          <w:sz w:val="28"/>
        </w:rPr>
        <w:t xml:space="preserve">        </w:t>
      </w:r>
    </w:p>
    <w:p>
      <w:pPr>
        <w:pStyle w:val="Normal0"/>
        <w:spacing w:line="360" w:lineRule="auto"/>
        <w:rPr>
          <w:rFonts w:ascii="宋体" w:hAnsi="宋体" w:hint="eastAsia"/>
          <w:b/>
          <w:sz w:val="28"/>
        </w:rPr>
      </w:pPr>
      <w:r>
        <w:rPr>
          <w:rFonts w:ascii="宋体" w:hAnsi="宋体" w:hint="eastAsia"/>
          <w:b/>
          <w:sz w:val="28"/>
        </w:rPr>
        <w:t>式中</w:t>
      </w:r>
      <w:r>
        <w:rPr>
          <w:rFonts w:ascii="宋体" w:hAnsi="宋体"/>
          <w:b/>
          <w:sz w:val="28"/>
        </w:rPr>
        <w:t>d------</w:t>
      </w:r>
      <w:r>
        <w:rPr>
          <w:rFonts w:ascii="宋体" w:hAnsi="宋体" w:hint="eastAsia"/>
          <w:b/>
          <w:sz w:val="28"/>
        </w:rPr>
        <w:t>配水管直径（</w:t>
      </w:r>
      <w:r>
        <w:rPr>
          <w:rFonts w:ascii="宋体" w:hAnsi="宋体"/>
          <w:b/>
          <w:sz w:val="28"/>
        </w:rPr>
        <w:t>M</w:t>
      </w:r>
      <w:r>
        <w:rPr>
          <w:rFonts w:ascii="宋体" w:hAnsi="宋体" w:hint="eastAsia"/>
          <w:b/>
          <w:sz w:val="28"/>
        </w:rPr>
        <w:t>）</w:t>
      </w:r>
    </w:p>
    <w:p>
      <w:pPr>
        <w:pStyle w:val="Normal0"/>
        <w:spacing w:line="360" w:lineRule="auto"/>
        <w:ind w:firstLine="525"/>
        <w:rPr>
          <w:rFonts w:ascii="宋体" w:hAnsi="宋体" w:hint="eastAsia"/>
          <w:b/>
          <w:sz w:val="28"/>
        </w:rPr>
      </w:pPr>
      <w:r>
        <w:rPr>
          <w:rFonts w:ascii="宋体" w:hAnsi="宋体"/>
          <w:b/>
          <w:sz w:val="28"/>
        </w:rPr>
        <w:t>Q-----</w:t>
      </w:r>
      <w:r>
        <w:rPr>
          <w:rFonts w:ascii="宋体" w:hAnsi="宋体" w:hint="eastAsia"/>
          <w:b/>
          <w:sz w:val="28"/>
        </w:rPr>
        <w:t>耗水量（</w:t>
      </w:r>
      <w:r>
        <w:rPr>
          <w:rFonts w:ascii="宋体" w:hAnsi="宋体"/>
          <w:b/>
          <w:sz w:val="28"/>
        </w:rPr>
        <w:t>LS</w:t>
      </w:r>
      <w:r>
        <w:rPr>
          <w:rFonts w:ascii="宋体" w:hAnsi="宋体" w:hint="eastAsia"/>
          <w:b/>
          <w:sz w:val="28"/>
        </w:rPr>
        <w:t>）</w:t>
      </w:r>
    </w:p>
    <w:p>
      <w:pPr>
        <w:pStyle w:val="Normal0"/>
        <w:spacing w:line="360" w:lineRule="auto"/>
        <w:ind w:firstLine="525"/>
        <w:rPr>
          <w:rFonts w:ascii="宋体" w:hAnsi="宋体" w:hint="eastAsia"/>
          <w:b/>
          <w:sz w:val="28"/>
        </w:rPr>
      </w:pPr>
      <w:r>
        <w:rPr>
          <w:rFonts w:ascii="宋体" w:hAnsi="宋体"/>
          <w:b/>
          <w:sz w:val="28"/>
        </w:rPr>
        <w:t>V-----</w:t>
      </w:r>
      <w:r>
        <w:rPr>
          <w:rFonts w:ascii="宋体" w:hAnsi="宋体" w:hint="eastAsia"/>
          <w:b/>
          <w:sz w:val="28"/>
        </w:rPr>
        <w:t>管网中水流速度（</w:t>
      </w:r>
      <w:r>
        <w:rPr>
          <w:rFonts w:ascii="宋体" w:hAnsi="宋体"/>
          <w:b/>
          <w:sz w:val="28"/>
        </w:rPr>
        <w:t>MS</w:t>
      </w:r>
      <w:r>
        <w:rPr>
          <w:rFonts w:ascii="宋体" w:hAnsi="宋体" w:hint="eastAsia"/>
          <w:b/>
          <w:sz w:val="28"/>
        </w:rPr>
        <w:t>）</w:t>
      </w:r>
    </w:p>
    <w:p>
      <w:pPr>
        <w:pStyle w:val="Normal0"/>
        <w:tabs>
          <w:tab w:val="left" w:pos="2945"/>
          <w:tab w:val="left" w:pos="3360"/>
          <w:tab w:val="left" w:pos="4215"/>
        </w:tabs>
        <w:spacing w:line="360" w:lineRule="auto"/>
        <w:ind w:firstLine="734" w:firstLineChars="262"/>
        <w:rPr>
          <w:rFonts w:ascii="宋体" w:hAnsi="宋体" w:hint="eastAsia"/>
          <w:b/>
          <w:sz w:val="28"/>
        </w:rPr>
      </w:pPr>
      <w:r>
        <w:rPr>
          <w:rFonts w:ascii="宋体" w:hAnsi="宋体"/>
          <w:b/>
          <w:sz w:val="28"/>
        </w:rPr>
        <w:t>D=</w:t>
      </w:r>
      <w:r>
        <w:rPr>
          <w:rFonts w:ascii="宋体" w:hAnsi="宋体"/>
          <w:b/>
          <w:sz w:val="28"/>
        </w:rPr>
        <w:tab/>
      </w:r>
      <w:r>
        <w:rPr>
          <w:rFonts w:ascii="宋体" w:hAnsi="宋体"/>
          <w:b/>
          <w:sz w:val="28"/>
        </w:rPr>
        <w:t>=  0.00865</w:t>
      </w:r>
      <w:r>
        <w:rPr>
          <w:rFonts w:ascii="宋体" w:hAnsi="宋体"/>
          <w:b/>
          <w:sz w:val="28"/>
        </w:rPr>
        <w:tab/>
      </w:r>
      <w:r>
        <w:rPr>
          <w:rFonts w:ascii="宋体" w:hAnsi="宋体"/>
          <w:b/>
          <w:sz w:val="28"/>
        </w:rPr>
        <w:t>=0.093(M)</w:t>
      </w:r>
    </w:p>
    <w:p>
      <w:pPr>
        <w:pStyle w:val="Normal0"/>
        <w:spacing w:line="360" w:lineRule="auto"/>
        <w:ind w:firstLine="980" w:firstLineChars="350"/>
        <w:outlineLvl w:val="0"/>
        <w:rPr>
          <w:rFonts w:ascii="宋体" w:hAnsi="宋体"/>
          <w:b/>
          <w:sz w:val="24"/>
        </w:rPr>
      </w:pPr>
      <w:r>
        <w:rPr>
          <w:rFonts w:ascii="宋体" w:hAnsi="宋体"/>
          <w:b/>
          <w:sz w:val="28"/>
        </w:rPr>
        <w:t xml:space="preserve"> </w:t>
      </w:r>
      <w:r>
        <w:rPr>
          <w:rFonts w:ascii="宋体" w:hAnsi="宋体"/>
          <w:b/>
          <w:sz w:val="24"/>
        </w:rPr>
        <w:t>3.14</w:t>
      </w:r>
      <w:r>
        <w:rPr>
          <w:rFonts w:ascii="宋体" w:hAnsi="宋体" w:hint="eastAsia"/>
          <w:b/>
          <w:sz w:val="24"/>
        </w:rPr>
        <w:t>×</w:t>
      </w:r>
      <w:r>
        <w:rPr>
          <w:rFonts w:ascii="宋体" w:hAnsi="宋体"/>
          <w:b/>
          <w:sz w:val="24"/>
        </w:rPr>
        <w:t>2</w:t>
      </w:r>
      <w:r>
        <w:rPr>
          <w:rFonts w:ascii="宋体" w:hAnsi="宋体" w:hint="eastAsia"/>
          <w:b/>
          <w:sz w:val="24"/>
        </w:rPr>
        <w:t>×</w:t>
      </w:r>
      <w:r>
        <w:rPr>
          <w:rFonts w:ascii="宋体" w:hAnsi="宋体"/>
          <w:b/>
          <w:sz w:val="24"/>
        </w:rPr>
        <w:t>1000</w:t>
      </w:r>
      <w:r>
        <w:rPr>
          <w:rFonts w:ascii="宋体" w:hAnsi="宋体" w:hint="eastAsia"/>
          <w:b/>
          <w:sz w:val="24"/>
        </w:rPr>
        <w:t xml:space="preserve"> </w:t>
      </w:r>
    </w:p>
    <w:p>
      <w:pPr>
        <w:pStyle w:val="Normal0"/>
        <w:tabs>
          <w:tab w:val="left" w:pos="120"/>
        </w:tabs>
        <w:spacing w:line="360" w:lineRule="auto"/>
        <w:rPr>
          <w:rFonts w:ascii="宋体" w:hAnsi="宋体" w:hint="eastAsia"/>
          <w:b/>
          <w:sz w:val="28"/>
        </w:rPr>
      </w:pPr>
      <w:r>
        <w:rPr>
          <w:rFonts w:ascii="宋体" w:hAnsi="宋体"/>
          <w:b/>
          <w:sz w:val="28"/>
        </w:rPr>
        <w:tab/>
      </w:r>
      <w:r>
        <w:rPr>
          <w:rFonts w:ascii="宋体" w:hAnsi="宋体" w:hint="eastAsia"/>
          <w:b/>
          <w:sz w:val="28"/>
        </w:rPr>
        <w:t>则：本工程临时用水管道应取</w:t>
      </w:r>
      <w:r>
        <w:rPr>
          <w:rFonts w:ascii="宋体" w:hAnsi="宋体"/>
          <w:b/>
          <w:sz w:val="28"/>
        </w:rPr>
        <w:t>DN</w:t>
      </w:r>
      <w:r>
        <w:rPr>
          <w:rFonts w:ascii="宋体" w:hAnsi="宋体" w:hint="eastAsia"/>
          <w:b/>
          <w:sz w:val="28"/>
        </w:rPr>
        <w:t>50塑料给水管作总临时用水管，业主目前只提供DN25供水管，不足用水量现场采用水泵抽取河水来满足施工需要。</w:t>
      </w:r>
    </w:p>
    <w:p>
      <w:pPr>
        <w:pStyle w:val="Normal0"/>
        <w:tabs>
          <w:tab w:val="left" w:pos="120"/>
        </w:tabs>
        <w:spacing w:line="360" w:lineRule="auto"/>
        <w:rPr>
          <w:rFonts w:ascii="宋体" w:hAnsi="宋体" w:hint="eastAsia"/>
          <w:b/>
          <w:sz w:val="28"/>
        </w:rPr>
      </w:pPr>
      <w:r>
        <w:rPr>
          <w:rFonts w:ascii="宋体" w:hAnsi="宋体" w:hint="eastAsia"/>
          <w:b/>
          <w:sz w:val="28"/>
        </w:rPr>
        <w:t>具体布置见本施工现场平面布置图</w:t>
      </w:r>
    </w:p>
    <w:p>
      <w:pPr>
        <w:pStyle w:val="Normal0"/>
        <w:tabs>
          <w:tab w:val="left" w:pos="120"/>
        </w:tabs>
        <w:spacing w:line="360" w:lineRule="auto"/>
        <w:rPr>
          <w:rFonts w:ascii="宋体" w:hAnsi="宋体" w:hint="eastAsia"/>
          <w:b/>
          <w:sz w:val="28"/>
        </w:rPr>
      </w:pPr>
      <w:r>
        <w:rPr>
          <w:rFonts w:ascii="宋体" w:hAnsi="宋体"/>
          <w:b/>
          <w:sz w:val="28"/>
        </w:rPr>
        <w:t>4</w:t>
      </w:r>
      <w:r>
        <w:rPr>
          <w:rFonts w:ascii="宋体" w:hAnsi="宋体" w:hint="eastAsia"/>
          <w:b/>
          <w:sz w:val="28"/>
        </w:rPr>
        <w:t>．</w:t>
      </w:r>
      <w:r>
        <w:rPr>
          <w:rFonts w:ascii="宋体" w:hAnsi="宋体"/>
          <w:b/>
          <w:sz w:val="28"/>
        </w:rPr>
        <w:t>2</w:t>
      </w:r>
      <w:r>
        <w:rPr>
          <w:rFonts w:ascii="宋体" w:hAnsi="宋体" w:hint="eastAsia"/>
          <w:b/>
          <w:sz w:val="28"/>
        </w:rPr>
        <w:t>．</w:t>
      </w:r>
      <w:r>
        <w:rPr>
          <w:rFonts w:ascii="宋体" w:hAnsi="宋体"/>
          <w:b/>
          <w:sz w:val="28"/>
        </w:rPr>
        <w:t>3</w:t>
      </w:r>
      <w:r>
        <w:rPr>
          <w:rFonts w:ascii="宋体" w:hAnsi="宋体" w:hint="eastAsia"/>
          <w:b/>
          <w:sz w:val="28"/>
        </w:rPr>
        <w:t>临时道路、围墙及生产临时设施</w:t>
      </w:r>
    </w:p>
    <w:p>
      <w:pPr>
        <w:pStyle w:val="Normal0"/>
        <w:tabs>
          <w:tab w:val="left" w:pos="120"/>
        </w:tabs>
        <w:spacing w:line="360" w:lineRule="auto"/>
        <w:rPr>
          <w:rFonts w:ascii="宋体" w:hAnsi="宋体" w:hint="eastAsia"/>
          <w:b/>
          <w:sz w:val="28"/>
        </w:rPr>
        <w:sectPr>
          <w:headerReference w:type="default" r:id="rId45"/>
          <w:footerReference w:type="default" r:id="rId46"/>
          <w:type w:val="nextPage"/>
          <w:pgSz w:w="11906" w:h="16838"/>
          <w:pgMar w:top="1134" w:right="1134" w:bottom="1134" w:left="1418" w:header="851" w:footer="992" w:gutter="0"/>
          <w:pgNumType w:start="21"/>
          <w:cols w:num="1" w:space="720"/>
          <w:titlePg w:val="0"/>
          <w:docGrid w:type="lines" w:linePitch="290" w:charSpace="0"/>
        </w:sectPr>
      </w:pPr>
      <w:r>
        <w:rPr>
          <w:rFonts w:ascii="宋体" w:hAnsi="宋体" w:hint="eastAsia"/>
          <w:b/>
          <w:sz w:val="28"/>
        </w:rPr>
        <w:t>现场围墙均需重新砌筑，在场地北面围墙西南端设置5</w:t>
      </w:r>
      <w:r>
        <w:rPr>
          <w:rFonts w:ascii="宋体" w:hAnsi="宋体"/>
          <w:b/>
          <w:sz w:val="28"/>
        </w:rPr>
        <w:t>M</w:t>
      </w:r>
      <w:r>
        <w:rPr>
          <w:rFonts w:ascii="宋体" w:hAnsi="宋体" w:hint="eastAsia"/>
          <w:b/>
          <w:sz w:val="28"/>
        </w:rPr>
        <w:t>宽的大门，于场外道路相接，门内门外各设一块减速标志牌，门内东侧配设值班室和三板一图，入口进入场区设置5</w:t>
      </w:r>
      <w:r>
        <w:rPr>
          <w:rFonts w:ascii="宋体" w:hAnsi="宋体"/>
          <w:b/>
          <w:sz w:val="28"/>
        </w:rPr>
        <w:t>M</w:t>
      </w:r>
      <w:r>
        <w:rPr>
          <w:rFonts w:ascii="宋体" w:hAnsi="宋体" w:hint="eastAsia"/>
          <w:b/>
          <w:sz w:val="28"/>
        </w:rPr>
        <w:t>宽的</w:t>
      </w:r>
      <w:r>
        <w:rPr>
          <w:rFonts w:ascii="宋体" w:hAnsi="宋体"/>
          <w:b/>
          <w:sz w:val="28"/>
        </w:rPr>
        <w:t>C20</w:t>
      </w:r>
      <w:r>
        <w:rPr>
          <w:rFonts w:ascii="宋体" w:hAnsi="宋体" w:hint="eastAsia"/>
          <w:b/>
          <w:sz w:val="28"/>
        </w:rPr>
        <w:t>混凝土硬化循环信道。进入大门内</w:t>
      </w:r>
      <w:r>
        <w:rPr>
          <w:rFonts w:ascii="宋体" w:hAnsi="宋体"/>
          <w:b/>
          <w:sz w:val="28"/>
        </w:rPr>
        <w:t>5M</w:t>
      </w:r>
      <w:r>
        <w:rPr>
          <w:rFonts w:ascii="宋体" w:hAnsi="宋体" w:hint="eastAsia"/>
          <w:b/>
          <w:sz w:val="28"/>
        </w:rPr>
        <w:t>处的信道上设一减速洗车槽，并配备高压水枪，随时冲洗出入车辆。保持车轮不带泥土进出而污染场外道路和场内道路。</w:t>
      </w:r>
    </w:p>
    <w:p>
      <w:pPr>
        <w:pStyle w:val="Normal0"/>
        <w:tabs>
          <w:tab w:val="left" w:pos="120"/>
        </w:tabs>
        <w:spacing w:line="360" w:lineRule="auto"/>
        <w:rPr>
          <w:rFonts w:ascii="宋体" w:hAnsi="宋体"/>
          <w:b/>
          <w:sz w:val="28"/>
        </w:rPr>
      </w:pPr>
      <w:r>
        <w:rPr>
          <w:rFonts w:ascii="宋体" w:hAnsi="宋体" w:hint="eastAsia"/>
          <w:b/>
          <w:sz w:val="28"/>
        </w:rPr>
        <w:t>办公区与施工区隔离，生产性临时设施具体安排见下表。</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05"/>
        <w:gridCol w:w="1904"/>
        <w:gridCol w:w="2319"/>
        <w:gridCol w:w="1389"/>
        <w:gridCol w:w="3237"/>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496" w:type="dxa"/>
          </w:tcPr>
          <w:p>
            <w:pPr>
              <w:pStyle w:val="Normal0"/>
              <w:tabs>
                <w:tab w:val="left" w:pos="120"/>
              </w:tabs>
              <w:spacing w:line="360" w:lineRule="auto"/>
              <w:jc w:val="center"/>
              <w:rPr>
                <w:rFonts w:ascii="宋体" w:hAnsi="宋体" w:hint="eastAsia"/>
                <w:b/>
                <w:sz w:val="28"/>
              </w:rPr>
            </w:pPr>
            <w:r>
              <w:rPr>
                <w:rFonts w:ascii="宋体" w:hAnsi="宋体" w:hint="eastAsia"/>
                <w:b/>
                <w:sz w:val="28"/>
              </w:rPr>
              <w:t>序号</w:t>
            </w:r>
          </w:p>
        </w:tc>
        <w:tc>
          <w:tcPr>
            <w:tcW w:w="1872" w:type="dxa"/>
          </w:tcPr>
          <w:p>
            <w:pPr>
              <w:pStyle w:val="Normal0"/>
              <w:tabs>
                <w:tab w:val="left" w:pos="120"/>
              </w:tabs>
              <w:spacing w:line="360" w:lineRule="auto"/>
              <w:jc w:val="center"/>
              <w:rPr>
                <w:rFonts w:ascii="宋体" w:hAnsi="宋体" w:hint="eastAsia"/>
                <w:b/>
                <w:sz w:val="28"/>
              </w:rPr>
            </w:pPr>
            <w:r>
              <w:rPr>
                <w:rFonts w:ascii="宋体" w:hAnsi="宋体" w:hint="eastAsia"/>
                <w:b/>
                <w:sz w:val="28"/>
              </w:rPr>
              <w:t>临</w:t>
            </w:r>
            <w:r>
              <w:rPr>
                <w:rFonts w:ascii="宋体" w:hAnsi="宋体"/>
                <w:b/>
                <w:sz w:val="28"/>
              </w:rPr>
              <w:t xml:space="preserve"> </w:t>
            </w:r>
            <w:r>
              <w:rPr>
                <w:rFonts w:ascii="宋体" w:hAnsi="宋体" w:hint="eastAsia"/>
                <w:b/>
                <w:sz w:val="28"/>
              </w:rPr>
              <w:t>设</w:t>
            </w:r>
            <w:r>
              <w:rPr>
                <w:rFonts w:ascii="宋体" w:hAnsi="宋体"/>
                <w:b/>
                <w:sz w:val="28"/>
              </w:rPr>
              <w:t xml:space="preserve"> </w:t>
            </w:r>
            <w:r>
              <w:rPr>
                <w:rFonts w:ascii="宋体" w:hAnsi="宋体" w:hint="eastAsia"/>
                <w:b/>
                <w:sz w:val="28"/>
              </w:rPr>
              <w:t>名</w:t>
            </w:r>
            <w:r>
              <w:rPr>
                <w:rFonts w:ascii="宋体" w:hAnsi="宋体"/>
                <w:b/>
                <w:sz w:val="28"/>
              </w:rPr>
              <w:t xml:space="preserve"> </w:t>
            </w:r>
            <w:r>
              <w:rPr>
                <w:rFonts w:ascii="宋体" w:hAnsi="宋体" w:hint="eastAsia"/>
                <w:b/>
                <w:sz w:val="28"/>
              </w:rPr>
              <w:t>称</w:t>
            </w:r>
          </w:p>
        </w:tc>
        <w:tc>
          <w:tcPr>
            <w:tcW w:w="2280" w:type="dxa"/>
          </w:tcPr>
          <w:p>
            <w:pPr>
              <w:pStyle w:val="Normal0"/>
              <w:tabs>
                <w:tab w:val="left" w:pos="120"/>
              </w:tabs>
              <w:spacing w:line="360" w:lineRule="auto"/>
              <w:ind w:firstLine="280" w:firstLineChars="100"/>
              <w:jc w:val="center"/>
              <w:rPr>
                <w:rFonts w:ascii="宋体" w:hAnsi="宋体" w:hint="eastAsia"/>
                <w:b/>
                <w:sz w:val="28"/>
              </w:rPr>
            </w:pPr>
            <w:r>
              <w:rPr>
                <w:rFonts w:ascii="宋体" w:hAnsi="宋体" w:hint="eastAsia"/>
                <w:b/>
                <w:sz w:val="28"/>
              </w:rPr>
              <w:t>平</w:t>
            </w:r>
            <w:r>
              <w:rPr>
                <w:rFonts w:ascii="宋体" w:hAnsi="宋体"/>
                <w:b/>
                <w:sz w:val="28"/>
              </w:rPr>
              <w:t xml:space="preserve"> </w:t>
            </w:r>
            <w:r>
              <w:rPr>
                <w:rFonts w:ascii="宋体" w:hAnsi="宋体" w:hint="eastAsia"/>
                <w:b/>
                <w:sz w:val="28"/>
              </w:rPr>
              <w:t>面</w:t>
            </w:r>
            <w:r>
              <w:rPr>
                <w:rFonts w:ascii="宋体" w:hAnsi="宋体"/>
                <w:b/>
                <w:sz w:val="28"/>
              </w:rPr>
              <w:t xml:space="preserve"> </w:t>
            </w:r>
            <w:r>
              <w:rPr>
                <w:rFonts w:ascii="宋体" w:hAnsi="宋体" w:hint="eastAsia"/>
                <w:b/>
                <w:sz w:val="28"/>
              </w:rPr>
              <w:t>尺</w:t>
            </w:r>
            <w:r>
              <w:rPr>
                <w:rFonts w:ascii="宋体" w:hAnsi="宋体"/>
                <w:b/>
                <w:sz w:val="28"/>
              </w:rPr>
              <w:t xml:space="preserve"> </w:t>
            </w:r>
            <w:r>
              <w:rPr>
                <w:rFonts w:ascii="宋体" w:hAnsi="宋体" w:hint="eastAsia"/>
                <w:b/>
                <w:sz w:val="28"/>
              </w:rPr>
              <w:t>寸（</w:t>
            </w:r>
            <w:r>
              <w:rPr>
                <w:rFonts w:ascii="宋体" w:hAnsi="宋体"/>
                <w:b/>
                <w:sz w:val="28"/>
              </w:rPr>
              <w:t>M</w:t>
            </w:r>
            <w:r>
              <w:rPr>
                <w:rFonts w:ascii="宋体" w:hAnsi="宋体" w:hint="eastAsia"/>
                <w:b/>
                <w:sz w:val="28"/>
              </w:rPr>
              <w:t>）</w:t>
            </w:r>
          </w:p>
        </w:tc>
        <w:tc>
          <w:tcPr>
            <w:tcW w:w="1366" w:type="dxa"/>
          </w:tcPr>
          <w:p>
            <w:pPr>
              <w:pStyle w:val="Normal0"/>
              <w:tabs>
                <w:tab w:val="left" w:pos="120"/>
              </w:tabs>
              <w:spacing w:line="360" w:lineRule="auto"/>
              <w:jc w:val="center"/>
              <w:rPr>
                <w:rFonts w:ascii="宋体" w:hAnsi="宋体" w:hint="eastAsia"/>
                <w:b/>
                <w:sz w:val="28"/>
              </w:rPr>
            </w:pPr>
            <w:r>
              <w:rPr>
                <w:rFonts w:ascii="宋体" w:hAnsi="宋体" w:hint="eastAsia"/>
                <w:b/>
                <w:sz w:val="28"/>
              </w:rPr>
              <w:t>建筑面积（</w:t>
            </w:r>
            <w:r>
              <w:rPr>
                <w:rFonts w:ascii="宋体" w:hAnsi="宋体"/>
                <w:b/>
                <w:sz w:val="28"/>
              </w:rPr>
              <w:t>M</w:t>
            </w:r>
            <w:r>
              <w:rPr>
                <w:rFonts w:ascii="宋体" w:hAnsi="宋体"/>
                <w:b/>
                <w:sz w:val="28"/>
                <w:vertAlign w:val="superscript"/>
              </w:rPr>
              <w:t>2</w:t>
            </w:r>
            <w:r>
              <w:rPr>
                <w:rFonts w:ascii="宋体" w:hAnsi="宋体" w:hint="eastAsia"/>
                <w:b/>
                <w:sz w:val="28"/>
              </w:rPr>
              <w:t>）</w:t>
            </w:r>
          </w:p>
        </w:tc>
        <w:tc>
          <w:tcPr>
            <w:tcW w:w="3182" w:type="dxa"/>
          </w:tcPr>
          <w:p>
            <w:pPr>
              <w:pStyle w:val="Normal0"/>
              <w:tabs>
                <w:tab w:val="left" w:pos="120"/>
              </w:tabs>
              <w:spacing w:line="360" w:lineRule="auto"/>
              <w:ind w:firstLine="1120" w:firstLineChars="400"/>
              <w:jc w:val="center"/>
              <w:rPr>
                <w:rFonts w:ascii="宋体" w:hAnsi="宋体" w:hint="eastAsia"/>
                <w:b/>
                <w:sz w:val="28"/>
              </w:rPr>
            </w:pPr>
            <w:r>
              <w:rPr>
                <w:rFonts w:ascii="宋体" w:hAnsi="宋体" w:hint="eastAsia"/>
                <w:b/>
                <w:sz w:val="28"/>
              </w:rPr>
              <w:t>备</w:t>
            </w:r>
            <w:r>
              <w:rPr>
                <w:rFonts w:ascii="宋体" w:hAnsi="宋体"/>
                <w:b/>
                <w:sz w:val="28"/>
              </w:rPr>
              <w:t xml:space="preserve">        </w:t>
            </w:r>
            <w:r>
              <w:rPr>
                <w:rFonts w:ascii="宋体" w:hAnsi="宋体" w:hint="eastAsia"/>
                <w:b/>
                <w:sz w:val="28"/>
              </w:rPr>
              <w:t>注</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tabs>
                <w:tab w:val="left" w:pos="120"/>
              </w:tabs>
              <w:spacing w:line="360" w:lineRule="auto"/>
              <w:jc w:val="center"/>
              <w:rPr>
                <w:rFonts w:ascii="宋体" w:hAnsi="宋体" w:hint="eastAsia"/>
                <w:b/>
                <w:sz w:val="28"/>
              </w:rPr>
            </w:pPr>
            <w:r>
              <w:rPr>
                <w:rFonts w:ascii="宋体" w:hAnsi="宋体"/>
                <w:b/>
                <w:sz w:val="28"/>
              </w:rPr>
              <w:t>1</w:t>
            </w:r>
          </w:p>
        </w:tc>
        <w:tc>
          <w:tcPr>
            <w:tcW w:w="1872" w:type="dxa"/>
          </w:tcPr>
          <w:p>
            <w:pPr>
              <w:pStyle w:val="Normal0"/>
              <w:tabs>
                <w:tab w:val="left" w:pos="120"/>
              </w:tabs>
              <w:spacing w:line="360" w:lineRule="auto"/>
              <w:rPr>
                <w:rFonts w:ascii="宋体" w:hAnsi="宋体" w:hint="eastAsia"/>
                <w:b/>
                <w:sz w:val="28"/>
              </w:rPr>
            </w:pPr>
            <w:r>
              <w:rPr>
                <w:rFonts w:ascii="宋体" w:hAnsi="宋体" w:hint="eastAsia"/>
                <w:b/>
                <w:sz w:val="28"/>
              </w:rPr>
              <w:t>现场办公室</w:t>
            </w:r>
          </w:p>
        </w:tc>
        <w:tc>
          <w:tcPr>
            <w:tcW w:w="2280" w:type="dxa"/>
          </w:tcPr>
          <w:p>
            <w:pPr>
              <w:pStyle w:val="Normal0"/>
              <w:tabs>
                <w:tab w:val="left" w:pos="120"/>
              </w:tabs>
              <w:spacing w:line="360" w:lineRule="auto"/>
              <w:jc w:val="center"/>
              <w:rPr>
                <w:rFonts w:ascii="宋体" w:hAnsi="宋体" w:hint="eastAsia"/>
                <w:b/>
                <w:sz w:val="28"/>
              </w:rPr>
            </w:pPr>
            <w:r>
              <w:rPr>
                <w:rFonts w:ascii="宋体" w:hAnsi="宋体" w:hint="eastAsia"/>
                <w:b/>
                <w:sz w:val="28"/>
              </w:rPr>
              <w:t>4.5×4.5</w:t>
            </w:r>
          </w:p>
        </w:tc>
        <w:tc>
          <w:tcPr>
            <w:tcW w:w="1366" w:type="dxa"/>
          </w:tcPr>
          <w:p>
            <w:pPr>
              <w:pStyle w:val="Normal0"/>
              <w:tabs>
                <w:tab w:val="left" w:pos="120"/>
              </w:tabs>
              <w:spacing w:line="360" w:lineRule="auto"/>
              <w:jc w:val="center"/>
              <w:rPr>
                <w:rFonts w:ascii="宋体" w:hAnsi="宋体" w:hint="eastAsia"/>
                <w:b/>
                <w:sz w:val="28"/>
              </w:rPr>
            </w:pPr>
            <w:r>
              <w:rPr>
                <w:rFonts w:ascii="宋体" w:hAnsi="宋体" w:hint="eastAsia"/>
                <w:b/>
                <w:sz w:val="28"/>
              </w:rPr>
              <w:t>20.25</w:t>
            </w:r>
          </w:p>
        </w:tc>
        <w:tc>
          <w:tcPr>
            <w:tcW w:w="3182" w:type="dxa"/>
          </w:tcPr>
          <w:p>
            <w:pPr>
              <w:pStyle w:val="Normal0"/>
              <w:tabs>
                <w:tab w:val="left" w:pos="120"/>
              </w:tabs>
              <w:spacing w:line="360" w:lineRule="auto"/>
              <w:jc w:val="center"/>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trHeight w:val="1536"/>
          <w:jc w:val="center"/>
        </w:trPr>
        <w:tc>
          <w:tcPr>
            <w:tcW w:w="496" w:type="dxa"/>
          </w:tcPr>
          <w:p>
            <w:pPr>
              <w:pStyle w:val="Normal0"/>
              <w:tabs>
                <w:tab w:val="left" w:pos="120"/>
              </w:tabs>
              <w:spacing w:line="360" w:lineRule="auto"/>
              <w:jc w:val="center"/>
              <w:rPr>
                <w:rFonts w:ascii="宋体" w:hAnsi="宋体" w:hint="eastAsia"/>
                <w:b/>
                <w:sz w:val="28"/>
              </w:rPr>
            </w:pPr>
            <w:r>
              <w:rPr>
                <w:rFonts w:ascii="宋体" w:hAnsi="宋体" w:hint="eastAsia"/>
                <w:b/>
                <w:sz w:val="28"/>
              </w:rPr>
              <w:t>2</w:t>
            </w:r>
          </w:p>
        </w:tc>
        <w:tc>
          <w:tcPr>
            <w:tcW w:w="1872" w:type="dxa"/>
          </w:tcPr>
          <w:p>
            <w:pPr>
              <w:pStyle w:val="Normal0"/>
              <w:tabs>
                <w:tab w:val="left" w:pos="120"/>
              </w:tabs>
              <w:spacing w:line="360" w:lineRule="auto"/>
              <w:rPr>
                <w:rFonts w:ascii="宋体" w:hAnsi="宋体" w:hint="eastAsia"/>
                <w:b/>
                <w:sz w:val="28"/>
              </w:rPr>
            </w:pPr>
            <w:r>
              <w:rPr>
                <w:rFonts w:ascii="宋体" w:hAnsi="宋体" w:hint="eastAsia"/>
                <w:b/>
                <w:sz w:val="28"/>
              </w:rPr>
              <w:t>库房</w:t>
            </w:r>
          </w:p>
        </w:tc>
        <w:tc>
          <w:tcPr>
            <w:tcW w:w="2280" w:type="dxa"/>
          </w:tcPr>
          <w:p>
            <w:pPr>
              <w:pStyle w:val="Normal0"/>
              <w:tabs>
                <w:tab w:val="left" w:pos="120"/>
              </w:tabs>
              <w:spacing w:line="360" w:lineRule="auto"/>
              <w:jc w:val="center"/>
              <w:rPr>
                <w:rFonts w:ascii="宋体" w:hAnsi="宋体" w:hint="eastAsia"/>
                <w:b/>
                <w:sz w:val="28"/>
              </w:rPr>
            </w:pPr>
            <w:r>
              <w:rPr>
                <w:rFonts w:ascii="宋体" w:hAnsi="宋体"/>
                <w:b/>
                <w:sz w:val="28"/>
              </w:rPr>
              <w:t>1</w:t>
            </w:r>
            <w:r>
              <w:rPr>
                <w:rFonts w:ascii="宋体" w:hAnsi="宋体" w:hint="eastAsia"/>
                <w:b/>
                <w:sz w:val="28"/>
              </w:rPr>
              <w:t>2</w:t>
            </w:r>
            <w:r>
              <w:rPr>
                <w:rFonts w:ascii="宋体" w:hAnsi="宋体"/>
                <w:b/>
                <w:sz w:val="28"/>
              </w:rPr>
              <w:t>.0</w:t>
            </w:r>
            <w:r>
              <w:rPr>
                <w:rFonts w:ascii="宋体" w:hAnsi="宋体" w:hint="eastAsia"/>
                <w:b/>
                <w:sz w:val="28"/>
              </w:rPr>
              <w:t>×</w:t>
            </w:r>
            <w:r>
              <w:rPr>
                <w:rFonts w:ascii="宋体" w:hAnsi="宋体"/>
                <w:b/>
                <w:sz w:val="28"/>
              </w:rPr>
              <w:t>5+</w:t>
            </w:r>
            <w:r>
              <w:rPr>
                <w:rFonts w:ascii="宋体" w:hAnsi="宋体" w:hint="eastAsia"/>
                <w:b/>
                <w:sz w:val="28"/>
              </w:rPr>
              <w:t>4.5×4.5</w:t>
            </w:r>
          </w:p>
        </w:tc>
        <w:tc>
          <w:tcPr>
            <w:tcW w:w="1366" w:type="dxa"/>
          </w:tcPr>
          <w:p>
            <w:pPr>
              <w:pStyle w:val="Normal0"/>
              <w:tabs>
                <w:tab w:val="left" w:pos="120"/>
              </w:tabs>
              <w:spacing w:line="360" w:lineRule="auto"/>
              <w:jc w:val="center"/>
              <w:rPr>
                <w:rFonts w:ascii="宋体" w:hAnsi="宋体" w:hint="eastAsia"/>
                <w:b/>
                <w:sz w:val="28"/>
              </w:rPr>
            </w:pPr>
            <w:r>
              <w:rPr>
                <w:rFonts w:ascii="宋体" w:hAnsi="宋体" w:hint="eastAsia"/>
                <w:b/>
                <w:sz w:val="28"/>
              </w:rPr>
              <w:t>80.25</w:t>
            </w:r>
          </w:p>
        </w:tc>
        <w:tc>
          <w:tcPr>
            <w:tcW w:w="3182" w:type="dxa"/>
          </w:tcPr>
          <w:p>
            <w:pPr>
              <w:pStyle w:val="Normal0"/>
              <w:tabs>
                <w:tab w:val="left" w:pos="120"/>
              </w:tabs>
              <w:spacing w:line="360" w:lineRule="auto"/>
              <w:jc w:val="center"/>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tabs>
                <w:tab w:val="left" w:pos="120"/>
              </w:tabs>
              <w:spacing w:line="360" w:lineRule="auto"/>
              <w:jc w:val="center"/>
              <w:rPr>
                <w:rFonts w:ascii="宋体" w:hAnsi="宋体" w:hint="eastAsia"/>
                <w:b/>
                <w:sz w:val="28"/>
              </w:rPr>
            </w:pPr>
            <w:r>
              <w:rPr>
                <w:rFonts w:ascii="宋体" w:hAnsi="宋体" w:hint="eastAsia"/>
                <w:b/>
                <w:sz w:val="28"/>
              </w:rPr>
              <w:t>3</w:t>
            </w:r>
          </w:p>
        </w:tc>
        <w:tc>
          <w:tcPr>
            <w:tcW w:w="1872" w:type="dxa"/>
          </w:tcPr>
          <w:p>
            <w:pPr>
              <w:pStyle w:val="Normal0"/>
              <w:tabs>
                <w:tab w:val="left" w:pos="120"/>
              </w:tabs>
              <w:spacing w:line="360" w:lineRule="auto"/>
              <w:rPr>
                <w:rFonts w:ascii="宋体" w:hAnsi="宋体" w:hint="eastAsia"/>
                <w:b/>
                <w:sz w:val="28"/>
              </w:rPr>
            </w:pPr>
            <w:r>
              <w:rPr>
                <w:rFonts w:ascii="宋体" w:hAnsi="宋体" w:hint="eastAsia"/>
                <w:b/>
                <w:sz w:val="28"/>
              </w:rPr>
              <w:t>塔司</w:t>
            </w:r>
          </w:p>
        </w:tc>
        <w:tc>
          <w:tcPr>
            <w:tcW w:w="2280" w:type="dxa"/>
          </w:tcPr>
          <w:p>
            <w:pPr>
              <w:pStyle w:val="Normal0"/>
              <w:tabs>
                <w:tab w:val="left" w:pos="120"/>
              </w:tabs>
              <w:spacing w:line="360" w:lineRule="auto"/>
              <w:jc w:val="center"/>
              <w:rPr>
                <w:rFonts w:ascii="宋体" w:hAnsi="宋体" w:hint="eastAsia"/>
                <w:b/>
                <w:sz w:val="28"/>
              </w:rPr>
            </w:pPr>
            <w:r>
              <w:rPr>
                <w:rFonts w:ascii="宋体" w:hAnsi="宋体"/>
                <w:b/>
                <w:sz w:val="28"/>
              </w:rPr>
              <w:t>5.24</w:t>
            </w:r>
            <w:r>
              <w:rPr>
                <w:rFonts w:ascii="宋体" w:hAnsi="宋体" w:hint="eastAsia"/>
                <w:b/>
                <w:sz w:val="28"/>
              </w:rPr>
              <w:t>×</w:t>
            </w:r>
            <w:r>
              <w:rPr>
                <w:rFonts w:ascii="宋体" w:hAnsi="宋体"/>
                <w:b/>
                <w:sz w:val="28"/>
              </w:rPr>
              <w:t>6.0</w:t>
            </w:r>
          </w:p>
        </w:tc>
        <w:tc>
          <w:tcPr>
            <w:tcW w:w="1366" w:type="dxa"/>
          </w:tcPr>
          <w:p>
            <w:pPr>
              <w:pStyle w:val="Normal0"/>
              <w:tabs>
                <w:tab w:val="left" w:pos="120"/>
              </w:tabs>
              <w:spacing w:line="360" w:lineRule="auto"/>
              <w:jc w:val="center"/>
              <w:rPr>
                <w:rFonts w:ascii="宋体" w:hAnsi="宋体" w:hint="eastAsia"/>
                <w:b/>
                <w:sz w:val="28"/>
              </w:rPr>
            </w:pPr>
            <w:r>
              <w:rPr>
                <w:rFonts w:ascii="宋体" w:hAnsi="宋体"/>
                <w:b/>
                <w:sz w:val="28"/>
              </w:rPr>
              <w:t>31.44</w:t>
            </w:r>
          </w:p>
        </w:tc>
        <w:tc>
          <w:tcPr>
            <w:tcW w:w="3182" w:type="dxa"/>
          </w:tcPr>
          <w:p>
            <w:pPr>
              <w:pStyle w:val="Normal0"/>
              <w:tabs>
                <w:tab w:val="left" w:pos="120"/>
              </w:tabs>
              <w:spacing w:line="360" w:lineRule="auto"/>
              <w:jc w:val="center"/>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tabs>
                <w:tab w:val="left" w:pos="120"/>
              </w:tabs>
              <w:spacing w:line="360" w:lineRule="auto"/>
              <w:jc w:val="center"/>
              <w:rPr>
                <w:rFonts w:ascii="宋体" w:hAnsi="宋体" w:hint="eastAsia"/>
                <w:b/>
                <w:sz w:val="28"/>
              </w:rPr>
            </w:pPr>
            <w:r>
              <w:rPr>
                <w:rFonts w:ascii="宋体" w:hAnsi="宋体" w:hint="eastAsia"/>
                <w:b/>
                <w:sz w:val="28"/>
              </w:rPr>
              <w:t>4</w:t>
            </w:r>
          </w:p>
        </w:tc>
        <w:tc>
          <w:tcPr>
            <w:tcW w:w="1872" w:type="dxa"/>
          </w:tcPr>
          <w:p>
            <w:pPr>
              <w:pStyle w:val="Normal0"/>
              <w:tabs>
                <w:tab w:val="left" w:pos="120"/>
              </w:tabs>
              <w:spacing w:line="360" w:lineRule="auto"/>
              <w:rPr>
                <w:rFonts w:ascii="宋体" w:hAnsi="宋体" w:hint="eastAsia"/>
                <w:b/>
                <w:sz w:val="28"/>
              </w:rPr>
            </w:pPr>
            <w:r>
              <w:rPr>
                <w:rFonts w:ascii="宋体" w:hAnsi="宋体" w:hint="eastAsia"/>
                <w:b/>
                <w:sz w:val="28"/>
              </w:rPr>
              <w:t>工人宿舍</w:t>
            </w:r>
          </w:p>
        </w:tc>
        <w:tc>
          <w:tcPr>
            <w:tcW w:w="2280" w:type="dxa"/>
          </w:tcPr>
          <w:p>
            <w:pPr>
              <w:pStyle w:val="Normal0"/>
              <w:tabs>
                <w:tab w:val="left" w:pos="120"/>
              </w:tabs>
              <w:spacing w:line="360" w:lineRule="auto"/>
              <w:jc w:val="center"/>
              <w:rPr>
                <w:rFonts w:ascii="宋体" w:hAnsi="宋体" w:hint="eastAsia"/>
                <w:b/>
                <w:sz w:val="28"/>
              </w:rPr>
            </w:pPr>
            <w:r>
              <w:rPr>
                <w:rFonts w:ascii="宋体" w:hAnsi="宋体" w:hint="eastAsia"/>
                <w:b/>
                <w:sz w:val="28"/>
              </w:rPr>
              <w:t>20.0×5</w:t>
            </w:r>
            <w:r>
              <w:rPr>
                <w:rFonts w:ascii="宋体" w:hAnsi="宋体"/>
                <w:b/>
                <w:sz w:val="28"/>
              </w:rPr>
              <w:t>.0+</w:t>
            </w:r>
            <w:r>
              <w:rPr>
                <w:rFonts w:ascii="宋体" w:hAnsi="宋体" w:hint="eastAsia"/>
                <w:b/>
                <w:sz w:val="28"/>
              </w:rPr>
              <w:t>16×5.0</w:t>
            </w:r>
          </w:p>
        </w:tc>
        <w:tc>
          <w:tcPr>
            <w:tcW w:w="1366" w:type="dxa"/>
          </w:tcPr>
          <w:p>
            <w:pPr>
              <w:pStyle w:val="Normal0"/>
              <w:tabs>
                <w:tab w:val="left" w:pos="120"/>
              </w:tabs>
              <w:spacing w:line="360" w:lineRule="auto"/>
              <w:jc w:val="center"/>
              <w:rPr>
                <w:rFonts w:ascii="宋体" w:hAnsi="宋体" w:hint="eastAsia"/>
                <w:b/>
                <w:sz w:val="28"/>
              </w:rPr>
            </w:pPr>
            <w:r>
              <w:rPr>
                <w:rFonts w:ascii="宋体" w:hAnsi="宋体" w:hint="eastAsia"/>
                <w:b/>
                <w:sz w:val="28"/>
              </w:rPr>
              <w:t>180</w:t>
            </w:r>
          </w:p>
        </w:tc>
        <w:tc>
          <w:tcPr>
            <w:tcW w:w="3182" w:type="dxa"/>
          </w:tcPr>
          <w:p>
            <w:pPr>
              <w:pStyle w:val="Normal0"/>
              <w:tabs>
                <w:tab w:val="left" w:pos="120"/>
              </w:tabs>
              <w:spacing w:line="360" w:lineRule="auto"/>
              <w:jc w:val="center"/>
              <w:rPr>
                <w:rFonts w:ascii="宋体" w:hAnsi="宋体" w:hint="eastAsia"/>
                <w:b/>
                <w:w w:val="66"/>
                <w:sz w:val="28"/>
              </w:rPr>
            </w:pPr>
            <w:r>
              <w:rPr>
                <w:rFonts w:ascii="宋体" w:hAnsi="宋体" w:hint="eastAsia"/>
                <w:b/>
                <w:w w:val="66"/>
                <w:sz w:val="28"/>
              </w:rPr>
              <w:t>按高峰人数平均达</w:t>
            </w:r>
            <w:r>
              <w:rPr>
                <w:rFonts w:ascii="宋体" w:hAnsi="宋体"/>
                <w:b/>
                <w:w w:val="66"/>
                <w:sz w:val="28"/>
              </w:rPr>
              <w:t>2.04M</w:t>
            </w:r>
            <w:r>
              <w:rPr>
                <w:rFonts w:ascii="宋体" w:hAnsi="宋体"/>
                <w:b/>
                <w:w w:val="66"/>
                <w:sz w:val="28"/>
                <w:vertAlign w:val="superscript"/>
              </w:rPr>
              <w:t>2</w:t>
            </w:r>
            <w:r>
              <w:rPr>
                <w:rFonts w:ascii="宋体" w:hAnsi="宋体" w:hint="eastAsia"/>
                <w:b/>
                <w:w w:val="66"/>
                <w:sz w:val="28"/>
              </w:rPr>
              <w:t>，室内净高</w:t>
            </w:r>
            <w:r>
              <w:rPr>
                <w:rFonts w:ascii="宋体" w:hAnsi="宋体"/>
                <w:b/>
                <w:w w:val="66"/>
                <w:sz w:val="28"/>
              </w:rPr>
              <w:t>2.</w:t>
            </w:r>
            <w:r>
              <w:rPr>
                <w:rFonts w:ascii="宋体" w:hAnsi="宋体" w:hint="eastAsia"/>
                <w:b/>
                <w:w w:val="66"/>
                <w:sz w:val="28"/>
              </w:rPr>
              <w:t>5</w:t>
            </w:r>
            <w:r>
              <w:rPr>
                <w:rFonts w:ascii="宋体" w:hAnsi="宋体"/>
                <w:b/>
                <w:w w:val="66"/>
                <w:sz w:val="28"/>
              </w:rPr>
              <w:t>M</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tabs>
                <w:tab w:val="left" w:pos="120"/>
              </w:tabs>
              <w:spacing w:line="360" w:lineRule="auto"/>
              <w:jc w:val="center"/>
              <w:rPr>
                <w:rFonts w:ascii="宋体" w:hAnsi="宋体" w:hint="eastAsia"/>
                <w:b/>
                <w:sz w:val="28"/>
              </w:rPr>
            </w:pPr>
            <w:r>
              <w:rPr>
                <w:rFonts w:ascii="宋体" w:hAnsi="宋体" w:hint="eastAsia"/>
                <w:b/>
                <w:sz w:val="28"/>
              </w:rPr>
              <w:t>5</w:t>
            </w:r>
          </w:p>
        </w:tc>
        <w:tc>
          <w:tcPr>
            <w:tcW w:w="1872" w:type="dxa"/>
          </w:tcPr>
          <w:p>
            <w:pPr>
              <w:pStyle w:val="Normal0"/>
              <w:tabs>
                <w:tab w:val="left" w:pos="120"/>
              </w:tabs>
              <w:spacing w:line="360" w:lineRule="auto"/>
              <w:rPr>
                <w:rFonts w:ascii="宋体" w:hAnsi="宋体" w:hint="eastAsia"/>
                <w:b/>
                <w:sz w:val="28"/>
              </w:rPr>
            </w:pPr>
            <w:r>
              <w:rPr>
                <w:rFonts w:ascii="宋体" w:hAnsi="宋体" w:hint="eastAsia"/>
                <w:b/>
                <w:sz w:val="28"/>
              </w:rPr>
              <w:t>木工棚</w:t>
            </w:r>
          </w:p>
        </w:tc>
        <w:tc>
          <w:tcPr>
            <w:tcW w:w="2280" w:type="dxa"/>
          </w:tcPr>
          <w:p>
            <w:pPr>
              <w:pStyle w:val="Normal0"/>
              <w:tabs>
                <w:tab w:val="left" w:pos="120"/>
              </w:tabs>
              <w:spacing w:line="360" w:lineRule="auto"/>
              <w:jc w:val="center"/>
              <w:rPr>
                <w:rFonts w:ascii="宋体" w:hAnsi="宋体" w:hint="eastAsia"/>
                <w:b/>
                <w:sz w:val="28"/>
              </w:rPr>
            </w:pPr>
            <w:r>
              <w:rPr>
                <w:rFonts w:ascii="宋体" w:hAnsi="宋体"/>
                <w:b/>
                <w:sz w:val="28"/>
              </w:rPr>
              <w:t>10.0</w:t>
            </w:r>
            <w:r>
              <w:rPr>
                <w:rFonts w:ascii="宋体" w:hAnsi="宋体" w:hint="eastAsia"/>
                <w:b/>
                <w:sz w:val="28"/>
              </w:rPr>
              <w:t>×</w:t>
            </w:r>
            <w:r>
              <w:rPr>
                <w:rFonts w:ascii="宋体" w:hAnsi="宋体"/>
                <w:b/>
                <w:sz w:val="28"/>
              </w:rPr>
              <w:t>6.0</w:t>
            </w:r>
          </w:p>
        </w:tc>
        <w:tc>
          <w:tcPr>
            <w:tcW w:w="1366" w:type="dxa"/>
          </w:tcPr>
          <w:p>
            <w:pPr>
              <w:pStyle w:val="Normal0"/>
              <w:tabs>
                <w:tab w:val="left" w:pos="120"/>
              </w:tabs>
              <w:spacing w:line="360" w:lineRule="auto"/>
              <w:jc w:val="center"/>
              <w:rPr>
                <w:rFonts w:ascii="宋体" w:hAnsi="宋体" w:hint="eastAsia"/>
                <w:b/>
                <w:sz w:val="28"/>
              </w:rPr>
            </w:pPr>
            <w:r>
              <w:rPr>
                <w:rFonts w:ascii="宋体" w:hAnsi="宋体"/>
                <w:b/>
                <w:sz w:val="28"/>
              </w:rPr>
              <w:t>60.0</w:t>
            </w:r>
          </w:p>
        </w:tc>
        <w:tc>
          <w:tcPr>
            <w:tcW w:w="3182" w:type="dxa"/>
          </w:tcPr>
          <w:p>
            <w:pPr>
              <w:pStyle w:val="Normal0"/>
              <w:tabs>
                <w:tab w:val="left" w:pos="120"/>
              </w:tabs>
              <w:spacing w:line="360" w:lineRule="auto"/>
              <w:ind w:firstLine="1400" w:firstLineChars="500"/>
              <w:jc w:val="center"/>
              <w:rPr>
                <w:rFonts w:ascii="宋体" w:hAnsi="宋体" w:hint="eastAsia"/>
                <w:b/>
                <w:sz w:val="28"/>
              </w:rPr>
            </w:pPr>
            <w:r>
              <w:rPr>
                <w:rFonts w:ascii="宋体" w:hAnsi="宋体" w:hint="eastAsia"/>
                <w:b/>
                <w:sz w:val="28"/>
              </w:rPr>
              <w:t>封</w:t>
            </w:r>
            <w:r>
              <w:rPr>
                <w:rFonts w:ascii="宋体" w:hAnsi="宋体"/>
                <w:b/>
                <w:sz w:val="28"/>
              </w:rPr>
              <w:t xml:space="preserve"> </w:t>
            </w:r>
            <w:r>
              <w:rPr>
                <w:rFonts w:ascii="宋体" w:hAnsi="宋体" w:hint="eastAsia"/>
                <w:b/>
                <w:sz w:val="28"/>
              </w:rPr>
              <w:t>闭</w:t>
            </w:r>
            <w:r>
              <w:rPr>
                <w:rFonts w:ascii="宋体" w:hAnsi="宋体"/>
                <w:b/>
                <w:sz w:val="28"/>
              </w:rPr>
              <w:t xml:space="preserve"> </w:t>
            </w:r>
            <w:r>
              <w:rPr>
                <w:rFonts w:ascii="宋体" w:hAnsi="宋体" w:hint="eastAsia"/>
                <w:b/>
                <w:sz w:val="28"/>
              </w:rPr>
              <w:t>式</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tabs>
                <w:tab w:val="left" w:pos="120"/>
              </w:tabs>
              <w:spacing w:line="360" w:lineRule="auto"/>
              <w:jc w:val="center"/>
              <w:rPr>
                <w:rFonts w:ascii="宋体" w:hAnsi="宋体" w:hint="eastAsia"/>
                <w:b/>
                <w:sz w:val="28"/>
              </w:rPr>
            </w:pPr>
            <w:r>
              <w:rPr>
                <w:rFonts w:ascii="宋体" w:hAnsi="宋体" w:hint="eastAsia"/>
                <w:b/>
                <w:sz w:val="28"/>
              </w:rPr>
              <w:t>6</w:t>
            </w:r>
          </w:p>
        </w:tc>
        <w:tc>
          <w:tcPr>
            <w:tcW w:w="1872" w:type="dxa"/>
          </w:tcPr>
          <w:p>
            <w:pPr>
              <w:pStyle w:val="Normal0"/>
              <w:tabs>
                <w:tab w:val="left" w:pos="120"/>
              </w:tabs>
              <w:spacing w:line="360" w:lineRule="auto"/>
              <w:rPr>
                <w:rFonts w:ascii="宋体" w:hAnsi="宋体" w:hint="eastAsia"/>
                <w:b/>
                <w:sz w:val="28"/>
              </w:rPr>
            </w:pPr>
            <w:r>
              <w:rPr>
                <w:rFonts w:ascii="宋体" w:hAnsi="宋体" w:hint="eastAsia"/>
                <w:b/>
                <w:sz w:val="28"/>
              </w:rPr>
              <w:t>水电加工棚</w:t>
            </w:r>
          </w:p>
        </w:tc>
        <w:tc>
          <w:tcPr>
            <w:tcW w:w="2280" w:type="dxa"/>
          </w:tcPr>
          <w:p>
            <w:pPr>
              <w:pStyle w:val="Normal0"/>
              <w:tabs>
                <w:tab w:val="left" w:pos="120"/>
              </w:tabs>
              <w:spacing w:line="360" w:lineRule="auto"/>
              <w:jc w:val="center"/>
              <w:rPr>
                <w:rFonts w:ascii="宋体" w:hAnsi="宋体" w:hint="eastAsia"/>
                <w:b/>
                <w:sz w:val="28"/>
              </w:rPr>
            </w:pPr>
            <w:r>
              <w:rPr>
                <w:rFonts w:ascii="宋体" w:hAnsi="宋体"/>
                <w:b/>
                <w:sz w:val="28"/>
              </w:rPr>
              <w:t>8.0</w:t>
            </w:r>
            <w:r>
              <w:rPr>
                <w:rFonts w:ascii="宋体" w:hAnsi="宋体" w:hint="eastAsia"/>
                <w:b/>
                <w:sz w:val="28"/>
              </w:rPr>
              <w:t>×</w:t>
            </w:r>
            <w:r>
              <w:rPr>
                <w:rFonts w:ascii="宋体" w:hAnsi="宋体"/>
                <w:b/>
                <w:sz w:val="28"/>
              </w:rPr>
              <w:t>6.0</w:t>
            </w:r>
          </w:p>
        </w:tc>
        <w:tc>
          <w:tcPr>
            <w:tcW w:w="1366" w:type="dxa"/>
          </w:tcPr>
          <w:p>
            <w:pPr>
              <w:pStyle w:val="Normal0"/>
              <w:tabs>
                <w:tab w:val="left" w:pos="120"/>
              </w:tabs>
              <w:spacing w:line="360" w:lineRule="auto"/>
              <w:jc w:val="center"/>
              <w:rPr>
                <w:rFonts w:ascii="宋体" w:hAnsi="宋体" w:hint="eastAsia"/>
                <w:b/>
                <w:sz w:val="28"/>
              </w:rPr>
            </w:pPr>
            <w:r>
              <w:rPr>
                <w:rFonts w:ascii="宋体" w:hAnsi="宋体"/>
                <w:b/>
                <w:sz w:val="28"/>
              </w:rPr>
              <w:t>48.0</w:t>
            </w:r>
          </w:p>
        </w:tc>
        <w:tc>
          <w:tcPr>
            <w:tcW w:w="3182" w:type="dxa"/>
          </w:tcPr>
          <w:p>
            <w:pPr>
              <w:pStyle w:val="Normal0"/>
              <w:tabs>
                <w:tab w:val="left" w:pos="120"/>
              </w:tabs>
              <w:spacing w:line="360" w:lineRule="auto"/>
              <w:jc w:val="center"/>
              <w:rPr>
                <w:rFonts w:ascii="宋体" w:hAnsi="宋体" w:hint="eastAsia"/>
                <w:b/>
                <w:sz w:val="28"/>
              </w:rPr>
            </w:pPr>
            <w:r>
              <w:rPr>
                <w:rFonts w:ascii="宋体" w:hAnsi="宋体" w:hint="eastAsia"/>
                <w:b/>
                <w:sz w:val="28"/>
              </w:rPr>
              <w:t>封</w:t>
            </w:r>
            <w:r>
              <w:rPr>
                <w:rFonts w:ascii="宋体" w:hAnsi="宋体"/>
                <w:b/>
                <w:sz w:val="28"/>
              </w:rPr>
              <w:t xml:space="preserve"> </w:t>
            </w:r>
            <w:r>
              <w:rPr>
                <w:rFonts w:ascii="宋体" w:hAnsi="宋体" w:hint="eastAsia"/>
                <w:b/>
                <w:sz w:val="28"/>
              </w:rPr>
              <w:t>闭</w:t>
            </w:r>
            <w:r>
              <w:rPr>
                <w:rFonts w:ascii="宋体" w:hAnsi="宋体"/>
                <w:b/>
                <w:sz w:val="28"/>
              </w:rPr>
              <w:t xml:space="preserve"> </w:t>
            </w:r>
            <w:r>
              <w:rPr>
                <w:rFonts w:ascii="宋体" w:hAnsi="宋体" w:hint="eastAsia"/>
                <w:b/>
                <w:sz w:val="28"/>
              </w:rPr>
              <w:t>式</w:t>
            </w: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tabs>
                <w:tab w:val="left" w:pos="120"/>
              </w:tabs>
              <w:spacing w:line="360" w:lineRule="auto"/>
              <w:jc w:val="center"/>
              <w:rPr>
                <w:rFonts w:ascii="宋体" w:hAnsi="宋体" w:hint="eastAsia"/>
                <w:b/>
                <w:sz w:val="28"/>
              </w:rPr>
            </w:pPr>
            <w:r>
              <w:rPr>
                <w:rFonts w:ascii="宋体" w:hAnsi="宋体" w:hint="eastAsia"/>
                <w:b/>
                <w:sz w:val="28"/>
              </w:rPr>
              <w:t>7</w:t>
            </w:r>
          </w:p>
        </w:tc>
        <w:tc>
          <w:tcPr>
            <w:tcW w:w="1872" w:type="dxa"/>
          </w:tcPr>
          <w:p>
            <w:pPr>
              <w:pStyle w:val="Normal0"/>
              <w:tabs>
                <w:tab w:val="left" w:pos="120"/>
              </w:tabs>
              <w:spacing w:line="360" w:lineRule="auto"/>
              <w:rPr>
                <w:rFonts w:ascii="宋体" w:hAnsi="宋体" w:hint="eastAsia"/>
                <w:b/>
                <w:sz w:val="28"/>
              </w:rPr>
            </w:pPr>
            <w:r>
              <w:rPr>
                <w:rFonts w:ascii="宋体" w:hAnsi="宋体" w:hint="eastAsia"/>
                <w:b/>
                <w:sz w:val="28"/>
              </w:rPr>
              <w:t>钢筋棚</w:t>
            </w:r>
          </w:p>
        </w:tc>
        <w:tc>
          <w:tcPr>
            <w:tcW w:w="2280" w:type="dxa"/>
          </w:tcPr>
          <w:p>
            <w:pPr>
              <w:pStyle w:val="Normal0"/>
              <w:tabs>
                <w:tab w:val="left" w:pos="120"/>
              </w:tabs>
              <w:spacing w:line="360" w:lineRule="auto"/>
              <w:jc w:val="center"/>
              <w:rPr>
                <w:rFonts w:ascii="宋体" w:hAnsi="宋体" w:hint="eastAsia"/>
                <w:b/>
                <w:sz w:val="28"/>
              </w:rPr>
            </w:pPr>
            <w:r>
              <w:rPr>
                <w:rFonts w:ascii="宋体" w:hAnsi="宋体"/>
                <w:b/>
                <w:sz w:val="28"/>
              </w:rPr>
              <w:t>7.5</w:t>
            </w:r>
            <w:r>
              <w:rPr>
                <w:rFonts w:ascii="宋体" w:hAnsi="宋体" w:hint="eastAsia"/>
                <w:b/>
                <w:sz w:val="28"/>
              </w:rPr>
              <w:t>×16+7.5×10</w:t>
            </w:r>
          </w:p>
        </w:tc>
        <w:tc>
          <w:tcPr>
            <w:tcW w:w="1366" w:type="dxa"/>
          </w:tcPr>
          <w:p>
            <w:pPr>
              <w:pStyle w:val="Normal0"/>
              <w:tabs>
                <w:tab w:val="left" w:pos="120"/>
              </w:tabs>
              <w:spacing w:line="360" w:lineRule="auto"/>
              <w:jc w:val="center"/>
              <w:rPr>
                <w:rFonts w:ascii="宋体" w:hAnsi="宋体" w:hint="eastAsia"/>
                <w:b/>
                <w:sz w:val="28"/>
              </w:rPr>
            </w:pPr>
            <w:r>
              <w:rPr>
                <w:rFonts w:ascii="宋体" w:hAnsi="宋体" w:hint="eastAsia"/>
                <w:b/>
                <w:sz w:val="28"/>
              </w:rPr>
              <w:t>195</w:t>
            </w:r>
          </w:p>
        </w:tc>
        <w:tc>
          <w:tcPr>
            <w:tcW w:w="3182" w:type="dxa"/>
          </w:tcPr>
          <w:p>
            <w:pPr>
              <w:pStyle w:val="Normal0"/>
              <w:tabs>
                <w:tab w:val="left" w:pos="120"/>
              </w:tabs>
              <w:spacing w:line="360" w:lineRule="auto"/>
              <w:jc w:val="center"/>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tabs>
                <w:tab w:val="left" w:pos="120"/>
              </w:tabs>
              <w:spacing w:line="360" w:lineRule="auto"/>
              <w:jc w:val="center"/>
              <w:rPr>
                <w:rFonts w:ascii="宋体" w:hAnsi="宋体" w:hint="eastAsia"/>
                <w:b/>
                <w:sz w:val="28"/>
              </w:rPr>
            </w:pPr>
            <w:r>
              <w:rPr>
                <w:rFonts w:ascii="宋体" w:hAnsi="宋体" w:hint="eastAsia"/>
                <w:b/>
                <w:sz w:val="28"/>
              </w:rPr>
              <w:t>8</w:t>
            </w:r>
          </w:p>
        </w:tc>
        <w:tc>
          <w:tcPr>
            <w:tcW w:w="1872" w:type="dxa"/>
          </w:tcPr>
          <w:p>
            <w:pPr>
              <w:pStyle w:val="Normal0"/>
              <w:tabs>
                <w:tab w:val="left" w:pos="120"/>
              </w:tabs>
              <w:spacing w:line="360" w:lineRule="auto"/>
              <w:rPr>
                <w:rFonts w:ascii="宋体" w:hAnsi="宋体" w:hint="eastAsia"/>
                <w:b/>
                <w:sz w:val="28"/>
              </w:rPr>
            </w:pPr>
            <w:r>
              <w:rPr>
                <w:rFonts w:ascii="宋体" w:hAnsi="宋体" w:hint="eastAsia"/>
                <w:b/>
                <w:sz w:val="28"/>
              </w:rPr>
              <w:t>厕所</w:t>
            </w:r>
          </w:p>
        </w:tc>
        <w:tc>
          <w:tcPr>
            <w:tcW w:w="2280" w:type="dxa"/>
          </w:tcPr>
          <w:p>
            <w:pPr>
              <w:pStyle w:val="Normal0"/>
              <w:tabs>
                <w:tab w:val="left" w:pos="120"/>
              </w:tabs>
              <w:spacing w:line="360" w:lineRule="auto"/>
              <w:jc w:val="center"/>
              <w:rPr>
                <w:rFonts w:ascii="宋体" w:hAnsi="宋体" w:hint="eastAsia"/>
                <w:b/>
                <w:sz w:val="28"/>
              </w:rPr>
            </w:pPr>
            <w:r>
              <w:rPr>
                <w:rFonts w:ascii="宋体" w:hAnsi="宋体" w:hint="eastAsia"/>
                <w:b/>
                <w:sz w:val="28"/>
              </w:rPr>
              <w:t>13.5×4</w:t>
            </w:r>
          </w:p>
        </w:tc>
        <w:tc>
          <w:tcPr>
            <w:tcW w:w="1366" w:type="dxa"/>
          </w:tcPr>
          <w:p>
            <w:pPr>
              <w:pStyle w:val="Normal0"/>
              <w:tabs>
                <w:tab w:val="left" w:pos="120"/>
              </w:tabs>
              <w:spacing w:line="360" w:lineRule="auto"/>
              <w:jc w:val="center"/>
              <w:rPr>
                <w:rFonts w:ascii="宋体" w:hAnsi="宋体" w:hint="eastAsia"/>
                <w:b/>
                <w:sz w:val="28"/>
              </w:rPr>
            </w:pPr>
            <w:r>
              <w:rPr>
                <w:rFonts w:ascii="宋体" w:hAnsi="宋体" w:hint="eastAsia"/>
                <w:b/>
                <w:sz w:val="28"/>
              </w:rPr>
              <w:t>54</w:t>
            </w:r>
          </w:p>
        </w:tc>
        <w:tc>
          <w:tcPr>
            <w:tcW w:w="3182" w:type="dxa"/>
          </w:tcPr>
          <w:p>
            <w:pPr>
              <w:pStyle w:val="Normal0"/>
              <w:tabs>
                <w:tab w:val="left" w:pos="120"/>
              </w:tabs>
              <w:spacing w:line="360" w:lineRule="auto"/>
              <w:jc w:val="center"/>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jc w:val="center"/>
        </w:trPr>
        <w:tc>
          <w:tcPr>
            <w:tcW w:w="496" w:type="dxa"/>
          </w:tcPr>
          <w:p>
            <w:pPr>
              <w:pStyle w:val="Normal0"/>
              <w:tabs>
                <w:tab w:val="left" w:pos="120"/>
              </w:tabs>
              <w:spacing w:line="360" w:lineRule="auto"/>
              <w:jc w:val="center"/>
              <w:rPr>
                <w:rFonts w:ascii="宋体" w:hAnsi="宋体" w:hint="eastAsia"/>
                <w:b/>
                <w:sz w:val="28"/>
              </w:rPr>
            </w:pPr>
            <w:r>
              <w:rPr>
                <w:rFonts w:ascii="宋体" w:hAnsi="宋体" w:hint="eastAsia"/>
                <w:b/>
                <w:sz w:val="28"/>
              </w:rPr>
              <w:t>9</w:t>
            </w:r>
          </w:p>
        </w:tc>
        <w:tc>
          <w:tcPr>
            <w:tcW w:w="1872" w:type="dxa"/>
          </w:tcPr>
          <w:p>
            <w:pPr>
              <w:pStyle w:val="Normal0"/>
              <w:tabs>
                <w:tab w:val="left" w:pos="120"/>
              </w:tabs>
              <w:spacing w:line="360" w:lineRule="auto"/>
              <w:rPr>
                <w:rFonts w:ascii="宋体" w:hAnsi="宋体" w:hint="eastAsia"/>
                <w:b/>
                <w:sz w:val="28"/>
              </w:rPr>
            </w:pPr>
            <w:r>
              <w:rPr>
                <w:rFonts w:ascii="宋体" w:hAnsi="宋体" w:hint="eastAsia"/>
                <w:b/>
                <w:sz w:val="28"/>
              </w:rPr>
              <w:t>门卫</w:t>
            </w:r>
          </w:p>
        </w:tc>
        <w:tc>
          <w:tcPr>
            <w:tcW w:w="2280" w:type="dxa"/>
          </w:tcPr>
          <w:p>
            <w:pPr>
              <w:pStyle w:val="Normal0"/>
              <w:tabs>
                <w:tab w:val="left" w:pos="120"/>
              </w:tabs>
              <w:spacing w:line="360" w:lineRule="auto"/>
              <w:jc w:val="center"/>
              <w:rPr>
                <w:rFonts w:ascii="宋体" w:hAnsi="宋体" w:hint="eastAsia"/>
                <w:b/>
                <w:sz w:val="28"/>
              </w:rPr>
            </w:pPr>
            <w:r>
              <w:rPr>
                <w:rFonts w:ascii="宋体" w:hAnsi="宋体" w:hint="eastAsia"/>
                <w:b/>
                <w:sz w:val="28"/>
              </w:rPr>
              <w:t>5×3</w:t>
            </w:r>
            <w:r>
              <w:rPr>
                <w:rFonts w:ascii="宋体" w:hAnsi="宋体"/>
                <w:b/>
                <w:sz w:val="28"/>
              </w:rPr>
              <w:t>+</w:t>
            </w:r>
            <w:r>
              <w:rPr>
                <w:rFonts w:ascii="宋体" w:hAnsi="宋体" w:hint="eastAsia"/>
                <w:b/>
                <w:sz w:val="28"/>
              </w:rPr>
              <w:t>6×2.5</w:t>
            </w:r>
          </w:p>
        </w:tc>
        <w:tc>
          <w:tcPr>
            <w:tcW w:w="1366" w:type="dxa"/>
          </w:tcPr>
          <w:p>
            <w:pPr>
              <w:pStyle w:val="Normal0"/>
              <w:tabs>
                <w:tab w:val="left" w:pos="120"/>
              </w:tabs>
              <w:spacing w:line="360" w:lineRule="auto"/>
              <w:jc w:val="center"/>
              <w:rPr>
                <w:rFonts w:ascii="宋体" w:hAnsi="宋体" w:hint="eastAsia"/>
                <w:b/>
                <w:sz w:val="28"/>
              </w:rPr>
            </w:pPr>
            <w:r>
              <w:rPr>
                <w:rFonts w:ascii="宋体" w:hAnsi="宋体" w:hint="eastAsia"/>
                <w:b/>
                <w:sz w:val="28"/>
              </w:rPr>
              <w:t>30</w:t>
            </w:r>
          </w:p>
        </w:tc>
        <w:tc>
          <w:tcPr>
            <w:tcW w:w="3182" w:type="dxa"/>
          </w:tcPr>
          <w:p>
            <w:pPr>
              <w:pStyle w:val="Normal0"/>
              <w:tabs>
                <w:tab w:val="left" w:pos="120"/>
              </w:tabs>
              <w:spacing w:line="360" w:lineRule="auto"/>
              <w:jc w:val="center"/>
              <w:rPr>
                <w:rFonts w:ascii="宋体" w:hAnsi="宋体" w:hint="eastAsia"/>
                <w:b/>
                <w:sz w:val="28"/>
              </w:rPr>
            </w:pPr>
          </w:p>
        </w:tc>
      </w:tr>
    </w:tbl>
    <w:p>
      <w:pPr>
        <w:pStyle w:val="Normal0"/>
        <w:tabs>
          <w:tab w:val="left" w:pos="120"/>
        </w:tabs>
        <w:spacing w:line="360" w:lineRule="auto"/>
        <w:rPr>
          <w:rFonts w:ascii="宋体" w:hAnsi="宋体" w:hint="eastAsia"/>
          <w:b/>
          <w:sz w:val="28"/>
        </w:rPr>
      </w:pPr>
      <w:r>
        <w:rPr>
          <w:rFonts w:ascii="宋体" w:hAnsi="宋体" w:hint="eastAsia"/>
          <w:b/>
          <w:sz w:val="28"/>
        </w:rPr>
        <w:t>各种设施建设、材料物资堆放、机械设备位置的规划布置详见施工现场平面布置图。</w:t>
      </w:r>
    </w:p>
    <w:p>
      <w:pPr>
        <w:pStyle w:val="Normal0"/>
        <w:tabs>
          <w:tab w:val="left" w:pos="120"/>
        </w:tabs>
        <w:spacing w:line="360" w:lineRule="auto"/>
        <w:outlineLvl w:val="0"/>
        <w:rPr>
          <w:rFonts w:ascii="宋体" w:hAnsi="宋体" w:hint="eastAsia"/>
          <w:b/>
          <w:sz w:val="28"/>
        </w:rPr>
      </w:pPr>
      <w:r>
        <w:rPr>
          <w:rFonts w:ascii="宋体" w:hAnsi="宋体"/>
          <w:b/>
          <w:sz w:val="28"/>
        </w:rPr>
        <w:t>5</w:t>
      </w:r>
      <w:r>
        <w:rPr>
          <w:rFonts w:ascii="宋体" w:hAnsi="宋体" w:hint="eastAsia"/>
          <w:b/>
          <w:sz w:val="28"/>
        </w:rPr>
        <w:t>．施工</w:t>
      </w:r>
      <w:r>
        <w:rPr>
          <w:rFonts w:ascii="宋体" w:hAnsi="宋体" w:hint="eastAsia"/>
          <w:b/>
          <w:sz w:val="28"/>
          <w:lang w:eastAsia="zh-CN"/>
        </w:rPr>
        <w:t>合适的方案</w:t>
      </w:r>
    </w:p>
    <w:p>
      <w:pPr>
        <w:pStyle w:val="Normal0"/>
        <w:tabs>
          <w:tab w:val="left" w:pos="16"/>
        </w:tabs>
        <w:spacing w:line="360" w:lineRule="auto"/>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1</w:t>
      </w:r>
      <w:r>
        <w:rPr>
          <w:rFonts w:ascii="宋体" w:hAnsi="宋体" w:hint="eastAsia"/>
          <w:b/>
          <w:sz w:val="28"/>
        </w:rPr>
        <w:t>流水段划分</w:t>
      </w:r>
    </w:p>
    <w:p>
      <w:pPr>
        <w:pStyle w:val="Normal0"/>
        <w:tabs>
          <w:tab w:val="left" w:pos="16"/>
        </w:tabs>
        <w:spacing w:line="360" w:lineRule="auto"/>
        <w:rPr>
          <w:rFonts w:ascii="宋体" w:hAnsi="宋体"/>
          <w:b/>
          <w:sz w:val="28"/>
        </w:rPr>
        <w:sectPr>
          <w:headerReference w:type="default" r:id="rId47"/>
          <w:footerReference w:type="default" r:id="rId48"/>
          <w:type w:val="nextPage"/>
          <w:pgSz w:w="11906" w:h="16838"/>
          <w:pgMar w:top="1134" w:right="1134" w:bottom="1134" w:left="1418" w:header="851" w:footer="992" w:gutter="0"/>
          <w:pgNumType w:start="22"/>
          <w:cols w:num="1" w:space="720"/>
          <w:titlePg w:val="0"/>
          <w:docGrid w:type="lines" w:linePitch="290" w:charSpace="0"/>
        </w:sectPr>
      </w:pPr>
    </w:p>
    <w:p>
      <w:pPr>
        <w:pStyle w:val="Normal0"/>
        <w:tabs>
          <w:tab w:val="left" w:pos="16"/>
        </w:tabs>
        <w:spacing w:line="360" w:lineRule="auto"/>
        <w:rPr>
          <w:rFonts w:ascii="宋体" w:hAnsi="宋体"/>
          <w:b/>
          <w:sz w:val="28"/>
        </w:rPr>
      </w:pPr>
      <w:r>
        <w:rPr>
          <w:rFonts w:ascii="宋体" w:hAnsi="宋体" w:hint="eastAsia"/>
          <w:b/>
          <w:sz w:val="28"/>
        </w:rPr>
        <w:t>根据设计要求和规范对施工缝留置的规定，结合模板配置和各工种劳动力配置情况，为了充分发挥最大的施工工效，力求各流水段内的模板型号数量一致，便于模板的周转和减少模板落地次数，努力使塔吊及工作量均衡配置，使各流水段的工程</w:t>
      </w:r>
      <w:r>
        <w:rPr>
          <w:rFonts w:ascii="宋体" w:hAnsi="宋体" w:hint="eastAsia"/>
          <w:b/>
          <w:sz w:val="28"/>
          <w:lang w:eastAsia="zh-CN"/>
        </w:rPr>
        <w:t>相关项目</w:t>
      </w:r>
      <w:r>
        <w:rPr>
          <w:rFonts w:ascii="宋体" w:hAnsi="宋体" w:hint="eastAsia"/>
          <w:b/>
          <w:sz w:val="28"/>
        </w:rPr>
        <w:t>均衡一致，在结构施工阶段，对水平作业的形式如下安排。</w:t>
      </w:r>
    </w:p>
    <w:p>
      <w:pPr>
        <w:pStyle w:val="Normal0"/>
        <w:spacing w:line="360" w:lineRule="auto"/>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1</w:t>
      </w:r>
      <w:r>
        <w:rPr>
          <w:rFonts w:ascii="宋体" w:hAnsi="宋体" w:hint="eastAsia"/>
          <w:b/>
          <w:sz w:val="28"/>
        </w:rPr>
        <w:t>．</w:t>
      </w:r>
      <w:r>
        <w:rPr>
          <w:rFonts w:ascii="宋体" w:hAnsi="宋体"/>
          <w:b/>
          <w:sz w:val="28"/>
        </w:rPr>
        <w:t>1</w:t>
      </w:r>
      <w:r>
        <w:rPr>
          <w:rFonts w:ascii="宋体" w:hAnsi="宋体" w:hint="eastAsia"/>
          <w:b/>
          <w:sz w:val="28"/>
        </w:rPr>
        <w:t>基础底板：分三次浇筑，不留施工缝。</w:t>
      </w:r>
    </w:p>
    <w:p>
      <w:pPr>
        <w:pStyle w:val="Normal0"/>
        <w:spacing w:line="360" w:lineRule="auto"/>
        <w:rPr>
          <w:rFonts w:ascii="宋体" w:hAnsi="宋体" w:hint="eastAsia"/>
          <w:b/>
          <w:sz w:val="28"/>
        </w:rPr>
      </w:pPr>
      <w:r>
        <w:rPr>
          <w:rFonts w:ascii="宋体" w:hAnsi="宋体"/>
          <w:b/>
          <w:sz w:val="28"/>
        </w:rPr>
        <w:t xml:space="preserve"> 5</w:t>
      </w:r>
      <w:r>
        <w:rPr>
          <w:rFonts w:ascii="宋体" w:hAnsi="宋体" w:hint="eastAsia"/>
          <w:b/>
          <w:sz w:val="28"/>
        </w:rPr>
        <w:t>．</w:t>
      </w:r>
      <w:r>
        <w:rPr>
          <w:rFonts w:ascii="宋体" w:hAnsi="宋体"/>
          <w:b/>
          <w:sz w:val="28"/>
        </w:rPr>
        <w:t>1</w:t>
      </w:r>
      <w:r>
        <w:rPr>
          <w:rFonts w:ascii="宋体" w:hAnsi="宋体" w:hint="eastAsia"/>
          <w:b/>
          <w:sz w:val="28"/>
        </w:rPr>
        <w:t>．</w:t>
      </w:r>
      <w:r>
        <w:rPr>
          <w:rFonts w:ascii="宋体" w:hAnsi="宋体"/>
          <w:b/>
          <w:sz w:val="28"/>
        </w:rPr>
        <w:t>2</w:t>
      </w:r>
      <w:r>
        <w:rPr>
          <w:rFonts w:ascii="宋体" w:hAnsi="宋体" w:hint="eastAsia"/>
          <w:b/>
          <w:sz w:val="28"/>
        </w:rPr>
        <w:t xml:space="preserve">基础结构：为五个流水段。 </w:t>
      </w:r>
    </w:p>
    <w:p>
      <w:pPr>
        <w:pStyle w:val="Normal0"/>
        <w:tabs>
          <w:tab w:val="left" w:pos="930"/>
        </w:tabs>
        <w:spacing w:line="360" w:lineRule="auto"/>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1</w:t>
      </w:r>
      <w:r>
        <w:rPr>
          <w:rFonts w:ascii="宋体" w:hAnsi="宋体" w:hint="eastAsia"/>
          <w:b/>
          <w:sz w:val="28"/>
        </w:rPr>
        <w:t>．</w:t>
      </w:r>
      <w:r>
        <w:rPr>
          <w:rFonts w:ascii="宋体" w:hAnsi="宋体"/>
          <w:b/>
          <w:sz w:val="28"/>
        </w:rPr>
        <w:t>3</w:t>
      </w:r>
      <w:r>
        <w:rPr>
          <w:rFonts w:ascii="宋体" w:hAnsi="宋体" w:hint="eastAsia"/>
          <w:b/>
          <w:sz w:val="28"/>
        </w:rPr>
        <w:t>主体结构：为四个流水段。</w:t>
      </w:r>
    </w:p>
    <w:p>
      <w:pPr>
        <w:pStyle w:val="Normal0"/>
        <w:spacing w:line="360" w:lineRule="auto"/>
        <w:rPr>
          <w:rFonts w:ascii="宋体" w:hAnsi="宋体"/>
          <w:b/>
          <w:sz w:val="28"/>
        </w:rPr>
      </w:pPr>
      <w:r>
        <w:rPr>
          <w:rFonts w:ascii="宋体" w:hAnsi="宋体"/>
          <w:b/>
          <w:sz w:val="28"/>
        </w:rPr>
        <w:t>5</w:t>
      </w:r>
      <w:r>
        <w:rPr>
          <w:rFonts w:ascii="宋体" w:hAnsi="宋体" w:hint="eastAsia"/>
          <w:b/>
          <w:sz w:val="28"/>
        </w:rPr>
        <w:t>．</w:t>
      </w:r>
      <w:r>
        <w:rPr>
          <w:rFonts w:ascii="宋体" w:hAnsi="宋体"/>
          <w:b/>
          <w:sz w:val="28"/>
        </w:rPr>
        <w:t>1</w:t>
      </w:r>
      <w:r>
        <w:rPr>
          <w:rFonts w:ascii="宋体" w:hAnsi="宋体" w:hint="eastAsia"/>
          <w:b/>
          <w:sz w:val="28"/>
        </w:rPr>
        <w:t>．4</w:t>
      </w:r>
      <w:r>
        <w:rPr>
          <w:rFonts w:ascii="宋体" w:hAnsi="宋体"/>
          <w:b/>
          <w:sz w:val="28"/>
        </w:rPr>
        <w:t xml:space="preserve"> </w:t>
      </w:r>
      <w:r>
        <w:rPr>
          <w:rFonts w:ascii="宋体" w:hAnsi="宋体" w:hint="eastAsia"/>
          <w:b/>
          <w:sz w:val="28"/>
        </w:rPr>
        <w:t>主体结构四段流水实施七天一层</w:t>
      </w:r>
      <w:r>
        <w:rPr>
          <w:rFonts w:ascii="宋体" w:hAnsi="宋体" w:hint="eastAsia"/>
          <w:b/>
          <w:sz w:val="28"/>
          <w:lang w:eastAsia="zh-CN"/>
        </w:rPr>
        <w:t>相关计划</w:t>
      </w:r>
      <w:r>
        <w:rPr>
          <w:rFonts w:ascii="宋体" w:hAnsi="宋体" w:hint="eastAsia"/>
          <w:b/>
          <w:sz w:val="28"/>
        </w:rPr>
        <w:t>，并</w:t>
      </w:r>
      <w:r>
        <w:rPr>
          <w:rFonts w:ascii="宋体" w:hAnsi="宋体" w:hint="eastAsia"/>
          <w:b/>
          <w:sz w:val="28"/>
          <w:lang w:eastAsia="zh-CN"/>
        </w:rPr>
        <w:t>相关计划</w:t>
      </w:r>
      <w:r>
        <w:rPr>
          <w:rFonts w:ascii="宋体" w:hAnsi="宋体" w:hint="eastAsia"/>
          <w:b/>
          <w:sz w:val="28"/>
        </w:rPr>
        <w:t>有一天被耽搁。</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22"/>
        <w:gridCol w:w="1269"/>
        <w:gridCol w:w="2197"/>
        <w:gridCol w:w="2244"/>
        <w:gridCol w:w="2122"/>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jc w:val="center"/>
        </w:trPr>
        <w:tc>
          <w:tcPr>
            <w:tcW w:w="2852" w:type="dxa"/>
            <w:gridSpan w:val="2"/>
          </w:tcPr>
          <w:p>
            <w:pPr>
              <w:pStyle w:val="Normal0"/>
              <w:tabs>
                <w:tab w:val="left" w:pos="1065"/>
              </w:tabs>
              <w:spacing w:line="360" w:lineRule="auto"/>
              <w:ind w:firstLine="1540" w:firstLineChars="550"/>
              <w:rPr>
                <w:rFonts w:ascii="宋体" w:hAnsi="宋体" w:hint="eastAsia"/>
                <w:b/>
                <w:sz w:val="28"/>
              </w:rPr>
            </w:pPr>
            <w:r>
              <w:rPr>
                <w:rFonts w:ascii="宋体" w:hAnsi="宋体" w:hint="eastAsia"/>
                <w:b/>
                <w:sz w:val="28"/>
              </w:rPr>
              <w:t>流水段</w:t>
            </w:r>
          </w:p>
          <w:p>
            <w:pPr>
              <w:pStyle w:val="Normal0"/>
              <w:spacing w:line="360" w:lineRule="auto"/>
              <w:ind w:firstLine="280" w:firstLineChars="100"/>
              <w:rPr>
                <w:rFonts w:ascii="宋体" w:hAnsi="宋体" w:hint="eastAsia"/>
                <w:b/>
                <w:sz w:val="28"/>
              </w:rPr>
            </w:pPr>
            <w:r>
              <w:rPr>
                <w:rFonts w:ascii="宋体" w:hAnsi="宋体" w:hint="eastAsia"/>
                <w:b/>
                <w:sz w:val="28"/>
              </w:rPr>
              <w:t>时间</w:t>
            </w:r>
            <w:r>
              <w:rPr>
                <w:rFonts w:ascii="宋体" w:hAnsi="宋体"/>
                <w:b/>
                <w:sz w:val="28"/>
              </w:rPr>
              <w:tab/>
            </w:r>
          </w:p>
        </w:tc>
        <w:tc>
          <w:tcPr>
            <w:tcW w:w="2249" w:type="dxa"/>
          </w:tcPr>
          <w:p>
            <w:pPr>
              <w:pStyle w:val="Normal0"/>
              <w:spacing w:line="360" w:lineRule="auto"/>
              <w:ind w:firstLine="1400" w:firstLineChars="500"/>
              <w:rPr>
                <w:rFonts w:ascii="宋体" w:hAnsi="宋体" w:hint="eastAsia"/>
                <w:b/>
                <w:sz w:val="28"/>
              </w:rPr>
            </w:pPr>
            <w:r>
              <w:rPr>
                <w:rFonts w:ascii="宋体" w:hAnsi="宋体" w:hint="eastAsia"/>
                <w:b/>
                <w:sz w:val="28"/>
              </w:rPr>
              <w:t>Ⅰ</w:t>
            </w:r>
          </w:p>
        </w:tc>
        <w:tc>
          <w:tcPr>
            <w:tcW w:w="2297" w:type="dxa"/>
          </w:tcPr>
          <w:p>
            <w:pPr>
              <w:pStyle w:val="Normal0"/>
              <w:spacing w:line="360" w:lineRule="auto"/>
              <w:ind w:firstLine="1400" w:firstLineChars="500"/>
              <w:rPr>
                <w:rFonts w:ascii="宋体" w:hAnsi="宋体" w:hint="eastAsia"/>
                <w:b/>
                <w:sz w:val="28"/>
              </w:rPr>
            </w:pPr>
            <w:r>
              <w:rPr>
                <w:rFonts w:ascii="宋体" w:hAnsi="宋体" w:hint="eastAsia"/>
                <w:b/>
                <w:sz w:val="28"/>
              </w:rPr>
              <w:t>Ⅱ</w:t>
            </w:r>
          </w:p>
        </w:tc>
        <w:tc>
          <w:tcPr>
            <w:tcW w:w="2172" w:type="dxa"/>
          </w:tcPr>
          <w:p>
            <w:pPr>
              <w:pStyle w:val="Normal0"/>
              <w:spacing w:line="360" w:lineRule="auto"/>
              <w:ind w:firstLine="1400" w:firstLineChars="500"/>
              <w:rPr>
                <w:rFonts w:ascii="宋体" w:hAnsi="宋体" w:hint="eastAsia"/>
                <w:b/>
                <w:sz w:val="28"/>
              </w:rPr>
            </w:pPr>
            <w:r>
              <w:rPr>
                <w:rFonts w:ascii="宋体" w:hAnsi="宋体" w:hint="eastAsia"/>
                <w:b/>
                <w:sz w:val="28"/>
              </w:rPr>
              <w:t>Ⅲ</w:t>
            </w:r>
          </w:p>
        </w:tc>
      </w:tr>
      <w:tr>
        <w:tblPrEx>
          <w:tblW w:w="9354" w:type="dxa"/>
          <w:jc w:val="center"/>
          <w:tblLayout w:type="fixed"/>
          <w:tblCellMar>
            <w:top w:w="0" w:type="dxa"/>
            <w:left w:w="108" w:type="dxa"/>
            <w:bottom w:w="0" w:type="dxa"/>
            <w:right w:w="108" w:type="dxa"/>
          </w:tblCellMar>
        </w:tblPrEx>
        <w:trPr>
          <w:cantSplit/>
          <w:jc w:val="center"/>
        </w:trPr>
        <w:tc>
          <w:tcPr>
            <w:tcW w:w="1556" w:type="dxa"/>
            <w:vMerge w:val="restart"/>
          </w:tcPr>
          <w:p>
            <w:pPr>
              <w:pStyle w:val="Normal0"/>
              <w:spacing w:line="360" w:lineRule="auto"/>
              <w:rPr>
                <w:rFonts w:ascii="宋体" w:hAnsi="宋体" w:hint="eastAsia"/>
                <w:b/>
                <w:sz w:val="28"/>
              </w:rPr>
            </w:pPr>
          </w:p>
          <w:p>
            <w:pPr>
              <w:pStyle w:val="Normal0"/>
              <w:spacing w:line="360" w:lineRule="auto"/>
              <w:ind w:firstLine="280" w:firstLineChars="100"/>
              <w:rPr>
                <w:rFonts w:ascii="宋体" w:hAnsi="宋体" w:hint="eastAsia"/>
                <w:b/>
                <w:sz w:val="28"/>
              </w:rPr>
            </w:pPr>
            <w:r>
              <w:rPr>
                <w:rFonts w:ascii="宋体" w:hAnsi="宋体" w:hint="eastAsia"/>
                <w:b/>
                <w:sz w:val="28"/>
              </w:rPr>
              <w:t>第一天</w:t>
            </w:r>
          </w:p>
        </w:tc>
        <w:tc>
          <w:tcPr>
            <w:tcW w:w="1296" w:type="dxa"/>
          </w:tcPr>
          <w:p>
            <w:pPr>
              <w:pStyle w:val="Normal0"/>
              <w:spacing w:line="360" w:lineRule="auto"/>
              <w:rPr>
                <w:rFonts w:ascii="宋体" w:hAnsi="宋体" w:hint="eastAsia"/>
                <w:b/>
                <w:sz w:val="28"/>
              </w:rPr>
            </w:pPr>
            <w:r>
              <w:rPr>
                <w:rFonts w:ascii="宋体" w:hAnsi="宋体" w:hint="eastAsia"/>
                <w:b/>
                <w:sz w:val="28"/>
              </w:rPr>
              <w:t>上午</w:t>
            </w:r>
          </w:p>
        </w:tc>
        <w:tc>
          <w:tcPr>
            <w:tcW w:w="2249" w:type="dxa"/>
          </w:tcPr>
          <w:p>
            <w:pPr>
              <w:pStyle w:val="Normal0"/>
              <w:spacing w:line="360" w:lineRule="auto"/>
              <w:rPr>
                <w:rFonts w:ascii="宋体" w:hAnsi="宋体" w:hint="eastAsia"/>
                <w:b/>
                <w:sz w:val="28"/>
              </w:rPr>
            </w:pPr>
            <w:r>
              <w:rPr>
                <w:rFonts w:ascii="宋体" w:hAnsi="宋体" w:hint="eastAsia"/>
                <w:b/>
                <w:sz w:val="28"/>
              </w:rPr>
              <w:t>放线焊柱筋</w:t>
            </w:r>
          </w:p>
        </w:tc>
        <w:tc>
          <w:tcPr>
            <w:tcW w:w="2297" w:type="dxa"/>
          </w:tcPr>
          <w:p>
            <w:pPr>
              <w:pStyle w:val="Normal0"/>
              <w:spacing w:line="360" w:lineRule="auto"/>
              <w:rPr>
                <w:rFonts w:ascii="宋体" w:hAnsi="宋体" w:hint="eastAsia"/>
                <w:b/>
                <w:sz w:val="28"/>
              </w:rPr>
            </w:pPr>
            <w:r>
              <w:rPr>
                <w:rFonts w:ascii="宋体" w:hAnsi="宋体" w:hint="eastAsia"/>
                <w:b/>
                <w:sz w:val="28"/>
              </w:rPr>
              <w:t>搭设外脚手架</w:t>
            </w:r>
          </w:p>
        </w:tc>
        <w:tc>
          <w:tcPr>
            <w:tcW w:w="2172" w:type="dxa"/>
          </w:tcPr>
          <w:p>
            <w:pPr>
              <w:pStyle w:val="Normal0"/>
              <w:spacing w:line="360" w:lineRule="auto"/>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cantSplit/>
          <w:jc w:val="center"/>
        </w:trPr>
        <w:tc>
          <w:tcPr>
            <w:tcW w:w="1556" w:type="dxa"/>
            <w:vMerge/>
          </w:tcPr>
          <w:p>
            <w:pPr>
              <w:pStyle w:val="Normal0"/>
              <w:spacing w:line="360" w:lineRule="auto"/>
              <w:rPr>
                <w:rFonts w:ascii="宋体" w:hAnsi="宋体" w:hint="eastAsia"/>
                <w:b/>
                <w:sz w:val="28"/>
              </w:rPr>
            </w:pPr>
          </w:p>
        </w:tc>
        <w:tc>
          <w:tcPr>
            <w:tcW w:w="1296" w:type="dxa"/>
          </w:tcPr>
          <w:p>
            <w:pPr>
              <w:pStyle w:val="Normal0"/>
              <w:spacing w:line="360" w:lineRule="auto"/>
              <w:rPr>
                <w:rFonts w:ascii="宋体" w:hAnsi="宋体" w:hint="eastAsia"/>
                <w:b/>
                <w:sz w:val="28"/>
              </w:rPr>
            </w:pPr>
            <w:r>
              <w:rPr>
                <w:rFonts w:ascii="宋体" w:hAnsi="宋体" w:hint="eastAsia"/>
                <w:b/>
                <w:sz w:val="28"/>
              </w:rPr>
              <w:t>下午</w:t>
            </w:r>
          </w:p>
        </w:tc>
        <w:tc>
          <w:tcPr>
            <w:tcW w:w="2249" w:type="dxa"/>
          </w:tcPr>
          <w:p>
            <w:pPr>
              <w:pStyle w:val="Normal0"/>
              <w:spacing w:line="360" w:lineRule="auto"/>
              <w:rPr>
                <w:rFonts w:ascii="宋体" w:hAnsi="宋体" w:hint="eastAsia"/>
                <w:b/>
                <w:sz w:val="28"/>
              </w:rPr>
            </w:pPr>
            <w:r>
              <w:rPr>
                <w:rFonts w:ascii="宋体" w:hAnsi="宋体" w:hint="eastAsia"/>
                <w:b/>
                <w:sz w:val="28"/>
              </w:rPr>
              <w:t>绑扎柱钢筋</w:t>
            </w:r>
          </w:p>
        </w:tc>
        <w:tc>
          <w:tcPr>
            <w:tcW w:w="2297" w:type="dxa"/>
          </w:tcPr>
          <w:p>
            <w:pPr>
              <w:pStyle w:val="Normal0"/>
              <w:spacing w:line="360" w:lineRule="auto"/>
              <w:rPr>
                <w:rFonts w:ascii="宋体" w:hAnsi="宋体" w:hint="eastAsia"/>
                <w:b/>
                <w:sz w:val="28"/>
              </w:rPr>
            </w:pPr>
            <w:r>
              <w:rPr>
                <w:rFonts w:ascii="宋体" w:hAnsi="宋体" w:hint="eastAsia"/>
                <w:b/>
                <w:sz w:val="28"/>
              </w:rPr>
              <w:t>搭设外脚手架</w:t>
            </w:r>
          </w:p>
        </w:tc>
        <w:tc>
          <w:tcPr>
            <w:tcW w:w="2172" w:type="dxa"/>
          </w:tcPr>
          <w:p>
            <w:pPr>
              <w:pStyle w:val="Normal0"/>
              <w:spacing w:line="360" w:lineRule="auto"/>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cantSplit/>
          <w:jc w:val="center"/>
        </w:trPr>
        <w:tc>
          <w:tcPr>
            <w:tcW w:w="1556" w:type="dxa"/>
            <w:vMerge/>
          </w:tcPr>
          <w:p>
            <w:pPr>
              <w:pStyle w:val="Normal0"/>
              <w:spacing w:line="360" w:lineRule="auto"/>
              <w:rPr>
                <w:rFonts w:ascii="宋体" w:hAnsi="宋体" w:hint="eastAsia"/>
                <w:b/>
                <w:sz w:val="28"/>
              </w:rPr>
            </w:pPr>
          </w:p>
        </w:tc>
        <w:tc>
          <w:tcPr>
            <w:tcW w:w="1296" w:type="dxa"/>
          </w:tcPr>
          <w:p>
            <w:pPr>
              <w:pStyle w:val="Normal0"/>
              <w:spacing w:line="360" w:lineRule="auto"/>
              <w:rPr>
                <w:rFonts w:ascii="宋体" w:hAnsi="宋体" w:hint="eastAsia"/>
                <w:b/>
                <w:sz w:val="28"/>
              </w:rPr>
            </w:pPr>
            <w:r>
              <w:rPr>
                <w:rFonts w:ascii="宋体" w:hAnsi="宋体" w:hint="eastAsia"/>
                <w:b/>
                <w:sz w:val="28"/>
              </w:rPr>
              <w:t>夜班</w:t>
            </w:r>
          </w:p>
        </w:tc>
        <w:tc>
          <w:tcPr>
            <w:tcW w:w="2249" w:type="dxa"/>
          </w:tcPr>
          <w:p>
            <w:pPr>
              <w:pStyle w:val="Normal0"/>
              <w:spacing w:line="360" w:lineRule="auto"/>
              <w:rPr>
                <w:rFonts w:ascii="宋体" w:hAnsi="宋体" w:hint="eastAsia"/>
                <w:b/>
                <w:sz w:val="28"/>
              </w:rPr>
            </w:pPr>
          </w:p>
        </w:tc>
        <w:tc>
          <w:tcPr>
            <w:tcW w:w="2297" w:type="dxa"/>
          </w:tcPr>
          <w:p>
            <w:pPr>
              <w:pStyle w:val="Normal0"/>
              <w:spacing w:line="360" w:lineRule="auto"/>
              <w:rPr>
                <w:rFonts w:ascii="宋体" w:hAnsi="宋体" w:hint="eastAsia"/>
                <w:b/>
                <w:sz w:val="28"/>
              </w:rPr>
            </w:pPr>
          </w:p>
        </w:tc>
        <w:tc>
          <w:tcPr>
            <w:tcW w:w="2172" w:type="dxa"/>
          </w:tcPr>
          <w:p>
            <w:pPr>
              <w:pStyle w:val="Normal0"/>
              <w:spacing w:line="360" w:lineRule="auto"/>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cantSplit/>
          <w:jc w:val="center"/>
        </w:trPr>
        <w:tc>
          <w:tcPr>
            <w:tcW w:w="1556" w:type="dxa"/>
            <w:vMerge w:val="restart"/>
          </w:tcPr>
          <w:p>
            <w:pPr>
              <w:pStyle w:val="Normal0"/>
              <w:spacing w:line="360" w:lineRule="auto"/>
              <w:ind w:firstLine="280" w:firstLineChars="100"/>
              <w:rPr>
                <w:rFonts w:ascii="宋体" w:hAnsi="宋体" w:hint="eastAsia"/>
                <w:b/>
                <w:sz w:val="28"/>
              </w:rPr>
            </w:pPr>
          </w:p>
          <w:p>
            <w:pPr>
              <w:pStyle w:val="Normal0"/>
              <w:spacing w:line="360" w:lineRule="auto"/>
              <w:ind w:firstLine="280" w:firstLineChars="100"/>
              <w:rPr>
                <w:rFonts w:ascii="宋体" w:hAnsi="宋体" w:hint="eastAsia"/>
                <w:b/>
                <w:sz w:val="28"/>
              </w:rPr>
            </w:pPr>
            <w:r>
              <w:rPr>
                <w:rFonts w:ascii="宋体" w:hAnsi="宋体" w:hint="eastAsia"/>
                <w:b/>
                <w:sz w:val="28"/>
              </w:rPr>
              <w:t>第二天</w:t>
            </w:r>
          </w:p>
        </w:tc>
        <w:tc>
          <w:tcPr>
            <w:tcW w:w="1296" w:type="dxa"/>
          </w:tcPr>
          <w:p>
            <w:pPr>
              <w:pStyle w:val="Normal0"/>
              <w:spacing w:line="360" w:lineRule="auto"/>
              <w:rPr>
                <w:rFonts w:ascii="宋体" w:hAnsi="宋体" w:hint="eastAsia"/>
                <w:b/>
                <w:sz w:val="28"/>
              </w:rPr>
            </w:pPr>
            <w:r>
              <w:rPr>
                <w:rFonts w:ascii="宋体" w:hAnsi="宋体" w:hint="eastAsia"/>
                <w:b/>
                <w:sz w:val="28"/>
              </w:rPr>
              <w:t>上午</w:t>
            </w:r>
          </w:p>
        </w:tc>
        <w:tc>
          <w:tcPr>
            <w:tcW w:w="2249" w:type="dxa"/>
          </w:tcPr>
          <w:p>
            <w:pPr>
              <w:pStyle w:val="Normal0"/>
              <w:spacing w:line="360" w:lineRule="auto"/>
              <w:rPr>
                <w:rFonts w:ascii="宋体" w:hAnsi="宋体" w:hint="eastAsia"/>
                <w:b/>
                <w:sz w:val="28"/>
              </w:rPr>
            </w:pPr>
            <w:r>
              <w:rPr>
                <w:rFonts w:ascii="宋体" w:hAnsi="宋体" w:hint="eastAsia"/>
                <w:b/>
                <w:sz w:val="28"/>
              </w:rPr>
              <w:t>支柱模板</w:t>
            </w:r>
          </w:p>
        </w:tc>
        <w:tc>
          <w:tcPr>
            <w:tcW w:w="2297" w:type="dxa"/>
          </w:tcPr>
          <w:p>
            <w:pPr>
              <w:pStyle w:val="Normal0"/>
              <w:spacing w:line="360" w:lineRule="auto"/>
              <w:rPr>
                <w:rFonts w:ascii="宋体" w:hAnsi="宋体" w:hint="eastAsia"/>
                <w:b/>
                <w:sz w:val="28"/>
              </w:rPr>
            </w:pPr>
            <w:r>
              <w:rPr>
                <w:rFonts w:ascii="宋体" w:hAnsi="宋体" w:hint="eastAsia"/>
                <w:b/>
                <w:sz w:val="28"/>
              </w:rPr>
              <w:t>搭设梁、板支撑架</w:t>
            </w:r>
          </w:p>
        </w:tc>
        <w:tc>
          <w:tcPr>
            <w:tcW w:w="2172" w:type="dxa"/>
          </w:tcPr>
          <w:p>
            <w:pPr>
              <w:pStyle w:val="Normal0"/>
              <w:spacing w:line="360" w:lineRule="auto"/>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cantSplit/>
          <w:jc w:val="center"/>
        </w:trPr>
        <w:tc>
          <w:tcPr>
            <w:tcW w:w="1556" w:type="dxa"/>
            <w:vMerge/>
          </w:tcPr>
          <w:p>
            <w:pPr>
              <w:pStyle w:val="Normal0"/>
              <w:spacing w:line="360" w:lineRule="auto"/>
              <w:rPr>
                <w:rFonts w:ascii="宋体" w:hAnsi="宋体" w:hint="eastAsia"/>
                <w:b/>
                <w:sz w:val="28"/>
              </w:rPr>
            </w:pPr>
          </w:p>
        </w:tc>
        <w:tc>
          <w:tcPr>
            <w:tcW w:w="1296" w:type="dxa"/>
          </w:tcPr>
          <w:p>
            <w:pPr>
              <w:pStyle w:val="Normal0"/>
              <w:spacing w:line="360" w:lineRule="auto"/>
              <w:rPr>
                <w:rFonts w:ascii="宋体" w:hAnsi="宋体" w:hint="eastAsia"/>
                <w:b/>
                <w:sz w:val="28"/>
              </w:rPr>
            </w:pPr>
            <w:r>
              <w:rPr>
                <w:rFonts w:ascii="宋体" w:hAnsi="宋体" w:hint="eastAsia"/>
                <w:b/>
                <w:sz w:val="28"/>
              </w:rPr>
              <w:t>下午</w:t>
            </w:r>
          </w:p>
        </w:tc>
        <w:tc>
          <w:tcPr>
            <w:tcW w:w="2249" w:type="dxa"/>
          </w:tcPr>
          <w:p>
            <w:pPr>
              <w:pStyle w:val="Normal0"/>
              <w:spacing w:line="360" w:lineRule="auto"/>
              <w:rPr>
                <w:rFonts w:ascii="宋体" w:hAnsi="宋体" w:hint="eastAsia"/>
                <w:b/>
                <w:sz w:val="28"/>
              </w:rPr>
            </w:pPr>
            <w:r>
              <w:rPr>
                <w:rFonts w:ascii="宋体" w:hAnsi="宋体" w:hint="eastAsia"/>
                <w:b/>
                <w:sz w:val="28"/>
              </w:rPr>
              <w:t>支柱模板</w:t>
            </w:r>
          </w:p>
        </w:tc>
        <w:tc>
          <w:tcPr>
            <w:tcW w:w="2297" w:type="dxa"/>
          </w:tcPr>
          <w:p>
            <w:pPr>
              <w:pStyle w:val="Normal0"/>
              <w:spacing w:line="360" w:lineRule="auto"/>
              <w:rPr>
                <w:rFonts w:ascii="宋体" w:hAnsi="宋体" w:hint="eastAsia"/>
                <w:b/>
                <w:sz w:val="28"/>
              </w:rPr>
            </w:pPr>
            <w:r>
              <w:rPr>
                <w:rFonts w:ascii="宋体" w:hAnsi="宋体" w:hint="eastAsia"/>
                <w:b/>
                <w:sz w:val="28"/>
              </w:rPr>
              <w:t>搭设梁、板支撑架</w:t>
            </w:r>
          </w:p>
        </w:tc>
        <w:tc>
          <w:tcPr>
            <w:tcW w:w="2172" w:type="dxa"/>
          </w:tcPr>
          <w:p>
            <w:pPr>
              <w:pStyle w:val="Normal0"/>
              <w:spacing w:line="360" w:lineRule="auto"/>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cantSplit/>
          <w:jc w:val="center"/>
        </w:trPr>
        <w:tc>
          <w:tcPr>
            <w:tcW w:w="1556" w:type="dxa"/>
            <w:vMerge/>
          </w:tcPr>
          <w:p>
            <w:pPr>
              <w:pStyle w:val="Normal0"/>
              <w:spacing w:line="360" w:lineRule="auto"/>
              <w:rPr>
                <w:rFonts w:ascii="宋体" w:hAnsi="宋体" w:hint="eastAsia"/>
                <w:b/>
                <w:sz w:val="28"/>
              </w:rPr>
            </w:pPr>
          </w:p>
        </w:tc>
        <w:tc>
          <w:tcPr>
            <w:tcW w:w="1296" w:type="dxa"/>
          </w:tcPr>
          <w:p>
            <w:pPr>
              <w:pStyle w:val="Normal0"/>
              <w:spacing w:line="360" w:lineRule="auto"/>
              <w:rPr>
                <w:rFonts w:ascii="宋体" w:hAnsi="宋体" w:hint="eastAsia"/>
                <w:b/>
                <w:sz w:val="28"/>
              </w:rPr>
            </w:pPr>
            <w:r>
              <w:rPr>
                <w:rFonts w:ascii="宋体" w:hAnsi="宋体" w:hint="eastAsia"/>
                <w:b/>
                <w:sz w:val="28"/>
              </w:rPr>
              <w:t>夜班</w:t>
            </w:r>
          </w:p>
        </w:tc>
        <w:tc>
          <w:tcPr>
            <w:tcW w:w="2249" w:type="dxa"/>
          </w:tcPr>
          <w:p>
            <w:pPr>
              <w:pStyle w:val="Normal0"/>
              <w:spacing w:line="360" w:lineRule="auto"/>
              <w:rPr>
                <w:rFonts w:ascii="宋体" w:hAnsi="宋体" w:hint="eastAsia"/>
                <w:b/>
                <w:sz w:val="28"/>
              </w:rPr>
            </w:pPr>
          </w:p>
        </w:tc>
        <w:tc>
          <w:tcPr>
            <w:tcW w:w="2297" w:type="dxa"/>
          </w:tcPr>
          <w:p>
            <w:pPr>
              <w:pStyle w:val="Normal0"/>
              <w:spacing w:line="360" w:lineRule="auto"/>
              <w:rPr>
                <w:rFonts w:ascii="宋体" w:hAnsi="宋体" w:hint="eastAsia"/>
                <w:b/>
                <w:sz w:val="28"/>
              </w:rPr>
            </w:pPr>
          </w:p>
        </w:tc>
        <w:tc>
          <w:tcPr>
            <w:tcW w:w="2172" w:type="dxa"/>
          </w:tcPr>
          <w:p>
            <w:pPr>
              <w:pStyle w:val="Normal0"/>
              <w:spacing w:line="360" w:lineRule="auto"/>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cantSplit/>
          <w:jc w:val="center"/>
        </w:trPr>
        <w:tc>
          <w:tcPr>
            <w:tcW w:w="1556" w:type="dxa"/>
            <w:vMerge w:val="restart"/>
          </w:tcPr>
          <w:p>
            <w:pPr>
              <w:pStyle w:val="Normal0"/>
              <w:spacing w:line="360" w:lineRule="auto"/>
              <w:ind w:firstLine="280" w:firstLineChars="100"/>
              <w:rPr>
                <w:rFonts w:ascii="宋体" w:hAnsi="宋体" w:hint="eastAsia"/>
                <w:b/>
                <w:sz w:val="28"/>
              </w:rPr>
            </w:pPr>
          </w:p>
          <w:p>
            <w:pPr>
              <w:pStyle w:val="Normal0"/>
              <w:spacing w:line="360" w:lineRule="auto"/>
              <w:ind w:firstLine="280" w:firstLineChars="100"/>
              <w:rPr>
                <w:rFonts w:ascii="宋体" w:hAnsi="宋体" w:hint="eastAsia"/>
                <w:b/>
                <w:sz w:val="28"/>
              </w:rPr>
            </w:pPr>
            <w:r>
              <w:rPr>
                <w:rFonts w:ascii="宋体" w:hAnsi="宋体" w:hint="eastAsia"/>
                <w:b/>
                <w:sz w:val="28"/>
              </w:rPr>
              <w:t>第三天</w:t>
            </w:r>
          </w:p>
        </w:tc>
        <w:tc>
          <w:tcPr>
            <w:tcW w:w="1296" w:type="dxa"/>
          </w:tcPr>
          <w:p>
            <w:pPr>
              <w:pStyle w:val="Normal0"/>
              <w:spacing w:line="360" w:lineRule="auto"/>
              <w:rPr>
                <w:rFonts w:ascii="宋体" w:hAnsi="宋体" w:hint="eastAsia"/>
                <w:b/>
                <w:sz w:val="28"/>
              </w:rPr>
            </w:pPr>
            <w:r>
              <w:rPr>
                <w:rFonts w:ascii="宋体" w:hAnsi="宋体" w:hint="eastAsia"/>
                <w:b/>
                <w:sz w:val="28"/>
              </w:rPr>
              <w:t>上午</w:t>
            </w:r>
          </w:p>
        </w:tc>
        <w:tc>
          <w:tcPr>
            <w:tcW w:w="2249" w:type="dxa"/>
          </w:tcPr>
          <w:p>
            <w:pPr>
              <w:pStyle w:val="Normal0"/>
              <w:spacing w:line="360" w:lineRule="auto"/>
              <w:rPr>
                <w:rFonts w:ascii="宋体" w:hAnsi="宋体" w:hint="eastAsia"/>
                <w:b/>
                <w:sz w:val="28"/>
              </w:rPr>
            </w:pPr>
            <w:r>
              <w:rPr>
                <w:rFonts w:ascii="宋体" w:hAnsi="宋体" w:hint="eastAsia"/>
                <w:b/>
                <w:sz w:val="28"/>
              </w:rPr>
              <w:t>支梁、板模板</w:t>
            </w:r>
          </w:p>
        </w:tc>
        <w:tc>
          <w:tcPr>
            <w:tcW w:w="2297" w:type="dxa"/>
          </w:tcPr>
          <w:p>
            <w:pPr>
              <w:pStyle w:val="Normal0"/>
              <w:spacing w:line="360" w:lineRule="auto"/>
              <w:rPr>
                <w:rFonts w:ascii="宋体" w:hAnsi="宋体" w:hint="eastAsia"/>
                <w:b/>
                <w:sz w:val="28"/>
              </w:rPr>
            </w:pPr>
          </w:p>
        </w:tc>
        <w:tc>
          <w:tcPr>
            <w:tcW w:w="2172" w:type="dxa"/>
          </w:tcPr>
          <w:p>
            <w:pPr>
              <w:pStyle w:val="Normal0"/>
              <w:spacing w:line="360" w:lineRule="auto"/>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cantSplit/>
          <w:jc w:val="center"/>
        </w:trPr>
        <w:tc>
          <w:tcPr>
            <w:tcW w:w="1556" w:type="dxa"/>
            <w:vMerge/>
          </w:tcPr>
          <w:p>
            <w:pPr>
              <w:pStyle w:val="Normal0"/>
              <w:spacing w:line="360" w:lineRule="auto"/>
              <w:rPr>
                <w:rFonts w:ascii="宋体" w:hAnsi="宋体" w:hint="eastAsia"/>
                <w:b/>
                <w:sz w:val="28"/>
              </w:rPr>
            </w:pPr>
          </w:p>
        </w:tc>
        <w:tc>
          <w:tcPr>
            <w:tcW w:w="1296" w:type="dxa"/>
          </w:tcPr>
          <w:p>
            <w:pPr>
              <w:pStyle w:val="Normal0"/>
              <w:spacing w:line="360" w:lineRule="auto"/>
              <w:rPr>
                <w:rFonts w:ascii="宋体" w:hAnsi="宋体" w:hint="eastAsia"/>
                <w:b/>
                <w:sz w:val="28"/>
              </w:rPr>
            </w:pPr>
            <w:r>
              <w:rPr>
                <w:rFonts w:ascii="宋体" w:hAnsi="宋体" w:hint="eastAsia"/>
                <w:b/>
                <w:sz w:val="28"/>
              </w:rPr>
              <w:t>下午</w:t>
            </w:r>
          </w:p>
        </w:tc>
        <w:tc>
          <w:tcPr>
            <w:tcW w:w="2249" w:type="dxa"/>
          </w:tcPr>
          <w:p>
            <w:pPr>
              <w:pStyle w:val="Normal0"/>
              <w:spacing w:line="360" w:lineRule="auto"/>
              <w:rPr>
                <w:rFonts w:ascii="宋体" w:hAnsi="宋体" w:hint="eastAsia"/>
                <w:b/>
                <w:sz w:val="28"/>
              </w:rPr>
            </w:pPr>
            <w:r>
              <w:rPr>
                <w:rFonts w:ascii="宋体" w:hAnsi="宋体" w:hint="eastAsia"/>
                <w:b/>
                <w:sz w:val="28"/>
              </w:rPr>
              <w:t>支梁、板模板</w:t>
            </w:r>
          </w:p>
        </w:tc>
        <w:tc>
          <w:tcPr>
            <w:tcW w:w="2297" w:type="dxa"/>
          </w:tcPr>
          <w:p>
            <w:pPr>
              <w:pStyle w:val="Normal0"/>
              <w:spacing w:line="360" w:lineRule="auto"/>
              <w:rPr>
                <w:rFonts w:ascii="宋体" w:hAnsi="宋体" w:hint="eastAsia"/>
                <w:b/>
                <w:sz w:val="28"/>
              </w:rPr>
            </w:pPr>
            <w:r>
              <w:rPr>
                <w:rFonts w:ascii="宋体" w:hAnsi="宋体" w:hint="eastAsia"/>
                <w:b/>
                <w:sz w:val="28"/>
              </w:rPr>
              <w:t>绑梁、板钢筋</w:t>
            </w:r>
          </w:p>
        </w:tc>
        <w:tc>
          <w:tcPr>
            <w:tcW w:w="2172" w:type="dxa"/>
          </w:tcPr>
          <w:p>
            <w:pPr>
              <w:pStyle w:val="Normal0"/>
              <w:spacing w:line="360" w:lineRule="auto"/>
              <w:rPr>
                <w:rFonts w:ascii="宋体" w:hAnsi="宋体" w:hint="eastAsia"/>
                <w:b/>
                <w:sz w:val="28"/>
              </w:rPr>
            </w:pPr>
            <w:r>
              <w:rPr>
                <w:rFonts w:ascii="宋体" w:hAnsi="宋体" w:hint="eastAsia"/>
                <w:b/>
                <w:sz w:val="28"/>
              </w:rPr>
              <w:t>绑梁钢筋</w:t>
            </w:r>
          </w:p>
        </w:tc>
      </w:tr>
      <w:tr>
        <w:tblPrEx>
          <w:tblW w:w="9354" w:type="dxa"/>
          <w:jc w:val="center"/>
          <w:tblLayout w:type="fixed"/>
          <w:tblCellMar>
            <w:top w:w="0" w:type="dxa"/>
            <w:left w:w="108" w:type="dxa"/>
            <w:bottom w:w="0" w:type="dxa"/>
            <w:right w:w="108" w:type="dxa"/>
          </w:tblCellMar>
        </w:tblPrEx>
        <w:trPr>
          <w:cantSplit/>
          <w:jc w:val="center"/>
        </w:trPr>
        <w:tc>
          <w:tcPr>
            <w:tcW w:w="1556" w:type="dxa"/>
            <w:vMerge/>
          </w:tcPr>
          <w:p>
            <w:pPr>
              <w:pStyle w:val="Normal0"/>
              <w:spacing w:line="360" w:lineRule="auto"/>
              <w:rPr>
                <w:rFonts w:ascii="宋体" w:hAnsi="宋体" w:hint="eastAsia"/>
                <w:b/>
                <w:sz w:val="28"/>
              </w:rPr>
            </w:pPr>
          </w:p>
        </w:tc>
        <w:tc>
          <w:tcPr>
            <w:tcW w:w="1296" w:type="dxa"/>
          </w:tcPr>
          <w:p>
            <w:pPr>
              <w:pStyle w:val="Normal0"/>
              <w:spacing w:line="360" w:lineRule="auto"/>
              <w:rPr>
                <w:rFonts w:ascii="宋体" w:hAnsi="宋体" w:hint="eastAsia"/>
                <w:b/>
                <w:sz w:val="28"/>
              </w:rPr>
            </w:pPr>
            <w:r>
              <w:rPr>
                <w:rFonts w:ascii="宋体" w:hAnsi="宋体" w:hint="eastAsia"/>
                <w:b/>
                <w:sz w:val="28"/>
              </w:rPr>
              <w:t>夜班</w:t>
            </w:r>
          </w:p>
        </w:tc>
        <w:tc>
          <w:tcPr>
            <w:tcW w:w="2249" w:type="dxa"/>
          </w:tcPr>
          <w:p>
            <w:pPr>
              <w:pStyle w:val="Normal0"/>
              <w:spacing w:line="360" w:lineRule="auto"/>
              <w:rPr>
                <w:rFonts w:ascii="宋体" w:hAnsi="宋体" w:hint="eastAsia"/>
                <w:b/>
                <w:sz w:val="28"/>
              </w:rPr>
            </w:pPr>
          </w:p>
        </w:tc>
        <w:tc>
          <w:tcPr>
            <w:tcW w:w="2297" w:type="dxa"/>
          </w:tcPr>
          <w:p>
            <w:pPr>
              <w:pStyle w:val="Normal0"/>
              <w:spacing w:line="360" w:lineRule="auto"/>
              <w:rPr>
                <w:rFonts w:ascii="宋体" w:hAnsi="宋体" w:hint="eastAsia"/>
                <w:b/>
                <w:sz w:val="28"/>
              </w:rPr>
            </w:pPr>
          </w:p>
        </w:tc>
        <w:tc>
          <w:tcPr>
            <w:tcW w:w="2172" w:type="dxa"/>
          </w:tcPr>
          <w:p>
            <w:pPr>
              <w:pStyle w:val="Normal0"/>
              <w:spacing w:line="360" w:lineRule="auto"/>
              <w:rPr>
                <w:rFonts w:ascii="宋体" w:hAnsi="宋体" w:hint="eastAsia"/>
                <w:b/>
                <w:sz w:val="28"/>
              </w:rPr>
            </w:pPr>
            <w:r>
              <w:rPr>
                <w:rFonts w:ascii="宋体" w:hAnsi="宋体" w:hint="eastAsia"/>
                <w:b/>
                <w:sz w:val="28"/>
              </w:rPr>
              <w:t>绑梁、板钢筋</w:t>
            </w:r>
          </w:p>
        </w:tc>
      </w:tr>
      <w:tr>
        <w:tblPrEx>
          <w:tblW w:w="9354" w:type="dxa"/>
          <w:jc w:val="center"/>
          <w:tblLayout w:type="fixed"/>
          <w:tblCellMar>
            <w:top w:w="0" w:type="dxa"/>
            <w:left w:w="108" w:type="dxa"/>
            <w:bottom w:w="0" w:type="dxa"/>
            <w:right w:w="108" w:type="dxa"/>
          </w:tblCellMar>
        </w:tblPrEx>
        <w:trPr>
          <w:cantSplit/>
          <w:jc w:val="center"/>
        </w:trPr>
        <w:tc>
          <w:tcPr>
            <w:tcW w:w="1556" w:type="dxa"/>
            <w:vMerge w:val="restart"/>
          </w:tcPr>
          <w:p>
            <w:pPr>
              <w:pStyle w:val="Normal0"/>
              <w:spacing w:line="360" w:lineRule="auto"/>
              <w:ind w:firstLine="280" w:firstLineChars="100"/>
              <w:rPr>
                <w:rFonts w:ascii="宋体" w:hAnsi="宋体" w:hint="eastAsia"/>
                <w:b/>
                <w:sz w:val="28"/>
              </w:rPr>
            </w:pPr>
          </w:p>
          <w:p>
            <w:pPr>
              <w:pStyle w:val="Normal0"/>
              <w:spacing w:line="360" w:lineRule="auto"/>
              <w:ind w:firstLine="280" w:firstLineChars="100"/>
              <w:rPr>
                <w:rFonts w:ascii="宋体" w:hAnsi="宋体" w:hint="eastAsia"/>
                <w:b/>
                <w:sz w:val="28"/>
              </w:rPr>
            </w:pPr>
            <w:r>
              <w:rPr>
                <w:rFonts w:ascii="宋体" w:hAnsi="宋体" w:hint="eastAsia"/>
                <w:b/>
                <w:sz w:val="28"/>
              </w:rPr>
              <w:t>第四天</w:t>
            </w:r>
          </w:p>
        </w:tc>
        <w:tc>
          <w:tcPr>
            <w:tcW w:w="1296" w:type="dxa"/>
          </w:tcPr>
          <w:p>
            <w:pPr>
              <w:pStyle w:val="Normal0"/>
              <w:spacing w:line="360" w:lineRule="auto"/>
              <w:rPr>
                <w:rFonts w:ascii="宋体" w:hAnsi="宋体" w:hint="eastAsia"/>
                <w:b/>
                <w:sz w:val="28"/>
              </w:rPr>
            </w:pPr>
            <w:r>
              <w:rPr>
                <w:rFonts w:ascii="宋体" w:hAnsi="宋体" w:hint="eastAsia"/>
                <w:b/>
                <w:sz w:val="28"/>
              </w:rPr>
              <w:t>上午</w:t>
            </w:r>
          </w:p>
        </w:tc>
        <w:tc>
          <w:tcPr>
            <w:tcW w:w="2249" w:type="dxa"/>
          </w:tcPr>
          <w:p>
            <w:pPr>
              <w:pStyle w:val="Normal0"/>
              <w:spacing w:line="360" w:lineRule="auto"/>
              <w:rPr>
                <w:rFonts w:ascii="宋体" w:hAnsi="宋体" w:hint="eastAsia"/>
                <w:b/>
                <w:sz w:val="28"/>
              </w:rPr>
            </w:pPr>
            <w:r>
              <w:rPr>
                <w:rFonts w:ascii="宋体" w:hAnsi="宋体" w:hint="eastAsia"/>
                <w:b/>
                <w:sz w:val="28"/>
              </w:rPr>
              <w:t>支梁、板模板</w:t>
            </w:r>
          </w:p>
        </w:tc>
        <w:tc>
          <w:tcPr>
            <w:tcW w:w="2297" w:type="dxa"/>
          </w:tcPr>
          <w:p>
            <w:pPr>
              <w:pStyle w:val="Normal0"/>
              <w:spacing w:line="360" w:lineRule="auto"/>
              <w:rPr>
                <w:rFonts w:ascii="宋体" w:hAnsi="宋体" w:hint="eastAsia"/>
                <w:b/>
                <w:sz w:val="28"/>
              </w:rPr>
            </w:pPr>
          </w:p>
        </w:tc>
        <w:tc>
          <w:tcPr>
            <w:tcW w:w="2172" w:type="dxa"/>
          </w:tcPr>
          <w:p>
            <w:pPr>
              <w:pStyle w:val="Normal0"/>
              <w:spacing w:line="360" w:lineRule="auto"/>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cantSplit/>
          <w:jc w:val="center"/>
        </w:trPr>
        <w:tc>
          <w:tcPr>
            <w:tcW w:w="1556" w:type="dxa"/>
            <w:vMerge/>
          </w:tcPr>
          <w:p>
            <w:pPr>
              <w:pStyle w:val="Normal0"/>
              <w:spacing w:line="360" w:lineRule="auto"/>
              <w:rPr>
                <w:rFonts w:ascii="宋体" w:hAnsi="宋体" w:hint="eastAsia"/>
                <w:b/>
                <w:sz w:val="28"/>
              </w:rPr>
            </w:pPr>
          </w:p>
        </w:tc>
        <w:tc>
          <w:tcPr>
            <w:tcW w:w="1296" w:type="dxa"/>
          </w:tcPr>
          <w:p>
            <w:pPr>
              <w:pStyle w:val="Normal0"/>
              <w:spacing w:line="360" w:lineRule="auto"/>
              <w:rPr>
                <w:rFonts w:ascii="宋体" w:hAnsi="宋体" w:hint="eastAsia"/>
                <w:b/>
                <w:sz w:val="28"/>
              </w:rPr>
            </w:pPr>
            <w:r>
              <w:rPr>
                <w:rFonts w:ascii="宋体" w:hAnsi="宋体" w:hint="eastAsia"/>
                <w:b/>
                <w:sz w:val="28"/>
              </w:rPr>
              <w:t>下午</w:t>
            </w:r>
          </w:p>
        </w:tc>
        <w:tc>
          <w:tcPr>
            <w:tcW w:w="2249" w:type="dxa"/>
          </w:tcPr>
          <w:p>
            <w:pPr>
              <w:pStyle w:val="Normal0"/>
              <w:spacing w:line="360" w:lineRule="auto"/>
              <w:rPr>
                <w:rFonts w:ascii="宋体" w:hAnsi="宋体" w:hint="eastAsia"/>
                <w:b/>
                <w:sz w:val="28"/>
              </w:rPr>
            </w:pPr>
            <w:r>
              <w:rPr>
                <w:rFonts w:ascii="宋体" w:hAnsi="宋体" w:hint="eastAsia"/>
                <w:b/>
                <w:sz w:val="28"/>
              </w:rPr>
              <w:t>支梁、板模板</w:t>
            </w:r>
          </w:p>
        </w:tc>
        <w:tc>
          <w:tcPr>
            <w:tcW w:w="2297" w:type="dxa"/>
          </w:tcPr>
          <w:p>
            <w:pPr>
              <w:pStyle w:val="Normal0"/>
              <w:spacing w:line="360" w:lineRule="auto"/>
              <w:rPr>
                <w:rFonts w:ascii="宋体" w:hAnsi="宋体" w:hint="eastAsia"/>
                <w:b/>
                <w:sz w:val="28"/>
              </w:rPr>
            </w:pPr>
            <w:r>
              <w:rPr>
                <w:rFonts w:ascii="宋体" w:hAnsi="宋体" w:hint="eastAsia"/>
                <w:b/>
                <w:sz w:val="28"/>
              </w:rPr>
              <w:t>搭设外脚手架</w:t>
            </w:r>
          </w:p>
        </w:tc>
        <w:tc>
          <w:tcPr>
            <w:tcW w:w="2172" w:type="dxa"/>
          </w:tcPr>
          <w:p>
            <w:pPr>
              <w:pStyle w:val="Normal0"/>
              <w:spacing w:line="360" w:lineRule="auto"/>
              <w:rPr>
                <w:rFonts w:ascii="宋体" w:hAnsi="宋体" w:hint="eastAsia"/>
                <w:b/>
                <w:sz w:val="28"/>
              </w:rPr>
            </w:pPr>
            <w:r>
              <w:rPr>
                <w:rFonts w:ascii="宋体" w:hAnsi="宋体" w:hint="eastAsia"/>
                <w:b/>
                <w:sz w:val="28"/>
              </w:rPr>
              <w:t>绑梁钢筋</w:t>
            </w:r>
          </w:p>
        </w:tc>
      </w:tr>
      <w:tr>
        <w:tblPrEx>
          <w:tblW w:w="9354" w:type="dxa"/>
          <w:jc w:val="center"/>
          <w:tblLayout w:type="fixed"/>
          <w:tblCellMar>
            <w:top w:w="0" w:type="dxa"/>
            <w:left w:w="108" w:type="dxa"/>
            <w:bottom w:w="0" w:type="dxa"/>
            <w:right w:w="108" w:type="dxa"/>
          </w:tblCellMar>
        </w:tblPrEx>
        <w:trPr>
          <w:cantSplit/>
          <w:jc w:val="center"/>
        </w:trPr>
        <w:tc>
          <w:tcPr>
            <w:tcW w:w="1556" w:type="dxa"/>
            <w:vMerge/>
          </w:tcPr>
          <w:p>
            <w:pPr>
              <w:pStyle w:val="Normal0"/>
              <w:spacing w:line="360" w:lineRule="auto"/>
              <w:rPr>
                <w:rFonts w:ascii="宋体" w:hAnsi="宋体" w:hint="eastAsia"/>
                <w:b/>
                <w:sz w:val="28"/>
              </w:rPr>
            </w:pPr>
          </w:p>
        </w:tc>
        <w:tc>
          <w:tcPr>
            <w:tcW w:w="1296" w:type="dxa"/>
          </w:tcPr>
          <w:p>
            <w:pPr>
              <w:pStyle w:val="Normal0"/>
              <w:spacing w:line="360" w:lineRule="auto"/>
              <w:rPr>
                <w:rFonts w:ascii="宋体" w:hAnsi="宋体" w:hint="eastAsia"/>
                <w:b/>
                <w:sz w:val="28"/>
              </w:rPr>
            </w:pPr>
            <w:r>
              <w:rPr>
                <w:rFonts w:ascii="宋体" w:hAnsi="宋体" w:hint="eastAsia"/>
                <w:b/>
                <w:sz w:val="28"/>
              </w:rPr>
              <w:t>夜班</w:t>
            </w:r>
          </w:p>
        </w:tc>
        <w:tc>
          <w:tcPr>
            <w:tcW w:w="2249" w:type="dxa"/>
          </w:tcPr>
          <w:p>
            <w:pPr>
              <w:pStyle w:val="Normal0"/>
              <w:spacing w:line="360" w:lineRule="auto"/>
              <w:rPr>
                <w:rFonts w:ascii="宋体" w:hAnsi="宋体" w:hint="eastAsia"/>
                <w:b/>
                <w:sz w:val="28"/>
              </w:rPr>
            </w:pPr>
            <w:r>
              <w:rPr>
                <w:rFonts w:ascii="宋体" w:hAnsi="宋体" w:hint="eastAsia"/>
                <w:b/>
                <w:sz w:val="28"/>
              </w:rPr>
              <w:t>绑梁、板钢筋</w:t>
            </w:r>
          </w:p>
        </w:tc>
        <w:tc>
          <w:tcPr>
            <w:tcW w:w="2297" w:type="dxa"/>
          </w:tcPr>
          <w:p>
            <w:pPr>
              <w:pStyle w:val="Normal0"/>
              <w:spacing w:line="360" w:lineRule="auto"/>
              <w:rPr>
                <w:rFonts w:ascii="宋体" w:hAnsi="宋体" w:hint="eastAsia"/>
                <w:b/>
                <w:sz w:val="28"/>
              </w:rPr>
            </w:pPr>
            <w:r>
              <w:rPr>
                <w:rFonts w:ascii="宋体" w:hAnsi="宋体" w:hint="eastAsia"/>
                <w:b/>
                <w:sz w:val="28"/>
              </w:rPr>
              <w:t>绑梁、板钢筋</w:t>
            </w:r>
          </w:p>
        </w:tc>
        <w:tc>
          <w:tcPr>
            <w:tcW w:w="2172" w:type="dxa"/>
          </w:tcPr>
          <w:p>
            <w:pPr>
              <w:pStyle w:val="Normal0"/>
              <w:spacing w:line="360" w:lineRule="auto"/>
              <w:rPr>
                <w:rFonts w:ascii="宋体" w:hAnsi="宋体" w:hint="eastAsia"/>
                <w:b/>
                <w:sz w:val="28"/>
              </w:rPr>
            </w:pPr>
            <w:r>
              <w:rPr>
                <w:rFonts w:ascii="宋体" w:hAnsi="宋体" w:hint="eastAsia"/>
                <w:b/>
                <w:sz w:val="28"/>
              </w:rPr>
              <w:t>绑梁、板钢筋</w:t>
            </w:r>
          </w:p>
        </w:tc>
      </w:tr>
      <w:tr>
        <w:tblPrEx>
          <w:tblW w:w="9354" w:type="dxa"/>
          <w:jc w:val="center"/>
          <w:tblLayout w:type="fixed"/>
          <w:tblCellMar>
            <w:top w:w="0" w:type="dxa"/>
            <w:left w:w="108" w:type="dxa"/>
            <w:bottom w:w="0" w:type="dxa"/>
            <w:right w:w="108" w:type="dxa"/>
          </w:tblCellMar>
        </w:tblPrEx>
        <w:trPr>
          <w:cantSplit/>
          <w:jc w:val="center"/>
        </w:trPr>
        <w:tc>
          <w:tcPr>
            <w:tcW w:w="1556" w:type="dxa"/>
          </w:tcPr>
          <w:p>
            <w:pPr>
              <w:pStyle w:val="Normal0"/>
              <w:spacing w:line="360" w:lineRule="auto"/>
              <w:ind w:firstLine="280" w:firstLineChars="100"/>
              <w:rPr>
                <w:rFonts w:ascii="宋体" w:hAnsi="宋体" w:hint="eastAsia"/>
                <w:b/>
                <w:sz w:val="28"/>
              </w:rPr>
            </w:pPr>
          </w:p>
        </w:tc>
        <w:tc>
          <w:tcPr>
            <w:tcW w:w="1296" w:type="dxa"/>
          </w:tcPr>
          <w:p>
            <w:pPr>
              <w:pStyle w:val="Normal0"/>
              <w:spacing w:line="360" w:lineRule="auto"/>
              <w:rPr>
                <w:rFonts w:ascii="宋体" w:hAnsi="宋体" w:hint="eastAsia"/>
                <w:b/>
                <w:sz w:val="28"/>
              </w:rPr>
            </w:pPr>
            <w:r>
              <w:rPr>
                <w:rFonts w:ascii="宋体" w:hAnsi="宋体" w:hint="eastAsia"/>
                <w:b/>
                <w:sz w:val="28"/>
              </w:rPr>
              <w:t>上午</w:t>
            </w:r>
          </w:p>
        </w:tc>
        <w:tc>
          <w:tcPr>
            <w:tcW w:w="2249" w:type="dxa"/>
          </w:tcPr>
          <w:p>
            <w:pPr>
              <w:pStyle w:val="Normal0"/>
              <w:spacing w:line="360" w:lineRule="auto"/>
              <w:rPr>
                <w:rFonts w:ascii="宋体" w:hAnsi="宋体" w:hint="eastAsia"/>
                <w:b/>
                <w:sz w:val="28"/>
              </w:rPr>
            </w:pPr>
            <w:r>
              <w:rPr>
                <w:rFonts w:ascii="宋体" w:hAnsi="宋体" w:hint="eastAsia"/>
                <w:b/>
                <w:sz w:val="28"/>
              </w:rPr>
              <w:t>绑扎梁、板钢筋</w:t>
            </w:r>
          </w:p>
        </w:tc>
        <w:tc>
          <w:tcPr>
            <w:tcW w:w="2297" w:type="dxa"/>
          </w:tcPr>
          <w:p>
            <w:pPr>
              <w:pStyle w:val="Normal0"/>
              <w:spacing w:line="360" w:lineRule="auto"/>
              <w:rPr>
                <w:rFonts w:ascii="宋体" w:hAnsi="宋体" w:hint="eastAsia"/>
                <w:b/>
                <w:sz w:val="28"/>
              </w:rPr>
            </w:pPr>
          </w:p>
        </w:tc>
        <w:tc>
          <w:tcPr>
            <w:tcW w:w="2172" w:type="dxa"/>
          </w:tcPr>
          <w:p>
            <w:pPr>
              <w:pStyle w:val="Normal0"/>
              <w:spacing w:line="360" w:lineRule="auto"/>
              <w:rPr>
                <w:rFonts w:ascii="宋体" w:hAnsi="宋体" w:hint="eastAsia"/>
                <w:b/>
                <w:sz w:val="28"/>
              </w:rPr>
            </w:pPr>
          </w:p>
        </w:tc>
      </w:tr>
    </w:tbl>
    <w:p>
      <w:pPr>
        <w:sectPr>
          <w:headerReference w:type="default" r:id="rId49"/>
          <w:footerReference w:type="default" r:id="rId50"/>
          <w:type w:val="nextPage"/>
          <w:pgSz w:w="11906" w:h="16838"/>
          <w:pgMar w:top="1134" w:right="1134" w:bottom="1134" w:left="1418" w:header="851" w:footer="992" w:gutter="0"/>
          <w:pgNumType w:start="23"/>
          <w:cols w:num="1" w:space="720"/>
          <w:titlePg w:val="0"/>
          <w:docGrid w:type="lines" w:linePitch="290" w:charSpace="0"/>
        </w:sectPr>
      </w:pP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22"/>
        <w:gridCol w:w="1269"/>
        <w:gridCol w:w="2197"/>
        <w:gridCol w:w="2244"/>
        <w:gridCol w:w="2122"/>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jc w:val="center"/>
        </w:trPr>
        <w:tc>
          <w:tcPr>
            <w:tcW w:w="1556" w:type="dxa"/>
            <w:vMerge w:val="restart"/>
          </w:tcPr>
          <w:p>
            <w:pPr>
              <w:pStyle w:val="Normal0"/>
              <w:spacing w:line="360" w:lineRule="auto"/>
              <w:ind w:firstLine="280" w:firstLineChars="100"/>
              <w:rPr>
                <w:rFonts w:ascii="宋体" w:hAnsi="宋体" w:hint="eastAsia"/>
                <w:b/>
                <w:sz w:val="28"/>
              </w:rPr>
            </w:pPr>
            <w:r>
              <w:rPr>
                <w:rFonts w:ascii="宋体" w:hAnsi="宋体" w:hint="eastAsia"/>
                <w:b/>
                <w:sz w:val="28"/>
              </w:rPr>
              <w:t>第五天</w:t>
            </w:r>
          </w:p>
        </w:tc>
        <w:tc>
          <w:tcPr>
            <w:tcW w:w="1296" w:type="dxa"/>
          </w:tcPr>
          <w:p/>
        </w:tc>
        <w:tc>
          <w:tcPr>
            <w:tcW w:w="2249" w:type="dxa"/>
          </w:tcPr>
          <w:p/>
        </w:tc>
        <w:tc>
          <w:tcPr>
            <w:tcW w:w="2297" w:type="dxa"/>
          </w:tcPr>
          <w:p/>
        </w:tc>
        <w:tc>
          <w:tcPr>
            <w:tcW w:w="2172" w:type="dxa"/>
          </w:tcPr>
          <w:p/>
        </w:tc>
      </w:tr>
      <w:tr>
        <w:tblPrEx>
          <w:tblW w:w="9354" w:type="dxa"/>
          <w:jc w:val="center"/>
          <w:tblLayout w:type="fixed"/>
          <w:tblCellMar>
            <w:top w:w="0" w:type="dxa"/>
            <w:left w:w="108" w:type="dxa"/>
            <w:bottom w:w="0" w:type="dxa"/>
            <w:right w:w="108" w:type="dxa"/>
          </w:tblCellMar>
        </w:tblPrEx>
        <w:trPr>
          <w:cantSplit/>
          <w:jc w:val="center"/>
        </w:trPr>
        <w:tc>
          <w:tcPr>
            <w:tcW w:w="1556" w:type="dxa"/>
            <w:vMerge/>
          </w:tcPr>
          <w:p>
            <w:pPr>
              <w:pStyle w:val="Normal0"/>
              <w:spacing w:line="360" w:lineRule="auto"/>
              <w:rPr>
                <w:rFonts w:ascii="宋体" w:hAnsi="宋体" w:hint="eastAsia"/>
                <w:b/>
                <w:sz w:val="28"/>
              </w:rPr>
            </w:pPr>
          </w:p>
        </w:tc>
        <w:tc>
          <w:tcPr>
            <w:tcW w:w="1296" w:type="dxa"/>
          </w:tcPr>
          <w:p>
            <w:pPr>
              <w:pStyle w:val="Normal0"/>
              <w:spacing w:line="360" w:lineRule="auto"/>
              <w:rPr>
                <w:rFonts w:ascii="宋体" w:hAnsi="宋体" w:hint="eastAsia"/>
                <w:b/>
                <w:sz w:val="28"/>
              </w:rPr>
            </w:pPr>
            <w:r>
              <w:rPr>
                <w:rFonts w:ascii="宋体" w:hAnsi="宋体" w:hint="eastAsia"/>
                <w:b/>
                <w:sz w:val="28"/>
              </w:rPr>
              <w:t>下午</w:t>
            </w:r>
          </w:p>
        </w:tc>
        <w:tc>
          <w:tcPr>
            <w:tcW w:w="2249" w:type="dxa"/>
          </w:tcPr>
          <w:p>
            <w:pPr>
              <w:pStyle w:val="Normal0"/>
              <w:spacing w:line="360" w:lineRule="auto"/>
              <w:rPr>
                <w:rFonts w:ascii="宋体" w:hAnsi="宋体" w:hint="eastAsia"/>
                <w:b/>
                <w:sz w:val="28"/>
              </w:rPr>
            </w:pPr>
            <w:r>
              <w:rPr>
                <w:rFonts w:ascii="宋体" w:hAnsi="宋体" w:hint="eastAsia"/>
                <w:b/>
                <w:sz w:val="28"/>
              </w:rPr>
              <w:t>支楼梯模板</w:t>
            </w:r>
          </w:p>
        </w:tc>
        <w:tc>
          <w:tcPr>
            <w:tcW w:w="2297" w:type="dxa"/>
          </w:tcPr>
          <w:p>
            <w:pPr>
              <w:pStyle w:val="Normal0"/>
              <w:spacing w:line="360" w:lineRule="auto"/>
              <w:rPr>
                <w:rFonts w:ascii="宋体" w:hAnsi="宋体" w:hint="eastAsia"/>
                <w:b/>
                <w:sz w:val="28"/>
              </w:rPr>
            </w:pPr>
            <w:r>
              <w:rPr>
                <w:rFonts w:ascii="宋体" w:hAnsi="宋体" w:hint="eastAsia"/>
                <w:b/>
                <w:sz w:val="28"/>
              </w:rPr>
              <w:t>钢筋验收</w:t>
            </w:r>
          </w:p>
        </w:tc>
        <w:tc>
          <w:tcPr>
            <w:tcW w:w="2172" w:type="dxa"/>
          </w:tcPr>
          <w:p>
            <w:pPr>
              <w:pStyle w:val="Normal0"/>
              <w:spacing w:line="360" w:lineRule="auto"/>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cantSplit/>
          <w:jc w:val="center"/>
        </w:trPr>
        <w:tc>
          <w:tcPr>
            <w:tcW w:w="1556" w:type="dxa"/>
            <w:vMerge/>
          </w:tcPr>
          <w:p>
            <w:pPr>
              <w:pStyle w:val="Normal0"/>
              <w:spacing w:line="360" w:lineRule="auto"/>
              <w:rPr>
                <w:rFonts w:ascii="宋体" w:hAnsi="宋体" w:hint="eastAsia"/>
                <w:b/>
                <w:sz w:val="28"/>
              </w:rPr>
            </w:pPr>
          </w:p>
        </w:tc>
        <w:tc>
          <w:tcPr>
            <w:tcW w:w="1296" w:type="dxa"/>
          </w:tcPr>
          <w:p>
            <w:pPr>
              <w:pStyle w:val="Normal0"/>
              <w:spacing w:line="360" w:lineRule="auto"/>
              <w:rPr>
                <w:rFonts w:ascii="宋体" w:hAnsi="宋体" w:hint="eastAsia"/>
                <w:b/>
                <w:sz w:val="28"/>
              </w:rPr>
            </w:pPr>
            <w:r>
              <w:rPr>
                <w:rFonts w:ascii="宋体" w:hAnsi="宋体" w:hint="eastAsia"/>
                <w:b/>
                <w:sz w:val="28"/>
              </w:rPr>
              <w:t>夜班</w:t>
            </w:r>
          </w:p>
        </w:tc>
        <w:tc>
          <w:tcPr>
            <w:tcW w:w="2249" w:type="dxa"/>
          </w:tcPr>
          <w:p>
            <w:pPr>
              <w:pStyle w:val="Normal0"/>
              <w:spacing w:line="360" w:lineRule="auto"/>
              <w:rPr>
                <w:rFonts w:ascii="宋体" w:hAnsi="宋体" w:hint="eastAsia"/>
                <w:b/>
                <w:sz w:val="28"/>
              </w:rPr>
            </w:pPr>
            <w:r>
              <w:rPr>
                <w:rFonts w:ascii="宋体" w:hAnsi="宋体" w:hint="eastAsia"/>
                <w:b/>
                <w:sz w:val="28"/>
              </w:rPr>
              <w:t>绑扎楼梯钢筋</w:t>
            </w:r>
          </w:p>
        </w:tc>
        <w:tc>
          <w:tcPr>
            <w:tcW w:w="2297" w:type="dxa"/>
          </w:tcPr>
          <w:p>
            <w:pPr>
              <w:pStyle w:val="Normal0"/>
              <w:spacing w:line="360" w:lineRule="auto"/>
              <w:rPr>
                <w:rFonts w:ascii="宋体" w:hAnsi="宋体" w:hint="eastAsia"/>
                <w:b/>
                <w:sz w:val="28"/>
              </w:rPr>
            </w:pPr>
          </w:p>
        </w:tc>
        <w:tc>
          <w:tcPr>
            <w:tcW w:w="2172" w:type="dxa"/>
          </w:tcPr>
          <w:p>
            <w:pPr>
              <w:pStyle w:val="Normal0"/>
              <w:spacing w:line="360" w:lineRule="auto"/>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cantSplit/>
          <w:jc w:val="center"/>
        </w:trPr>
        <w:tc>
          <w:tcPr>
            <w:tcW w:w="1556" w:type="dxa"/>
            <w:vMerge w:val="restart"/>
          </w:tcPr>
          <w:p>
            <w:pPr>
              <w:pStyle w:val="Normal0"/>
              <w:spacing w:line="360" w:lineRule="auto"/>
              <w:ind w:firstLine="280" w:firstLineChars="100"/>
              <w:rPr>
                <w:rFonts w:ascii="宋体" w:hAnsi="宋体" w:hint="eastAsia"/>
                <w:b/>
                <w:sz w:val="28"/>
              </w:rPr>
            </w:pPr>
          </w:p>
          <w:p>
            <w:pPr>
              <w:pStyle w:val="Normal0"/>
              <w:spacing w:line="360" w:lineRule="auto"/>
              <w:ind w:firstLine="280" w:firstLineChars="100"/>
              <w:rPr>
                <w:rFonts w:ascii="宋体" w:hAnsi="宋体" w:hint="eastAsia"/>
                <w:b/>
                <w:sz w:val="28"/>
              </w:rPr>
            </w:pPr>
            <w:r>
              <w:rPr>
                <w:rFonts w:ascii="宋体" w:hAnsi="宋体" w:hint="eastAsia"/>
                <w:b/>
                <w:sz w:val="28"/>
              </w:rPr>
              <w:t>第六天</w:t>
            </w:r>
          </w:p>
        </w:tc>
        <w:tc>
          <w:tcPr>
            <w:tcW w:w="1296" w:type="dxa"/>
          </w:tcPr>
          <w:p>
            <w:pPr>
              <w:pStyle w:val="Normal0"/>
              <w:spacing w:line="360" w:lineRule="auto"/>
              <w:rPr>
                <w:rFonts w:ascii="宋体" w:hAnsi="宋体" w:hint="eastAsia"/>
                <w:b/>
                <w:sz w:val="28"/>
              </w:rPr>
            </w:pPr>
            <w:r>
              <w:rPr>
                <w:rFonts w:ascii="宋体" w:hAnsi="宋体" w:hint="eastAsia"/>
                <w:b/>
                <w:sz w:val="28"/>
              </w:rPr>
              <w:t>上午</w:t>
            </w:r>
          </w:p>
        </w:tc>
        <w:tc>
          <w:tcPr>
            <w:tcW w:w="2249" w:type="dxa"/>
          </w:tcPr>
          <w:p>
            <w:pPr>
              <w:pStyle w:val="Normal0"/>
              <w:spacing w:line="360" w:lineRule="auto"/>
              <w:rPr>
                <w:rFonts w:ascii="宋体" w:hAnsi="宋体" w:hint="eastAsia"/>
                <w:b/>
                <w:sz w:val="28"/>
              </w:rPr>
            </w:pPr>
            <w:r>
              <w:rPr>
                <w:rFonts w:ascii="宋体" w:hAnsi="宋体" w:hint="eastAsia"/>
                <w:b/>
                <w:sz w:val="28"/>
              </w:rPr>
              <w:t>柱、梁、板砼浇注</w:t>
            </w:r>
          </w:p>
        </w:tc>
        <w:tc>
          <w:tcPr>
            <w:tcW w:w="2297" w:type="dxa"/>
          </w:tcPr>
          <w:p>
            <w:pPr>
              <w:pStyle w:val="Normal0"/>
              <w:spacing w:line="360" w:lineRule="auto"/>
              <w:rPr>
                <w:rFonts w:ascii="宋体" w:hAnsi="宋体" w:hint="eastAsia"/>
                <w:b/>
                <w:sz w:val="28"/>
              </w:rPr>
            </w:pPr>
            <w:r>
              <w:rPr>
                <w:rFonts w:ascii="宋体" w:hAnsi="宋体" w:hint="eastAsia"/>
                <w:b/>
                <w:sz w:val="28"/>
              </w:rPr>
              <w:t>柱、梁、板砼浇注</w:t>
            </w:r>
          </w:p>
        </w:tc>
        <w:tc>
          <w:tcPr>
            <w:tcW w:w="2172" w:type="dxa"/>
          </w:tcPr>
          <w:p>
            <w:pPr>
              <w:pStyle w:val="Normal0"/>
              <w:spacing w:line="360" w:lineRule="auto"/>
              <w:rPr>
                <w:rFonts w:ascii="宋体" w:hAnsi="宋体" w:hint="eastAsia"/>
                <w:b/>
                <w:sz w:val="28"/>
              </w:rPr>
            </w:pPr>
            <w:r>
              <w:rPr>
                <w:rFonts w:ascii="宋体" w:hAnsi="宋体" w:hint="eastAsia"/>
                <w:b/>
                <w:sz w:val="28"/>
              </w:rPr>
              <w:t>柱、梁、板砼浇注</w:t>
            </w:r>
          </w:p>
        </w:tc>
      </w:tr>
      <w:tr>
        <w:tblPrEx>
          <w:tblW w:w="9354" w:type="dxa"/>
          <w:jc w:val="center"/>
          <w:tblLayout w:type="fixed"/>
          <w:tblCellMar>
            <w:top w:w="0" w:type="dxa"/>
            <w:left w:w="108" w:type="dxa"/>
            <w:bottom w:w="0" w:type="dxa"/>
            <w:right w:w="108" w:type="dxa"/>
          </w:tblCellMar>
        </w:tblPrEx>
        <w:trPr>
          <w:cantSplit/>
          <w:jc w:val="center"/>
        </w:trPr>
        <w:tc>
          <w:tcPr>
            <w:tcW w:w="1556" w:type="dxa"/>
            <w:vMerge/>
          </w:tcPr>
          <w:p>
            <w:pPr>
              <w:pStyle w:val="Normal0"/>
              <w:spacing w:line="360" w:lineRule="auto"/>
              <w:rPr>
                <w:rFonts w:ascii="宋体" w:hAnsi="宋体" w:hint="eastAsia"/>
                <w:b/>
                <w:sz w:val="28"/>
              </w:rPr>
            </w:pPr>
          </w:p>
        </w:tc>
        <w:tc>
          <w:tcPr>
            <w:tcW w:w="1296" w:type="dxa"/>
          </w:tcPr>
          <w:p>
            <w:pPr>
              <w:pStyle w:val="Normal0"/>
              <w:spacing w:line="360" w:lineRule="auto"/>
              <w:rPr>
                <w:rFonts w:ascii="宋体" w:hAnsi="宋体" w:hint="eastAsia"/>
                <w:b/>
                <w:sz w:val="28"/>
              </w:rPr>
            </w:pPr>
            <w:r>
              <w:rPr>
                <w:rFonts w:ascii="宋体" w:hAnsi="宋体" w:hint="eastAsia"/>
                <w:b/>
                <w:sz w:val="28"/>
              </w:rPr>
              <w:t>下午</w:t>
            </w:r>
          </w:p>
        </w:tc>
        <w:tc>
          <w:tcPr>
            <w:tcW w:w="2249" w:type="dxa"/>
          </w:tcPr>
          <w:p>
            <w:pPr>
              <w:pStyle w:val="Normal0"/>
              <w:spacing w:line="360" w:lineRule="auto"/>
              <w:rPr>
                <w:rFonts w:ascii="宋体" w:hAnsi="宋体" w:hint="eastAsia"/>
                <w:b/>
                <w:sz w:val="28"/>
              </w:rPr>
            </w:pPr>
            <w:r>
              <w:rPr>
                <w:rFonts w:ascii="宋体" w:hAnsi="宋体" w:hint="eastAsia"/>
                <w:b/>
                <w:sz w:val="28"/>
              </w:rPr>
              <w:t>柱、梁、板砼浇注</w:t>
            </w:r>
          </w:p>
        </w:tc>
        <w:tc>
          <w:tcPr>
            <w:tcW w:w="2297" w:type="dxa"/>
          </w:tcPr>
          <w:p>
            <w:pPr>
              <w:pStyle w:val="Normal0"/>
              <w:spacing w:line="360" w:lineRule="auto"/>
              <w:rPr>
                <w:rFonts w:ascii="宋体" w:hAnsi="宋体" w:hint="eastAsia"/>
                <w:b/>
                <w:sz w:val="28"/>
              </w:rPr>
            </w:pPr>
            <w:r>
              <w:rPr>
                <w:rFonts w:ascii="宋体" w:hAnsi="宋体" w:hint="eastAsia"/>
                <w:b/>
                <w:sz w:val="28"/>
              </w:rPr>
              <w:t>柱、梁、板砼浇注</w:t>
            </w:r>
          </w:p>
        </w:tc>
        <w:tc>
          <w:tcPr>
            <w:tcW w:w="2172" w:type="dxa"/>
          </w:tcPr>
          <w:p>
            <w:pPr>
              <w:pStyle w:val="Normal0"/>
              <w:spacing w:line="360" w:lineRule="auto"/>
              <w:rPr>
                <w:rFonts w:ascii="宋体" w:hAnsi="宋体" w:hint="eastAsia"/>
                <w:b/>
                <w:sz w:val="28"/>
              </w:rPr>
            </w:pPr>
            <w:r>
              <w:rPr>
                <w:rFonts w:ascii="宋体" w:hAnsi="宋体" w:hint="eastAsia"/>
                <w:b/>
                <w:sz w:val="28"/>
              </w:rPr>
              <w:t>柱、梁、板砼浇注</w:t>
            </w:r>
          </w:p>
        </w:tc>
      </w:tr>
      <w:tr>
        <w:tblPrEx>
          <w:tblW w:w="9354" w:type="dxa"/>
          <w:jc w:val="center"/>
          <w:tblLayout w:type="fixed"/>
          <w:tblCellMar>
            <w:top w:w="0" w:type="dxa"/>
            <w:left w:w="108" w:type="dxa"/>
            <w:bottom w:w="0" w:type="dxa"/>
            <w:right w:w="108" w:type="dxa"/>
          </w:tblCellMar>
        </w:tblPrEx>
        <w:trPr>
          <w:cantSplit/>
          <w:jc w:val="center"/>
        </w:trPr>
        <w:tc>
          <w:tcPr>
            <w:tcW w:w="1556" w:type="dxa"/>
            <w:vMerge/>
          </w:tcPr>
          <w:p>
            <w:pPr>
              <w:pStyle w:val="Normal0"/>
              <w:spacing w:line="360" w:lineRule="auto"/>
              <w:rPr>
                <w:rFonts w:ascii="宋体" w:hAnsi="宋体" w:hint="eastAsia"/>
                <w:b/>
                <w:sz w:val="28"/>
              </w:rPr>
            </w:pPr>
          </w:p>
        </w:tc>
        <w:tc>
          <w:tcPr>
            <w:tcW w:w="1296" w:type="dxa"/>
          </w:tcPr>
          <w:p>
            <w:pPr>
              <w:pStyle w:val="Normal0"/>
              <w:spacing w:line="360" w:lineRule="auto"/>
              <w:rPr>
                <w:rFonts w:ascii="宋体" w:hAnsi="宋体" w:hint="eastAsia"/>
                <w:b/>
                <w:sz w:val="28"/>
              </w:rPr>
            </w:pPr>
            <w:r>
              <w:rPr>
                <w:rFonts w:ascii="宋体" w:hAnsi="宋体" w:hint="eastAsia"/>
                <w:b/>
                <w:sz w:val="28"/>
              </w:rPr>
              <w:t>夜班</w:t>
            </w:r>
          </w:p>
        </w:tc>
        <w:tc>
          <w:tcPr>
            <w:tcW w:w="2249" w:type="dxa"/>
          </w:tcPr>
          <w:p>
            <w:pPr>
              <w:pStyle w:val="Normal0"/>
              <w:spacing w:line="360" w:lineRule="auto"/>
              <w:rPr>
                <w:rFonts w:ascii="宋体" w:hAnsi="宋体" w:hint="eastAsia"/>
                <w:b/>
                <w:sz w:val="28"/>
              </w:rPr>
            </w:pPr>
            <w:r>
              <w:rPr>
                <w:rFonts w:ascii="宋体" w:hAnsi="宋体" w:hint="eastAsia"/>
                <w:b/>
                <w:sz w:val="28"/>
              </w:rPr>
              <w:t>柱、梁、板砼浇注</w:t>
            </w:r>
          </w:p>
        </w:tc>
        <w:tc>
          <w:tcPr>
            <w:tcW w:w="2297" w:type="dxa"/>
          </w:tcPr>
          <w:p>
            <w:pPr>
              <w:pStyle w:val="Normal0"/>
              <w:spacing w:line="360" w:lineRule="auto"/>
              <w:rPr>
                <w:rFonts w:ascii="宋体" w:hAnsi="宋体" w:hint="eastAsia"/>
                <w:b/>
                <w:sz w:val="28"/>
              </w:rPr>
            </w:pPr>
            <w:r>
              <w:rPr>
                <w:rFonts w:ascii="宋体" w:hAnsi="宋体" w:hint="eastAsia"/>
                <w:b/>
                <w:sz w:val="28"/>
              </w:rPr>
              <w:t>柱、梁、板砼浇注</w:t>
            </w:r>
          </w:p>
        </w:tc>
        <w:tc>
          <w:tcPr>
            <w:tcW w:w="2172" w:type="dxa"/>
          </w:tcPr>
          <w:p>
            <w:pPr>
              <w:pStyle w:val="Normal0"/>
              <w:spacing w:line="360" w:lineRule="auto"/>
              <w:rPr>
                <w:rFonts w:ascii="宋体" w:hAnsi="宋体" w:hint="eastAsia"/>
                <w:b/>
                <w:sz w:val="28"/>
              </w:rPr>
            </w:pPr>
            <w:r>
              <w:rPr>
                <w:rFonts w:ascii="宋体" w:hAnsi="宋体" w:hint="eastAsia"/>
                <w:b/>
                <w:sz w:val="28"/>
              </w:rPr>
              <w:t>柱、梁、板砼浇注</w:t>
            </w:r>
          </w:p>
        </w:tc>
      </w:tr>
    </w:tbl>
    <w:p>
      <w:pPr>
        <w:pStyle w:val="Normal0"/>
        <w:spacing w:line="360" w:lineRule="auto"/>
        <w:rPr>
          <w:rFonts w:ascii="宋体" w:hAnsi="宋体"/>
          <w:b/>
          <w:sz w:val="28"/>
        </w:rPr>
      </w:pPr>
      <w:r>
        <w:rPr>
          <w:rFonts w:ascii="宋体" w:hAnsi="宋体"/>
          <w:b/>
          <w:sz w:val="28"/>
        </w:rPr>
        <w:t>5</w:t>
      </w:r>
      <w:r>
        <w:rPr>
          <w:rFonts w:ascii="宋体" w:hAnsi="宋体" w:hint="eastAsia"/>
          <w:b/>
          <w:sz w:val="28"/>
        </w:rPr>
        <w:t>．</w:t>
      </w:r>
      <w:r>
        <w:rPr>
          <w:rFonts w:ascii="宋体" w:hAnsi="宋体"/>
          <w:b/>
          <w:sz w:val="28"/>
        </w:rPr>
        <w:t>1</w:t>
      </w:r>
      <w:r>
        <w:rPr>
          <w:rFonts w:ascii="宋体" w:hAnsi="宋体" w:hint="eastAsia"/>
          <w:b/>
          <w:sz w:val="28"/>
        </w:rPr>
        <w:t>．5</w:t>
      </w:r>
      <w:r>
        <w:rPr>
          <w:rFonts w:ascii="宋体" w:hAnsi="宋体"/>
          <w:b/>
          <w:sz w:val="28"/>
        </w:rPr>
        <w:t xml:space="preserve"> </w:t>
      </w:r>
      <w:r>
        <w:rPr>
          <w:rFonts w:ascii="宋体" w:hAnsi="宋体" w:hint="eastAsia"/>
          <w:b/>
          <w:sz w:val="28"/>
        </w:rPr>
        <w:t>主体结构流水段上作业人员投放量</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30"/>
        <w:gridCol w:w="4672"/>
        <w:gridCol w:w="1878"/>
        <w:gridCol w:w="1874"/>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948" w:type="dxa"/>
          </w:tcPr>
          <w:p>
            <w:pPr>
              <w:pStyle w:val="Normal0"/>
              <w:spacing w:line="360" w:lineRule="auto"/>
              <w:rPr>
                <w:rFonts w:ascii="宋体" w:hAnsi="宋体" w:hint="eastAsia"/>
                <w:b/>
                <w:sz w:val="28"/>
              </w:rPr>
            </w:pPr>
            <w:r>
              <w:rPr>
                <w:rFonts w:ascii="宋体" w:hAnsi="宋体" w:hint="eastAsia"/>
                <w:b/>
                <w:sz w:val="28"/>
              </w:rPr>
              <w:t>序号</w:t>
            </w:r>
          </w:p>
        </w:tc>
        <w:tc>
          <w:tcPr>
            <w:tcW w:w="4786" w:type="dxa"/>
          </w:tcPr>
          <w:p>
            <w:pPr>
              <w:pStyle w:val="Normal0"/>
              <w:spacing w:line="360" w:lineRule="auto"/>
              <w:rPr>
                <w:rFonts w:ascii="宋体" w:hAnsi="宋体" w:hint="eastAsia"/>
                <w:b/>
                <w:sz w:val="28"/>
              </w:rPr>
            </w:pPr>
            <w:r>
              <w:rPr>
                <w:rFonts w:ascii="宋体" w:hAnsi="宋体" w:hint="eastAsia"/>
                <w:b/>
                <w:sz w:val="28"/>
              </w:rPr>
              <w:t>作业</w:t>
            </w:r>
            <w:r>
              <w:rPr>
                <w:rFonts w:ascii="宋体" w:hAnsi="宋体" w:hint="eastAsia"/>
                <w:b/>
                <w:sz w:val="28"/>
                <w:lang w:eastAsia="zh-CN"/>
              </w:rPr>
              <w:t>合适的内容</w:t>
            </w:r>
          </w:p>
        </w:tc>
        <w:tc>
          <w:tcPr>
            <w:tcW w:w="1920" w:type="dxa"/>
          </w:tcPr>
          <w:p>
            <w:pPr>
              <w:pStyle w:val="Normal0"/>
              <w:spacing w:line="360" w:lineRule="auto"/>
              <w:rPr>
                <w:rFonts w:ascii="宋体" w:hAnsi="宋体" w:hint="eastAsia"/>
                <w:b/>
                <w:sz w:val="28"/>
              </w:rPr>
            </w:pPr>
            <w:r>
              <w:rPr>
                <w:rFonts w:ascii="宋体" w:hAnsi="宋体" w:hint="eastAsia"/>
                <w:b/>
                <w:sz w:val="28"/>
              </w:rPr>
              <w:t>工种</w:t>
            </w:r>
          </w:p>
        </w:tc>
        <w:tc>
          <w:tcPr>
            <w:tcW w:w="1916" w:type="dxa"/>
          </w:tcPr>
          <w:p>
            <w:pPr>
              <w:pStyle w:val="Normal0"/>
              <w:spacing w:line="360" w:lineRule="auto"/>
              <w:rPr>
                <w:rFonts w:ascii="宋体" w:hAnsi="宋体" w:hint="eastAsia"/>
                <w:b/>
                <w:sz w:val="28"/>
              </w:rPr>
            </w:pPr>
            <w:r>
              <w:rPr>
                <w:rFonts w:ascii="宋体" w:hAnsi="宋体" w:hint="eastAsia"/>
                <w:b/>
                <w:sz w:val="28"/>
              </w:rPr>
              <w:t>人数</w:t>
            </w:r>
          </w:p>
        </w:tc>
      </w:tr>
      <w:tr>
        <w:tblPrEx>
          <w:tblW w:w="9354" w:type="dxa"/>
          <w:jc w:val="center"/>
          <w:tblLayout w:type="fixed"/>
          <w:tblCellMar>
            <w:top w:w="0" w:type="dxa"/>
            <w:left w:w="108" w:type="dxa"/>
            <w:bottom w:w="0" w:type="dxa"/>
            <w:right w:w="108" w:type="dxa"/>
          </w:tblCellMar>
        </w:tblPrEx>
        <w:trPr>
          <w:jc w:val="center"/>
        </w:trPr>
        <w:tc>
          <w:tcPr>
            <w:tcW w:w="948" w:type="dxa"/>
          </w:tcPr>
          <w:p>
            <w:pPr>
              <w:pStyle w:val="Normal0"/>
              <w:spacing w:line="360" w:lineRule="auto"/>
              <w:rPr>
                <w:rFonts w:ascii="宋体" w:hAnsi="宋体" w:hint="eastAsia"/>
                <w:b/>
                <w:sz w:val="28"/>
              </w:rPr>
            </w:pPr>
            <w:r>
              <w:rPr>
                <w:rFonts w:ascii="宋体" w:hAnsi="宋体"/>
                <w:b/>
                <w:sz w:val="28"/>
              </w:rPr>
              <w:t>1</w:t>
            </w:r>
          </w:p>
        </w:tc>
        <w:tc>
          <w:tcPr>
            <w:tcW w:w="4786" w:type="dxa"/>
          </w:tcPr>
          <w:p>
            <w:pPr>
              <w:pStyle w:val="Normal0"/>
              <w:spacing w:line="360" w:lineRule="auto"/>
              <w:rPr>
                <w:rFonts w:ascii="宋体" w:hAnsi="宋体" w:hint="eastAsia"/>
                <w:b/>
                <w:sz w:val="28"/>
              </w:rPr>
            </w:pPr>
            <w:r>
              <w:rPr>
                <w:rFonts w:ascii="宋体" w:hAnsi="宋体" w:hint="eastAsia"/>
                <w:b/>
                <w:sz w:val="28"/>
              </w:rPr>
              <w:t>钢筋运输绑扎</w:t>
            </w:r>
          </w:p>
        </w:tc>
        <w:tc>
          <w:tcPr>
            <w:tcW w:w="1920" w:type="dxa"/>
          </w:tcPr>
          <w:p>
            <w:pPr>
              <w:pStyle w:val="Normal0"/>
              <w:spacing w:line="360" w:lineRule="auto"/>
              <w:rPr>
                <w:rFonts w:ascii="宋体" w:hAnsi="宋体" w:hint="eastAsia"/>
                <w:b/>
                <w:sz w:val="28"/>
              </w:rPr>
            </w:pPr>
            <w:r>
              <w:rPr>
                <w:rFonts w:ascii="宋体" w:hAnsi="宋体" w:hint="eastAsia"/>
                <w:b/>
                <w:sz w:val="28"/>
              </w:rPr>
              <w:t>钢筋工</w:t>
            </w:r>
          </w:p>
        </w:tc>
        <w:tc>
          <w:tcPr>
            <w:tcW w:w="1916" w:type="dxa"/>
          </w:tcPr>
          <w:p>
            <w:pPr>
              <w:pStyle w:val="Normal0"/>
              <w:spacing w:line="360" w:lineRule="auto"/>
              <w:rPr>
                <w:rFonts w:ascii="宋体" w:hAnsi="宋体" w:hint="eastAsia"/>
                <w:b/>
                <w:sz w:val="28"/>
              </w:rPr>
            </w:pPr>
            <w:r>
              <w:rPr>
                <w:rFonts w:ascii="宋体" w:hAnsi="宋体" w:hint="eastAsia"/>
                <w:b/>
                <w:sz w:val="28"/>
              </w:rPr>
              <w:t>50</w:t>
            </w:r>
          </w:p>
        </w:tc>
      </w:tr>
      <w:tr>
        <w:tblPrEx>
          <w:tblW w:w="9354" w:type="dxa"/>
          <w:jc w:val="center"/>
          <w:tblLayout w:type="fixed"/>
          <w:tblCellMar>
            <w:top w:w="0" w:type="dxa"/>
            <w:left w:w="108" w:type="dxa"/>
            <w:bottom w:w="0" w:type="dxa"/>
            <w:right w:w="108" w:type="dxa"/>
          </w:tblCellMar>
        </w:tblPrEx>
        <w:trPr>
          <w:jc w:val="center"/>
        </w:trPr>
        <w:tc>
          <w:tcPr>
            <w:tcW w:w="948" w:type="dxa"/>
          </w:tcPr>
          <w:p>
            <w:pPr>
              <w:pStyle w:val="Normal0"/>
              <w:spacing w:line="360" w:lineRule="auto"/>
              <w:rPr>
                <w:rFonts w:ascii="宋体" w:hAnsi="宋体" w:hint="eastAsia"/>
                <w:b/>
                <w:sz w:val="28"/>
              </w:rPr>
            </w:pPr>
            <w:r>
              <w:rPr>
                <w:rFonts w:ascii="宋体" w:hAnsi="宋体"/>
                <w:b/>
                <w:sz w:val="28"/>
              </w:rPr>
              <w:t>2</w:t>
            </w:r>
          </w:p>
        </w:tc>
        <w:tc>
          <w:tcPr>
            <w:tcW w:w="4786" w:type="dxa"/>
          </w:tcPr>
          <w:p>
            <w:pPr>
              <w:pStyle w:val="Normal0"/>
              <w:spacing w:line="360" w:lineRule="auto"/>
              <w:rPr>
                <w:rFonts w:ascii="宋体" w:hAnsi="宋体" w:hint="eastAsia"/>
                <w:b/>
                <w:sz w:val="28"/>
              </w:rPr>
            </w:pPr>
            <w:r>
              <w:rPr>
                <w:rFonts w:ascii="宋体" w:hAnsi="宋体" w:hint="eastAsia"/>
                <w:b/>
                <w:sz w:val="28"/>
              </w:rPr>
              <w:t>模板安装、拆除、零星构件，外脚手架搭设</w:t>
            </w:r>
          </w:p>
        </w:tc>
        <w:tc>
          <w:tcPr>
            <w:tcW w:w="1920" w:type="dxa"/>
          </w:tcPr>
          <w:p>
            <w:pPr>
              <w:pStyle w:val="Normal0"/>
              <w:spacing w:line="360" w:lineRule="auto"/>
              <w:rPr>
                <w:rFonts w:ascii="宋体" w:hAnsi="宋体" w:hint="eastAsia"/>
                <w:b/>
                <w:sz w:val="28"/>
              </w:rPr>
            </w:pPr>
            <w:r>
              <w:rPr>
                <w:rFonts w:ascii="宋体" w:hAnsi="宋体" w:hint="eastAsia"/>
                <w:b/>
                <w:sz w:val="28"/>
              </w:rPr>
              <w:t>架子工、木工、杂工</w:t>
            </w:r>
          </w:p>
        </w:tc>
        <w:tc>
          <w:tcPr>
            <w:tcW w:w="1916" w:type="dxa"/>
          </w:tcPr>
          <w:p>
            <w:pPr>
              <w:pStyle w:val="Normal0"/>
              <w:spacing w:line="360" w:lineRule="auto"/>
              <w:rPr>
                <w:rFonts w:ascii="宋体" w:hAnsi="宋体" w:hint="eastAsia"/>
                <w:b/>
                <w:sz w:val="28"/>
              </w:rPr>
            </w:pPr>
            <w:r>
              <w:rPr>
                <w:rFonts w:ascii="宋体" w:hAnsi="宋体" w:hint="eastAsia"/>
                <w:b/>
                <w:sz w:val="28"/>
              </w:rPr>
              <w:t>6</w:t>
            </w:r>
            <w:r>
              <w:rPr>
                <w:rFonts w:ascii="宋体" w:hAnsi="宋体"/>
                <w:b/>
                <w:sz w:val="28"/>
              </w:rPr>
              <w:t>0</w:t>
            </w:r>
          </w:p>
        </w:tc>
      </w:tr>
      <w:tr>
        <w:tblPrEx>
          <w:tblW w:w="9354" w:type="dxa"/>
          <w:jc w:val="center"/>
          <w:tblLayout w:type="fixed"/>
          <w:tblCellMar>
            <w:top w:w="0" w:type="dxa"/>
            <w:left w:w="108" w:type="dxa"/>
            <w:bottom w:w="0" w:type="dxa"/>
            <w:right w:w="108" w:type="dxa"/>
          </w:tblCellMar>
        </w:tblPrEx>
        <w:trPr>
          <w:jc w:val="center"/>
        </w:trPr>
        <w:tc>
          <w:tcPr>
            <w:tcW w:w="948" w:type="dxa"/>
          </w:tcPr>
          <w:p>
            <w:pPr>
              <w:pStyle w:val="Normal0"/>
              <w:spacing w:line="360" w:lineRule="auto"/>
              <w:rPr>
                <w:rFonts w:ascii="宋体" w:hAnsi="宋体" w:hint="eastAsia"/>
                <w:b/>
                <w:sz w:val="28"/>
              </w:rPr>
            </w:pPr>
            <w:r>
              <w:rPr>
                <w:rFonts w:ascii="宋体" w:hAnsi="宋体"/>
                <w:b/>
                <w:sz w:val="28"/>
              </w:rPr>
              <w:t>3</w:t>
            </w:r>
          </w:p>
        </w:tc>
        <w:tc>
          <w:tcPr>
            <w:tcW w:w="4786" w:type="dxa"/>
          </w:tcPr>
          <w:p>
            <w:pPr>
              <w:pStyle w:val="Normal0"/>
              <w:spacing w:line="360" w:lineRule="auto"/>
              <w:rPr>
                <w:rFonts w:ascii="宋体" w:hAnsi="宋体" w:hint="eastAsia"/>
                <w:b/>
                <w:sz w:val="28"/>
              </w:rPr>
            </w:pPr>
            <w:r>
              <w:rPr>
                <w:rFonts w:ascii="宋体" w:hAnsi="宋体" w:hint="eastAsia"/>
                <w:b/>
                <w:sz w:val="28"/>
              </w:rPr>
              <w:t>楼板模板支撑架子</w:t>
            </w:r>
          </w:p>
        </w:tc>
        <w:tc>
          <w:tcPr>
            <w:tcW w:w="1920" w:type="dxa"/>
          </w:tcPr>
          <w:p>
            <w:pPr>
              <w:pStyle w:val="Normal0"/>
              <w:spacing w:line="360" w:lineRule="auto"/>
              <w:rPr>
                <w:rFonts w:ascii="宋体" w:hAnsi="宋体" w:hint="eastAsia"/>
                <w:b/>
                <w:sz w:val="28"/>
              </w:rPr>
            </w:pPr>
            <w:r>
              <w:rPr>
                <w:rFonts w:ascii="宋体" w:hAnsi="宋体" w:hint="eastAsia"/>
                <w:b/>
                <w:sz w:val="28"/>
              </w:rPr>
              <w:t>木工</w:t>
            </w:r>
          </w:p>
        </w:tc>
        <w:tc>
          <w:tcPr>
            <w:tcW w:w="1916" w:type="dxa"/>
          </w:tcPr>
          <w:p>
            <w:pPr>
              <w:pStyle w:val="Normal0"/>
              <w:spacing w:line="360" w:lineRule="auto"/>
              <w:rPr>
                <w:rFonts w:ascii="宋体" w:hAnsi="宋体" w:hint="eastAsia"/>
                <w:b/>
                <w:sz w:val="28"/>
              </w:rPr>
            </w:pPr>
            <w:r>
              <w:rPr>
                <w:rFonts w:ascii="宋体" w:hAnsi="宋体" w:hint="eastAsia"/>
                <w:b/>
                <w:sz w:val="28"/>
              </w:rPr>
              <w:t>50</w:t>
            </w:r>
          </w:p>
        </w:tc>
      </w:tr>
      <w:tr>
        <w:tblPrEx>
          <w:tblW w:w="9354" w:type="dxa"/>
          <w:jc w:val="center"/>
          <w:tblLayout w:type="fixed"/>
          <w:tblCellMar>
            <w:top w:w="0" w:type="dxa"/>
            <w:left w:w="108" w:type="dxa"/>
            <w:bottom w:w="0" w:type="dxa"/>
            <w:right w:w="108" w:type="dxa"/>
          </w:tblCellMar>
        </w:tblPrEx>
        <w:trPr>
          <w:jc w:val="center"/>
        </w:trPr>
        <w:tc>
          <w:tcPr>
            <w:tcW w:w="948" w:type="dxa"/>
          </w:tcPr>
          <w:p>
            <w:pPr>
              <w:pStyle w:val="Normal0"/>
              <w:spacing w:line="360" w:lineRule="auto"/>
              <w:rPr>
                <w:rFonts w:ascii="宋体" w:hAnsi="宋体" w:hint="eastAsia"/>
                <w:b/>
                <w:sz w:val="28"/>
              </w:rPr>
            </w:pPr>
            <w:r>
              <w:rPr>
                <w:rFonts w:ascii="宋体" w:hAnsi="宋体" w:hint="eastAsia"/>
                <w:b/>
                <w:sz w:val="28"/>
              </w:rPr>
              <w:t>4</w:t>
            </w:r>
          </w:p>
        </w:tc>
        <w:tc>
          <w:tcPr>
            <w:tcW w:w="4786" w:type="dxa"/>
          </w:tcPr>
          <w:p>
            <w:pPr>
              <w:pStyle w:val="Normal0"/>
              <w:spacing w:line="360" w:lineRule="auto"/>
              <w:rPr>
                <w:rFonts w:ascii="宋体" w:hAnsi="宋体" w:hint="eastAsia"/>
                <w:b/>
                <w:sz w:val="28"/>
              </w:rPr>
            </w:pPr>
            <w:r>
              <w:rPr>
                <w:rFonts w:ascii="宋体" w:hAnsi="宋体" w:hint="eastAsia"/>
                <w:b/>
                <w:sz w:val="28"/>
              </w:rPr>
              <w:t>混凝土浇筑</w:t>
            </w:r>
          </w:p>
        </w:tc>
        <w:tc>
          <w:tcPr>
            <w:tcW w:w="1920" w:type="dxa"/>
          </w:tcPr>
          <w:p>
            <w:pPr>
              <w:pStyle w:val="Normal0"/>
              <w:spacing w:line="360" w:lineRule="auto"/>
              <w:rPr>
                <w:rFonts w:ascii="宋体" w:hAnsi="宋体" w:hint="eastAsia"/>
                <w:b/>
                <w:sz w:val="28"/>
              </w:rPr>
            </w:pPr>
            <w:r>
              <w:rPr>
                <w:rFonts w:ascii="宋体" w:hAnsi="宋体" w:hint="eastAsia"/>
                <w:b/>
                <w:sz w:val="28"/>
              </w:rPr>
              <w:t>混凝土工</w:t>
            </w:r>
          </w:p>
        </w:tc>
        <w:tc>
          <w:tcPr>
            <w:tcW w:w="1916" w:type="dxa"/>
          </w:tcPr>
          <w:p>
            <w:pPr>
              <w:pStyle w:val="Normal0"/>
              <w:spacing w:line="360" w:lineRule="auto"/>
              <w:rPr>
                <w:rFonts w:ascii="宋体" w:hAnsi="宋体" w:hint="eastAsia"/>
                <w:b/>
                <w:sz w:val="28"/>
              </w:rPr>
            </w:pPr>
            <w:r>
              <w:rPr>
                <w:rFonts w:ascii="宋体" w:hAnsi="宋体"/>
                <w:b/>
                <w:sz w:val="28"/>
              </w:rPr>
              <w:t>30</w:t>
            </w:r>
          </w:p>
        </w:tc>
      </w:tr>
      <w:tr>
        <w:tblPrEx>
          <w:tblW w:w="9354" w:type="dxa"/>
          <w:jc w:val="center"/>
          <w:tblLayout w:type="fixed"/>
          <w:tblCellMar>
            <w:top w:w="0" w:type="dxa"/>
            <w:left w:w="108" w:type="dxa"/>
            <w:bottom w:w="0" w:type="dxa"/>
            <w:right w:w="108" w:type="dxa"/>
          </w:tblCellMar>
        </w:tblPrEx>
        <w:trPr>
          <w:jc w:val="center"/>
        </w:trPr>
        <w:tc>
          <w:tcPr>
            <w:tcW w:w="948" w:type="dxa"/>
          </w:tcPr>
          <w:p>
            <w:pPr>
              <w:pStyle w:val="Normal0"/>
              <w:spacing w:line="360" w:lineRule="auto"/>
              <w:rPr>
                <w:rFonts w:ascii="宋体" w:hAnsi="宋体" w:hint="eastAsia"/>
                <w:b/>
                <w:sz w:val="28"/>
              </w:rPr>
            </w:pPr>
            <w:r>
              <w:rPr>
                <w:rFonts w:ascii="宋体" w:hAnsi="宋体" w:hint="eastAsia"/>
                <w:b/>
                <w:sz w:val="28"/>
              </w:rPr>
              <w:t>5</w:t>
            </w:r>
          </w:p>
        </w:tc>
        <w:tc>
          <w:tcPr>
            <w:tcW w:w="4786" w:type="dxa"/>
          </w:tcPr>
          <w:p>
            <w:pPr>
              <w:pStyle w:val="Normal0"/>
              <w:spacing w:line="360" w:lineRule="auto"/>
              <w:rPr>
                <w:rFonts w:ascii="宋体" w:hAnsi="宋体" w:hint="eastAsia"/>
                <w:b/>
                <w:sz w:val="28"/>
              </w:rPr>
            </w:pPr>
            <w:r>
              <w:rPr>
                <w:rFonts w:ascii="宋体" w:hAnsi="宋体" w:hint="eastAsia"/>
                <w:b/>
                <w:sz w:val="28"/>
              </w:rPr>
              <w:t>电焊工</w:t>
            </w:r>
          </w:p>
        </w:tc>
        <w:tc>
          <w:tcPr>
            <w:tcW w:w="1920" w:type="dxa"/>
          </w:tcPr>
          <w:p>
            <w:pPr>
              <w:pStyle w:val="Normal0"/>
              <w:spacing w:line="360" w:lineRule="auto"/>
              <w:rPr>
                <w:rFonts w:ascii="宋体" w:hAnsi="宋体" w:hint="eastAsia"/>
                <w:b/>
                <w:sz w:val="28"/>
              </w:rPr>
            </w:pPr>
            <w:r>
              <w:rPr>
                <w:rFonts w:ascii="宋体" w:hAnsi="宋体" w:hint="eastAsia"/>
                <w:b/>
                <w:sz w:val="28"/>
              </w:rPr>
              <w:t>焊工</w:t>
            </w:r>
          </w:p>
        </w:tc>
        <w:tc>
          <w:tcPr>
            <w:tcW w:w="1916" w:type="dxa"/>
          </w:tcPr>
          <w:p>
            <w:pPr>
              <w:pStyle w:val="Normal0"/>
              <w:spacing w:line="360" w:lineRule="auto"/>
              <w:rPr>
                <w:rFonts w:ascii="宋体" w:hAnsi="宋体" w:hint="eastAsia"/>
                <w:b/>
                <w:sz w:val="28"/>
              </w:rPr>
            </w:pPr>
            <w:r>
              <w:rPr>
                <w:rFonts w:ascii="宋体" w:hAnsi="宋体" w:hint="eastAsia"/>
                <w:b/>
                <w:sz w:val="28"/>
              </w:rPr>
              <w:t>8</w:t>
            </w:r>
          </w:p>
        </w:tc>
      </w:tr>
      <w:tr>
        <w:tblPrEx>
          <w:tblW w:w="9354" w:type="dxa"/>
          <w:jc w:val="center"/>
          <w:tblLayout w:type="fixed"/>
          <w:tblCellMar>
            <w:top w:w="0" w:type="dxa"/>
            <w:left w:w="108" w:type="dxa"/>
            <w:bottom w:w="0" w:type="dxa"/>
            <w:right w:w="108" w:type="dxa"/>
          </w:tblCellMar>
        </w:tblPrEx>
        <w:trPr>
          <w:jc w:val="center"/>
        </w:trPr>
        <w:tc>
          <w:tcPr>
            <w:tcW w:w="948" w:type="dxa"/>
          </w:tcPr>
          <w:p>
            <w:pPr>
              <w:pStyle w:val="Normal0"/>
              <w:spacing w:line="360" w:lineRule="auto"/>
              <w:rPr>
                <w:rFonts w:ascii="宋体" w:hAnsi="宋体" w:hint="eastAsia"/>
                <w:b/>
                <w:sz w:val="28"/>
              </w:rPr>
            </w:pPr>
            <w:r>
              <w:rPr>
                <w:rFonts w:ascii="宋体" w:hAnsi="宋体" w:hint="eastAsia"/>
                <w:b/>
                <w:sz w:val="28"/>
              </w:rPr>
              <w:t>6</w:t>
            </w:r>
          </w:p>
        </w:tc>
        <w:tc>
          <w:tcPr>
            <w:tcW w:w="4786" w:type="dxa"/>
          </w:tcPr>
          <w:p>
            <w:pPr>
              <w:pStyle w:val="Normal0"/>
              <w:spacing w:line="360" w:lineRule="auto"/>
              <w:rPr>
                <w:rFonts w:ascii="宋体" w:hAnsi="宋体" w:hint="eastAsia"/>
                <w:b/>
                <w:sz w:val="28"/>
              </w:rPr>
            </w:pPr>
            <w:r>
              <w:rPr>
                <w:rFonts w:ascii="宋体" w:hAnsi="宋体" w:hint="eastAsia"/>
                <w:b/>
                <w:sz w:val="28"/>
              </w:rPr>
              <w:t>安全网及零星架子</w:t>
            </w:r>
          </w:p>
        </w:tc>
        <w:tc>
          <w:tcPr>
            <w:tcW w:w="1920" w:type="dxa"/>
          </w:tcPr>
          <w:p>
            <w:pPr>
              <w:pStyle w:val="Normal0"/>
              <w:spacing w:line="360" w:lineRule="auto"/>
              <w:rPr>
                <w:rFonts w:ascii="宋体" w:hAnsi="宋体" w:hint="eastAsia"/>
                <w:b/>
                <w:sz w:val="28"/>
              </w:rPr>
            </w:pPr>
            <w:r>
              <w:rPr>
                <w:rFonts w:ascii="宋体" w:hAnsi="宋体" w:hint="eastAsia"/>
                <w:b/>
                <w:sz w:val="28"/>
              </w:rPr>
              <w:t>架子工</w:t>
            </w:r>
          </w:p>
        </w:tc>
        <w:tc>
          <w:tcPr>
            <w:tcW w:w="1916" w:type="dxa"/>
          </w:tcPr>
          <w:p>
            <w:pPr>
              <w:pStyle w:val="Normal0"/>
              <w:spacing w:line="360" w:lineRule="auto"/>
              <w:rPr>
                <w:rFonts w:ascii="宋体" w:hAnsi="宋体" w:hint="eastAsia"/>
                <w:b/>
                <w:sz w:val="28"/>
              </w:rPr>
            </w:pPr>
            <w:r>
              <w:rPr>
                <w:rFonts w:ascii="宋体" w:hAnsi="宋体" w:hint="eastAsia"/>
                <w:b/>
                <w:sz w:val="28"/>
              </w:rPr>
              <w:t>12</w:t>
            </w:r>
          </w:p>
        </w:tc>
      </w:tr>
      <w:tr>
        <w:tblPrEx>
          <w:tblW w:w="9354" w:type="dxa"/>
          <w:jc w:val="center"/>
          <w:tblLayout w:type="fixed"/>
          <w:tblCellMar>
            <w:top w:w="0" w:type="dxa"/>
            <w:left w:w="108" w:type="dxa"/>
            <w:bottom w:w="0" w:type="dxa"/>
            <w:right w:w="108" w:type="dxa"/>
          </w:tblCellMar>
        </w:tblPrEx>
        <w:trPr>
          <w:jc w:val="center"/>
        </w:trPr>
        <w:tc>
          <w:tcPr>
            <w:tcW w:w="948" w:type="dxa"/>
          </w:tcPr>
          <w:p>
            <w:pPr>
              <w:pStyle w:val="Normal0"/>
              <w:spacing w:line="360" w:lineRule="auto"/>
              <w:rPr>
                <w:rFonts w:ascii="宋体" w:hAnsi="宋体" w:hint="eastAsia"/>
                <w:b/>
                <w:sz w:val="28"/>
              </w:rPr>
            </w:pPr>
            <w:r>
              <w:rPr>
                <w:rFonts w:ascii="宋体" w:hAnsi="宋体" w:hint="eastAsia"/>
                <w:b/>
                <w:sz w:val="28"/>
              </w:rPr>
              <w:t>7</w:t>
            </w:r>
          </w:p>
        </w:tc>
        <w:tc>
          <w:tcPr>
            <w:tcW w:w="4786" w:type="dxa"/>
          </w:tcPr>
          <w:p>
            <w:pPr>
              <w:pStyle w:val="Normal0"/>
              <w:spacing w:line="360" w:lineRule="auto"/>
              <w:rPr>
                <w:rFonts w:ascii="宋体" w:hAnsi="宋体" w:hint="eastAsia"/>
                <w:b/>
                <w:sz w:val="28"/>
              </w:rPr>
            </w:pPr>
            <w:r>
              <w:rPr>
                <w:rFonts w:ascii="宋体" w:hAnsi="宋体" w:hint="eastAsia"/>
                <w:b/>
                <w:sz w:val="28"/>
              </w:rPr>
              <w:t>其它杂活及清理</w:t>
            </w:r>
          </w:p>
        </w:tc>
        <w:tc>
          <w:tcPr>
            <w:tcW w:w="1920" w:type="dxa"/>
          </w:tcPr>
          <w:p>
            <w:pPr>
              <w:pStyle w:val="Normal0"/>
              <w:spacing w:line="360" w:lineRule="auto"/>
              <w:rPr>
                <w:rFonts w:ascii="宋体" w:hAnsi="宋体" w:hint="eastAsia"/>
                <w:b/>
                <w:sz w:val="28"/>
              </w:rPr>
            </w:pPr>
            <w:r>
              <w:rPr>
                <w:rFonts w:ascii="宋体" w:hAnsi="宋体" w:hint="eastAsia"/>
                <w:b/>
                <w:sz w:val="28"/>
              </w:rPr>
              <w:t>普工</w:t>
            </w:r>
          </w:p>
        </w:tc>
        <w:tc>
          <w:tcPr>
            <w:tcW w:w="1916" w:type="dxa"/>
          </w:tcPr>
          <w:p>
            <w:pPr>
              <w:pStyle w:val="Normal0"/>
              <w:spacing w:line="360" w:lineRule="auto"/>
              <w:rPr>
                <w:rFonts w:ascii="宋体" w:hAnsi="宋体" w:hint="eastAsia"/>
                <w:b/>
                <w:sz w:val="28"/>
              </w:rPr>
            </w:pPr>
            <w:r>
              <w:rPr>
                <w:rFonts w:ascii="宋体" w:hAnsi="宋体" w:hint="eastAsia"/>
                <w:b/>
                <w:sz w:val="28"/>
              </w:rPr>
              <w:t>18</w:t>
            </w:r>
          </w:p>
        </w:tc>
      </w:tr>
      <w:tr>
        <w:tblPrEx>
          <w:tblW w:w="9354" w:type="dxa"/>
          <w:jc w:val="center"/>
          <w:tblLayout w:type="fixed"/>
          <w:tblCellMar>
            <w:top w:w="0" w:type="dxa"/>
            <w:left w:w="108" w:type="dxa"/>
            <w:bottom w:w="0" w:type="dxa"/>
            <w:right w:w="108" w:type="dxa"/>
          </w:tblCellMar>
        </w:tblPrEx>
        <w:trPr>
          <w:jc w:val="center"/>
        </w:trPr>
        <w:tc>
          <w:tcPr>
            <w:tcW w:w="948" w:type="dxa"/>
          </w:tcPr>
          <w:p>
            <w:pPr>
              <w:pStyle w:val="Normal0"/>
              <w:spacing w:line="360" w:lineRule="auto"/>
              <w:rPr>
                <w:rFonts w:ascii="宋体" w:hAnsi="宋体" w:hint="eastAsia"/>
                <w:b/>
                <w:sz w:val="28"/>
              </w:rPr>
            </w:pPr>
            <w:r>
              <w:rPr>
                <w:rFonts w:ascii="宋体" w:hAnsi="宋体" w:hint="eastAsia"/>
                <w:b/>
                <w:sz w:val="28"/>
              </w:rPr>
              <w:t>8</w:t>
            </w:r>
          </w:p>
        </w:tc>
        <w:tc>
          <w:tcPr>
            <w:tcW w:w="4786" w:type="dxa"/>
          </w:tcPr>
          <w:p>
            <w:pPr>
              <w:pStyle w:val="Normal0"/>
              <w:spacing w:line="360" w:lineRule="auto"/>
              <w:rPr>
                <w:rFonts w:ascii="宋体" w:hAnsi="宋体" w:hint="eastAsia"/>
                <w:b/>
                <w:sz w:val="28"/>
              </w:rPr>
            </w:pPr>
            <w:r>
              <w:rPr>
                <w:rFonts w:ascii="宋体" w:hAnsi="宋体" w:hint="eastAsia"/>
                <w:b/>
                <w:sz w:val="28"/>
              </w:rPr>
              <w:t>水配合</w:t>
            </w:r>
          </w:p>
        </w:tc>
        <w:tc>
          <w:tcPr>
            <w:tcW w:w="1920" w:type="dxa"/>
          </w:tcPr>
          <w:p>
            <w:pPr>
              <w:pStyle w:val="Normal0"/>
              <w:spacing w:line="360" w:lineRule="auto"/>
              <w:rPr>
                <w:rFonts w:ascii="宋体" w:hAnsi="宋体" w:hint="eastAsia"/>
                <w:b/>
                <w:sz w:val="28"/>
              </w:rPr>
            </w:pPr>
            <w:r>
              <w:rPr>
                <w:rFonts w:ascii="宋体" w:hAnsi="宋体" w:hint="eastAsia"/>
                <w:b/>
                <w:sz w:val="28"/>
              </w:rPr>
              <w:t>安装工</w:t>
            </w:r>
          </w:p>
        </w:tc>
        <w:tc>
          <w:tcPr>
            <w:tcW w:w="1916" w:type="dxa"/>
          </w:tcPr>
          <w:p>
            <w:pPr>
              <w:pStyle w:val="Normal0"/>
              <w:spacing w:line="360" w:lineRule="auto"/>
              <w:rPr>
                <w:rFonts w:ascii="宋体" w:hAnsi="宋体" w:hint="eastAsia"/>
                <w:b/>
                <w:sz w:val="28"/>
              </w:rPr>
            </w:pPr>
            <w:r>
              <w:rPr>
                <w:rFonts w:ascii="宋体" w:hAnsi="宋体"/>
                <w:b/>
                <w:sz w:val="28"/>
              </w:rPr>
              <w:t>4</w:t>
            </w:r>
          </w:p>
        </w:tc>
      </w:tr>
      <w:tr>
        <w:tblPrEx>
          <w:tblW w:w="9354" w:type="dxa"/>
          <w:jc w:val="center"/>
          <w:tblLayout w:type="fixed"/>
          <w:tblCellMar>
            <w:top w:w="0" w:type="dxa"/>
            <w:left w:w="108" w:type="dxa"/>
            <w:bottom w:w="0" w:type="dxa"/>
            <w:right w:w="108" w:type="dxa"/>
          </w:tblCellMar>
        </w:tblPrEx>
        <w:trPr>
          <w:jc w:val="center"/>
        </w:trPr>
        <w:tc>
          <w:tcPr>
            <w:tcW w:w="948" w:type="dxa"/>
          </w:tcPr>
          <w:p>
            <w:pPr>
              <w:pStyle w:val="Normal0"/>
              <w:spacing w:line="360" w:lineRule="auto"/>
              <w:rPr>
                <w:rFonts w:ascii="宋体" w:hAnsi="宋体" w:hint="eastAsia"/>
                <w:b/>
                <w:sz w:val="28"/>
              </w:rPr>
            </w:pPr>
            <w:r>
              <w:rPr>
                <w:rFonts w:ascii="宋体" w:hAnsi="宋体" w:hint="eastAsia"/>
                <w:b/>
                <w:sz w:val="28"/>
              </w:rPr>
              <w:t>9</w:t>
            </w:r>
          </w:p>
        </w:tc>
        <w:tc>
          <w:tcPr>
            <w:tcW w:w="4786" w:type="dxa"/>
          </w:tcPr>
          <w:p>
            <w:pPr>
              <w:pStyle w:val="Normal0"/>
              <w:spacing w:line="360" w:lineRule="auto"/>
              <w:rPr>
                <w:rFonts w:ascii="宋体" w:hAnsi="宋体" w:hint="eastAsia"/>
                <w:b/>
                <w:sz w:val="28"/>
              </w:rPr>
            </w:pPr>
            <w:r>
              <w:rPr>
                <w:rFonts w:ascii="宋体" w:hAnsi="宋体" w:hint="eastAsia"/>
                <w:b/>
                <w:sz w:val="28"/>
              </w:rPr>
              <w:t>电配合</w:t>
            </w:r>
          </w:p>
        </w:tc>
        <w:tc>
          <w:tcPr>
            <w:tcW w:w="1920" w:type="dxa"/>
          </w:tcPr>
          <w:p>
            <w:pPr>
              <w:pStyle w:val="Normal0"/>
              <w:spacing w:line="360" w:lineRule="auto"/>
              <w:rPr>
                <w:rFonts w:ascii="宋体" w:hAnsi="宋体" w:hint="eastAsia"/>
                <w:b/>
                <w:sz w:val="28"/>
              </w:rPr>
            </w:pPr>
            <w:r>
              <w:rPr>
                <w:rFonts w:ascii="宋体" w:hAnsi="宋体" w:hint="eastAsia"/>
                <w:b/>
                <w:sz w:val="28"/>
              </w:rPr>
              <w:t>电工</w:t>
            </w:r>
          </w:p>
        </w:tc>
        <w:tc>
          <w:tcPr>
            <w:tcW w:w="1916" w:type="dxa"/>
          </w:tcPr>
          <w:p>
            <w:pPr>
              <w:pStyle w:val="Normal0"/>
              <w:spacing w:line="360" w:lineRule="auto"/>
              <w:rPr>
                <w:rFonts w:ascii="宋体" w:hAnsi="宋体" w:hint="eastAsia"/>
                <w:b/>
                <w:sz w:val="28"/>
              </w:rPr>
            </w:pPr>
            <w:r>
              <w:rPr>
                <w:rFonts w:ascii="宋体" w:hAnsi="宋体" w:hint="eastAsia"/>
                <w:b/>
                <w:sz w:val="28"/>
              </w:rPr>
              <w:t>10</w:t>
            </w:r>
          </w:p>
        </w:tc>
      </w:tr>
      <w:tr>
        <w:tblPrEx>
          <w:tblW w:w="9354" w:type="dxa"/>
          <w:jc w:val="center"/>
          <w:tblLayout w:type="fixed"/>
          <w:tblCellMar>
            <w:top w:w="0" w:type="dxa"/>
            <w:left w:w="108" w:type="dxa"/>
            <w:bottom w:w="0" w:type="dxa"/>
            <w:right w:w="108" w:type="dxa"/>
          </w:tblCellMar>
        </w:tblPrEx>
        <w:trPr>
          <w:jc w:val="center"/>
        </w:trPr>
        <w:tc>
          <w:tcPr>
            <w:tcW w:w="948" w:type="dxa"/>
          </w:tcPr>
          <w:p>
            <w:pPr>
              <w:pStyle w:val="Normal0"/>
              <w:spacing w:line="360" w:lineRule="auto"/>
              <w:rPr>
                <w:rFonts w:ascii="宋体" w:hAnsi="宋体" w:hint="eastAsia"/>
                <w:b/>
                <w:sz w:val="28"/>
              </w:rPr>
            </w:pPr>
          </w:p>
        </w:tc>
        <w:tc>
          <w:tcPr>
            <w:tcW w:w="4786" w:type="dxa"/>
          </w:tcPr>
          <w:p>
            <w:pPr>
              <w:pStyle w:val="Normal0"/>
              <w:spacing w:line="360" w:lineRule="auto"/>
              <w:rPr>
                <w:rFonts w:ascii="宋体" w:hAnsi="宋体" w:hint="eastAsia"/>
                <w:b/>
                <w:sz w:val="28"/>
              </w:rPr>
            </w:pPr>
            <w:r>
              <w:rPr>
                <w:rFonts w:ascii="宋体" w:hAnsi="宋体" w:hint="eastAsia"/>
                <w:b/>
                <w:sz w:val="28"/>
              </w:rPr>
              <w:t>合计</w:t>
            </w:r>
          </w:p>
        </w:tc>
        <w:tc>
          <w:tcPr>
            <w:tcW w:w="1920" w:type="dxa"/>
          </w:tcPr>
          <w:p>
            <w:pPr>
              <w:pStyle w:val="Normal0"/>
              <w:spacing w:line="360" w:lineRule="auto"/>
              <w:rPr>
                <w:rFonts w:ascii="宋体" w:hAnsi="宋体" w:hint="eastAsia"/>
                <w:b/>
                <w:sz w:val="28"/>
              </w:rPr>
            </w:pPr>
          </w:p>
        </w:tc>
        <w:tc>
          <w:tcPr>
            <w:tcW w:w="1916" w:type="dxa"/>
          </w:tcPr>
          <w:p>
            <w:pPr>
              <w:pStyle w:val="Normal0"/>
              <w:spacing w:line="360" w:lineRule="auto"/>
              <w:rPr>
                <w:rFonts w:ascii="宋体" w:hAnsi="宋体" w:hint="eastAsia"/>
                <w:b/>
                <w:sz w:val="28"/>
              </w:rPr>
            </w:pPr>
            <w:r>
              <w:rPr>
                <w:rFonts w:ascii="宋体" w:hAnsi="宋体" w:hint="eastAsia"/>
                <w:b/>
                <w:sz w:val="28"/>
              </w:rPr>
              <w:t>242</w:t>
            </w:r>
          </w:p>
        </w:tc>
      </w:tr>
      <w:tr>
        <w:tblPrEx>
          <w:tblW w:w="9354" w:type="dxa"/>
          <w:jc w:val="center"/>
          <w:tblLayout w:type="fixed"/>
          <w:tblCellMar>
            <w:top w:w="0" w:type="dxa"/>
            <w:left w:w="108" w:type="dxa"/>
            <w:bottom w:w="0" w:type="dxa"/>
            <w:right w:w="108" w:type="dxa"/>
          </w:tblCellMar>
        </w:tblPrEx>
        <w:trPr>
          <w:jc w:val="center"/>
        </w:trPr>
        <w:tc>
          <w:tcPr>
            <w:tcW w:w="948" w:type="dxa"/>
          </w:tcPr>
          <w:p>
            <w:pPr>
              <w:pStyle w:val="Normal0"/>
              <w:spacing w:line="360" w:lineRule="auto"/>
              <w:rPr>
                <w:rFonts w:ascii="宋体" w:hAnsi="宋体" w:hint="eastAsia"/>
                <w:b/>
                <w:sz w:val="28"/>
              </w:rPr>
            </w:pPr>
          </w:p>
        </w:tc>
        <w:tc>
          <w:tcPr>
            <w:tcW w:w="4786" w:type="dxa"/>
          </w:tcPr>
          <w:p>
            <w:pPr>
              <w:pStyle w:val="Normal0"/>
              <w:spacing w:line="360" w:lineRule="auto"/>
              <w:rPr>
                <w:rFonts w:ascii="宋体" w:hAnsi="宋体" w:hint="eastAsia"/>
                <w:b/>
                <w:sz w:val="28"/>
              </w:rPr>
            </w:pPr>
          </w:p>
        </w:tc>
        <w:tc>
          <w:tcPr>
            <w:tcW w:w="1920" w:type="dxa"/>
          </w:tcPr>
          <w:p>
            <w:pPr>
              <w:pStyle w:val="Normal0"/>
              <w:spacing w:line="360" w:lineRule="auto"/>
              <w:rPr>
                <w:rFonts w:ascii="宋体" w:hAnsi="宋体" w:hint="eastAsia"/>
                <w:b/>
                <w:sz w:val="28"/>
              </w:rPr>
            </w:pPr>
          </w:p>
        </w:tc>
        <w:tc>
          <w:tcPr>
            <w:tcW w:w="1916" w:type="dxa"/>
          </w:tcPr>
          <w:p>
            <w:pPr>
              <w:pStyle w:val="Normal0"/>
              <w:spacing w:line="360" w:lineRule="auto"/>
              <w:rPr>
                <w:rFonts w:ascii="宋体" w:hAnsi="宋体" w:hint="eastAsia"/>
                <w:b/>
                <w:sz w:val="28"/>
              </w:rPr>
            </w:pPr>
          </w:p>
        </w:tc>
      </w:tr>
    </w:tbl>
    <w:p>
      <w:pPr>
        <w:pStyle w:val="Normal0"/>
        <w:spacing w:line="360" w:lineRule="auto"/>
        <w:rPr>
          <w:rFonts w:ascii="宋体" w:hAnsi="宋体"/>
          <w:b/>
          <w:sz w:val="28"/>
        </w:rPr>
        <w:sectPr>
          <w:headerReference w:type="default" r:id="rId51"/>
          <w:footerReference w:type="default" r:id="rId52"/>
          <w:type w:val="nextPage"/>
          <w:pgSz w:w="11906" w:h="16838"/>
          <w:pgMar w:top="1134" w:right="1134" w:bottom="1134" w:left="1418" w:header="851" w:footer="992" w:gutter="0"/>
          <w:pgNumType w:start="24"/>
          <w:cols w:num="1" w:space="720"/>
          <w:titlePg w:val="0"/>
          <w:docGrid w:type="lines" w:linePitch="290" w:charSpace="0"/>
        </w:sectPr>
      </w:pPr>
      <w:r>
        <w:rPr>
          <w:rFonts w:ascii="宋体" w:hAnsi="宋体"/>
          <w:b/>
          <w:sz w:val="28"/>
        </w:rPr>
        <w:t>5</w:t>
      </w:r>
      <w:r>
        <w:rPr>
          <w:rFonts w:ascii="宋体" w:hAnsi="宋体" w:hint="eastAsia"/>
          <w:b/>
          <w:sz w:val="28"/>
        </w:rPr>
        <w:t>．</w:t>
      </w:r>
      <w:r>
        <w:rPr>
          <w:rFonts w:ascii="宋体" w:hAnsi="宋体"/>
          <w:b/>
          <w:sz w:val="28"/>
        </w:rPr>
        <w:t>2</w:t>
      </w:r>
      <w:r>
        <w:rPr>
          <w:rFonts w:ascii="宋体" w:hAnsi="宋体" w:hint="eastAsia"/>
          <w:b/>
          <w:sz w:val="28"/>
        </w:rPr>
        <w:t>大型机械设备选择</w:t>
      </w:r>
    </w:p>
    <w:p>
      <w:pPr>
        <w:pStyle w:val="Normal0"/>
        <w:spacing w:line="360" w:lineRule="auto"/>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2</w:t>
      </w:r>
      <w:r>
        <w:rPr>
          <w:rFonts w:ascii="宋体" w:hAnsi="宋体" w:hint="eastAsia"/>
          <w:b/>
          <w:sz w:val="28"/>
        </w:rPr>
        <w:t>．</w:t>
      </w:r>
      <w:r>
        <w:rPr>
          <w:rFonts w:ascii="宋体" w:hAnsi="宋体"/>
          <w:b/>
          <w:sz w:val="28"/>
        </w:rPr>
        <w:t>1</w:t>
      </w:r>
      <w:r>
        <w:rPr>
          <w:rFonts w:ascii="宋体" w:hAnsi="宋体" w:hint="eastAsia"/>
          <w:b/>
          <w:sz w:val="28"/>
        </w:rPr>
        <w:t>塔吊</w:t>
      </w:r>
    </w:p>
    <w:p>
      <w:pPr>
        <w:pStyle w:val="Normal0"/>
        <w:spacing w:line="360" w:lineRule="auto"/>
        <w:rPr>
          <w:rFonts w:ascii="宋体" w:hAnsi="宋体" w:hint="eastAsia"/>
          <w:b/>
          <w:sz w:val="28"/>
        </w:rPr>
      </w:pPr>
      <w:r>
        <w:rPr>
          <w:rFonts w:ascii="宋体" w:hAnsi="宋体"/>
          <w:b/>
          <w:sz w:val="28"/>
        </w:rPr>
        <w:t xml:space="preserve">   </w:t>
      </w:r>
      <w:r>
        <w:rPr>
          <w:rFonts w:ascii="宋体" w:hAnsi="宋体" w:hint="eastAsia"/>
          <w:b/>
          <w:sz w:val="28"/>
        </w:rPr>
        <w:t>根据本工程建筑平面布置和建筑物总高及钢筋、模板等实际情况，选用四台</w:t>
      </w:r>
      <w:r>
        <w:rPr>
          <w:rFonts w:ascii="宋体" w:hAnsi="宋体"/>
          <w:b/>
          <w:sz w:val="28"/>
        </w:rPr>
        <w:t>QTZ</w:t>
      </w:r>
      <w:r>
        <w:rPr>
          <w:rFonts w:ascii="宋体" w:hAnsi="宋体" w:hint="eastAsia"/>
          <w:b/>
          <w:sz w:val="28"/>
        </w:rPr>
        <w:t>630型塔式起重机，分别立于4至9轴、15至21轴南北两侧，与结构锚固，立塔高度分别不低于50</w:t>
      </w:r>
      <w:r>
        <w:rPr>
          <w:rFonts w:ascii="宋体" w:hAnsi="宋体"/>
          <w:b/>
          <w:sz w:val="28"/>
        </w:rPr>
        <w:t>M</w:t>
      </w:r>
      <w:r>
        <w:rPr>
          <w:rFonts w:ascii="宋体" w:hAnsi="宋体" w:hint="eastAsia"/>
          <w:b/>
          <w:sz w:val="28"/>
        </w:rPr>
        <w:t>、55</w:t>
      </w:r>
      <w:r>
        <w:rPr>
          <w:rFonts w:ascii="宋体" w:hAnsi="宋体"/>
          <w:b/>
          <w:sz w:val="28"/>
        </w:rPr>
        <w:t>M</w:t>
      </w:r>
      <w:r>
        <w:rPr>
          <w:rFonts w:ascii="宋体" w:hAnsi="宋体" w:hint="eastAsia"/>
          <w:b/>
          <w:sz w:val="28"/>
        </w:rPr>
        <w:t>，回转半径均为</w:t>
      </w:r>
      <w:r>
        <w:rPr>
          <w:rFonts w:ascii="宋体" w:hAnsi="宋体"/>
          <w:b/>
          <w:sz w:val="28"/>
        </w:rPr>
        <w:t>50M</w:t>
      </w:r>
      <w:r>
        <w:rPr>
          <w:rFonts w:ascii="宋体" w:hAnsi="宋体" w:hint="eastAsia"/>
          <w:b/>
          <w:sz w:val="28"/>
        </w:rPr>
        <w:t>，如果因租用变更塔式起重机吊型号时，要保证起重吊钓有效长度、起重量和回转半径符合上述要求。</w:t>
      </w:r>
    </w:p>
    <w:p>
      <w:pPr>
        <w:pStyle w:val="Normal0"/>
        <w:spacing w:line="360" w:lineRule="auto"/>
        <w:rPr>
          <w:rFonts w:ascii="宋体" w:hAnsi="宋体"/>
          <w:b/>
          <w:sz w:val="28"/>
        </w:rPr>
      </w:pPr>
      <w:r>
        <w:rPr>
          <w:rFonts w:ascii="宋体" w:hAnsi="宋体"/>
          <w:b/>
          <w:sz w:val="28"/>
        </w:rPr>
        <w:t xml:space="preserve">   </w:t>
      </w:r>
      <w:r>
        <w:rPr>
          <w:rFonts w:ascii="宋体" w:hAnsi="宋体" w:hint="eastAsia"/>
          <w:b/>
          <w:sz w:val="28"/>
        </w:rPr>
        <w:t>一般小高层建筑塔吊每台班</w:t>
      </w:r>
      <w:r>
        <w:rPr>
          <w:rFonts w:ascii="宋体" w:hAnsi="宋体"/>
          <w:b/>
          <w:sz w:val="28"/>
        </w:rPr>
        <w:t>60</w:t>
      </w:r>
      <w:r>
        <w:rPr>
          <w:rFonts w:ascii="宋体" w:hAnsi="宋体" w:hint="eastAsia"/>
          <w:b/>
          <w:sz w:val="28"/>
        </w:rPr>
        <w:t>吊次，塔吊利用率按</w:t>
      </w:r>
      <w:r>
        <w:rPr>
          <w:rFonts w:ascii="宋体" w:hAnsi="宋体"/>
          <w:b/>
          <w:sz w:val="28"/>
        </w:rPr>
        <w:t>85%</w:t>
      </w:r>
      <w:r>
        <w:rPr>
          <w:rFonts w:ascii="宋体" w:hAnsi="宋体" w:hint="eastAsia"/>
          <w:b/>
          <w:sz w:val="28"/>
        </w:rPr>
        <w:t>计算，应是</w:t>
      </w:r>
      <w:r>
        <w:rPr>
          <w:rFonts w:ascii="宋体" w:hAnsi="宋体"/>
          <w:b/>
          <w:sz w:val="28"/>
        </w:rPr>
        <w:t>51</w:t>
      </w:r>
      <w:r>
        <w:rPr>
          <w:rFonts w:ascii="宋体" w:hAnsi="宋体" w:hint="eastAsia"/>
          <w:b/>
          <w:sz w:val="28"/>
        </w:rPr>
        <w:t>吊台班，标准层施工流水段塔吊吊次如下表。</w:t>
      </w:r>
    </w:p>
    <w:p>
      <w:pPr>
        <w:pStyle w:val="Normal0"/>
        <w:tabs>
          <w:tab w:val="left" w:pos="1230"/>
        </w:tabs>
        <w:spacing w:line="360" w:lineRule="auto"/>
        <w:outlineLvl w:val="0"/>
        <w:rPr>
          <w:rFonts w:ascii="宋体" w:hAnsi="宋体"/>
          <w:b/>
          <w:sz w:val="28"/>
        </w:rPr>
      </w:pPr>
      <w:r>
        <w:rPr>
          <w:rFonts w:ascii="宋体" w:hAnsi="宋体"/>
          <w:b/>
          <w:sz w:val="28"/>
        </w:rPr>
        <w:tab/>
      </w:r>
      <w:r>
        <w:rPr>
          <w:rFonts w:ascii="宋体" w:hAnsi="宋体"/>
          <w:b/>
          <w:sz w:val="28"/>
        </w:rPr>
        <w:t>1#</w:t>
      </w:r>
      <w:r>
        <w:rPr>
          <w:rFonts w:ascii="宋体" w:hAnsi="宋体" w:hint="eastAsia"/>
          <w:b/>
          <w:sz w:val="28"/>
        </w:rPr>
        <w:t>、</w:t>
      </w:r>
      <w:r>
        <w:rPr>
          <w:rFonts w:ascii="宋体" w:hAnsi="宋体"/>
          <w:b/>
          <w:sz w:val="28"/>
        </w:rPr>
        <w:t>2#</w:t>
      </w:r>
      <w:r>
        <w:rPr>
          <w:rFonts w:ascii="宋体" w:hAnsi="宋体" w:hint="eastAsia"/>
          <w:b/>
          <w:sz w:val="28"/>
        </w:rPr>
        <w:t>楼标准层各施工流水段吊次计算</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59"/>
        <w:gridCol w:w="1559"/>
        <w:gridCol w:w="1559"/>
        <w:gridCol w:w="1559"/>
        <w:gridCol w:w="1559"/>
        <w:gridCol w:w="1559"/>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595" w:type="dxa"/>
          </w:tcPr>
          <w:p>
            <w:pPr>
              <w:pStyle w:val="Normal0"/>
              <w:spacing w:line="360" w:lineRule="auto"/>
              <w:ind w:firstLine="560" w:firstLineChars="200"/>
              <w:rPr>
                <w:rFonts w:ascii="宋体" w:hAnsi="宋体" w:hint="eastAsia"/>
                <w:b/>
                <w:sz w:val="28"/>
              </w:rPr>
            </w:pPr>
            <w:r>
              <w:rPr>
                <w:rFonts w:ascii="宋体" w:hAnsi="宋体" w:hint="eastAsia"/>
                <w:b/>
                <w:sz w:val="28"/>
              </w:rPr>
              <w:t>序</w:t>
            </w:r>
            <w:r>
              <w:rPr>
                <w:rFonts w:ascii="宋体" w:hAnsi="宋体"/>
                <w:b/>
                <w:sz w:val="28"/>
              </w:rPr>
              <w:t xml:space="preserve">  </w:t>
            </w:r>
            <w:r>
              <w:rPr>
                <w:rFonts w:ascii="宋体" w:hAnsi="宋体" w:hint="eastAsia"/>
                <w:b/>
                <w:sz w:val="28"/>
              </w:rPr>
              <w:t>号</w:t>
            </w:r>
          </w:p>
        </w:tc>
        <w:tc>
          <w:tcPr>
            <w:tcW w:w="1595" w:type="dxa"/>
          </w:tcPr>
          <w:p>
            <w:pPr>
              <w:pStyle w:val="Normal0"/>
              <w:spacing w:line="360" w:lineRule="auto"/>
              <w:ind w:firstLine="560" w:firstLineChars="200"/>
              <w:rPr>
                <w:rFonts w:ascii="宋体" w:hAnsi="宋体" w:hint="eastAsia"/>
                <w:b/>
                <w:sz w:val="28"/>
              </w:rPr>
            </w:pPr>
            <w:r>
              <w:rPr>
                <w:rFonts w:ascii="宋体" w:hAnsi="宋体" w:hint="eastAsia"/>
                <w:b/>
                <w:sz w:val="28"/>
              </w:rPr>
              <w:t>项</w:t>
            </w:r>
            <w:r>
              <w:rPr>
                <w:rFonts w:ascii="宋体" w:hAnsi="宋体"/>
                <w:b/>
                <w:sz w:val="28"/>
              </w:rPr>
              <w:t xml:space="preserve">  </w:t>
            </w:r>
            <w:r>
              <w:rPr>
                <w:rFonts w:ascii="宋体" w:hAnsi="宋体" w:hint="eastAsia"/>
                <w:b/>
                <w:sz w:val="28"/>
              </w:rPr>
              <w:t>目</w:t>
            </w:r>
          </w:p>
        </w:tc>
        <w:tc>
          <w:tcPr>
            <w:tcW w:w="1595" w:type="dxa"/>
          </w:tcPr>
          <w:p>
            <w:pPr>
              <w:pStyle w:val="Normal0"/>
              <w:spacing w:line="360" w:lineRule="auto"/>
              <w:ind w:firstLine="280" w:firstLineChars="100"/>
              <w:rPr>
                <w:rFonts w:ascii="宋体" w:hAnsi="宋体" w:hint="eastAsia"/>
                <w:b/>
                <w:sz w:val="28"/>
              </w:rPr>
            </w:pPr>
            <w:r>
              <w:rPr>
                <w:rFonts w:ascii="宋体" w:hAnsi="宋体" w:hint="eastAsia"/>
                <w:b/>
                <w:sz w:val="28"/>
              </w:rPr>
              <w:t>单</w:t>
            </w:r>
            <w:r>
              <w:rPr>
                <w:rFonts w:ascii="宋体" w:hAnsi="宋体"/>
                <w:b/>
                <w:sz w:val="28"/>
              </w:rPr>
              <w:t xml:space="preserve">   </w:t>
            </w:r>
            <w:r>
              <w:rPr>
                <w:rFonts w:ascii="宋体" w:hAnsi="宋体" w:hint="eastAsia"/>
                <w:b/>
                <w:sz w:val="28"/>
              </w:rPr>
              <w:t>位</w:t>
            </w:r>
          </w:p>
        </w:tc>
        <w:tc>
          <w:tcPr>
            <w:tcW w:w="1595" w:type="dxa"/>
          </w:tcPr>
          <w:p>
            <w:pPr>
              <w:pStyle w:val="Normal0"/>
              <w:spacing w:line="360" w:lineRule="auto"/>
              <w:ind w:firstLine="840" w:firstLineChars="300"/>
              <w:rPr>
                <w:rFonts w:ascii="宋体" w:hAnsi="宋体" w:hint="eastAsia"/>
                <w:b/>
                <w:sz w:val="28"/>
              </w:rPr>
            </w:pPr>
            <w:r>
              <w:rPr>
                <w:rFonts w:ascii="宋体" w:hAnsi="宋体" w:hint="eastAsia"/>
                <w:b/>
                <w:sz w:val="28"/>
              </w:rPr>
              <w:t>Ⅰ</w:t>
            </w:r>
          </w:p>
        </w:tc>
        <w:tc>
          <w:tcPr>
            <w:tcW w:w="1595" w:type="dxa"/>
          </w:tcPr>
          <w:p>
            <w:pPr>
              <w:pStyle w:val="Normal0"/>
              <w:spacing w:line="360" w:lineRule="auto"/>
              <w:ind w:firstLine="840" w:firstLineChars="300"/>
              <w:rPr>
                <w:rFonts w:ascii="宋体" w:hAnsi="宋体" w:hint="eastAsia"/>
                <w:b/>
                <w:sz w:val="28"/>
              </w:rPr>
            </w:pPr>
            <w:r>
              <w:rPr>
                <w:rFonts w:ascii="宋体" w:hAnsi="宋体" w:hint="eastAsia"/>
                <w:b/>
                <w:sz w:val="28"/>
              </w:rPr>
              <w:t>Ⅱ</w:t>
            </w:r>
          </w:p>
        </w:tc>
        <w:tc>
          <w:tcPr>
            <w:tcW w:w="1595" w:type="dxa"/>
          </w:tcPr>
          <w:p>
            <w:pPr>
              <w:pStyle w:val="Normal0"/>
              <w:spacing w:line="360" w:lineRule="auto"/>
              <w:ind w:firstLine="840" w:firstLineChars="300"/>
              <w:rPr>
                <w:rFonts w:ascii="宋体" w:hAnsi="宋体" w:hint="eastAsia"/>
                <w:b/>
                <w:sz w:val="28"/>
              </w:rPr>
            </w:pPr>
            <w:r>
              <w:rPr>
                <w:rFonts w:ascii="宋体" w:hAnsi="宋体" w:hint="eastAsia"/>
                <w:b/>
                <w:sz w:val="28"/>
              </w:rPr>
              <w:t>Ⅲ</w:t>
            </w:r>
          </w:p>
        </w:tc>
      </w:tr>
      <w:tr>
        <w:tblPrEx>
          <w:tblW w:w="9354" w:type="dxa"/>
          <w:jc w:val="center"/>
          <w:tblLayout w:type="fixed"/>
          <w:tblCellMar>
            <w:top w:w="0" w:type="dxa"/>
            <w:left w:w="108" w:type="dxa"/>
            <w:bottom w:w="0" w:type="dxa"/>
            <w:right w:w="108" w:type="dxa"/>
          </w:tblCellMar>
        </w:tblPrEx>
        <w:trPr>
          <w:jc w:val="center"/>
        </w:trPr>
        <w:tc>
          <w:tcPr>
            <w:tcW w:w="1595" w:type="dxa"/>
          </w:tcPr>
          <w:p>
            <w:pPr>
              <w:pStyle w:val="Normal0"/>
              <w:spacing w:line="360" w:lineRule="auto"/>
              <w:jc w:val="center"/>
              <w:rPr>
                <w:rFonts w:ascii="宋体" w:hAnsi="宋体" w:hint="eastAsia"/>
                <w:b/>
                <w:sz w:val="28"/>
              </w:rPr>
            </w:pPr>
            <w:r>
              <w:rPr>
                <w:rFonts w:ascii="宋体" w:hAnsi="宋体"/>
                <w:b/>
                <w:sz w:val="28"/>
              </w:rPr>
              <w:t>1</w:t>
            </w:r>
          </w:p>
        </w:tc>
        <w:tc>
          <w:tcPr>
            <w:tcW w:w="1595" w:type="dxa"/>
          </w:tcPr>
          <w:p>
            <w:pPr>
              <w:pStyle w:val="Normal0"/>
              <w:spacing w:line="360" w:lineRule="auto"/>
              <w:rPr>
                <w:rFonts w:ascii="宋体" w:hAnsi="宋体" w:hint="eastAsia"/>
                <w:b/>
                <w:sz w:val="28"/>
              </w:rPr>
            </w:pPr>
            <w:r>
              <w:rPr>
                <w:rFonts w:ascii="宋体" w:hAnsi="宋体" w:hint="eastAsia"/>
                <w:b/>
                <w:sz w:val="28"/>
              </w:rPr>
              <w:t>钢筋</w:t>
            </w:r>
          </w:p>
        </w:tc>
        <w:tc>
          <w:tcPr>
            <w:tcW w:w="1595" w:type="dxa"/>
          </w:tcPr>
          <w:p>
            <w:pPr>
              <w:pStyle w:val="Normal0"/>
              <w:spacing w:line="360" w:lineRule="auto"/>
              <w:jc w:val="center"/>
              <w:rPr>
                <w:rFonts w:ascii="宋体" w:hAnsi="宋体" w:hint="eastAsia"/>
                <w:b/>
                <w:sz w:val="28"/>
              </w:rPr>
            </w:pPr>
            <w:r>
              <w:rPr>
                <w:rFonts w:ascii="宋体" w:hAnsi="宋体" w:hint="eastAsia"/>
                <w:b/>
                <w:sz w:val="28"/>
              </w:rPr>
              <w:t>次吊</w:t>
            </w:r>
          </w:p>
        </w:tc>
        <w:tc>
          <w:tcPr>
            <w:tcW w:w="1595" w:type="dxa"/>
          </w:tcPr>
          <w:p>
            <w:pPr>
              <w:pStyle w:val="Normal0"/>
              <w:spacing w:line="360" w:lineRule="auto"/>
              <w:jc w:val="center"/>
              <w:rPr>
                <w:rFonts w:ascii="宋体" w:hAnsi="宋体" w:hint="eastAsia"/>
                <w:b/>
                <w:sz w:val="28"/>
              </w:rPr>
            </w:pPr>
            <w:r>
              <w:rPr>
                <w:rFonts w:ascii="宋体" w:hAnsi="宋体"/>
                <w:b/>
                <w:sz w:val="28"/>
              </w:rPr>
              <w:t>10</w:t>
            </w:r>
          </w:p>
        </w:tc>
        <w:tc>
          <w:tcPr>
            <w:tcW w:w="1595" w:type="dxa"/>
          </w:tcPr>
          <w:p>
            <w:pPr>
              <w:pStyle w:val="Normal0"/>
              <w:spacing w:line="360" w:lineRule="auto"/>
              <w:jc w:val="center"/>
              <w:rPr>
                <w:rFonts w:ascii="宋体" w:hAnsi="宋体" w:hint="eastAsia"/>
                <w:b/>
                <w:sz w:val="28"/>
              </w:rPr>
            </w:pPr>
            <w:r>
              <w:rPr>
                <w:rFonts w:ascii="宋体" w:hAnsi="宋体"/>
                <w:b/>
                <w:sz w:val="28"/>
              </w:rPr>
              <w:t>8</w:t>
            </w:r>
          </w:p>
        </w:tc>
        <w:tc>
          <w:tcPr>
            <w:tcW w:w="1595" w:type="dxa"/>
          </w:tcPr>
          <w:p>
            <w:pPr>
              <w:pStyle w:val="Normal0"/>
              <w:spacing w:line="360" w:lineRule="auto"/>
              <w:jc w:val="center"/>
              <w:rPr>
                <w:rFonts w:ascii="宋体" w:hAnsi="宋体" w:hint="eastAsia"/>
                <w:b/>
                <w:sz w:val="28"/>
              </w:rPr>
            </w:pPr>
            <w:r>
              <w:rPr>
                <w:rFonts w:ascii="宋体" w:hAnsi="宋体"/>
                <w:b/>
                <w:sz w:val="28"/>
              </w:rPr>
              <w:t>10</w:t>
            </w:r>
          </w:p>
        </w:tc>
      </w:tr>
      <w:tr>
        <w:tblPrEx>
          <w:tblW w:w="9354" w:type="dxa"/>
          <w:jc w:val="center"/>
          <w:tblLayout w:type="fixed"/>
          <w:tblCellMar>
            <w:top w:w="0" w:type="dxa"/>
            <w:left w:w="108" w:type="dxa"/>
            <w:bottom w:w="0" w:type="dxa"/>
            <w:right w:w="108" w:type="dxa"/>
          </w:tblCellMar>
        </w:tblPrEx>
        <w:trPr>
          <w:jc w:val="center"/>
        </w:trPr>
        <w:tc>
          <w:tcPr>
            <w:tcW w:w="1595" w:type="dxa"/>
          </w:tcPr>
          <w:p>
            <w:pPr>
              <w:pStyle w:val="Normal0"/>
              <w:spacing w:line="360" w:lineRule="auto"/>
              <w:jc w:val="center"/>
              <w:rPr>
                <w:rFonts w:ascii="宋体" w:hAnsi="宋体" w:hint="eastAsia"/>
                <w:b/>
                <w:sz w:val="28"/>
              </w:rPr>
            </w:pPr>
            <w:r>
              <w:rPr>
                <w:rFonts w:ascii="宋体" w:hAnsi="宋体"/>
                <w:b/>
                <w:sz w:val="28"/>
              </w:rPr>
              <w:t>2</w:t>
            </w:r>
          </w:p>
        </w:tc>
        <w:tc>
          <w:tcPr>
            <w:tcW w:w="1595" w:type="dxa"/>
          </w:tcPr>
          <w:p>
            <w:pPr>
              <w:pStyle w:val="Normal0"/>
              <w:spacing w:line="360" w:lineRule="auto"/>
              <w:rPr>
                <w:rFonts w:ascii="宋体" w:hAnsi="宋体" w:hint="eastAsia"/>
                <w:b/>
                <w:sz w:val="28"/>
              </w:rPr>
            </w:pPr>
            <w:r>
              <w:rPr>
                <w:rFonts w:ascii="宋体" w:hAnsi="宋体" w:hint="eastAsia"/>
                <w:b/>
                <w:sz w:val="28"/>
              </w:rPr>
              <w:t>模板</w:t>
            </w:r>
          </w:p>
        </w:tc>
        <w:tc>
          <w:tcPr>
            <w:tcW w:w="1595" w:type="dxa"/>
          </w:tcPr>
          <w:p>
            <w:pPr>
              <w:pStyle w:val="Normal0"/>
              <w:spacing w:line="360" w:lineRule="auto"/>
              <w:jc w:val="center"/>
              <w:rPr>
                <w:rFonts w:ascii="宋体" w:hAnsi="宋体" w:hint="eastAsia"/>
                <w:b/>
                <w:sz w:val="28"/>
              </w:rPr>
            </w:pPr>
            <w:r>
              <w:rPr>
                <w:rFonts w:ascii="宋体" w:hAnsi="宋体" w:hint="eastAsia"/>
                <w:b/>
                <w:sz w:val="28"/>
              </w:rPr>
              <w:t>次吊</w:t>
            </w:r>
          </w:p>
        </w:tc>
        <w:tc>
          <w:tcPr>
            <w:tcW w:w="1595" w:type="dxa"/>
          </w:tcPr>
          <w:p>
            <w:pPr>
              <w:pStyle w:val="Normal0"/>
              <w:spacing w:line="360" w:lineRule="auto"/>
              <w:jc w:val="center"/>
              <w:rPr>
                <w:rFonts w:ascii="宋体" w:hAnsi="宋体" w:hint="eastAsia"/>
                <w:b/>
                <w:sz w:val="28"/>
              </w:rPr>
            </w:pPr>
            <w:r>
              <w:rPr>
                <w:rFonts w:ascii="宋体" w:hAnsi="宋体"/>
                <w:b/>
                <w:sz w:val="28"/>
              </w:rPr>
              <w:t>78</w:t>
            </w:r>
          </w:p>
        </w:tc>
        <w:tc>
          <w:tcPr>
            <w:tcW w:w="1595" w:type="dxa"/>
          </w:tcPr>
          <w:p>
            <w:pPr>
              <w:pStyle w:val="Normal0"/>
              <w:spacing w:line="360" w:lineRule="auto"/>
              <w:jc w:val="center"/>
              <w:rPr>
                <w:rFonts w:ascii="宋体" w:hAnsi="宋体" w:hint="eastAsia"/>
                <w:b/>
                <w:sz w:val="28"/>
              </w:rPr>
            </w:pPr>
            <w:r>
              <w:rPr>
                <w:rFonts w:ascii="宋体" w:hAnsi="宋体"/>
                <w:b/>
                <w:sz w:val="28"/>
              </w:rPr>
              <w:t>70</w:t>
            </w:r>
          </w:p>
        </w:tc>
        <w:tc>
          <w:tcPr>
            <w:tcW w:w="1595" w:type="dxa"/>
          </w:tcPr>
          <w:p>
            <w:pPr>
              <w:pStyle w:val="Normal0"/>
              <w:spacing w:line="360" w:lineRule="auto"/>
              <w:jc w:val="center"/>
              <w:rPr>
                <w:rFonts w:ascii="宋体" w:hAnsi="宋体" w:hint="eastAsia"/>
                <w:b/>
                <w:sz w:val="28"/>
              </w:rPr>
            </w:pPr>
            <w:r>
              <w:rPr>
                <w:rFonts w:ascii="宋体" w:hAnsi="宋体"/>
                <w:b/>
                <w:sz w:val="28"/>
              </w:rPr>
              <w:t>78</w:t>
            </w:r>
          </w:p>
        </w:tc>
      </w:tr>
      <w:tr>
        <w:tblPrEx>
          <w:tblW w:w="9354" w:type="dxa"/>
          <w:jc w:val="center"/>
          <w:tblLayout w:type="fixed"/>
          <w:tblCellMar>
            <w:top w:w="0" w:type="dxa"/>
            <w:left w:w="108" w:type="dxa"/>
            <w:bottom w:w="0" w:type="dxa"/>
            <w:right w:w="108" w:type="dxa"/>
          </w:tblCellMar>
        </w:tblPrEx>
        <w:trPr>
          <w:jc w:val="center"/>
        </w:trPr>
        <w:tc>
          <w:tcPr>
            <w:tcW w:w="1595" w:type="dxa"/>
          </w:tcPr>
          <w:p>
            <w:pPr>
              <w:pStyle w:val="Normal0"/>
              <w:spacing w:line="360" w:lineRule="auto"/>
              <w:jc w:val="center"/>
              <w:rPr>
                <w:rFonts w:ascii="宋体" w:hAnsi="宋体" w:hint="eastAsia"/>
                <w:b/>
                <w:sz w:val="28"/>
              </w:rPr>
            </w:pPr>
            <w:r>
              <w:rPr>
                <w:rFonts w:ascii="宋体" w:hAnsi="宋体" w:hint="eastAsia"/>
                <w:b/>
                <w:sz w:val="28"/>
              </w:rPr>
              <w:t>3</w:t>
            </w:r>
          </w:p>
        </w:tc>
        <w:tc>
          <w:tcPr>
            <w:tcW w:w="1595" w:type="dxa"/>
          </w:tcPr>
          <w:p>
            <w:pPr>
              <w:pStyle w:val="Normal0"/>
              <w:spacing w:line="360" w:lineRule="auto"/>
              <w:rPr>
                <w:rFonts w:ascii="宋体" w:hAnsi="宋体" w:hint="eastAsia"/>
                <w:b/>
                <w:sz w:val="28"/>
              </w:rPr>
            </w:pPr>
            <w:r>
              <w:rPr>
                <w:rFonts w:ascii="宋体" w:hAnsi="宋体" w:hint="eastAsia"/>
                <w:b/>
                <w:sz w:val="28"/>
              </w:rPr>
              <w:t>外排架材</w:t>
            </w:r>
          </w:p>
        </w:tc>
        <w:tc>
          <w:tcPr>
            <w:tcW w:w="1595" w:type="dxa"/>
          </w:tcPr>
          <w:p>
            <w:pPr>
              <w:pStyle w:val="Normal0"/>
              <w:spacing w:line="360" w:lineRule="auto"/>
              <w:jc w:val="center"/>
              <w:rPr>
                <w:rFonts w:ascii="宋体" w:hAnsi="宋体" w:hint="eastAsia"/>
                <w:b/>
                <w:sz w:val="28"/>
              </w:rPr>
            </w:pPr>
            <w:r>
              <w:rPr>
                <w:rFonts w:ascii="宋体" w:hAnsi="宋体" w:hint="eastAsia"/>
                <w:b/>
                <w:sz w:val="28"/>
              </w:rPr>
              <w:t>次吊</w:t>
            </w:r>
          </w:p>
        </w:tc>
        <w:tc>
          <w:tcPr>
            <w:tcW w:w="1595" w:type="dxa"/>
          </w:tcPr>
          <w:p>
            <w:pPr>
              <w:pStyle w:val="Normal0"/>
              <w:spacing w:line="360" w:lineRule="auto"/>
              <w:jc w:val="center"/>
              <w:rPr>
                <w:rFonts w:ascii="宋体" w:hAnsi="宋体" w:hint="eastAsia"/>
                <w:b/>
                <w:sz w:val="28"/>
              </w:rPr>
            </w:pPr>
            <w:r>
              <w:rPr>
                <w:rFonts w:ascii="宋体" w:hAnsi="宋体"/>
                <w:b/>
                <w:sz w:val="28"/>
              </w:rPr>
              <w:t>38</w:t>
            </w:r>
          </w:p>
        </w:tc>
        <w:tc>
          <w:tcPr>
            <w:tcW w:w="1595" w:type="dxa"/>
          </w:tcPr>
          <w:p>
            <w:pPr>
              <w:pStyle w:val="Normal0"/>
              <w:spacing w:line="360" w:lineRule="auto"/>
              <w:jc w:val="center"/>
              <w:rPr>
                <w:rFonts w:ascii="宋体" w:hAnsi="宋体" w:hint="eastAsia"/>
                <w:b/>
                <w:sz w:val="28"/>
              </w:rPr>
            </w:pPr>
            <w:r>
              <w:rPr>
                <w:rFonts w:ascii="宋体" w:hAnsi="宋体"/>
                <w:b/>
                <w:sz w:val="28"/>
              </w:rPr>
              <w:t>34</w:t>
            </w:r>
          </w:p>
        </w:tc>
        <w:tc>
          <w:tcPr>
            <w:tcW w:w="1595" w:type="dxa"/>
          </w:tcPr>
          <w:p>
            <w:pPr>
              <w:pStyle w:val="Normal0"/>
              <w:spacing w:line="360" w:lineRule="auto"/>
              <w:jc w:val="center"/>
              <w:rPr>
                <w:rFonts w:ascii="宋体" w:hAnsi="宋体" w:hint="eastAsia"/>
                <w:b/>
                <w:sz w:val="28"/>
              </w:rPr>
            </w:pPr>
            <w:r>
              <w:rPr>
                <w:rFonts w:ascii="宋体" w:hAnsi="宋体"/>
                <w:b/>
                <w:sz w:val="28"/>
              </w:rPr>
              <w:t>38</w:t>
            </w:r>
          </w:p>
        </w:tc>
      </w:tr>
      <w:tr>
        <w:tblPrEx>
          <w:tblW w:w="9354" w:type="dxa"/>
          <w:jc w:val="center"/>
          <w:tblLayout w:type="fixed"/>
          <w:tblCellMar>
            <w:top w:w="0" w:type="dxa"/>
            <w:left w:w="108" w:type="dxa"/>
            <w:bottom w:w="0" w:type="dxa"/>
            <w:right w:w="108" w:type="dxa"/>
          </w:tblCellMar>
        </w:tblPrEx>
        <w:trPr>
          <w:jc w:val="center"/>
        </w:trPr>
        <w:tc>
          <w:tcPr>
            <w:tcW w:w="1595" w:type="dxa"/>
          </w:tcPr>
          <w:p>
            <w:pPr>
              <w:pStyle w:val="Normal0"/>
              <w:spacing w:line="360" w:lineRule="auto"/>
              <w:jc w:val="center"/>
              <w:rPr>
                <w:rFonts w:ascii="宋体" w:hAnsi="宋体" w:hint="eastAsia"/>
                <w:b/>
                <w:sz w:val="28"/>
              </w:rPr>
            </w:pPr>
            <w:r>
              <w:rPr>
                <w:rFonts w:ascii="宋体" w:hAnsi="宋体" w:hint="eastAsia"/>
                <w:b/>
                <w:sz w:val="28"/>
              </w:rPr>
              <w:t>4</w:t>
            </w:r>
          </w:p>
        </w:tc>
        <w:tc>
          <w:tcPr>
            <w:tcW w:w="1595" w:type="dxa"/>
          </w:tcPr>
          <w:p>
            <w:pPr>
              <w:pStyle w:val="Normal0"/>
              <w:spacing w:line="360" w:lineRule="auto"/>
              <w:rPr>
                <w:rFonts w:ascii="宋体" w:hAnsi="宋体" w:hint="eastAsia"/>
                <w:b/>
                <w:sz w:val="24"/>
              </w:rPr>
            </w:pPr>
            <w:r>
              <w:rPr>
                <w:rFonts w:ascii="宋体" w:hAnsi="宋体" w:hint="eastAsia"/>
                <w:b/>
                <w:sz w:val="24"/>
              </w:rPr>
              <w:t>支模板架材</w:t>
            </w:r>
          </w:p>
        </w:tc>
        <w:tc>
          <w:tcPr>
            <w:tcW w:w="1595" w:type="dxa"/>
          </w:tcPr>
          <w:p>
            <w:pPr>
              <w:pStyle w:val="Normal0"/>
              <w:spacing w:line="360" w:lineRule="auto"/>
              <w:jc w:val="center"/>
              <w:rPr>
                <w:rFonts w:ascii="宋体" w:hAnsi="宋体" w:hint="eastAsia"/>
                <w:b/>
                <w:sz w:val="28"/>
              </w:rPr>
            </w:pPr>
            <w:r>
              <w:rPr>
                <w:rFonts w:ascii="宋体" w:hAnsi="宋体" w:hint="eastAsia"/>
                <w:b/>
                <w:sz w:val="28"/>
              </w:rPr>
              <w:t>次吊</w:t>
            </w:r>
          </w:p>
        </w:tc>
        <w:tc>
          <w:tcPr>
            <w:tcW w:w="1595" w:type="dxa"/>
          </w:tcPr>
          <w:p>
            <w:pPr>
              <w:pStyle w:val="Normal0"/>
              <w:spacing w:line="360" w:lineRule="auto"/>
              <w:jc w:val="center"/>
              <w:rPr>
                <w:rFonts w:ascii="宋体" w:hAnsi="宋体" w:hint="eastAsia"/>
                <w:b/>
                <w:sz w:val="28"/>
              </w:rPr>
            </w:pPr>
            <w:r>
              <w:rPr>
                <w:rFonts w:ascii="宋体" w:hAnsi="宋体"/>
                <w:b/>
                <w:sz w:val="28"/>
              </w:rPr>
              <w:t>7</w:t>
            </w:r>
          </w:p>
        </w:tc>
        <w:tc>
          <w:tcPr>
            <w:tcW w:w="1595" w:type="dxa"/>
          </w:tcPr>
          <w:p>
            <w:pPr>
              <w:pStyle w:val="Normal0"/>
              <w:spacing w:line="360" w:lineRule="auto"/>
              <w:jc w:val="center"/>
              <w:rPr>
                <w:rFonts w:ascii="宋体" w:hAnsi="宋体" w:hint="eastAsia"/>
                <w:b/>
                <w:sz w:val="28"/>
              </w:rPr>
            </w:pPr>
            <w:r>
              <w:rPr>
                <w:rFonts w:ascii="宋体" w:hAnsi="宋体"/>
                <w:b/>
                <w:sz w:val="28"/>
              </w:rPr>
              <w:t>5</w:t>
            </w:r>
          </w:p>
        </w:tc>
        <w:tc>
          <w:tcPr>
            <w:tcW w:w="1595" w:type="dxa"/>
          </w:tcPr>
          <w:p>
            <w:pPr>
              <w:pStyle w:val="Normal0"/>
              <w:spacing w:line="360" w:lineRule="auto"/>
              <w:jc w:val="center"/>
              <w:rPr>
                <w:rFonts w:ascii="宋体" w:hAnsi="宋体" w:hint="eastAsia"/>
                <w:b/>
                <w:sz w:val="28"/>
              </w:rPr>
            </w:pPr>
            <w:r>
              <w:rPr>
                <w:rFonts w:ascii="宋体" w:hAnsi="宋体"/>
                <w:b/>
                <w:sz w:val="28"/>
              </w:rPr>
              <w:t>7</w:t>
            </w:r>
          </w:p>
        </w:tc>
      </w:tr>
      <w:tr>
        <w:tblPrEx>
          <w:tblW w:w="9354" w:type="dxa"/>
          <w:jc w:val="center"/>
          <w:tblLayout w:type="fixed"/>
          <w:tblCellMar>
            <w:top w:w="0" w:type="dxa"/>
            <w:left w:w="108" w:type="dxa"/>
            <w:bottom w:w="0" w:type="dxa"/>
            <w:right w:w="108" w:type="dxa"/>
          </w:tblCellMar>
        </w:tblPrEx>
        <w:trPr>
          <w:jc w:val="center"/>
        </w:trPr>
        <w:tc>
          <w:tcPr>
            <w:tcW w:w="1595" w:type="dxa"/>
          </w:tcPr>
          <w:p>
            <w:pPr>
              <w:pStyle w:val="Normal0"/>
              <w:spacing w:line="360" w:lineRule="auto"/>
              <w:jc w:val="center"/>
              <w:rPr>
                <w:rFonts w:ascii="宋体" w:hAnsi="宋体" w:hint="eastAsia"/>
                <w:b/>
                <w:sz w:val="28"/>
              </w:rPr>
            </w:pPr>
            <w:r>
              <w:rPr>
                <w:rFonts w:ascii="宋体" w:hAnsi="宋体" w:hint="eastAsia"/>
                <w:b/>
                <w:sz w:val="28"/>
              </w:rPr>
              <w:t>5</w:t>
            </w:r>
          </w:p>
        </w:tc>
        <w:tc>
          <w:tcPr>
            <w:tcW w:w="1595" w:type="dxa"/>
          </w:tcPr>
          <w:p>
            <w:pPr>
              <w:pStyle w:val="Normal0"/>
              <w:spacing w:line="360" w:lineRule="auto"/>
              <w:rPr>
                <w:rFonts w:ascii="宋体" w:hAnsi="宋体" w:hint="eastAsia"/>
                <w:b/>
                <w:sz w:val="28"/>
              </w:rPr>
            </w:pPr>
            <w:r>
              <w:rPr>
                <w:rFonts w:ascii="宋体" w:hAnsi="宋体" w:hint="eastAsia"/>
                <w:b/>
                <w:sz w:val="28"/>
              </w:rPr>
              <w:t>水电管材</w:t>
            </w:r>
          </w:p>
        </w:tc>
        <w:tc>
          <w:tcPr>
            <w:tcW w:w="1595" w:type="dxa"/>
          </w:tcPr>
          <w:p>
            <w:pPr>
              <w:pStyle w:val="Normal0"/>
              <w:spacing w:line="360" w:lineRule="auto"/>
              <w:jc w:val="center"/>
              <w:rPr>
                <w:rFonts w:ascii="宋体" w:hAnsi="宋体" w:hint="eastAsia"/>
                <w:b/>
                <w:sz w:val="28"/>
              </w:rPr>
            </w:pPr>
            <w:r>
              <w:rPr>
                <w:rFonts w:ascii="宋体" w:hAnsi="宋体" w:hint="eastAsia"/>
                <w:b/>
                <w:sz w:val="28"/>
              </w:rPr>
              <w:t>次吊</w:t>
            </w:r>
          </w:p>
        </w:tc>
        <w:tc>
          <w:tcPr>
            <w:tcW w:w="1595" w:type="dxa"/>
          </w:tcPr>
          <w:p>
            <w:pPr>
              <w:pStyle w:val="Normal0"/>
              <w:spacing w:line="360" w:lineRule="auto"/>
              <w:jc w:val="center"/>
              <w:rPr>
                <w:rFonts w:ascii="宋体" w:hAnsi="宋体" w:hint="eastAsia"/>
                <w:b/>
                <w:sz w:val="28"/>
              </w:rPr>
            </w:pPr>
            <w:r>
              <w:rPr>
                <w:rFonts w:ascii="宋体" w:hAnsi="宋体"/>
                <w:b/>
                <w:sz w:val="28"/>
              </w:rPr>
              <w:t>2</w:t>
            </w:r>
          </w:p>
        </w:tc>
        <w:tc>
          <w:tcPr>
            <w:tcW w:w="1595" w:type="dxa"/>
          </w:tcPr>
          <w:p>
            <w:pPr>
              <w:pStyle w:val="Normal0"/>
              <w:spacing w:line="360" w:lineRule="auto"/>
              <w:jc w:val="center"/>
              <w:rPr>
                <w:rFonts w:ascii="宋体" w:hAnsi="宋体" w:hint="eastAsia"/>
                <w:b/>
                <w:sz w:val="28"/>
              </w:rPr>
            </w:pPr>
            <w:r>
              <w:rPr>
                <w:rFonts w:ascii="宋体" w:hAnsi="宋体"/>
                <w:b/>
                <w:sz w:val="28"/>
              </w:rPr>
              <w:t>2</w:t>
            </w:r>
          </w:p>
        </w:tc>
        <w:tc>
          <w:tcPr>
            <w:tcW w:w="1595" w:type="dxa"/>
          </w:tcPr>
          <w:p>
            <w:pPr>
              <w:pStyle w:val="Normal0"/>
              <w:spacing w:line="360" w:lineRule="auto"/>
              <w:jc w:val="center"/>
              <w:rPr>
                <w:rFonts w:ascii="宋体" w:hAnsi="宋体" w:hint="eastAsia"/>
                <w:b/>
                <w:sz w:val="28"/>
              </w:rPr>
            </w:pPr>
            <w:r>
              <w:rPr>
                <w:rFonts w:ascii="宋体" w:hAnsi="宋体"/>
                <w:b/>
                <w:sz w:val="28"/>
              </w:rPr>
              <w:t>2</w:t>
            </w:r>
          </w:p>
        </w:tc>
      </w:tr>
      <w:tr>
        <w:tblPrEx>
          <w:tblW w:w="9354" w:type="dxa"/>
          <w:jc w:val="center"/>
          <w:tblLayout w:type="fixed"/>
          <w:tblCellMar>
            <w:top w:w="0" w:type="dxa"/>
            <w:left w:w="108" w:type="dxa"/>
            <w:bottom w:w="0" w:type="dxa"/>
            <w:right w:w="108" w:type="dxa"/>
          </w:tblCellMar>
        </w:tblPrEx>
        <w:trPr>
          <w:jc w:val="center"/>
        </w:trPr>
        <w:tc>
          <w:tcPr>
            <w:tcW w:w="1595" w:type="dxa"/>
          </w:tcPr>
          <w:p>
            <w:pPr>
              <w:pStyle w:val="Normal0"/>
              <w:spacing w:line="360" w:lineRule="auto"/>
              <w:jc w:val="center"/>
              <w:rPr>
                <w:rFonts w:ascii="宋体" w:hAnsi="宋体" w:hint="eastAsia"/>
                <w:b/>
                <w:sz w:val="28"/>
              </w:rPr>
            </w:pPr>
            <w:r>
              <w:rPr>
                <w:rFonts w:ascii="宋体" w:hAnsi="宋体" w:hint="eastAsia"/>
                <w:b/>
                <w:sz w:val="28"/>
              </w:rPr>
              <w:t>6</w:t>
            </w:r>
          </w:p>
        </w:tc>
        <w:tc>
          <w:tcPr>
            <w:tcW w:w="1595" w:type="dxa"/>
          </w:tcPr>
          <w:p>
            <w:pPr>
              <w:pStyle w:val="Normal0"/>
              <w:spacing w:line="360" w:lineRule="auto"/>
              <w:rPr>
                <w:rFonts w:ascii="宋体" w:hAnsi="宋体" w:hint="eastAsia"/>
                <w:b/>
                <w:sz w:val="28"/>
              </w:rPr>
            </w:pPr>
            <w:r>
              <w:rPr>
                <w:rFonts w:ascii="宋体" w:hAnsi="宋体" w:hint="eastAsia"/>
                <w:b/>
                <w:sz w:val="28"/>
              </w:rPr>
              <w:t>其它材料</w:t>
            </w:r>
          </w:p>
        </w:tc>
        <w:tc>
          <w:tcPr>
            <w:tcW w:w="1595" w:type="dxa"/>
          </w:tcPr>
          <w:p>
            <w:pPr>
              <w:pStyle w:val="Normal0"/>
              <w:spacing w:line="360" w:lineRule="auto"/>
              <w:jc w:val="center"/>
              <w:rPr>
                <w:rFonts w:ascii="宋体" w:hAnsi="宋体" w:hint="eastAsia"/>
                <w:b/>
                <w:sz w:val="28"/>
              </w:rPr>
            </w:pPr>
            <w:r>
              <w:rPr>
                <w:rFonts w:ascii="宋体" w:hAnsi="宋体" w:hint="eastAsia"/>
                <w:b/>
                <w:sz w:val="28"/>
              </w:rPr>
              <w:t>次吊</w:t>
            </w:r>
          </w:p>
        </w:tc>
        <w:tc>
          <w:tcPr>
            <w:tcW w:w="1595" w:type="dxa"/>
          </w:tcPr>
          <w:p>
            <w:pPr>
              <w:pStyle w:val="Normal0"/>
              <w:spacing w:line="360" w:lineRule="auto"/>
              <w:jc w:val="center"/>
              <w:rPr>
                <w:rFonts w:ascii="宋体" w:hAnsi="宋体" w:hint="eastAsia"/>
                <w:b/>
                <w:sz w:val="28"/>
              </w:rPr>
            </w:pPr>
            <w:r>
              <w:rPr>
                <w:rFonts w:ascii="宋体" w:hAnsi="宋体"/>
                <w:b/>
                <w:sz w:val="28"/>
              </w:rPr>
              <w:t>8</w:t>
            </w:r>
          </w:p>
        </w:tc>
        <w:tc>
          <w:tcPr>
            <w:tcW w:w="1595" w:type="dxa"/>
          </w:tcPr>
          <w:p>
            <w:pPr>
              <w:pStyle w:val="Normal0"/>
              <w:spacing w:line="360" w:lineRule="auto"/>
              <w:jc w:val="center"/>
              <w:rPr>
                <w:rFonts w:ascii="宋体" w:hAnsi="宋体" w:hint="eastAsia"/>
                <w:b/>
                <w:sz w:val="28"/>
              </w:rPr>
            </w:pPr>
            <w:r>
              <w:rPr>
                <w:rFonts w:ascii="宋体" w:hAnsi="宋体"/>
                <w:b/>
                <w:sz w:val="28"/>
              </w:rPr>
              <w:t>8</w:t>
            </w:r>
          </w:p>
        </w:tc>
        <w:tc>
          <w:tcPr>
            <w:tcW w:w="1595" w:type="dxa"/>
          </w:tcPr>
          <w:p>
            <w:pPr>
              <w:pStyle w:val="Normal0"/>
              <w:spacing w:line="360" w:lineRule="auto"/>
              <w:jc w:val="center"/>
              <w:rPr>
                <w:rFonts w:ascii="宋体" w:hAnsi="宋体" w:hint="eastAsia"/>
                <w:b/>
                <w:sz w:val="28"/>
              </w:rPr>
            </w:pPr>
            <w:r>
              <w:rPr>
                <w:rFonts w:ascii="宋体" w:hAnsi="宋体"/>
                <w:b/>
                <w:sz w:val="28"/>
              </w:rPr>
              <w:t>8</w:t>
            </w:r>
          </w:p>
        </w:tc>
      </w:tr>
      <w:tr>
        <w:tblPrEx>
          <w:tblW w:w="9354" w:type="dxa"/>
          <w:jc w:val="center"/>
          <w:tblLayout w:type="fixed"/>
          <w:tblCellMar>
            <w:top w:w="0" w:type="dxa"/>
            <w:left w:w="108" w:type="dxa"/>
            <w:bottom w:w="0" w:type="dxa"/>
            <w:right w:w="108" w:type="dxa"/>
          </w:tblCellMar>
        </w:tblPrEx>
        <w:trPr>
          <w:jc w:val="center"/>
        </w:trPr>
        <w:tc>
          <w:tcPr>
            <w:tcW w:w="1595" w:type="dxa"/>
          </w:tcPr>
          <w:p>
            <w:pPr>
              <w:pStyle w:val="Normal0"/>
              <w:spacing w:line="360" w:lineRule="auto"/>
              <w:jc w:val="center"/>
              <w:rPr>
                <w:rFonts w:ascii="宋体" w:hAnsi="宋体" w:hint="eastAsia"/>
                <w:b/>
                <w:sz w:val="28"/>
              </w:rPr>
            </w:pPr>
            <w:r>
              <w:rPr>
                <w:rFonts w:ascii="宋体" w:hAnsi="宋体" w:hint="eastAsia"/>
                <w:b/>
                <w:sz w:val="28"/>
              </w:rPr>
              <w:t>7</w:t>
            </w:r>
          </w:p>
        </w:tc>
        <w:tc>
          <w:tcPr>
            <w:tcW w:w="1595" w:type="dxa"/>
          </w:tcPr>
          <w:p>
            <w:pPr>
              <w:pStyle w:val="Normal0"/>
              <w:spacing w:line="360" w:lineRule="auto"/>
              <w:rPr>
                <w:rFonts w:ascii="宋体" w:hAnsi="宋体" w:hint="eastAsia"/>
                <w:b/>
                <w:sz w:val="28"/>
              </w:rPr>
            </w:pPr>
            <w:r>
              <w:rPr>
                <w:rFonts w:ascii="宋体" w:hAnsi="宋体" w:hint="eastAsia"/>
                <w:b/>
                <w:sz w:val="28"/>
              </w:rPr>
              <w:t>合计</w:t>
            </w:r>
          </w:p>
        </w:tc>
        <w:tc>
          <w:tcPr>
            <w:tcW w:w="1595" w:type="dxa"/>
          </w:tcPr>
          <w:p>
            <w:pPr>
              <w:pStyle w:val="Normal0"/>
              <w:spacing w:line="360" w:lineRule="auto"/>
              <w:jc w:val="center"/>
              <w:rPr>
                <w:rFonts w:ascii="宋体" w:hAnsi="宋体" w:hint="eastAsia"/>
                <w:b/>
                <w:sz w:val="28"/>
              </w:rPr>
            </w:pPr>
            <w:r>
              <w:rPr>
                <w:rFonts w:ascii="宋体" w:hAnsi="宋体" w:hint="eastAsia"/>
                <w:b/>
                <w:sz w:val="28"/>
              </w:rPr>
              <w:t>次吊</w:t>
            </w:r>
          </w:p>
        </w:tc>
        <w:tc>
          <w:tcPr>
            <w:tcW w:w="1595" w:type="dxa"/>
          </w:tcPr>
          <w:p>
            <w:pPr>
              <w:pStyle w:val="Normal0"/>
              <w:spacing w:line="360" w:lineRule="auto"/>
              <w:jc w:val="center"/>
              <w:rPr>
                <w:rFonts w:ascii="宋体" w:hAnsi="宋体" w:hint="eastAsia"/>
                <w:b/>
                <w:sz w:val="28"/>
              </w:rPr>
            </w:pPr>
            <w:r>
              <w:rPr>
                <w:rFonts w:ascii="宋体" w:hAnsi="宋体" w:hint="eastAsia"/>
                <w:b/>
                <w:sz w:val="28"/>
              </w:rPr>
              <w:t>143</w:t>
            </w:r>
          </w:p>
        </w:tc>
        <w:tc>
          <w:tcPr>
            <w:tcW w:w="1595" w:type="dxa"/>
          </w:tcPr>
          <w:p>
            <w:pPr>
              <w:pStyle w:val="Normal0"/>
              <w:spacing w:line="360" w:lineRule="auto"/>
              <w:jc w:val="center"/>
              <w:rPr>
                <w:rFonts w:ascii="宋体" w:hAnsi="宋体" w:hint="eastAsia"/>
                <w:b/>
                <w:sz w:val="28"/>
              </w:rPr>
            </w:pPr>
            <w:r>
              <w:rPr>
                <w:rFonts w:ascii="宋体" w:hAnsi="宋体"/>
                <w:b/>
                <w:sz w:val="28"/>
              </w:rPr>
              <w:t>1</w:t>
            </w:r>
            <w:r>
              <w:rPr>
                <w:rFonts w:ascii="宋体" w:hAnsi="宋体" w:hint="eastAsia"/>
                <w:b/>
                <w:sz w:val="28"/>
              </w:rPr>
              <w:t>27</w:t>
            </w:r>
          </w:p>
        </w:tc>
        <w:tc>
          <w:tcPr>
            <w:tcW w:w="1595" w:type="dxa"/>
          </w:tcPr>
          <w:p>
            <w:pPr>
              <w:pStyle w:val="Normal0"/>
              <w:spacing w:line="360" w:lineRule="auto"/>
              <w:jc w:val="center"/>
              <w:rPr>
                <w:rFonts w:ascii="宋体" w:hAnsi="宋体" w:hint="eastAsia"/>
                <w:b/>
                <w:sz w:val="28"/>
              </w:rPr>
            </w:pPr>
            <w:r>
              <w:rPr>
                <w:rFonts w:ascii="宋体" w:hAnsi="宋体"/>
                <w:b/>
                <w:sz w:val="28"/>
              </w:rPr>
              <w:t>1</w:t>
            </w:r>
            <w:r>
              <w:rPr>
                <w:rFonts w:ascii="宋体" w:hAnsi="宋体" w:hint="eastAsia"/>
                <w:b/>
                <w:sz w:val="28"/>
              </w:rPr>
              <w:t>43</w:t>
            </w:r>
          </w:p>
        </w:tc>
      </w:tr>
      <w:tr>
        <w:tblPrEx>
          <w:tblW w:w="9354" w:type="dxa"/>
          <w:jc w:val="center"/>
          <w:tblLayout w:type="fixed"/>
          <w:tblCellMar>
            <w:top w:w="0" w:type="dxa"/>
            <w:left w:w="108" w:type="dxa"/>
            <w:bottom w:w="0" w:type="dxa"/>
            <w:right w:w="108" w:type="dxa"/>
          </w:tblCellMar>
        </w:tblPrEx>
        <w:trPr>
          <w:jc w:val="center"/>
        </w:trPr>
        <w:tc>
          <w:tcPr>
            <w:tcW w:w="1595" w:type="dxa"/>
          </w:tcPr>
          <w:p>
            <w:pPr>
              <w:pStyle w:val="Normal0"/>
              <w:spacing w:line="360" w:lineRule="auto"/>
              <w:jc w:val="center"/>
              <w:rPr>
                <w:rFonts w:ascii="宋体" w:hAnsi="宋体" w:hint="eastAsia"/>
                <w:b/>
                <w:sz w:val="28"/>
              </w:rPr>
            </w:pPr>
            <w:r>
              <w:rPr>
                <w:rFonts w:ascii="宋体" w:hAnsi="宋体" w:hint="eastAsia"/>
                <w:b/>
                <w:sz w:val="28"/>
              </w:rPr>
              <w:t>8</w:t>
            </w:r>
          </w:p>
        </w:tc>
        <w:tc>
          <w:tcPr>
            <w:tcW w:w="1595" w:type="dxa"/>
          </w:tcPr>
          <w:p>
            <w:pPr>
              <w:pStyle w:val="Normal0"/>
              <w:spacing w:line="360" w:lineRule="auto"/>
              <w:rPr>
                <w:rFonts w:ascii="宋体" w:hAnsi="宋体" w:hint="eastAsia"/>
                <w:b/>
                <w:sz w:val="28"/>
              </w:rPr>
            </w:pPr>
            <w:r>
              <w:rPr>
                <w:rFonts w:ascii="宋体" w:hAnsi="宋体" w:hint="eastAsia"/>
                <w:b/>
                <w:sz w:val="28"/>
              </w:rPr>
              <w:t>每层总吊次</w:t>
            </w:r>
          </w:p>
        </w:tc>
        <w:tc>
          <w:tcPr>
            <w:tcW w:w="1595" w:type="dxa"/>
          </w:tcPr>
          <w:p>
            <w:pPr>
              <w:pStyle w:val="Normal0"/>
              <w:spacing w:line="360" w:lineRule="auto"/>
              <w:jc w:val="center"/>
              <w:rPr>
                <w:rFonts w:ascii="宋体" w:hAnsi="宋体" w:hint="eastAsia"/>
                <w:b/>
                <w:sz w:val="28"/>
              </w:rPr>
            </w:pPr>
            <w:r>
              <w:rPr>
                <w:rFonts w:ascii="宋体" w:hAnsi="宋体"/>
                <w:b/>
                <w:sz w:val="28"/>
              </w:rPr>
              <w:t>1</w:t>
            </w:r>
            <w:r>
              <w:rPr>
                <w:rFonts w:ascii="宋体" w:hAnsi="宋体" w:hint="eastAsia"/>
                <w:b/>
                <w:sz w:val="28"/>
              </w:rPr>
              <w:t>43×</w:t>
            </w:r>
            <w:r>
              <w:rPr>
                <w:rFonts w:ascii="宋体" w:hAnsi="宋体"/>
                <w:b/>
                <w:sz w:val="28"/>
              </w:rPr>
              <w:t>2+1</w:t>
            </w:r>
            <w:r>
              <w:rPr>
                <w:rFonts w:ascii="宋体" w:hAnsi="宋体" w:hint="eastAsia"/>
                <w:b/>
                <w:sz w:val="28"/>
              </w:rPr>
              <w:t>27</w:t>
            </w:r>
            <w:r>
              <w:rPr>
                <w:rFonts w:ascii="宋体" w:hAnsi="宋体"/>
                <w:b/>
                <w:sz w:val="28"/>
              </w:rPr>
              <w:t>=</w:t>
            </w:r>
            <w:r>
              <w:rPr>
                <w:rFonts w:ascii="宋体" w:hAnsi="宋体" w:hint="eastAsia"/>
                <w:b/>
                <w:sz w:val="28"/>
              </w:rPr>
              <w:t>413吊</w:t>
            </w:r>
          </w:p>
          <w:p>
            <w:pPr>
              <w:pStyle w:val="Normal0"/>
              <w:spacing w:after="0" w:line="360" w:lineRule="auto"/>
              <w:jc w:val="center"/>
              <w:rPr>
                <w:rFonts w:ascii="宋体" w:hAnsi="宋体" w:hint="eastAsia"/>
                <w:b/>
                <w:sz w:val="28"/>
              </w:rPr>
            </w:pPr>
            <w:r>
              <w:rPr>
                <w:rFonts w:ascii="宋体" w:hAnsi="宋体"/>
                <w:b/>
                <w:sz w:val="28"/>
              </w:rPr>
              <w:t>4</w:t>
            </w:r>
            <w:r>
              <w:rPr>
                <w:rFonts w:ascii="宋体" w:hAnsi="宋体" w:hint="eastAsia"/>
                <w:b/>
                <w:sz w:val="28"/>
              </w:rPr>
              <w:t>13÷</w:t>
            </w:r>
            <w:r>
              <w:rPr>
                <w:rFonts w:ascii="宋体" w:hAnsi="宋体"/>
                <w:b/>
                <w:sz w:val="28"/>
              </w:rPr>
              <w:t>6</w:t>
            </w:r>
            <w:r>
              <w:rPr>
                <w:rFonts w:ascii="宋体" w:hAnsi="宋体" w:hint="eastAsia"/>
                <w:b/>
                <w:sz w:val="28"/>
              </w:rPr>
              <w:t>天÷</w:t>
            </w:r>
            <w:r>
              <w:rPr>
                <w:rFonts w:ascii="宋体" w:hAnsi="宋体"/>
                <w:b/>
                <w:sz w:val="28"/>
              </w:rPr>
              <w:t>1.5</w:t>
            </w:r>
            <w:r>
              <w:rPr>
                <w:rFonts w:ascii="宋体" w:hAnsi="宋体" w:hint="eastAsia"/>
                <w:b/>
                <w:sz w:val="28"/>
              </w:rPr>
              <w:t>台班</w:t>
            </w:r>
          </w:p>
        </w:tc>
        <w:tc>
          <w:tcPr>
            <w:tcW w:w="1595" w:type="dxa"/>
          </w:tcPr>
          <w:p>
            <w:pPr>
              <w:pStyle w:val="Normal0"/>
              <w:spacing w:line="360" w:lineRule="auto"/>
              <w:jc w:val="center"/>
              <w:rPr>
                <w:rFonts w:ascii="宋体" w:hAnsi="宋体" w:hint="eastAsia"/>
                <w:b/>
                <w:sz w:val="28"/>
              </w:rPr>
            </w:pPr>
          </w:p>
        </w:tc>
        <w:tc>
          <w:tcPr>
            <w:tcW w:w="1595" w:type="dxa"/>
          </w:tcPr>
          <w:p>
            <w:pPr>
              <w:pStyle w:val="Normal0"/>
              <w:spacing w:line="360" w:lineRule="auto"/>
              <w:jc w:val="center"/>
              <w:rPr>
                <w:rFonts w:ascii="宋体" w:hAnsi="宋体" w:hint="eastAsia"/>
                <w:b/>
                <w:sz w:val="28"/>
              </w:rPr>
            </w:pPr>
          </w:p>
        </w:tc>
        <w:tc>
          <w:tcPr>
            <w:tcW w:w="1595" w:type="dxa"/>
          </w:tcPr>
          <w:p>
            <w:pPr>
              <w:pStyle w:val="Normal0"/>
              <w:spacing w:line="360" w:lineRule="auto"/>
              <w:jc w:val="center"/>
              <w:rPr>
                <w:rFonts w:ascii="宋体" w:hAnsi="宋体" w:hint="eastAsia"/>
                <w:b/>
                <w:sz w:val="28"/>
              </w:rPr>
            </w:pPr>
          </w:p>
        </w:tc>
      </w:tr>
    </w:tbl>
    <w:p>
      <w:pPr>
        <w:sectPr>
          <w:headerReference w:type="default" r:id="rId53"/>
          <w:footerReference w:type="default" r:id="rId54"/>
          <w:type w:val="nextPage"/>
          <w:pgSz w:w="11906" w:h="16838"/>
          <w:pgMar w:top="1134" w:right="1134" w:bottom="1134" w:left="1418" w:header="851" w:footer="992" w:gutter="0"/>
          <w:pgNumType w:start="25"/>
          <w:cols w:num="1" w:space="720"/>
          <w:titlePg w:val="0"/>
          <w:docGrid w:type="lines" w:linePitch="290" w:charSpace="0"/>
        </w:sectPr>
      </w:pP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59"/>
        <w:gridCol w:w="1559"/>
        <w:gridCol w:w="1559"/>
        <w:gridCol w:w="1559"/>
        <w:gridCol w:w="1559"/>
        <w:gridCol w:w="1559"/>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595" w:type="dxa"/>
          </w:tcPr>
          <w:p/>
        </w:tc>
        <w:tc>
          <w:tcPr>
            <w:tcW w:w="1595" w:type="dxa"/>
          </w:tcPr>
          <w:p/>
        </w:tc>
        <w:tc>
          <w:tcPr>
            <w:tcW w:w="1595" w:type="dxa"/>
          </w:tcPr>
          <w:p>
            <w:pPr>
              <w:pStyle w:val="Normal0"/>
              <w:spacing w:before="0" w:line="360" w:lineRule="auto"/>
              <w:jc w:val="center"/>
              <w:rPr>
                <w:rFonts w:ascii="宋体" w:hAnsi="宋体" w:hint="eastAsia"/>
                <w:b/>
                <w:sz w:val="28"/>
              </w:rPr>
            </w:pPr>
            <w:r>
              <w:rPr>
                <w:rFonts w:ascii="宋体" w:hAnsi="宋体"/>
                <w:b/>
                <w:sz w:val="28"/>
              </w:rPr>
              <w:t>=4</w:t>
            </w:r>
            <w:r>
              <w:rPr>
                <w:rFonts w:ascii="宋体" w:hAnsi="宋体" w:hint="eastAsia"/>
                <w:b/>
                <w:sz w:val="28"/>
              </w:rPr>
              <w:t>6吊台班＜</w:t>
            </w:r>
            <w:r>
              <w:rPr>
                <w:rFonts w:ascii="宋体" w:hAnsi="宋体"/>
                <w:b/>
                <w:sz w:val="28"/>
              </w:rPr>
              <w:t>51</w:t>
            </w:r>
            <w:r>
              <w:rPr>
                <w:rFonts w:ascii="宋体" w:hAnsi="宋体" w:hint="eastAsia"/>
                <w:b/>
                <w:sz w:val="28"/>
              </w:rPr>
              <w:t>吊台班</w:t>
            </w:r>
          </w:p>
        </w:tc>
        <w:tc>
          <w:tcPr>
            <w:tcW w:w="1595" w:type="dxa"/>
          </w:tcPr>
          <w:p/>
        </w:tc>
        <w:tc>
          <w:tcPr>
            <w:tcW w:w="1595" w:type="dxa"/>
          </w:tcPr>
          <w:p/>
        </w:tc>
        <w:tc>
          <w:tcPr>
            <w:tcW w:w="1595" w:type="dxa"/>
          </w:tcPr>
          <w:p/>
        </w:tc>
      </w:tr>
      <w:tr>
        <w:tblPrEx>
          <w:tblW w:w="9354" w:type="dxa"/>
          <w:jc w:val="center"/>
          <w:tblLayout w:type="fixed"/>
          <w:tblCellMar>
            <w:top w:w="0" w:type="dxa"/>
            <w:left w:w="108" w:type="dxa"/>
            <w:bottom w:w="0" w:type="dxa"/>
            <w:right w:w="108" w:type="dxa"/>
          </w:tblCellMar>
        </w:tblPrEx>
        <w:trPr>
          <w:cantSplit/>
          <w:trHeight w:val="1180"/>
          <w:jc w:val="center"/>
        </w:trPr>
        <w:tc>
          <w:tcPr>
            <w:tcW w:w="9570" w:type="dxa"/>
            <w:gridSpan w:val="6"/>
          </w:tcPr>
          <w:p>
            <w:pPr>
              <w:pStyle w:val="Normal0"/>
              <w:spacing w:line="360" w:lineRule="auto"/>
              <w:rPr>
                <w:rFonts w:ascii="宋体" w:hAnsi="宋体" w:hint="eastAsia"/>
                <w:b/>
                <w:sz w:val="28"/>
              </w:rPr>
            </w:pPr>
            <w:r>
              <w:rPr>
                <w:rFonts w:ascii="宋体" w:hAnsi="宋体" w:hint="eastAsia"/>
                <w:b/>
                <w:sz w:val="28"/>
              </w:rPr>
              <w:t>故满足施工需要。</w:t>
            </w:r>
          </w:p>
        </w:tc>
      </w:tr>
    </w:tbl>
    <w:p>
      <w:pPr>
        <w:pStyle w:val="BodyTextIndent2"/>
        <w:spacing w:line="360" w:lineRule="auto"/>
        <w:ind w:firstLine="624"/>
        <w:rPr>
          <w:rFonts w:hint="eastAsia"/>
          <w:b/>
          <w:sz w:val="28"/>
        </w:rPr>
      </w:pPr>
      <w:r>
        <w:rPr>
          <w:rFonts w:hint="eastAsia"/>
          <w:b/>
          <w:sz w:val="28"/>
        </w:rPr>
        <w:t>根据吊次计算，本工程配备二台塔吊可以满足施工要求，但是白班与夜班施工任务不均衡，故白天塔吊吊次较紧张，而夜班相对较宽松，施工中应注意</w:t>
      </w:r>
      <w:r>
        <w:rPr>
          <w:rFonts w:hint="eastAsia"/>
          <w:b/>
          <w:sz w:val="28"/>
          <w:lang w:eastAsia="zh-CN"/>
        </w:rPr>
        <w:t>相关项目</w:t>
      </w:r>
      <w:r>
        <w:rPr>
          <w:rFonts w:hint="eastAsia"/>
          <w:b/>
          <w:sz w:val="28"/>
        </w:rPr>
        <w:t>吊次的调度。</w:t>
      </w:r>
    </w:p>
    <w:p>
      <w:pPr>
        <w:pStyle w:val="Normal0"/>
        <w:spacing w:line="360" w:lineRule="auto"/>
        <w:ind w:firstLine="560" w:firstLineChars="200"/>
        <w:rPr>
          <w:rFonts w:ascii="宋体" w:hAnsi="宋体" w:hint="eastAsia"/>
          <w:b/>
          <w:sz w:val="28"/>
        </w:rPr>
      </w:pPr>
      <w:r>
        <w:rPr>
          <w:rFonts w:ascii="宋体" w:hAnsi="宋体" w:hint="eastAsia"/>
          <w:b/>
          <w:sz w:val="28"/>
        </w:rPr>
        <w:t>立塔时间安排在基础开挖的同时，即进行塔吊基础布置，保证塔吊在基础清基施工时投入运行使用。</w:t>
      </w:r>
    </w:p>
    <w:p>
      <w:pPr>
        <w:pStyle w:val="Normal0"/>
        <w:spacing w:line="360" w:lineRule="auto"/>
        <w:ind w:firstLine="560" w:firstLineChars="200"/>
        <w:outlineLvl w:val="0"/>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2</w:t>
      </w:r>
      <w:r>
        <w:rPr>
          <w:rFonts w:ascii="宋体" w:hAnsi="宋体" w:hint="eastAsia"/>
          <w:b/>
          <w:sz w:val="28"/>
        </w:rPr>
        <w:t>．</w:t>
      </w:r>
      <w:r>
        <w:rPr>
          <w:rFonts w:ascii="宋体" w:hAnsi="宋体"/>
          <w:b/>
          <w:sz w:val="28"/>
        </w:rPr>
        <w:t>2</w:t>
      </w:r>
      <w:r>
        <w:rPr>
          <w:rFonts w:ascii="宋体" w:hAnsi="宋体" w:hint="eastAsia"/>
          <w:b/>
          <w:sz w:val="28"/>
        </w:rPr>
        <w:t>混凝土</w:t>
      </w:r>
    </w:p>
    <w:p>
      <w:pPr>
        <w:pStyle w:val="Normal0"/>
        <w:spacing w:line="360" w:lineRule="auto"/>
        <w:ind w:firstLine="560" w:firstLineChars="200"/>
        <w:rPr>
          <w:rFonts w:ascii="宋体" w:hAnsi="宋体" w:hint="eastAsia"/>
          <w:b/>
          <w:sz w:val="28"/>
        </w:rPr>
      </w:pPr>
      <w:r>
        <w:rPr>
          <w:rFonts w:ascii="宋体" w:hAnsi="宋体" w:hint="eastAsia"/>
          <w:b/>
          <w:sz w:val="28"/>
        </w:rPr>
        <w:t>本工程基础混凝土因用量较大，且在流水段一次浇筑完成，为确保混凝土浇注完毕，应提前施工准备，并保证混凝土的及时供应。</w:t>
      </w:r>
    </w:p>
    <w:p>
      <w:pPr>
        <w:pStyle w:val="Normal0"/>
        <w:tabs>
          <w:tab w:val="left" w:pos="3465"/>
        </w:tabs>
        <w:spacing w:line="360" w:lineRule="auto"/>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2</w:t>
      </w:r>
      <w:r>
        <w:rPr>
          <w:rFonts w:ascii="宋体" w:hAnsi="宋体" w:hint="eastAsia"/>
          <w:b/>
          <w:sz w:val="28"/>
        </w:rPr>
        <w:t>．</w:t>
      </w:r>
      <w:r>
        <w:rPr>
          <w:rFonts w:ascii="宋体" w:hAnsi="宋体"/>
          <w:b/>
          <w:sz w:val="28"/>
        </w:rPr>
        <w:t>3</w:t>
      </w:r>
      <w:r>
        <w:rPr>
          <w:rFonts w:ascii="宋体" w:hAnsi="宋体" w:hint="eastAsia"/>
          <w:b/>
          <w:sz w:val="28"/>
        </w:rPr>
        <w:t>混凝土输送</w:t>
      </w:r>
    </w:p>
    <w:p>
      <w:pPr>
        <w:pStyle w:val="Normal0"/>
        <w:tabs>
          <w:tab w:val="left" w:pos="3465"/>
        </w:tabs>
        <w:spacing w:line="360" w:lineRule="auto"/>
        <w:rPr>
          <w:rFonts w:ascii="宋体" w:hAnsi="宋体" w:hint="eastAsia"/>
          <w:b/>
          <w:sz w:val="28"/>
        </w:rPr>
      </w:pPr>
      <w:r>
        <w:rPr>
          <w:rFonts w:ascii="宋体" w:hAnsi="宋体" w:hint="eastAsia"/>
          <w:b/>
          <w:sz w:val="28"/>
        </w:rPr>
        <w:t>本工程采用商品混凝土浇筑</w:t>
      </w:r>
    </w:p>
    <w:p>
      <w:pPr>
        <w:pStyle w:val="Normal0"/>
        <w:spacing w:line="360" w:lineRule="auto"/>
        <w:rPr>
          <w:rFonts w:ascii="宋体" w:hAnsi="宋体" w:hint="eastAsia"/>
          <w:b/>
          <w:sz w:val="28"/>
        </w:rPr>
      </w:pPr>
      <w:r>
        <w:rPr>
          <w:rFonts w:ascii="宋体" w:hAnsi="宋体"/>
          <w:b/>
          <w:sz w:val="28"/>
        </w:rPr>
        <w:t xml:space="preserve">   5</w:t>
      </w:r>
      <w:r>
        <w:rPr>
          <w:rFonts w:ascii="宋体" w:hAnsi="宋体" w:hint="eastAsia"/>
          <w:b/>
          <w:sz w:val="28"/>
        </w:rPr>
        <w:t>．</w:t>
      </w:r>
      <w:r>
        <w:rPr>
          <w:rFonts w:ascii="宋体" w:hAnsi="宋体"/>
          <w:b/>
          <w:sz w:val="28"/>
        </w:rPr>
        <w:t>2</w:t>
      </w:r>
      <w:r>
        <w:rPr>
          <w:rFonts w:ascii="宋体" w:hAnsi="宋体" w:hint="eastAsia"/>
          <w:b/>
          <w:sz w:val="28"/>
        </w:rPr>
        <w:t>．4主要机械设备选择一览表</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25"/>
        <w:gridCol w:w="3118"/>
        <w:gridCol w:w="1963"/>
        <w:gridCol w:w="925"/>
        <w:gridCol w:w="1064"/>
        <w:gridCol w:w="1559"/>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序号</w:t>
            </w:r>
          </w:p>
        </w:tc>
        <w:tc>
          <w:tcPr>
            <w:tcW w:w="3196" w:type="dxa"/>
          </w:tcPr>
          <w:p>
            <w:pPr>
              <w:pStyle w:val="Normal0"/>
              <w:spacing w:line="360" w:lineRule="auto"/>
              <w:jc w:val="center"/>
              <w:rPr>
                <w:rFonts w:ascii="宋体" w:hAnsi="宋体" w:hint="eastAsia"/>
                <w:b/>
                <w:sz w:val="28"/>
              </w:rPr>
            </w:pPr>
            <w:r>
              <w:rPr>
                <w:rFonts w:ascii="宋体" w:hAnsi="宋体" w:hint="eastAsia"/>
                <w:b/>
                <w:sz w:val="28"/>
              </w:rPr>
              <w:t>机</w:t>
            </w:r>
            <w:r>
              <w:rPr>
                <w:rFonts w:ascii="宋体" w:hAnsi="宋体"/>
                <w:b/>
                <w:sz w:val="28"/>
              </w:rPr>
              <w:t xml:space="preserve">  </w:t>
            </w:r>
            <w:r>
              <w:rPr>
                <w:rFonts w:ascii="宋体" w:hAnsi="宋体" w:hint="eastAsia"/>
                <w:b/>
                <w:sz w:val="28"/>
              </w:rPr>
              <w:t>械</w:t>
            </w:r>
            <w:r>
              <w:rPr>
                <w:rFonts w:ascii="宋体" w:hAnsi="宋体"/>
                <w:b/>
                <w:sz w:val="28"/>
              </w:rPr>
              <w:t xml:space="preserve">  </w:t>
            </w:r>
            <w:r>
              <w:rPr>
                <w:rFonts w:ascii="宋体" w:hAnsi="宋体" w:hint="eastAsia"/>
                <w:b/>
                <w:sz w:val="28"/>
              </w:rPr>
              <w:t>名</w:t>
            </w:r>
            <w:r>
              <w:rPr>
                <w:rFonts w:ascii="宋体" w:hAnsi="宋体"/>
                <w:b/>
                <w:sz w:val="28"/>
              </w:rPr>
              <w:t xml:space="preserve">  </w:t>
            </w:r>
            <w:r>
              <w:rPr>
                <w:rFonts w:ascii="宋体" w:hAnsi="宋体" w:hint="eastAsia"/>
                <w:b/>
                <w:sz w:val="28"/>
              </w:rPr>
              <w:t>称</w:t>
            </w:r>
          </w:p>
        </w:tc>
        <w:tc>
          <w:tcPr>
            <w:tcW w:w="2010" w:type="dxa"/>
          </w:tcPr>
          <w:p>
            <w:pPr>
              <w:pStyle w:val="Normal0"/>
              <w:spacing w:line="360" w:lineRule="auto"/>
              <w:jc w:val="center"/>
              <w:rPr>
                <w:rFonts w:ascii="宋体" w:hAnsi="宋体" w:hint="eastAsia"/>
                <w:b/>
                <w:sz w:val="28"/>
              </w:rPr>
            </w:pPr>
            <w:r>
              <w:rPr>
                <w:rFonts w:ascii="宋体" w:hAnsi="宋体" w:hint="eastAsia"/>
                <w:b/>
                <w:sz w:val="28"/>
              </w:rPr>
              <w:t>型</w:t>
            </w:r>
            <w:r>
              <w:rPr>
                <w:rFonts w:ascii="宋体" w:hAnsi="宋体"/>
                <w:b/>
                <w:sz w:val="28"/>
              </w:rPr>
              <w:t xml:space="preserve">    </w:t>
            </w:r>
            <w:r>
              <w:rPr>
                <w:rFonts w:ascii="宋体" w:hAnsi="宋体" w:hint="eastAsia"/>
                <w:b/>
                <w:sz w:val="28"/>
              </w:rPr>
              <w:t>号</w:t>
            </w:r>
          </w:p>
        </w:tc>
        <w:tc>
          <w:tcPr>
            <w:tcW w:w="944" w:type="dxa"/>
          </w:tcPr>
          <w:p>
            <w:pPr>
              <w:pStyle w:val="Normal0"/>
              <w:spacing w:line="360" w:lineRule="auto"/>
              <w:jc w:val="center"/>
              <w:rPr>
                <w:rFonts w:ascii="宋体" w:hAnsi="宋体" w:hint="eastAsia"/>
                <w:b/>
                <w:sz w:val="28"/>
              </w:rPr>
            </w:pPr>
            <w:r>
              <w:rPr>
                <w:rFonts w:ascii="宋体" w:hAnsi="宋体" w:hint="eastAsia"/>
                <w:b/>
                <w:sz w:val="28"/>
              </w:rPr>
              <w:t>单</w:t>
            </w:r>
            <w:r>
              <w:rPr>
                <w:rFonts w:ascii="宋体" w:hAnsi="宋体"/>
                <w:b/>
                <w:sz w:val="28"/>
              </w:rPr>
              <w:t xml:space="preserve"> </w:t>
            </w:r>
            <w:r>
              <w:rPr>
                <w:rFonts w:ascii="宋体" w:hAnsi="宋体" w:hint="eastAsia"/>
                <w:b/>
                <w:sz w:val="28"/>
              </w:rPr>
              <w:t>位</w:t>
            </w:r>
          </w:p>
        </w:tc>
        <w:tc>
          <w:tcPr>
            <w:tcW w:w="1087" w:type="dxa"/>
          </w:tcPr>
          <w:p>
            <w:pPr>
              <w:pStyle w:val="Normal0"/>
              <w:spacing w:line="360" w:lineRule="auto"/>
              <w:jc w:val="center"/>
              <w:rPr>
                <w:rFonts w:ascii="宋体" w:hAnsi="宋体" w:hint="eastAsia"/>
                <w:b/>
                <w:sz w:val="28"/>
              </w:rPr>
            </w:pPr>
            <w:r>
              <w:rPr>
                <w:rFonts w:ascii="宋体" w:hAnsi="宋体" w:hint="eastAsia"/>
                <w:b/>
                <w:sz w:val="28"/>
              </w:rPr>
              <w:t>数</w:t>
            </w:r>
            <w:r>
              <w:rPr>
                <w:rFonts w:ascii="宋体" w:hAnsi="宋体"/>
                <w:b/>
                <w:sz w:val="28"/>
              </w:rPr>
              <w:t xml:space="preserve"> </w:t>
            </w:r>
            <w:r>
              <w:rPr>
                <w:rFonts w:ascii="宋体" w:hAnsi="宋体" w:hint="eastAsia"/>
                <w:b/>
                <w:sz w:val="28"/>
              </w:rPr>
              <w:t>量</w:t>
            </w:r>
          </w:p>
        </w:tc>
        <w:tc>
          <w:tcPr>
            <w:tcW w:w="1595" w:type="dxa"/>
          </w:tcPr>
          <w:p>
            <w:pPr>
              <w:pStyle w:val="Normal0"/>
              <w:spacing w:line="360" w:lineRule="auto"/>
              <w:jc w:val="center"/>
              <w:rPr>
                <w:rFonts w:ascii="宋体" w:hAnsi="宋体" w:hint="eastAsia"/>
                <w:b/>
                <w:sz w:val="28"/>
              </w:rPr>
            </w:pPr>
            <w:r>
              <w:rPr>
                <w:rFonts w:ascii="宋体" w:hAnsi="宋体" w:hint="eastAsia"/>
                <w:b/>
                <w:sz w:val="28"/>
              </w:rPr>
              <w:t>功</w:t>
            </w:r>
            <w:r>
              <w:rPr>
                <w:rFonts w:ascii="宋体" w:hAnsi="宋体"/>
                <w:b/>
                <w:sz w:val="28"/>
              </w:rPr>
              <w:t xml:space="preserve"> </w:t>
            </w:r>
            <w:r>
              <w:rPr>
                <w:rFonts w:ascii="宋体" w:hAnsi="宋体" w:hint="eastAsia"/>
                <w:b/>
                <w:sz w:val="28"/>
              </w:rPr>
              <w:t>率（</w:t>
            </w:r>
            <w:r>
              <w:rPr>
                <w:rFonts w:ascii="宋体" w:hAnsi="宋体"/>
                <w:b/>
                <w:sz w:val="28"/>
              </w:rPr>
              <w:t>KW</w:t>
            </w:r>
            <w:r>
              <w:rPr>
                <w:rFonts w:ascii="宋体" w:hAnsi="宋体" w:hint="eastAsia"/>
                <w:b/>
                <w:sz w:val="28"/>
              </w:rPr>
              <w:t>）</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1</w:t>
            </w:r>
          </w:p>
        </w:tc>
        <w:tc>
          <w:tcPr>
            <w:tcW w:w="3196" w:type="dxa"/>
          </w:tcPr>
          <w:p>
            <w:pPr>
              <w:pStyle w:val="Normal0"/>
              <w:spacing w:line="360" w:lineRule="auto"/>
              <w:jc w:val="center"/>
              <w:rPr>
                <w:rFonts w:ascii="宋体" w:hAnsi="宋体" w:hint="eastAsia"/>
                <w:b/>
                <w:sz w:val="28"/>
              </w:rPr>
            </w:pPr>
            <w:r>
              <w:rPr>
                <w:rFonts w:ascii="宋体" w:hAnsi="宋体" w:hint="eastAsia"/>
                <w:b/>
                <w:sz w:val="28"/>
              </w:rPr>
              <w:t>塔式起重机</w:t>
            </w:r>
          </w:p>
        </w:tc>
        <w:tc>
          <w:tcPr>
            <w:tcW w:w="2010" w:type="dxa"/>
          </w:tcPr>
          <w:p>
            <w:pPr>
              <w:pStyle w:val="Normal0"/>
              <w:spacing w:line="360" w:lineRule="auto"/>
              <w:jc w:val="center"/>
              <w:rPr>
                <w:rFonts w:ascii="宋体" w:hAnsi="宋体" w:hint="eastAsia"/>
                <w:b/>
                <w:sz w:val="28"/>
              </w:rPr>
            </w:pPr>
            <w:r>
              <w:rPr>
                <w:rFonts w:ascii="宋体" w:hAnsi="宋体" w:hint="eastAsia"/>
                <w:b/>
                <w:sz w:val="28"/>
              </w:rPr>
              <w:t>F023B</w:t>
            </w: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hint="eastAsia"/>
                <w:b/>
                <w:sz w:val="28"/>
              </w:rPr>
              <w:t>1</w:t>
            </w:r>
          </w:p>
        </w:tc>
        <w:tc>
          <w:tcPr>
            <w:tcW w:w="1595" w:type="dxa"/>
          </w:tcPr>
          <w:p>
            <w:pPr>
              <w:pStyle w:val="Normal0"/>
              <w:spacing w:line="360" w:lineRule="auto"/>
              <w:jc w:val="center"/>
              <w:rPr>
                <w:rFonts w:ascii="宋体" w:hAnsi="宋体" w:hint="eastAsia"/>
                <w:b/>
                <w:sz w:val="28"/>
              </w:rPr>
            </w:pPr>
            <w:r>
              <w:rPr>
                <w:rFonts w:ascii="宋体" w:hAnsi="宋体" w:hint="eastAsia"/>
                <w:b/>
                <w:sz w:val="28"/>
              </w:rPr>
              <w:t>70KVA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2</w:t>
            </w:r>
          </w:p>
        </w:tc>
        <w:tc>
          <w:tcPr>
            <w:tcW w:w="3196" w:type="dxa"/>
          </w:tcPr>
          <w:p>
            <w:pPr>
              <w:pStyle w:val="Normal0"/>
              <w:spacing w:line="360" w:lineRule="auto"/>
              <w:jc w:val="center"/>
              <w:rPr>
                <w:rFonts w:ascii="宋体" w:hAnsi="宋体" w:hint="eastAsia"/>
                <w:b/>
                <w:sz w:val="28"/>
              </w:rPr>
            </w:pPr>
            <w:r>
              <w:rPr>
                <w:rFonts w:ascii="宋体" w:hAnsi="宋体" w:hint="eastAsia"/>
                <w:b/>
                <w:sz w:val="28"/>
              </w:rPr>
              <w:t>塔式起重机</w:t>
            </w:r>
          </w:p>
        </w:tc>
        <w:tc>
          <w:tcPr>
            <w:tcW w:w="2010" w:type="dxa"/>
          </w:tcPr>
          <w:p>
            <w:pPr>
              <w:pStyle w:val="Normal0"/>
              <w:spacing w:line="360" w:lineRule="auto"/>
              <w:jc w:val="center"/>
              <w:rPr>
                <w:rFonts w:ascii="宋体" w:hAnsi="宋体" w:hint="eastAsia"/>
                <w:b/>
                <w:sz w:val="28"/>
              </w:rPr>
            </w:pPr>
            <w:r>
              <w:rPr>
                <w:rFonts w:ascii="宋体" w:hAnsi="宋体"/>
                <w:b/>
                <w:sz w:val="28"/>
              </w:rPr>
              <w:t>QTZ</w:t>
            </w:r>
            <w:r>
              <w:rPr>
                <w:rFonts w:ascii="宋体" w:hAnsi="宋体" w:hint="eastAsia"/>
                <w:b/>
                <w:sz w:val="28"/>
              </w:rPr>
              <w:t>40型</w:t>
            </w: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hint="eastAsia"/>
                <w:b/>
                <w:sz w:val="28"/>
              </w:rPr>
              <w:t>1</w:t>
            </w:r>
          </w:p>
        </w:tc>
        <w:tc>
          <w:tcPr>
            <w:tcW w:w="1595" w:type="dxa"/>
          </w:tcPr>
          <w:p>
            <w:pPr>
              <w:pStyle w:val="Normal0"/>
              <w:spacing w:line="360" w:lineRule="auto"/>
              <w:jc w:val="center"/>
              <w:rPr>
                <w:rFonts w:ascii="宋体" w:hAnsi="宋体" w:hint="eastAsia"/>
                <w:b/>
                <w:sz w:val="28"/>
              </w:rPr>
            </w:pPr>
            <w:r>
              <w:rPr>
                <w:rFonts w:ascii="宋体" w:hAnsi="宋体" w:hint="eastAsia"/>
                <w:b/>
                <w:sz w:val="28"/>
              </w:rPr>
              <w:t>24.5</w:t>
            </w:r>
            <w:r>
              <w:rPr>
                <w:rFonts w:ascii="宋体" w:hAnsi="宋体"/>
                <w:b/>
                <w:sz w:val="28"/>
              </w:rPr>
              <w:t>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3</w:t>
            </w:r>
          </w:p>
        </w:tc>
        <w:tc>
          <w:tcPr>
            <w:tcW w:w="3196" w:type="dxa"/>
          </w:tcPr>
          <w:p>
            <w:pPr>
              <w:pStyle w:val="Normal0"/>
              <w:spacing w:line="360" w:lineRule="auto"/>
              <w:jc w:val="center"/>
              <w:rPr>
                <w:rFonts w:ascii="宋体" w:hAnsi="宋体" w:hint="eastAsia"/>
                <w:b/>
                <w:sz w:val="28"/>
              </w:rPr>
            </w:pPr>
            <w:r>
              <w:rPr>
                <w:rFonts w:ascii="宋体" w:hAnsi="宋体" w:hint="eastAsia"/>
                <w:b/>
                <w:sz w:val="28"/>
              </w:rPr>
              <w:t>插入式振捣器</w:t>
            </w:r>
          </w:p>
        </w:tc>
        <w:tc>
          <w:tcPr>
            <w:tcW w:w="2010" w:type="dxa"/>
          </w:tcPr>
          <w:p>
            <w:pPr>
              <w:pStyle w:val="Normal0"/>
              <w:spacing w:line="360" w:lineRule="auto"/>
              <w:jc w:val="center"/>
              <w:rPr>
                <w:rFonts w:ascii="宋体" w:hAnsi="宋体" w:hint="eastAsia"/>
                <w:b/>
                <w:sz w:val="28"/>
              </w:rPr>
            </w:pPr>
            <w:r>
              <w:rPr>
                <w:rFonts w:ascii="宋体" w:hAnsi="宋体"/>
                <w:b/>
                <w:sz w:val="28"/>
              </w:rPr>
              <w:t>ZN-70</w:t>
            </w: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hint="eastAsia"/>
                <w:b/>
                <w:sz w:val="28"/>
              </w:rPr>
              <w:t>6</w:t>
            </w:r>
          </w:p>
        </w:tc>
        <w:tc>
          <w:tcPr>
            <w:tcW w:w="1595" w:type="dxa"/>
          </w:tcPr>
          <w:p>
            <w:pPr>
              <w:pStyle w:val="Normal0"/>
              <w:spacing w:line="360" w:lineRule="auto"/>
              <w:jc w:val="center"/>
              <w:rPr>
                <w:rFonts w:ascii="宋体" w:hAnsi="宋体" w:hint="eastAsia"/>
                <w:b/>
                <w:sz w:val="28"/>
              </w:rPr>
            </w:pPr>
            <w:r>
              <w:rPr>
                <w:rFonts w:ascii="宋体" w:hAnsi="宋体"/>
                <w:b/>
                <w:sz w:val="28"/>
              </w:rPr>
              <w:t>11</w:t>
            </w:r>
            <w:r>
              <w:rPr>
                <w:rFonts w:ascii="宋体" w:hAnsi="宋体" w:hint="eastAsia"/>
                <w:b/>
                <w:sz w:val="28"/>
              </w:rPr>
              <w:t>．</w:t>
            </w:r>
            <w:r>
              <w:rPr>
                <w:rFonts w:ascii="宋体" w:hAnsi="宋体"/>
                <w:b/>
                <w:sz w:val="28"/>
              </w:rPr>
              <w:t>0 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4</w:t>
            </w:r>
          </w:p>
        </w:tc>
        <w:tc>
          <w:tcPr>
            <w:tcW w:w="3196" w:type="dxa"/>
          </w:tcPr>
          <w:p>
            <w:pPr>
              <w:pStyle w:val="Normal0"/>
              <w:spacing w:line="360" w:lineRule="auto"/>
              <w:jc w:val="center"/>
              <w:rPr>
                <w:rFonts w:ascii="宋体" w:hAnsi="宋体" w:hint="eastAsia"/>
                <w:b/>
                <w:sz w:val="28"/>
              </w:rPr>
            </w:pPr>
            <w:r>
              <w:rPr>
                <w:rFonts w:ascii="宋体" w:hAnsi="宋体" w:hint="eastAsia"/>
                <w:b/>
                <w:sz w:val="28"/>
              </w:rPr>
              <w:t>卡特挖掘机</w:t>
            </w:r>
          </w:p>
        </w:tc>
        <w:tc>
          <w:tcPr>
            <w:tcW w:w="2010" w:type="dxa"/>
          </w:tcPr>
          <w:p>
            <w:pPr>
              <w:pStyle w:val="Normal0"/>
              <w:spacing w:line="360" w:lineRule="auto"/>
              <w:jc w:val="center"/>
              <w:rPr>
                <w:rFonts w:ascii="宋体" w:hAnsi="宋体"/>
                <w:b/>
                <w:sz w:val="28"/>
              </w:rPr>
            </w:pPr>
            <w:r>
              <w:rPr>
                <w:rFonts w:ascii="宋体" w:hAnsi="宋体" w:hint="eastAsia"/>
                <w:b/>
                <w:sz w:val="28"/>
              </w:rPr>
              <w:t>pc-320</w:t>
            </w: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hint="eastAsia"/>
                <w:b/>
                <w:sz w:val="28"/>
              </w:rPr>
              <w:t>4</w:t>
            </w:r>
          </w:p>
        </w:tc>
        <w:tc>
          <w:tcPr>
            <w:tcW w:w="1595" w:type="dxa"/>
          </w:tcPr>
          <w:p>
            <w:pPr>
              <w:pStyle w:val="Normal0"/>
              <w:spacing w:line="360" w:lineRule="auto"/>
              <w:jc w:val="center"/>
              <w:rPr>
                <w:rFonts w:ascii="宋体" w:hAnsi="宋体"/>
                <w:b/>
                <w:sz w:val="28"/>
              </w:rPr>
            </w:pP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5</w:t>
            </w:r>
          </w:p>
        </w:tc>
        <w:tc>
          <w:tcPr>
            <w:tcW w:w="3196" w:type="dxa"/>
          </w:tcPr>
          <w:p>
            <w:pPr>
              <w:pStyle w:val="Normal0"/>
              <w:spacing w:line="360" w:lineRule="auto"/>
              <w:jc w:val="center"/>
              <w:rPr>
                <w:rFonts w:ascii="宋体" w:hAnsi="宋体" w:hint="eastAsia"/>
                <w:b/>
                <w:sz w:val="28"/>
              </w:rPr>
            </w:pPr>
            <w:r>
              <w:rPr>
                <w:rFonts w:ascii="宋体" w:hAnsi="宋体" w:hint="eastAsia"/>
                <w:b/>
                <w:sz w:val="28"/>
              </w:rPr>
              <w:t>平板振动器</w:t>
            </w:r>
          </w:p>
        </w:tc>
        <w:tc>
          <w:tcPr>
            <w:tcW w:w="2010" w:type="dxa"/>
          </w:tcPr>
          <w:p>
            <w:pPr>
              <w:pStyle w:val="Normal0"/>
              <w:spacing w:line="360" w:lineRule="auto"/>
              <w:jc w:val="center"/>
              <w:rPr>
                <w:rFonts w:ascii="宋体" w:hAnsi="宋体" w:hint="eastAsia"/>
                <w:b/>
                <w:sz w:val="28"/>
              </w:rPr>
            </w:pP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b/>
                <w:sz w:val="28"/>
              </w:rPr>
              <w:t>2</w:t>
            </w:r>
          </w:p>
        </w:tc>
        <w:tc>
          <w:tcPr>
            <w:tcW w:w="1595" w:type="dxa"/>
          </w:tcPr>
          <w:p>
            <w:pPr>
              <w:pStyle w:val="Normal0"/>
              <w:spacing w:line="360" w:lineRule="auto"/>
              <w:jc w:val="center"/>
              <w:rPr>
                <w:rFonts w:ascii="宋体" w:hAnsi="宋体" w:hint="eastAsia"/>
                <w:b/>
                <w:sz w:val="28"/>
              </w:rPr>
            </w:pPr>
            <w:r>
              <w:rPr>
                <w:rFonts w:ascii="宋体" w:hAnsi="宋体"/>
                <w:b/>
                <w:sz w:val="28"/>
              </w:rPr>
              <w:t>2</w:t>
            </w:r>
            <w:r>
              <w:rPr>
                <w:rFonts w:ascii="宋体" w:hAnsi="宋体" w:hint="eastAsia"/>
                <w:b/>
                <w:sz w:val="28"/>
              </w:rPr>
              <w:t>．</w:t>
            </w:r>
            <w:r>
              <w:rPr>
                <w:rFonts w:ascii="宋体" w:hAnsi="宋体"/>
                <w:b/>
                <w:sz w:val="28"/>
              </w:rPr>
              <w:t>2 KVA</w:t>
            </w:r>
          </w:p>
        </w:tc>
      </w:tr>
    </w:tbl>
    <w:p>
      <w:pPr>
        <w:sectPr>
          <w:headerReference w:type="default" r:id="rId55"/>
          <w:footerReference w:type="default" r:id="rId56"/>
          <w:type w:val="nextPage"/>
          <w:pgSz w:w="11906" w:h="16838"/>
          <w:pgMar w:top="1134" w:right="1134" w:bottom="1134" w:left="1418" w:header="851" w:footer="992" w:gutter="0"/>
          <w:pgNumType w:start="26"/>
          <w:cols w:num="1" w:space="720"/>
          <w:titlePg w:val="0"/>
          <w:docGrid w:type="lines" w:linePitch="290" w:charSpace="0"/>
        </w:sectPr>
      </w:pP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25"/>
        <w:gridCol w:w="3118"/>
        <w:gridCol w:w="1963"/>
        <w:gridCol w:w="925"/>
        <w:gridCol w:w="1064"/>
        <w:gridCol w:w="1559"/>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6</w:t>
            </w:r>
          </w:p>
        </w:tc>
        <w:tc>
          <w:tcPr>
            <w:tcW w:w="3196" w:type="dxa"/>
          </w:tcPr>
          <w:p>
            <w:pPr>
              <w:pStyle w:val="Normal0"/>
              <w:spacing w:line="360" w:lineRule="auto"/>
              <w:jc w:val="center"/>
              <w:rPr>
                <w:rFonts w:ascii="宋体" w:hAnsi="宋体" w:hint="eastAsia"/>
                <w:b/>
                <w:sz w:val="28"/>
              </w:rPr>
            </w:pPr>
            <w:r>
              <w:rPr>
                <w:rFonts w:ascii="宋体" w:hAnsi="宋体" w:hint="eastAsia"/>
                <w:b/>
                <w:sz w:val="28"/>
              </w:rPr>
              <w:t>闪光对焊机</w:t>
            </w:r>
          </w:p>
        </w:tc>
        <w:tc>
          <w:tcPr>
            <w:tcW w:w="2010" w:type="dxa"/>
          </w:tcPr>
          <w:p>
            <w:pPr>
              <w:pStyle w:val="Normal0"/>
              <w:spacing w:line="360" w:lineRule="auto"/>
              <w:jc w:val="center"/>
              <w:rPr>
                <w:rFonts w:ascii="宋体" w:hAnsi="宋体" w:hint="eastAsia"/>
                <w:b/>
                <w:sz w:val="28"/>
              </w:rPr>
            </w:pPr>
            <w:r>
              <w:rPr>
                <w:rFonts w:ascii="宋体" w:hAnsi="宋体"/>
                <w:b/>
                <w:sz w:val="28"/>
              </w:rPr>
              <w:t>UN1-150</w:t>
            </w: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hint="eastAsia"/>
                <w:b/>
                <w:sz w:val="28"/>
              </w:rPr>
              <w:t>2</w:t>
            </w:r>
          </w:p>
        </w:tc>
        <w:tc>
          <w:tcPr>
            <w:tcW w:w="1595" w:type="dxa"/>
          </w:tcPr>
          <w:p>
            <w:pPr>
              <w:pStyle w:val="Normal0"/>
              <w:spacing w:line="360" w:lineRule="auto"/>
              <w:jc w:val="center"/>
              <w:rPr>
                <w:rFonts w:ascii="宋体" w:hAnsi="宋体" w:hint="eastAsia"/>
                <w:b/>
                <w:sz w:val="28"/>
              </w:rPr>
            </w:pPr>
            <w:r>
              <w:rPr>
                <w:rFonts w:ascii="宋体" w:hAnsi="宋体" w:hint="eastAsia"/>
                <w:b/>
                <w:sz w:val="28"/>
              </w:rPr>
              <w:t>200</w:t>
            </w:r>
            <w:r>
              <w:rPr>
                <w:rFonts w:ascii="宋体" w:hAnsi="宋体"/>
                <w:b/>
                <w:sz w:val="28"/>
              </w:rPr>
              <w:t>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7</w:t>
            </w:r>
          </w:p>
        </w:tc>
        <w:tc>
          <w:tcPr>
            <w:tcW w:w="3196" w:type="dxa"/>
          </w:tcPr>
          <w:p>
            <w:pPr>
              <w:pStyle w:val="Normal0"/>
              <w:spacing w:line="360" w:lineRule="auto"/>
              <w:jc w:val="center"/>
              <w:rPr>
                <w:rFonts w:ascii="宋体" w:hAnsi="宋体" w:hint="eastAsia"/>
                <w:b/>
                <w:sz w:val="28"/>
              </w:rPr>
            </w:pPr>
            <w:r>
              <w:rPr>
                <w:rFonts w:ascii="宋体" w:hAnsi="宋体" w:hint="eastAsia"/>
                <w:b/>
                <w:sz w:val="28"/>
              </w:rPr>
              <w:t>竖焊机</w:t>
            </w:r>
          </w:p>
        </w:tc>
        <w:tc>
          <w:tcPr>
            <w:tcW w:w="2010" w:type="dxa"/>
          </w:tcPr>
          <w:p>
            <w:pPr>
              <w:pStyle w:val="Normal0"/>
              <w:spacing w:line="360" w:lineRule="auto"/>
              <w:jc w:val="center"/>
              <w:rPr>
                <w:rFonts w:ascii="宋体" w:hAnsi="宋体" w:hint="eastAsia"/>
                <w:b/>
                <w:sz w:val="28"/>
              </w:rPr>
            </w:pP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hint="eastAsia"/>
                <w:b/>
                <w:sz w:val="28"/>
              </w:rPr>
              <w:t>3</w:t>
            </w:r>
          </w:p>
        </w:tc>
        <w:tc>
          <w:tcPr>
            <w:tcW w:w="1595" w:type="dxa"/>
          </w:tcPr>
          <w:p>
            <w:pPr>
              <w:pStyle w:val="Normal0"/>
              <w:spacing w:line="360" w:lineRule="auto"/>
              <w:jc w:val="center"/>
              <w:rPr>
                <w:rFonts w:ascii="宋体" w:hAnsi="宋体" w:hint="eastAsia"/>
                <w:b/>
                <w:sz w:val="28"/>
              </w:rPr>
            </w:pPr>
            <w:r>
              <w:rPr>
                <w:rFonts w:ascii="宋体" w:hAnsi="宋体" w:hint="eastAsia"/>
                <w:b/>
                <w:sz w:val="28"/>
              </w:rPr>
              <w:t>60</w:t>
            </w:r>
            <w:r>
              <w:rPr>
                <w:rFonts w:ascii="宋体" w:hAnsi="宋体"/>
                <w:b/>
                <w:sz w:val="28"/>
              </w:rPr>
              <w:t xml:space="preserve"> 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8</w:t>
            </w:r>
          </w:p>
        </w:tc>
        <w:tc>
          <w:tcPr>
            <w:tcW w:w="3196" w:type="dxa"/>
          </w:tcPr>
          <w:p>
            <w:pPr>
              <w:pStyle w:val="Normal0"/>
              <w:spacing w:line="360" w:lineRule="auto"/>
              <w:jc w:val="center"/>
              <w:rPr>
                <w:rFonts w:ascii="宋体" w:hAnsi="宋体" w:hint="eastAsia"/>
                <w:b/>
                <w:sz w:val="28"/>
              </w:rPr>
            </w:pPr>
            <w:r>
              <w:rPr>
                <w:rFonts w:ascii="宋体" w:hAnsi="宋体" w:hint="eastAsia"/>
                <w:b/>
                <w:sz w:val="28"/>
              </w:rPr>
              <w:t>电焊机</w:t>
            </w:r>
          </w:p>
        </w:tc>
        <w:tc>
          <w:tcPr>
            <w:tcW w:w="2010" w:type="dxa"/>
          </w:tcPr>
          <w:p>
            <w:pPr>
              <w:pStyle w:val="Normal0"/>
              <w:spacing w:line="360" w:lineRule="auto"/>
              <w:jc w:val="center"/>
              <w:rPr>
                <w:rFonts w:ascii="宋体" w:hAnsi="宋体" w:hint="eastAsia"/>
                <w:b/>
                <w:sz w:val="28"/>
              </w:rPr>
            </w:pP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b/>
                <w:sz w:val="28"/>
              </w:rPr>
              <w:t>4</w:t>
            </w:r>
          </w:p>
        </w:tc>
        <w:tc>
          <w:tcPr>
            <w:tcW w:w="1595" w:type="dxa"/>
          </w:tcPr>
          <w:p>
            <w:pPr>
              <w:pStyle w:val="Normal0"/>
              <w:spacing w:line="360" w:lineRule="auto"/>
              <w:jc w:val="center"/>
              <w:rPr>
                <w:rFonts w:ascii="宋体" w:hAnsi="宋体" w:hint="eastAsia"/>
                <w:b/>
                <w:sz w:val="28"/>
              </w:rPr>
            </w:pPr>
            <w:r>
              <w:rPr>
                <w:rFonts w:ascii="宋体" w:hAnsi="宋体"/>
                <w:b/>
                <w:sz w:val="28"/>
              </w:rPr>
              <w:t>90</w:t>
            </w:r>
            <w:r>
              <w:rPr>
                <w:rFonts w:ascii="宋体" w:hAnsi="宋体" w:hint="eastAsia"/>
                <w:b/>
                <w:sz w:val="28"/>
              </w:rPr>
              <w:t>．</w:t>
            </w:r>
            <w:r>
              <w:rPr>
                <w:rFonts w:ascii="宋体" w:hAnsi="宋体"/>
                <w:b/>
                <w:sz w:val="28"/>
              </w:rPr>
              <w:t>0KVA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9</w:t>
            </w:r>
          </w:p>
        </w:tc>
        <w:tc>
          <w:tcPr>
            <w:tcW w:w="3196" w:type="dxa"/>
          </w:tcPr>
          <w:p>
            <w:pPr>
              <w:pStyle w:val="Normal0"/>
              <w:spacing w:line="360" w:lineRule="auto"/>
              <w:jc w:val="center"/>
              <w:rPr>
                <w:rFonts w:ascii="宋体" w:hAnsi="宋体" w:hint="eastAsia"/>
                <w:b/>
                <w:sz w:val="28"/>
              </w:rPr>
            </w:pPr>
            <w:r>
              <w:rPr>
                <w:rFonts w:ascii="宋体" w:hAnsi="宋体" w:hint="eastAsia"/>
                <w:b/>
                <w:sz w:val="28"/>
              </w:rPr>
              <w:t>电焊机</w:t>
            </w:r>
          </w:p>
        </w:tc>
        <w:tc>
          <w:tcPr>
            <w:tcW w:w="2010" w:type="dxa"/>
          </w:tcPr>
          <w:p>
            <w:pPr>
              <w:pStyle w:val="Normal0"/>
              <w:spacing w:line="360" w:lineRule="auto"/>
              <w:jc w:val="center"/>
              <w:rPr>
                <w:rFonts w:ascii="宋体" w:hAnsi="宋体" w:hint="eastAsia"/>
                <w:b/>
                <w:sz w:val="28"/>
              </w:rPr>
            </w:pP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b/>
                <w:sz w:val="28"/>
              </w:rPr>
              <w:t>4</w:t>
            </w:r>
          </w:p>
        </w:tc>
        <w:tc>
          <w:tcPr>
            <w:tcW w:w="1595" w:type="dxa"/>
          </w:tcPr>
          <w:p>
            <w:pPr>
              <w:pStyle w:val="Normal0"/>
              <w:spacing w:line="360" w:lineRule="auto"/>
              <w:jc w:val="center"/>
              <w:rPr>
                <w:rFonts w:ascii="宋体" w:hAnsi="宋体" w:hint="eastAsia"/>
                <w:b/>
                <w:sz w:val="28"/>
              </w:rPr>
            </w:pPr>
            <w:r>
              <w:rPr>
                <w:rFonts w:ascii="宋体" w:hAnsi="宋体"/>
                <w:b/>
                <w:sz w:val="28"/>
              </w:rPr>
              <w:t>48KVA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10</w:t>
            </w:r>
          </w:p>
        </w:tc>
        <w:tc>
          <w:tcPr>
            <w:tcW w:w="3196" w:type="dxa"/>
          </w:tcPr>
          <w:p>
            <w:pPr>
              <w:pStyle w:val="Normal0"/>
              <w:spacing w:line="360" w:lineRule="auto"/>
              <w:jc w:val="center"/>
              <w:rPr>
                <w:rFonts w:ascii="宋体" w:hAnsi="宋体" w:hint="eastAsia"/>
                <w:b/>
                <w:sz w:val="28"/>
              </w:rPr>
            </w:pPr>
            <w:r>
              <w:rPr>
                <w:rFonts w:ascii="宋体" w:hAnsi="宋体" w:hint="eastAsia"/>
                <w:b/>
                <w:sz w:val="28"/>
              </w:rPr>
              <w:t>电焊机</w:t>
            </w:r>
          </w:p>
        </w:tc>
        <w:tc>
          <w:tcPr>
            <w:tcW w:w="2010" w:type="dxa"/>
          </w:tcPr>
          <w:p>
            <w:pPr>
              <w:pStyle w:val="Normal0"/>
              <w:spacing w:line="360" w:lineRule="auto"/>
              <w:jc w:val="center"/>
              <w:rPr>
                <w:rFonts w:ascii="宋体" w:hAnsi="宋体" w:hint="eastAsia"/>
                <w:b/>
                <w:sz w:val="28"/>
              </w:rPr>
            </w:pP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b/>
                <w:sz w:val="28"/>
              </w:rPr>
              <w:t>4</w:t>
            </w:r>
          </w:p>
        </w:tc>
        <w:tc>
          <w:tcPr>
            <w:tcW w:w="1595" w:type="dxa"/>
          </w:tcPr>
          <w:p>
            <w:pPr>
              <w:pStyle w:val="Normal0"/>
              <w:spacing w:line="360" w:lineRule="auto"/>
              <w:jc w:val="center"/>
              <w:rPr>
                <w:rFonts w:ascii="宋体" w:hAnsi="宋体" w:hint="eastAsia"/>
                <w:b/>
                <w:sz w:val="28"/>
              </w:rPr>
            </w:pPr>
            <w:r>
              <w:rPr>
                <w:rFonts w:ascii="宋体" w:hAnsi="宋体"/>
                <w:b/>
                <w:sz w:val="28"/>
              </w:rPr>
              <w:t>28</w:t>
            </w:r>
            <w:r>
              <w:rPr>
                <w:rFonts w:ascii="宋体" w:hAnsi="宋体" w:hint="eastAsia"/>
                <w:b/>
                <w:sz w:val="28"/>
              </w:rPr>
              <w:t>．</w:t>
            </w:r>
            <w:r>
              <w:rPr>
                <w:rFonts w:ascii="宋体" w:hAnsi="宋体"/>
                <w:b/>
                <w:sz w:val="28"/>
              </w:rPr>
              <w:t>0 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11</w:t>
            </w:r>
          </w:p>
        </w:tc>
        <w:tc>
          <w:tcPr>
            <w:tcW w:w="3196" w:type="dxa"/>
          </w:tcPr>
          <w:p>
            <w:pPr>
              <w:pStyle w:val="Normal0"/>
              <w:spacing w:line="360" w:lineRule="auto"/>
              <w:jc w:val="center"/>
              <w:rPr>
                <w:rFonts w:ascii="宋体" w:hAnsi="宋体" w:hint="eastAsia"/>
                <w:b/>
                <w:sz w:val="28"/>
              </w:rPr>
            </w:pPr>
            <w:r>
              <w:rPr>
                <w:rFonts w:ascii="宋体" w:hAnsi="宋体" w:hint="eastAsia"/>
                <w:b/>
                <w:sz w:val="28"/>
              </w:rPr>
              <w:t>钢筋切断机</w:t>
            </w:r>
          </w:p>
        </w:tc>
        <w:tc>
          <w:tcPr>
            <w:tcW w:w="2010" w:type="dxa"/>
          </w:tcPr>
          <w:p>
            <w:pPr>
              <w:pStyle w:val="Normal0"/>
              <w:spacing w:line="360" w:lineRule="auto"/>
              <w:jc w:val="center"/>
              <w:rPr>
                <w:rFonts w:ascii="宋体" w:hAnsi="宋体" w:hint="eastAsia"/>
                <w:b/>
                <w:sz w:val="28"/>
              </w:rPr>
            </w:pP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hint="eastAsia"/>
                <w:b/>
                <w:sz w:val="28"/>
              </w:rPr>
              <w:t>2</w:t>
            </w:r>
          </w:p>
        </w:tc>
        <w:tc>
          <w:tcPr>
            <w:tcW w:w="1595" w:type="dxa"/>
          </w:tcPr>
          <w:p>
            <w:pPr>
              <w:pStyle w:val="Normal0"/>
              <w:spacing w:line="360" w:lineRule="auto"/>
              <w:jc w:val="center"/>
              <w:rPr>
                <w:rFonts w:ascii="宋体" w:hAnsi="宋体" w:hint="eastAsia"/>
                <w:b/>
                <w:sz w:val="28"/>
              </w:rPr>
            </w:pPr>
            <w:r>
              <w:rPr>
                <w:rFonts w:ascii="宋体" w:hAnsi="宋体" w:hint="eastAsia"/>
                <w:b/>
                <w:sz w:val="28"/>
              </w:rPr>
              <w:t>16．</w:t>
            </w:r>
            <w:r>
              <w:rPr>
                <w:rFonts w:ascii="宋体" w:hAnsi="宋体"/>
                <w:b/>
                <w:sz w:val="28"/>
              </w:rPr>
              <w:t>0 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12</w:t>
            </w:r>
          </w:p>
        </w:tc>
        <w:tc>
          <w:tcPr>
            <w:tcW w:w="3196" w:type="dxa"/>
          </w:tcPr>
          <w:p>
            <w:pPr>
              <w:pStyle w:val="Normal0"/>
              <w:spacing w:line="360" w:lineRule="auto"/>
              <w:jc w:val="center"/>
              <w:rPr>
                <w:rFonts w:ascii="宋体" w:hAnsi="宋体" w:hint="eastAsia"/>
                <w:b/>
                <w:sz w:val="28"/>
              </w:rPr>
            </w:pPr>
            <w:r>
              <w:rPr>
                <w:rFonts w:ascii="宋体" w:hAnsi="宋体" w:hint="eastAsia"/>
                <w:b/>
                <w:sz w:val="28"/>
              </w:rPr>
              <w:t>钢筋弯曲机</w:t>
            </w:r>
          </w:p>
        </w:tc>
        <w:tc>
          <w:tcPr>
            <w:tcW w:w="2010" w:type="dxa"/>
          </w:tcPr>
          <w:p>
            <w:pPr>
              <w:pStyle w:val="Normal0"/>
              <w:spacing w:line="360" w:lineRule="auto"/>
              <w:jc w:val="center"/>
              <w:rPr>
                <w:rFonts w:ascii="宋体" w:hAnsi="宋体" w:hint="eastAsia"/>
                <w:b/>
                <w:sz w:val="28"/>
              </w:rPr>
            </w:pP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hint="eastAsia"/>
                <w:b/>
                <w:sz w:val="28"/>
              </w:rPr>
              <w:t>4</w:t>
            </w:r>
          </w:p>
        </w:tc>
        <w:tc>
          <w:tcPr>
            <w:tcW w:w="1595" w:type="dxa"/>
          </w:tcPr>
          <w:p>
            <w:pPr>
              <w:pStyle w:val="Normal0"/>
              <w:spacing w:line="360" w:lineRule="auto"/>
              <w:jc w:val="center"/>
              <w:rPr>
                <w:rFonts w:ascii="宋体" w:hAnsi="宋体" w:hint="eastAsia"/>
                <w:b/>
                <w:sz w:val="28"/>
              </w:rPr>
            </w:pPr>
            <w:r>
              <w:rPr>
                <w:rFonts w:ascii="宋体" w:hAnsi="宋体" w:hint="eastAsia"/>
                <w:b/>
                <w:sz w:val="28"/>
              </w:rPr>
              <w:t>6</w:t>
            </w:r>
            <w:r>
              <w:rPr>
                <w:rFonts w:ascii="宋体" w:hAnsi="宋体"/>
                <w:b/>
                <w:sz w:val="28"/>
              </w:rPr>
              <w:t xml:space="preserve"> 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13</w:t>
            </w:r>
          </w:p>
        </w:tc>
        <w:tc>
          <w:tcPr>
            <w:tcW w:w="3196" w:type="dxa"/>
          </w:tcPr>
          <w:p>
            <w:pPr>
              <w:pStyle w:val="Normal0"/>
              <w:spacing w:line="360" w:lineRule="auto"/>
              <w:jc w:val="center"/>
              <w:rPr>
                <w:rFonts w:ascii="宋体" w:hAnsi="宋体" w:hint="eastAsia"/>
                <w:b/>
                <w:sz w:val="28"/>
              </w:rPr>
            </w:pPr>
            <w:r>
              <w:rPr>
                <w:rFonts w:ascii="宋体" w:hAnsi="宋体" w:hint="eastAsia"/>
                <w:b/>
                <w:sz w:val="28"/>
              </w:rPr>
              <w:t>钢筋调直机</w:t>
            </w:r>
          </w:p>
        </w:tc>
        <w:tc>
          <w:tcPr>
            <w:tcW w:w="2010" w:type="dxa"/>
          </w:tcPr>
          <w:p>
            <w:pPr>
              <w:pStyle w:val="Normal0"/>
              <w:spacing w:line="360" w:lineRule="auto"/>
              <w:jc w:val="center"/>
              <w:rPr>
                <w:rFonts w:ascii="宋体" w:hAnsi="宋体" w:hint="eastAsia"/>
                <w:b/>
                <w:sz w:val="28"/>
              </w:rPr>
            </w:pPr>
            <w:r>
              <w:rPr>
                <w:rFonts w:ascii="宋体" w:hAnsi="宋体"/>
                <w:b/>
                <w:sz w:val="28"/>
              </w:rPr>
              <w:t>JKDS1</w:t>
            </w:r>
            <w:r>
              <w:rPr>
                <w:rFonts w:ascii="宋体" w:hAnsi="宋体" w:hint="eastAsia"/>
                <w:b/>
                <w:sz w:val="28"/>
              </w:rPr>
              <w:t>．</w:t>
            </w:r>
            <w:r>
              <w:rPr>
                <w:rFonts w:ascii="宋体" w:hAnsi="宋体"/>
                <w:b/>
                <w:sz w:val="28"/>
              </w:rPr>
              <w:t>5</w:t>
            </w: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hint="eastAsia"/>
                <w:b/>
                <w:sz w:val="28"/>
              </w:rPr>
              <w:t>2</w:t>
            </w:r>
          </w:p>
        </w:tc>
        <w:tc>
          <w:tcPr>
            <w:tcW w:w="1595" w:type="dxa"/>
          </w:tcPr>
          <w:p>
            <w:pPr>
              <w:pStyle w:val="Normal0"/>
              <w:spacing w:line="360" w:lineRule="auto"/>
              <w:jc w:val="center"/>
              <w:rPr>
                <w:rFonts w:ascii="宋体" w:hAnsi="宋体" w:hint="eastAsia"/>
                <w:b/>
                <w:sz w:val="28"/>
              </w:rPr>
            </w:pPr>
            <w:r>
              <w:rPr>
                <w:rFonts w:ascii="宋体" w:hAnsi="宋体" w:hint="eastAsia"/>
                <w:b/>
                <w:sz w:val="28"/>
              </w:rPr>
              <w:t>4.4</w:t>
            </w:r>
            <w:r>
              <w:rPr>
                <w:rFonts w:ascii="宋体" w:hAnsi="宋体"/>
                <w:b/>
                <w:sz w:val="28"/>
              </w:rPr>
              <w:t xml:space="preserve"> 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14</w:t>
            </w:r>
          </w:p>
        </w:tc>
        <w:tc>
          <w:tcPr>
            <w:tcW w:w="3196" w:type="dxa"/>
          </w:tcPr>
          <w:p>
            <w:pPr>
              <w:pStyle w:val="Normal0"/>
              <w:spacing w:line="360" w:lineRule="auto"/>
              <w:jc w:val="center"/>
              <w:rPr>
                <w:rFonts w:ascii="宋体" w:hAnsi="宋体" w:hint="eastAsia"/>
                <w:b/>
                <w:sz w:val="28"/>
              </w:rPr>
            </w:pPr>
            <w:r>
              <w:rPr>
                <w:rFonts w:ascii="宋体" w:hAnsi="宋体" w:hint="eastAsia"/>
                <w:b/>
                <w:sz w:val="28"/>
              </w:rPr>
              <w:t>空气压缩机</w:t>
            </w:r>
          </w:p>
        </w:tc>
        <w:tc>
          <w:tcPr>
            <w:tcW w:w="2010" w:type="dxa"/>
          </w:tcPr>
          <w:p>
            <w:pPr>
              <w:pStyle w:val="Normal0"/>
              <w:spacing w:line="360" w:lineRule="auto"/>
              <w:jc w:val="center"/>
              <w:rPr>
                <w:rFonts w:ascii="宋体" w:hAnsi="宋体" w:hint="eastAsia"/>
                <w:b/>
                <w:sz w:val="28"/>
              </w:rPr>
            </w:pPr>
            <w:r>
              <w:rPr>
                <w:rFonts w:ascii="宋体" w:hAnsi="宋体"/>
                <w:b/>
                <w:sz w:val="28"/>
              </w:rPr>
              <w:t>W-1</w:t>
            </w:r>
            <w:r>
              <w:rPr>
                <w:rFonts w:ascii="宋体" w:hAnsi="宋体" w:hint="eastAsia"/>
                <w:b/>
                <w:sz w:val="28"/>
              </w:rPr>
              <w:t>．</w:t>
            </w:r>
            <w:r>
              <w:rPr>
                <w:rFonts w:ascii="宋体" w:hAnsi="宋体"/>
                <w:b/>
                <w:sz w:val="28"/>
              </w:rPr>
              <w:t>07</w:t>
            </w: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b/>
                <w:sz w:val="28"/>
              </w:rPr>
              <w:t>1</w:t>
            </w:r>
          </w:p>
        </w:tc>
        <w:tc>
          <w:tcPr>
            <w:tcW w:w="1595" w:type="dxa"/>
          </w:tcPr>
          <w:p>
            <w:pPr>
              <w:pStyle w:val="Normal0"/>
              <w:spacing w:line="360" w:lineRule="auto"/>
              <w:jc w:val="center"/>
              <w:rPr>
                <w:rFonts w:ascii="宋体" w:hAnsi="宋体" w:hint="eastAsia"/>
                <w:b/>
                <w:sz w:val="28"/>
              </w:rPr>
            </w:pPr>
            <w:r>
              <w:rPr>
                <w:rFonts w:ascii="宋体" w:hAnsi="宋体"/>
                <w:b/>
                <w:sz w:val="28"/>
              </w:rPr>
              <w:t>7</w:t>
            </w:r>
            <w:r>
              <w:rPr>
                <w:rFonts w:ascii="宋体" w:hAnsi="宋体" w:hint="eastAsia"/>
                <w:b/>
                <w:sz w:val="28"/>
              </w:rPr>
              <w:t>．</w:t>
            </w:r>
            <w:r>
              <w:rPr>
                <w:rFonts w:ascii="宋体" w:hAnsi="宋体"/>
                <w:b/>
                <w:sz w:val="28"/>
              </w:rPr>
              <w:t>5 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15</w:t>
            </w:r>
          </w:p>
        </w:tc>
        <w:tc>
          <w:tcPr>
            <w:tcW w:w="3196" w:type="dxa"/>
          </w:tcPr>
          <w:p>
            <w:pPr>
              <w:pStyle w:val="Normal0"/>
              <w:spacing w:line="360" w:lineRule="auto"/>
              <w:jc w:val="center"/>
              <w:rPr>
                <w:rFonts w:ascii="宋体" w:hAnsi="宋体" w:hint="eastAsia"/>
                <w:b/>
                <w:sz w:val="28"/>
              </w:rPr>
            </w:pPr>
            <w:r>
              <w:rPr>
                <w:rFonts w:ascii="宋体" w:hAnsi="宋体" w:hint="eastAsia"/>
                <w:b/>
                <w:sz w:val="28"/>
              </w:rPr>
              <w:t>砂轮切割机</w:t>
            </w:r>
          </w:p>
        </w:tc>
        <w:tc>
          <w:tcPr>
            <w:tcW w:w="2010" w:type="dxa"/>
          </w:tcPr>
          <w:p>
            <w:pPr>
              <w:pStyle w:val="Normal0"/>
              <w:spacing w:line="360" w:lineRule="auto"/>
              <w:jc w:val="center"/>
              <w:rPr>
                <w:rFonts w:ascii="宋体" w:hAnsi="宋体" w:hint="eastAsia"/>
                <w:b/>
                <w:sz w:val="28"/>
              </w:rPr>
            </w:pPr>
            <w:r>
              <w:rPr>
                <w:rFonts w:ascii="宋体" w:hAnsi="宋体"/>
                <w:b/>
                <w:sz w:val="28"/>
              </w:rPr>
              <w:t>JG-400</w:t>
            </w: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b/>
                <w:sz w:val="28"/>
              </w:rPr>
              <w:t>4</w:t>
            </w:r>
          </w:p>
        </w:tc>
        <w:tc>
          <w:tcPr>
            <w:tcW w:w="1595" w:type="dxa"/>
          </w:tcPr>
          <w:p>
            <w:pPr>
              <w:pStyle w:val="Normal0"/>
              <w:spacing w:line="360" w:lineRule="auto"/>
              <w:jc w:val="center"/>
              <w:rPr>
                <w:rFonts w:ascii="宋体" w:hAnsi="宋体" w:hint="eastAsia"/>
                <w:b/>
                <w:sz w:val="28"/>
              </w:rPr>
            </w:pPr>
            <w:r>
              <w:rPr>
                <w:rFonts w:ascii="宋体" w:hAnsi="宋体"/>
                <w:b/>
                <w:sz w:val="28"/>
              </w:rPr>
              <w:t>4</w:t>
            </w:r>
            <w:r>
              <w:rPr>
                <w:rFonts w:ascii="宋体" w:hAnsi="宋体" w:hint="eastAsia"/>
                <w:b/>
                <w:sz w:val="28"/>
              </w:rPr>
              <w:t>．</w:t>
            </w:r>
            <w:r>
              <w:rPr>
                <w:rFonts w:ascii="宋体" w:hAnsi="宋体"/>
                <w:b/>
                <w:sz w:val="28"/>
              </w:rPr>
              <w:t>4 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16</w:t>
            </w:r>
          </w:p>
        </w:tc>
        <w:tc>
          <w:tcPr>
            <w:tcW w:w="3196" w:type="dxa"/>
          </w:tcPr>
          <w:p>
            <w:pPr>
              <w:pStyle w:val="Normal0"/>
              <w:spacing w:line="360" w:lineRule="auto"/>
              <w:jc w:val="center"/>
              <w:rPr>
                <w:rFonts w:ascii="宋体" w:hAnsi="宋体" w:hint="eastAsia"/>
                <w:b/>
                <w:sz w:val="28"/>
              </w:rPr>
            </w:pPr>
            <w:r>
              <w:rPr>
                <w:rFonts w:ascii="宋体" w:hAnsi="宋体" w:hint="eastAsia"/>
                <w:b/>
                <w:sz w:val="28"/>
              </w:rPr>
              <w:t>木工单面压刨</w:t>
            </w:r>
          </w:p>
        </w:tc>
        <w:tc>
          <w:tcPr>
            <w:tcW w:w="2010" w:type="dxa"/>
          </w:tcPr>
          <w:p>
            <w:pPr>
              <w:pStyle w:val="Normal0"/>
              <w:spacing w:line="360" w:lineRule="auto"/>
              <w:jc w:val="center"/>
              <w:rPr>
                <w:rFonts w:ascii="宋体" w:hAnsi="宋体" w:hint="eastAsia"/>
                <w:b/>
                <w:sz w:val="28"/>
              </w:rPr>
            </w:pPr>
            <w:r>
              <w:rPr>
                <w:rFonts w:ascii="宋体" w:hAnsi="宋体"/>
                <w:b/>
                <w:sz w:val="28"/>
              </w:rPr>
              <w:t>MB-104C</w:t>
            </w: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b/>
                <w:sz w:val="28"/>
              </w:rPr>
              <w:t>1</w:t>
            </w:r>
          </w:p>
        </w:tc>
        <w:tc>
          <w:tcPr>
            <w:tcW w:w="1595" w:type="dxa"/>
          </w:tcPr>
          <w:p>
            <w:pPr>
              <w:pStyle w:val="Normal0"/>
              <w:spacing w:line="360" w:lineRule="auto"/>
              <w:jc w:val="center"/>
              <w:rPr>
                <w:rFonts w:ascii="宋体" w:hAnsi="宋体" w:hint="eastAsia"/>
                <w:b/>
                <w:sz w:val="28"/>
              </w:rPr>
            </w:pPr>
            <w:r>
              <w:rPr>
                <w:rFonts w:ascii="宋体" w:hAnsi="宋体"/>
                <w:b/>
                <w:sz w:val="28"/>
              </w:rPr>
              <w:t>3</w:t>
            </w:r>
            <w:r>
              <w:rPr>
                <w:rFonts w:ascii="宋体" w:hAnsi="宋体" w:hint="eastAsia"/>
                <w:b/>
                <w:sz w:val="28"/>
              </w:rPr>
              <w:t>．</w:t>
            </w:r>
            <w:r>
              <w:rPr>
                <w:rFonts w:ascii="宋体" w:hAnsi="宋体"/>
                <w:b/>
                <w:sz w:val="28"/>
              </w:rPr>
              <w:t>0 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17</w:t>
            </w:r>
          </w:p>
        </w:tc>
        <w:tc>
          <w:tcPr>
            <w:tcW w:w="3196" w:type="dxa"/>
          </w:tcPr>
          <w:p>
            <w:pPr>
              <w:pStyle w:val="Normal0"/>
              <w:spacing w:line="360" w:lineRule="auto"/>
              <w:jc w:val="center"/>
              <w:rPr>
                <w:rFonts w:ascii="宋体" w:hAnsi="宋体" w:hint="eastAsia"/>
                <w:b/>
                <w:sz w:val="28"/>
              </w:rPr>
            </w:pPr>
            <w:r>
              <w:rPr>
                <w:rFonts w:ascii="宋体" w:hAnsi="宋体" w:hint="eastAsia"/>
                <w:b/>
                <w:sz w:val="28"/>
              </w:rPr>
              <w:t>木工平刨</w:t>
            </w:r>
          </w:p>
        </w:tc>
        <w:tc>
          <w:tcPr>
            <w:tcW w:w="2010" w:type="dxa"/>
          </w:tcPr>
          <w:p>
            <w:pPr>
              <w:pStyle w:val="Normal0"/>
              <w:spacing w:line="360" w:lineRule="auto"/>
              <w:jc w:val="center"/>
              <w:rPr>
                <w:rFonts w:ascii="宋体" w:hAnsi="宋体" w:hint="eastAsia"/>
                <w:b/>
                <w:sz w:val="28"/>
              </w:rPr>
            </w:pPr>
            <w:r>
              <w:rPr>
                <w:rFonts w:ascii="宋体" w:hAnsi="宋体"/>
                <w:b/>
                <w:sz w:val="28"/>
              </w:rPr>
              <w:t>MB-350</w:t>
            </w: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b/>
                <w:sz w:val="28"/>
              </w:rPr>
              <w:t>1</w:t>
            </w:r>
          </w:p>
        </w:tc>
        <w:tc>
          <w:tcPr>
            <w:tcW w:w="1595" w:type="dxa"/>
          </w:tcPr>
          <w:p>
            <w:pPr>
              <w:pStyle w:val="Normal0"/>
              <w:spacing w:line="360" w:lineRule="auto"/>
              <w:jc w:val="center"/>
              <w:rPr>
                <w:rFonts w:ascii="宋体" w:hAnsi="宋体" w:hint="eastAsia"/>
                <w:b/>
                <w:sz w:val="28"/>
              </w:rPr>
            </w:pPr>
            <w:r>
              <w:rPr>
                <w:rFonts w:ascii="宋体" w:hAnsi="宋体"/>
                <w:b/>
                <w:sz w:val="28"/>
              </w:rPr>
              <w:t>2</w:t>
            </w:r>
            <w:r>
              <w:rPr>
                <w:rFonts w:ascii="宋体" w:hAnsi="宋体" w:hint="eastAsia"/>
                <w:b/>
                <w:sz w:val="28"/>
              </w:rPr>
              <w:t>．</w:t>
            </w:r>
            <w:r>
              <w:rPr>
                <w:rFonts w:ascii="宋体" w:hAnsi="宋体"/>
                <w:b/>
                <w:sz w:val="28"/>
              </w:rPr>
              <w:t>2 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18</w:t>
            </w:r>
          </w:p>
        </w:tc>
        <w:tc>
          <w:tcPr>
            <w:tcW w:w="3196" w:type="dxa"/>
          </w:tcPr>
          <w:p>
            <w:pPr>
              <w:pStyle w:val="Normal0"/>
              <w:spacing w:line="360" w:lineRule="auto"/>
              <w:jc w:val="center"/>
              <w:rPr>
                <w:rFonts w:ascii="宋体" w:hAnsi="宋体" w:hint="eastAsia"/>
                <w:b/>
                <w:sz w:val="28"/>
              </w:rPr>
            </w:pPr>
            <w:r>
              <w:rPr>
                <w:rFonts w:ascii="宋体" w:hAnsi="宋体" w:hint="eastAsia"/>
                <w:b/>
                <w:sz w:val="28"/>
              </w:rPr>
              <w:t>木工圆锯</w:t>
            </w:r>
          </w:p>
        </w:tc>
        <w:tc>
          <w:tcPr>
            <w:tcW w:w="2010" w:type="dxa"/>
          </w:tcPr>
          <w:p>
            <w:pPr>
              <w:pStyle w:val="Normal0"/>
              <w:spacing w:line="360" w:lineRule="auto"/>
              <w:jc w:val="center"/>
              <w:rPr>
                <w:rFonts w:ascii="宋体" w:hAnsi="宋体" w:hint="eastAsia"/>
                <w:b/>
                <w:sz w:val="28"/>
              </w:rPr>
            </w:pPr>
            <w:r>
              <w:rPr>
                <w:rFonts w:ascii="宋体" w:hAnsi="宋体"/>
                <w:b/>
                <w:sz w:val="28"/>
              </w:rPr>
              <w:t>WJ-105</w:t>
            </w: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b/>
                <w:sz w:val="28"/>
              </w:rPr>
              <w:t>1</w:t>
            </w:r>
          </w:p>
        </w:tc>
        <w:tc>
          <w:tcPr>
            <w:tcW w:w="1595" w:type="dxa"/>
          </w:tcPr>
          <w:p>
            <w:pPr>
              <w:pStyle w:val="Normal0"/>
              <w:spacing w:line="360" w:lineRule="auto"/>
              <w:jc w:val="center"/>
              <w:rPr>
                <w:rFonts w:ascii="宋体" w:hAnsi="宋体" w:hint="eastAsia"/>
                <w:b/>
                <w:sz w:val="28"/>
              </w:rPr>
            </w:pPr>
            <w:r>
              <w:rPr>
                <w:rFonts w:ascii="宋体" w:hAnsi="宋体"/>
                <w:b/>
                <w:sz w:val="28"/>
              </w:rPr>
              <w:t>3</w:t>
            </w:r>
            <w:r>
              <w:rPr>
                <w:rFonts w:ascii="宋体" w:hAnsi="宋体" w:hint="eastAsia"/>
                <w:b/>
                <w:sz w:val="28"/>
              </w:rPr>
              <w:t>．</w:t>
            </w:r>
            <w:r>
              <w:rPr>
                <w:rFonts w:ascii="宋体" w:hAnsi="宋体"/>
                <w:b/>
                <w:sz w:val="28"/>
              </w:rPr>
              <w:t>0 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19</w:t>
            </w:r>
          </w:p>
        </w:tc>
        <w:tc>
          <w:tcPr>
            <w:tcW w:w="3196" w:type="dxa"/>
          </w:tcPr>
          <w:p>
            <w:pPr>
              <w:pStyle w:val="Normal0"/>
              <w:spacing w:line="360" w:lineRule="auto"/>
              <w:jc w:val="center"/>
              <w:rPr>
                <w:rFonts w:ascii="宋体" w:hAnsi="宋体" w:hint="eastAsia"/>
                <w:b/>
                <w:sz w:val="28"/>
              </w:rPr>
            </w:pPr>
            <w:r>
              <w:rPr>
                <w:rFonts w:ascii="宋体" w:hAnsi="宋体" w:hint="eastAsia"/>
                <w:b/>
                <w:sz w:val="28"/>
              </w:rPr>
              <w:t>手电锯</w:t>
            </w:r>
          </w:p>
        </w:tc>
        <w:tc>
          <w:tcPr>
            <w:tcW w:w="2010" w:type="dxa"/>
          </w:tcPr>
          <w:p>
            <w:pPr>
              <w:pStyle w:val="Normal0"/>
              <w:spacing w:line="360" w:lineRule="auto"/>
              <w:jc w:val="center"/>
              <w:rPr>
                <w:rFonts w:ascii="宋体" w:hAnsi="宋体" w:hint="eastAsia"/>
                <w:b/>
                <w:sz w:val="28"/>
              </w:rPr>
            </w:pPr>
            <w:r>
              <w:rPr>
                <w:rFonts w:ascii="宋体" w:hAnsi="宋体"/>
                <w:b/>
                <w:sz w:val="28"/>
              </w:rPr>
              <w:t>CJRCULARSWC9</w:t>
            </w: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b/>
                <w:sz w:val="28"/>
              </w:rPr>
              <w:t>2</w:t>
            </w:r>
          </w:p>
        </w:tc>
        <w:tc>
          <w:tcPr>
            <w:tcW w:w="1595" w:type="dxa"/>
          </w:tcPr>
          <w:p>
            <w:pPr>
              <w:pStyle w:val="Normal0"/>
              <w:spacing w:line="360" w:lineRule="auto"/>
              <w:jc w:val="center"/>
              <w:rPr>
                <w:rFonts w:ascii="宋体" w:hAnsi="宋体" w:hint="eastAsia"/>
                <w:b/>
                <w:sz w:val="28"/>
              </w:rPr>
            </w:pPr>
            <w:r>
              <w:rPr>
                <w:rFonts w:ascii="宋体" w:hAnsi="宋体"/>
                <w:b/>
                <w:sz w:val="28"/>
              </w:rPr>
              <w:t>3</w:t>
            </w:r>
            <w:r>
              <w:rPr>
                <w:rFonts w:ascii="宋体" w:hAnsi="宋体" w:hint="eastAsia"/>
                <w:b/>
                <w:sz w:val="28"/>
              </w:rPr>
              <w:t>．</w:t>
            </w:r>
            <w:r>
              <w:rPr>
                <w:rFonts w:ascii="宋体" w:hAnsi="宋体"/>
                <w:b/>
                <w:sz w:val="28"/>
              </w:rPr>
              <w:t>5 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20</w:t>
            </w:r>
          </w:p>
        </w:tc>
        <w:tc>
          <w:tcPr>
            <w:tcW w:w="3196" w:type="dxa"/>
          </w:tcPr>
          <w:p>
            <w:pPr>
              <w:pStyle w:val="Normal0"/>
              <w:spacing w:line="360" w:lineRule="auto"/>
              <w:jc w:val="center"/>
              <w:rPr>
                <w:rFonts w:ascii="宋体" w:hAnsi="宋体" w:hint="eastAsia"/>
                <w:b/>
                <w:sz w:val="28"/>
              </w:rPr>
            </w:pPr>
            <w:r>
              <w:rPr>
                <w:rFonts w:ascii="宋体" w:hAnsi="宋体" w:hint="eastAsia"/>
                <w:b/>
                <w:sz w:val="28"/>
              </w:rPr>
              <w:t>电锤</w:t>
            </w:r>
          </w:p>
        </w:tc>
        <w:tc>
          <w:tcPr>
            <w:tcW w:w="2010" w:type="dxa"/>
          </w:tcPr>
          <w:p>
            <w:pPr>
              <w:pStyle w:val="Normal0"/>
              <w:spacing w:line="360" w:lineRule="auto"/>
              <w:jc w:val="center"/>
              <w:rPr>
                <w:rFonts w:ascii="宋体" w:hAnsi="宋体" w:hint="eastAsia"/>
                <w:b/>
                <w:sz w:val="28"/>
              </w:rPr>
            </w:pPr>
          </w:p>
        </w:tc>
        <w:tc>
          <w:tcPr>
            <w:tcW w:w="944" w:type="dxa"/>
          </w:tcPr>
          <w:p>
            <w:pPr>
              <w:pStyle w:val="Normal0"/>
              <w:spacing w:line="360" w:lineRule="auto"/>
              <w:jc w:val="center"/>
              <w:rPr>
                <w:rFonts w:ascii="宋体" w:hAnsi="宋体" w:hint="eastAsia"/>
                <w:b/>
                <w:sz w:val="28"/>
              </w:rPr>
            </w:pPr>
            <w:r>
              <w:rPr>
                <w:rFonts w:ascii="宋体" w:hAnsi="宋体" w:hint="eastAsia"/>
                <w:b/>
                <w:sz w:val="28"/>
              </w:rPr>
              <w:t>把</w:t>
            </w:r>
          </w:p>
        </w:tc>
        <w:tc>
          <w:tcPr>
            <w:tcW w:w="1087" w:type="dxa"/>
          </w:tcPr>
          <w:p>
            <w:pPr>
              <w:pStyle w:val="Normal0"/>
              <w:spacing w:line="360" w:lineRule="auto"/>
              <w:jc w:val="center"/>
              <w:rPr>
                <w:rFonts w:ascii="宋体" w:hAnsi="宋体" w:hint="eastAsia"/>
                <w:b/>
                <w:sz w:val="28"/>
              </w:rPr>
            </w:pPr>
            <w:r>
              <w:rPr>
                <w:rFonts w:ascii="宋体" w:hAnsi="宋体" w:hint="eastAsia"/>
                <w:b/>
                <w:sz w:val="28"/>
              </w:rPr>
              <w:t>4</w:t>
            </w:r>
          </w:p>
        </w:tc>
        <w:tc>
          <w:tcPr>
            <w:tcW w:w="1595" w:type="dxa"/>
          </w:tcPr>
          <w:p>
            <w:pPr>
              <w:pStyle w:val="Normal0"/>
              <w:spacing w:line="360" w:lineRule="auto"/>
              <w:jc w:val="center"/>
              <w:rPr>
                <w:rFonts w:ascii="宋体" w:hAnsi="宋体" w:hint="eastAsia"/>
                <w:b/>
                <w:sz w:val="28"/>
              </w:rPr>
            </w:pPr>
            <w:r>
              <w:rPr>
                <w:rFonts w:ascii="宋体" w:hAnsi="宋体" w:hint="eastAsia"/>
                <w:b/>
                <w:sz w:val="28"/>
              </w:rPr>
              <w:t>2．</w:t>
            </w:r>
            <w:r>
              <w:rPr>
                <w:rFonts w:ascii="宋体" w:hAnsi="宋体"/>
                <w:b/>
                <w:sz w:val="28"/>
              </w:rPr>
              <w:t>0 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21</w:t>
            </w:r>
          </w:p>
        </w:tc>
        <w:tc>
          <w:tcPr>
            <w:tcW w:w="3196" w:type="dxa"/>
          </w:tcPr>
          <w:p>
            <w:pPr>
              <w:pStyle w:val="Normal0"/>
              <w:spacing w:line="360" w:lineRule="auto"/>
              <w:jc w:val="center"/>
              <w:rPr>
                <w:rFonts w:ascii="宋体" w:hAnsi="宋体" w:hint="eastAsia"/>
                <w:b/>
                <w:sz w:val="28"/>
              </w:rPr>
            </w:pPr>
            <w:r>
              <w:rPr>
                <w:rFonts w:ascii="宋体" w:hAnsi="宋体" w:hint="eastAsia"/>
                <w:b/>
                <w:sz w:val="28"/>
              </w:rPr>
              <w:t>手电钻</w:t>
            </w:r>
          </w:p>
        </w:tc>
        <w:tc>
          <w:tcPr>
            <w:tcW w:w="2010" w:type="dxa"/>
          </w:tcPr>
          <w:p>
            <w:pPr>
              <w:pStyle w:val="Normal0"/>
              <w:spacing w:line="360" w:lineRule="auto"/>
              <w:jc w:val="center"/>
              <w:rPr>
                <w:rFonts w:ascii="宋体" w:hAnsi="宋体" w:hint="eastAsia"/>
                <w:b/>
                <w:sz w:val="28"/>
              </w:rPr>
            </w:pPr>
          </w:p>
        </w:tc>
        <w:tc>
          <w:tcPr>
            <w:tcW w:w="944" w:type="dxa"/>
          </w:tcPr>
          <w:p>
            <w:pPr>
              <w:pStyle w:val="Normal0"/>
              <w:spacing w:line="360" w:lineRule="auto"/>
              <w:jc w:val="center"/>
              <w:rPr>
                <w:rFonts w:ascii="宋体" w:hAnsi="宋体" w:hint="eastAsia"/>
                <w:b/>
                <w:sz w:val="28"/>
              </w:rPr>
            </w:pPr>
            <w:r>
              <w:rPr>
                <w:rFonts w:ascii="宋体" w:hAnsi="宋体" w:hint="eastAsia"/>
                <w:b/>
                <w:sz w:val="28"/>
              </w:rPr>
              <w:t>把</w:t>
            </w:r>
          </w:p>
        </w:tc>
        <w:tc>
          <w:tcPr>
            <w:tcW w:w="1087" w:type="dxa"/>
          </w:tcPr>
          <w:p>
            <w:pPr>
              <w:pStyle w:val="Normal0"/>
              <w:spacing w:line="360" w:lineRule="auto"/>
              <w:jc w:val="center"/>
              <w:rPr>
                <w:rFonts w:ascii="宋体" w:hAnsi="宋体" w:hint="eastAsia"/>
                <w:b/>
                <w:sz w:val="28"/>
              </w:rPr>
            </w:pPr>
            <w:r>
              <w:rPr>
                <w:rFonts w:ascii="宋体" w:hAnsi="宋体"/>
                <w:b/>
                <w:sz w:val="28"/>
              </w:rPr>
              <w:t>2</w:t>
            </w:r>
          </w:p>
        </w:tc>
        <w:tc>
          <w:tcPr>
            <w:tcW w:w="1595" w:type="dxa"/>
          </w:tcPr>
          <w:p>
            <w:pPr>
              <w:pStyle w:val="Normal0"/>
              <w:spacing w:line="360" w:lineRule="auto"/>
              <w:jc w:val="center"/>
              <w:rPr>
                <w:rFonts w:ascii="宋体" w:hAnsi="宋体" w:hint="eastAsia"/>
                <w:b/>
                <w:sz w:val="28"/>
              </w:rPr>
            </w:pPr>
            <w:r>
              <w:rPr>
                <w:rFonts w:ascii="宋体" w:hAnsi="宋体"/>
                <w:b/>
                <w:sz w:val="28"/>
              </w:rPr>
              <w:t>1</w:t>
            </w:r>
            <w:r>
              <w:rPr>
                <w:rFonts w:ascii="宋体" w:hAnsi="宋体" w:hint="eastAsia"/>
                <w:b/>
                <w:sz w:val="28"/>
              </w:rPr>
              <w:t>．</w:t>
            </w:r>
            <w:r>
              <w:rPr>
                <w:rFonts w:ascii="宋体" w:hAnsi="宋体"/>
                <w:b/>
                <w:sz w:val="28"/>
              </w:rPr>
              <w:t>0 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22</w:t>
            </w:r>
          </w:p>
        </w:tc>
        <w:tc>
          <w:tcPr>
            <w:tcW w:w="3196" w:type="dxa"/>
          </w:tcPr>
          <w:p>
            <w:pPr>
              <w:pStyle w:val="Normal0"/>
              <w:spacing w:line="360" w:lineRule="auto"/>
              <w:jc w:val="center"/>
              <w:rPr>
                <w:rFonts w:ascii="宋体" w:hAnsi="宋体" w:hint="eastAsia"/>
                <w:b/>
                <w:sz w:val="28"/>
              </w:rPr>
            </w:pPr>
            <w:r>
              <w:rPr>
                <w:rFonts w:ascii="宋体" w:hAnsi="宋体" w:hint="eastAsia"/>
                <w:b/>
                <w:sz w:val="28"/>
              </w:rPr>
              <w:t>强制式搅拌机</w:t>
            </w:r>
          </w:p>
        </w:tc>
        <w:tc>
          <w:tcPr>
            <w:tcW w:w="2010" w:type="dxa"/>
          </w:tcPr>
          <w:p>
            <w:pPr>
              <w:pStyle w:val="Normal0"/>
              <w:spacing w:line="360" w:lineRule="auto"/>
              <w:jc w:val="center"/>
              <w:rPr>
                <w:rFonts w:ascii="宋体" w:hAnsi="宋体" w:hint="eastAsia"/>
                <w:b/>
                <w:sz w:val="28"/>
              </w:rPr>
            </w:pPr>
            <w:r>
              <w:rPr>
                <w:rFonts w:ascii="宋体" w:hAnsi="宋体" w:hint="eastAsia"/>
                <w:b/>
                <w:sz w:val="28"/>
              </w:rPr>
              <w:t>350</w:t>
            </w: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hint="eastAsia"/>
                <w:b/>
                <w:sz w:val="28"/>
              </w:rPr>
              <w:t>2</w:t>
            </w:r>
          </w:p>
        </w:tc>
        <w:tc>
          <w:tcPr>
            <w:tcW w:w="1595" w:type="dxa"/>
          </w:tcPr>
          <w:p>
            <w:pPr>
              <w:pStyle w:val="Normal0"/>
              <w:spacing w:line="360" w:lineRule="auto"/>
              <w:jc w:val="center"/>
              <w:rPr>
                <w:rFonts w:ascii="宋体" w:hAnsi="宋体" w:hint="eastAsia"/>
                <w:b/>
                <w:sz w:val="28"/>
              </w:rPr>
            </w:pPr>
            <w:r>
              <w:rPr>
                <w:rFonts w:ascii="宋体" w:hAnsi="宋体" w:hint="eastAsia"/>
                <w:b/>
                <w:sz w:val="28"/>
              </w:rPr>
              <w:t>50</w:t>
            </w:r>
            <w:r>
              <w:rPr>
                <w:rFonts w:ascii="宋体" w:hAnsi="宋体"/>
                <w:b/>
                <w:sz w:val="28"/>
              </w:rPr>
              <w:t xml:space="preserve"> KVA</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23</w:t>
            </w:r>
          </w:p>
        </w:tc>
        <w:tc>
          <w:tcPr>
            <w:tcW w:w="3196" w:type="dxa"/>
          </w:tcPr>
          <w:p>
            <w:pPr>
              <w:pStyle w:val="Normal0"/>
              <w:spacing w:line="360" w:lineRule="auto"/>
              <w:jc w:val="center"/>
              <w:rPr>
                <w:rFonts w:ascii="宋体" w:hAnsi="宋体" w:hint="eastAsia"/>
                <w:b/>
                <w:sz w:val="28"/>
              </w:rPr>
            </w:pPr>
            <w:r>
              <w:rPr>
                <w:rFonts w:ascii="宋体" w:hAnsi="宋体" w:hint="eastAsia"/>
                <w:b/>
                <w:sz w:val="28"/>
              </w:rPr>
              <w:t>高压水泵</w:t>
            </w:r>
          </w:p>
        </w:tc>
        <w:tc>
          <w:tcPr>
            <w:tcW w:w="2010" w:type="dxa"/>
          </w:tcPr>
          <w:p>
            <w:pPr>
              <w:pStyle w:val="Normal0"/>
              <w:spacing w:line="360" w:lineRule="auto"/>
              <w:jc w:val="center"/>
              <w:rPr>
                <w:rFonts w:ascii="宋体" w:hAnsi="宋体" w:hint="eastAsia"/>
                <w:b/>
                <w:sz w:val="28"/>
              </w:rPr>
            </w:pPr>
            <w:r>
              <w:rPr>
                <w:rFonts w:ascii="宋体" w:hAnsi="宋体"/>
                <w:b/>
                <w:sz w:val="28"/>
              </w:rPr>
              <w:t>DN100</w:t>
            </w:r>
          </w:p>
        </w:tc>
        <w:tc>
          <w:tcPr>
            <w:tcW w:w="944" w:type="dxa"/>
          </w:tcPr>
          <w:p>
            <w:pPr>
              <w:pStyle w:val="Normal0"/>
              <w:spacing w:line="360" w:lineRule="auto"/>
              <w:jc w:val="center"/>
              <w:rPr>
                <w:rFonts w:ascii="宋体" w:hAnsi="宋体" w:hint="eastAsia"/>
                <w:b/>
                <w:sz w:val="28"/>
              </w:rPr>
            </w:pPr>
            <w:r>
              <w:rPr>
                <w:rFonts w:ascii="宋体" w:hAnsi="宋体" w:hint="eastAsia"/>
                <w:b/>
                <w:sz w:val="28"/>
              </w:rPr>
              <w:t>台</w:t>
            </w:r>
          </w:p>
        </w:tc>
        <w:tc>
          <w:tcPr>
            <w:tcW w:w="1087" w:type="dxa"/>
          </w:tcPr>
          <w:p>
            <w:pPr>
              <w:pStyle w:val="Normal0"/>
              <w:spacing w:line="360" w:lineRule="auto"/>
              <w:jc w:val="center"/>
              <w:rPr>
                <w:rFonts w:ascii="宋体" w:hAnsi="宋体" w:hint="eastAsia"/>
                <w:b/>
                <w:sz w:val="28"/>
              </w:rPr>
            </w:pPr>
            <w:r>
              <w:rPr>
                <w:rFonts w:ascii="宋体" w:hAnsi="宋体" w:hint="eastAsia"/>
                <w:b/>
                <w:sz w:val="28"/>
              </w:rPr>
              <w:t>4</w:t>
            </w:r>
          </w:p>
        </w:tc>
        <w:tc>
          <w:tcPr>
            <w:tcW w:w="1595" w:type="dxa"/>
          </w:tcPr>
          <w:p>
            <w:pPr>
              <w:pStyle w:val="Normal0"/>
              <w:spacing w:line="360" w:lineRule="auto"/>
              <w:jc w:val="center"/>
              <w:rPr>
                <w:rFonts w:ascii="宋体" w:hAnsi="宋体" w:hint="eastAsia"/>
                <w:b/>
                <w:sz w:val="28"/>
              </w:rPr>
            </w:pPr>
            <w:r>
              <w:rPr>
                <w:rFonts w:ascii="宋体" w:hAnsi="宋体" w:hint="eastAsia"/>
                <w:b/>
                <w:sz w:val="28"/>
              </w:rPr>
              <w:t>10．</w:t>
            </w:r>
            <w:r>
              <w:rPr>
                <w:rFonts w:ascii="宋体" w:hAnsi="宋体"/>
                <w:b/>
                <w:sz w:val="28"/>
              </w:rPr>
              <w:t>0</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r>
              <w:rPr>
                <w:rFonts w:ascii="宋体" w:hAnsi="宋体" w:hint="eastAsia"/>
                <w:b/>
                <w:sz w:val="28"/>
              </w:rPr>
              <w:t>24</w:t>
            </w:r>
          </w:p>
        </w:tc>
        <w:tc>
          <w:tcPr>
            <w:tcW w:w="3196" w:type="dxa"/>
          </w:tcPr>
          <w:p>
            <w:pPr>
              <w:pStyle w:val="Normal0"/>
              <w:spacing w:line="360" w:lineRule="auto"/>
              <w:jc w:val="center"/>
              <w:rPr>
                <w:rFonts w:ascii="宋体" w:hAnsi="宋体" w:hint="eastAsia"/>
                <w:b/>
                <w:sz w:val="28"/>
              </w:rPr>
            </w:pPr>
            <w:r>
              <w:rPr>
                <w:rFonts w:ascii="宋体" w:hAnsi="宋体" w:hint="eastAsia"/>
                <w:b/>
                <w:sz w:val="28"/>
              </w:rPr>
              <w:t>工地照明</w:t>
            </w:r>
          </w:p>
        </w:tc>
        <w:tc>
          <w:tcPr>
            <w:tcW w:w="2010" w:type="dxa"/>
          </w:tcPr>
          <w:p>
            <w:pPr>
              <w:pStyle w:val="Normal0"/>
              <w:spacing w:line="360" w:lineRule="auto"/>
              <w:jc w:val="center"/>
              <w:rPr>
                <w:rFonts w:ascii="宋体" w:hAnsi="宋体" w:hint="eastAsia"/>
                <w:b/>
                <w:sz w:val="28"/>
              </w:rPr>
            </w:pPr>
          </w:p>
        </w:tc>
        <w:tc>
          <w:tcPr>
            <w:tcW w:w="944" w:type="dxa"/>
          </w:tcPr>
          <w:p>
            <w:pPr>
              <w:pStyle w:val="Normal0"/>
              <w:spacing w:line="360" w:lineRule="auto"/>
              <w:jc w:val="center"/>
              <w:rPr>
                <w:rFonts w:ascii="宋体" w:hAnsi="宋体" w:hint="eastAsia"/>
                <w:b/>
                <w:sz w:val="28"/>
              </w:rPr>
            </w:pPr>
          </w:p>
        </w:tc>
        <w:tc>
          <w:tcPr>
            <w:tcW w:w="1087" w:type="dxa"/>
          </w:tcPr>
          <w:p>
            <w:pPr>
              <w:pStyle w:val="Normal0"/>
              <w:spacing w:line="360" w:lineRule="auto"/>
              <w:jc w:val="center"/>
              <w:rPr>
                <w:rFonts w:ascii="宋体" w:hAnsi="宋体" w:hint="eastAsia"/>
                <w:b/>
                <w:sz w:val="28"/>
              </w:rPr>
            </w:pPr>
          </w:p>
        </w:tc>
        <w:tc>
          <w:tcPr>
            <w:tcW w:w="1595" w:type="dxa"/>
          </w:tcPr>
          <w:p>
            <w:pPr>
              <w:pStyle w:val="Normal0"/>
              <w:spacing w:line="360" w:lineRule="auto"/>
              <w:jc w:val="center"/>
              <w:rPr>
                <w:rFonts w:ascii="宋体" w:hAnsi="宋体" w:hint="eastAsia"/>
                <w:b/>
                <w:sz w:val="28"/>
              </w:rPr>
            </w:pPr>
            <w:r>
              <w:rPr>
                <w:rFonts w:ascii="宋体" w:hAnsi="宋体" w:hint="eastAsia"/>
                <w:b/>
                <w:sz w:val="28"/>
              </w:rPr>
              <w:t>30</w:t>
            </w: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p>
        </w:tc>
        <w:tc>
          <w:tcPr>
            <w:tcW w:w="3196" w:type="dxa"/>
          </w:tcPr>
          <w:p>
            <w:pPr>
              <w:pStyle w:val="Normal0"/>
              <w:spacing w:line="360" w:lineRule="auto"/>
              <w:jc w:val="center"/>
              <w:rPr>
                <w:rFonts w:ascii="宋体" w:hAnsi="宋体" w:hint="eastAsia"/>
                <w:b/>
                <w:sz w:val="28"/>
              </w:rPr>
            </w:pPr>
          </w:p>
        </w:tc>
        <w:tc>
          <w:tcPr>
            <w:tcW w:w="2010" w:type="dxa"/>
          </w:tcPr>
          <w:p>
            <w:pPr>
              <w:pStyle w:val="Normal0"/>
              <w:spacing w:line="360" w:lineRule="auto"/>
              <w:jc w:val="center"/>
              <w:rPr>
                <w:rFonts w:ascii="宋体" w:hAnsi="宋体" w:hint="eastAsia"/>
                <w:b/>
                <w:sz w:val="28"/>
              </w:rPr>
            </w:pPr>
          </w:p>
        </w:tc>
        <w:tc>
          <w:tcPr>
            <w:tcW w:w="944" w:type="dxa"/>
          </w:tcPr>
          <w:p>
            <w:pPr>
              <w:pStyle w:val="Normal0"/>
              <w:spacing w:line="360" w:lineRule="auto"/>
              <w:jc w:val="center"/>
              <w:rPr>
                <w:rFonts w:ascii="宋体" w:hAnsi="宋体" w:hint="eastAsia"/>
                <w:b/>
                <w:sz w:val="28"/>
              </w:rPr>
            </w:pPr>
          </w:p>
        </w:tc>
        <w:tc>
          <w:tcPr>
            <w:tcW w:w="1087" w:type="dxa"/>
          </w:tcPr>
          <w:p>
            <w:pPr>
              <w:pStyle w:val="Normal0"/>
              <w:spacing w:line="360" w:lineRule="auto"/>
              <w:jc w:val="center"/>
              <w:rPr>
                <w:rFonts w:ascii="宋体" w:hAnsi="宋体" w:hint="eastAsia"/>
                <w:b/>
                <w:sz w:val="28"/>
              </w:rPr>
            </w:pPr>
          </w:p>
        </w:tc>
        <w:tc>
          <w:tcPr>
            <w:tcW w:w="1595" w:type="dxa"/>
          </w:tcPr>
          <w:p>
            <w:pPr>
              <w:pStyle w:val="Normal0"/>
              <w:spacing w:line="360" w:lineRule="auto"/>
              <w:jc w:val="center"/>
              <w:rPr>
                <w:rFonts w:ascii="宋体" w:hAnsi="宋体" w:hint="eastAsia"/>
                <w:b/>
                <w:sz w:val="28"/>
              </w:rPr>
            </w:pPr>
          </w:p>
        </w:tc>
      </w:tr>
      <w:tr>
        <w:tblPrEx>
          <w:tblW w:w="9354" w:type="dxa"/>
          <w:jc w:val="center"/>
          <w:tblLayout w:type="fixed"/>
          <w:tblCellMar>
            <w:top w:w="0" w:type="dxa"/>
            <w:left w:w="108" w:type="dxa"/>
            <w:bottom w:w="0" w:type="dxa"/>
            <w:right w:w="108" w:type="dxa"/>
          </w:tblCellMar>
        </w:tblPrEx>
        <w:trPr>
          <w:jc w:val="center"/>
        </w:trPr>
        <w:tc>
          <w:tcPr>
            <w:tcW w:w="738" w:type="dxa"/>
          </w:tcPr>
          <w:p>
            <w:pPr>
              <w:pStyle w:val="Normal0"/>
              <w:spacing w:line="360" w:lineRule="auto"/>
              <w:jc w:val="center"/>
              <w:rPr>
                <w:rFonts w:ascii="宋体" w:hAnsi="宋体" w:hint="eastAsia"/>
                <w:b/>
                <w:sz w:val="28"/>
              </w:rPr>
            </w:pPr>
          </w:p>
        </w:tc>
        <w:tc>
          <w:tcPr>
            <w:tcW w:w="3196" w:type="dxa"/>
          </w:tcPr>
          <w:p>
            <w:pPr>
              <w:pStyle w:val="Normal0"/>
              <w:spacing w:line="360" w:lineRule="auto"/>
              <w:jc w:val="center"/>
              <w:rPr>
                <w:rFonts w:ascii="宋体" w:hAnsi="宋体" w:hint="eastAsia"/>
                <w:b/>
                <w:sz w:val="28"/>
              </w:rPr>
            </w:pPr>
          </w:p>
        </w:tc>
        <w:tc>
          <w:tcPr>
            <w:tcW w:w="2010" w:type="dxa"/>
          </w:tcPr>
          <w:p>
            <w:pPr>
              <w:pStyle w:val="Normal0"/>
              <w:spacing w:line="360" w:lineRule="auto"/>
              <w:jc w:val="center"/>
              <w:rPr>
                <w:rFonts w:ascii="宋体" w:hAnsi="宋体" w:hint="eastAsia"/>
                <w:b/>
                <w:sz w:val="28"/>
              </w:rPr>
            </w:pPr>
          </w:p>
        </w:tc>
        <w:tc>
          <w:tcPr>
            <w:tcW w:w="944" w:type="dxa"/>
          </w:tcPr>
          <w:p>
            <w:pPr>
              <w:pStyle w:val="Normal0"/>
              <w:spacing w:line="360" w:lineRule="auto"/>
              <w:jc w:val="center"/>
              <w:rPr>
                <w:rFonts w:ascii="宋体" w:hAnsi="宋体" w:hint="eastAsia"/>
                <w:b/>
                <w:sz w:val="28"/>
              </w:rPr>
            </w:pPr>
          </w:p>
        </w:tc>
        <w:tc>
          <w:tcPr>
            <w:tcW w:w="1087" w:type="dxa"/>
          </w:tcPr>
          <w:p>
            <w:pPr>
              <w:pStyle w:val="Normal0"/>
              <w:spacing w:line="360" w:lineRule="auto"/>
              <w:jc w:val="center"/>
              <w:rPr>
                <w:rFonts w:ascii="宋体" w:hAnsi="宋体" w:hint="eastAsia"/>
                <w:b/>
                <w:sz w:val="28"/>
              </w:rPr>
            </w:pPr>
          </w:p>
        </w:tc>
        <w:tc>
          <w:tcPr>
            <w:tcW w:w="1595" w:type="dxa"/>
          </w:tcPr>
          <w:p>
            <w:pPr>
              <w:pStyle w:val="Normal0"/>
              <w:spacing w:line="360" w:lineRule="auto"/>
              <w:jc w:val="center"/>
              <w:rPr>
                <w:rFonts w:ascii="宋体" w:hAnsi="宋体" w:hint="eastAsia"/>
                <w:b/>
                <w:sz w:val="28"/>
              </w:rPr>
            </w:pPr>
          </w:p>
        </w:tc>
      </w:tr>
    </w:tbl>
    <w:p>
      <w:pPr>
        <w:pStyle w:val="Normal0"/>
        <w:spacing w:line="360" w:lineRule="auto"/>
        <w:rPr>
          <w:rFonts w:ascii="黑体" w:eastAsia="黑体" w:hAnsi="宋体" w:hint="eastAsia"/>
          <w:b/>
          <w:sz w:val="28"/>
        </w:rPr>
        <w:sectPr>
          <w:headerReference w:type="default" r:id="rId57"/>
          <w:footerReference w:type="default" r:id="rId58"/>
          <w:type w:val="nextPage"/>
          <w:pgSz w:w="11906" w:h="16838"/>
          <w:pgMar w:top="1134" w:right="1134" w:bottom="1134" w:left="1418" w:header="851" w:footer="992" w:gutter="0"/>
          <w:pgNumType w:start="27"/>
          <w:cols w:num="1" w:space="720"/>
          <w:titlePg w:val="0"/>
          <w:docGrid w:type="lines" w:linePitch="290" w:charSpace="0"/>
        </w:sectPr>
      </w:pPr>
      <w:r>
        <w:rPr>
          <w:rFonts w:ascii="黑体" w:eastAsia="黑体" w:hAnsi="宋体" w:hint="eastAsia"/>
          <w:b/>
          <w:sz w:val="28"/>
        </w:rPr>
        <w:t>注：由于本工程所处大开挖区域严禁放炮，所以必须增设挖掘机，由原来一台挖掘机（pc-320）</w:t>
      </w:r>
      <w:r>
        <w:rPr>
          <w:rFonts w:ascii="黑体" w:eastAsia="黑体" w:hAnsi="宋体" w:hint="eastAsia"/>
          <w:b/>
          <w:sz w:val="28"/>
          <w:lang w:eastAsia="zh-CN"/>
        </w:rPr>
        <w:t>相关计划</w:t>
      </w:r>
      <w:r>
        <w:rPr>
          <w:rFonts w:ascii="黑体" w:eastAsia="黑体" w:hAnsi="宋体" w:hint="eastAsia"/>
          <w:b/>
          <w:sz w:val="28"/>
        </w:rPr>
        <w:t>增加至四台。</w:t>
      </w:r>
    </w:p>
    <w:p>
      <w:pPr>
        <w:pStyle w:val="Normal0"/>
        <w:spacing w:line="360" w:lineRule="auto"/>
        <w:ind w:left="528"/>
        <w:outlineLvl w:val="0"/>
        <w:rPr>
          <w:rFonts w:ascii="黑体" w:eastAsia="黑体" w:hAnsi="宋体" w:hint="eastAsia"/>
          <w:b/>
          <w:sz w:val="28"/>
        </w:rPr>
      </w:pPr>
      <w:r>
        <w:rPr>
          <w:rFonts w:ascii="黑体" w:eastAsia="黑体" w:hAnsi="宋体"/>
          <w:b/>
          <w:sz w:val="28"/>
        </w:rPr>
        <w:t>5</w:t>
      </w:r>
      <w:r>
        <w:rPr>
          <w:rFonts w:ascii="黑体" w:eastAsia="黑体" w:hAnsi="宋体" w:hint="eastAsia"/>
          <w:b/>
          <w:sz w:val="28"/>
        </w:rPr>
        <w:t>．</w:t>
      </w:r>
      <w:r>
        <w:rPr>
          <w:rFonts w:ascii="黑体" w:eastAsia="黑体" w:hAnsi="宋体"/>
          <w:b/>
          <w:sz w:val="28"/>
        </w:rPr>
        <w:t>3</w:t>
      </w:r>
      <w:r>
        <w:rPr>
          <w:rFonts w:ascii="黑体" w:eastAsia="黑体" w:hAnsi="宋体" w:hint="eastAsia"/>
          <w:b/>
          <w:sz w:val="28"/>
        </w:rPr>
        <w:t>主要分部部分项工程施工工艺流程</w:t>
      </w:r>
    </w:p>
    <w:p>
      <w:pPr>
        <w:pStyle w:val="Normal0"/>
        <w:spacing w:line="360" w:lineRule="auto"/>
        <w:ind w:left="528"/>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3</w:t>
      </w:r>
      <w:r>
        <w:rPr>
          <w:rFonts w:ascii="宋体" w:hAnsi="宋体" w:hint="eastAsia"/>
          <w:b/>
          <w:sz w:val="28"/>
        </w:rPr>
        <w:t>．</w:t>
      </w:r>
      <w:r>
        <w:rPr>
          <w:rFonts w:ascii="宋体" w:hAnsi="宋体"/>
          <w:b/>
          <w:sz w:val="28"/>
        </w:rPr>
        <w:t>1</w:t>
      </w:r>
      <w:r>
        <w:rPr>
          <w:rFonts w:ascii="宋体" w:hAnsi="宋体" w:hint="eastAsia"/>
          <w:b/>
          <w:sz w:val="28"/>
        </w:rPr>
        <w:t>基础结构施工工艺流程</w:t>
      </w:r>
    </w:p>
    <w:p>
      <w:pPr>
        <w:pStyle w:val="Normal0"/>
        <w:tabs>
          <w:tab w:val="left" w:pos="1860"/>
        </w:tabs>
        <w:spacing w:line="360" w:lineRule="auto"/>
        <w:ind w:left="528"/>
        <w:rPr>
          <w:rFonts w:ascii="宋体" w:hAnsi="宋体" w:hint="eastAsia"/>
          <w:b/>
          <w:sz w:val="28"/>
        </w:rPr>
      </w:pPr>
      <w:r>
        <w:rPr>
          <w:rFonts w:ascii="宋体" w:hAnsi="宋体" w:hint="eastAsia"/>
          <w:b/>
          <w:sz w:val="28"/>
        </w:rPr>
        <w:t>测量放线</w:t>
      </w:r>
      <w:r>
        <w:rPr>
          <w:rFonts w:ascii="宋体" w:hAnsi="宋体"/>
          <w:b/>
          <w:sz w:val="28"/>
        </w:rPr>
        <w:t xml:space="preserve">      </w:t>
      </w:r>
      <w:r>
        <w:rPr>
          <w:rFonts w:ascii="宋体" w:hAnsi="宋体" w:hint="eastAsia"/>
          <w:b/>
          <w:sz w:val="28"/>
        </w:rPr>
        <w:t>机械挖土石方</w:t>
      </w:r>
      <w:r>
        <w:rPr>
          <w:rFonts w:ascii="宋体" w:hAnsi="宋体"/>
          <w:b/>
          <w:sz w:val="28"/>
        </w:rPr>
        <w:t xml:space="preserve">     </w:t>
      </w:r>
      <w:r>
        <w:rPr>
          <w:rFonts w:ascii="宋体" w:hAnsi="宋体" w:hint="eastAsia"/>
          <w:b/>
          <w:sz w:val="28"/>
        </w:rPr>
        <w:t>护坡</w:t>
      </w:r>
      <w:r>
        <w:rPr>
          <w:rFonts w:ascii="宋体" w:hAnsi="宋体"/>
          <w:b/>
          <w:sz w:val="28"/>
        </w:rPr>
        <w:t xml:space="preserve">   </w:t>
      </w:r>
      <w:r>
        <w:rPr>
          <w:rFonts w:ascii="宋体" w:hAnsi="宋体" w:hint="eastAsia"/>
          <w:b/>
          <w:sz w:val="28"/>
        </w:rPr>
        <w:t>独立基础</w:t>
      </w:r>
      <w:r>
        <w:rPr>
          <w:rFonts w:ascii="宋体" w:hAnsi="宋体"/>
          <w:b/>
          <w:sz w:val="28"/>
        </w:rPr>
        <w:t xml:space="preserve">  </w:t>
      </w:r>
      <w:r>
        <w:rPr>
          <w:rFonts w:ascii="宋体" w:hAnsi="宋体" w:hint="eastAsia"/>
          <w:b/>
          <w:sz w:val="28"/>
        </w:rPr>
        <w:t xml:space="preserve">护壁  钎探   独立基础验收   钢筋笼安装  独立柱基，条基砼浇注 </w:t>
      </w:r>
      <w:r>
        <w:rPr>
          <w:rFonts w:ascii="宋体" w:hAnsi="宋体"/>
          <w:b/>
          <w:sz w:val="28"/>
        </w:rPr>
        <w:t xml:space="preserve">   </w:t>
      </w:r>
      <w:r>
        <w:rPr>
          <w:rFonts w:ascii="宋体" w:hAnsi="宋体" w:hint="eastAsia"/>
          <w:b/>
          <w:sz w:val="28"/>
        </w:rPr>
        <w:t xml:space="preserve"> 养护    </w:t>
      </w:r>
      <w:r>
        <w:rPr>
          <w:rFonts w:ascii="宋体" w:hAnsi="宋体"/>
          <w:b/>
          <w:sz w:val="28"/>
        </w:rPr>
        <w:t xml:space="preserve">   </w:t>
      </w:r>
      <w:r>
        <w:rPr>
          <w:rFonts w:ascii="宋体" w:hAnsi="宋体" w:hint="eastAsia"/>
          <w:b/>
          <w:sz w:val="28"/>
        </w:rPr>
        <w:t>基顶处理</w:t>
      </w:r>
      <w:r>
        <w:rPr>
          <w:rFonts w:ascii="宋体" w:hAnsi="宋体"/>
          <w:b/>
          <w:sz w:val="28"/>
        </w:rPr>
        <w:t xml:space="preserve">    </w:t>
      </w:r>
      <w:r>
        <w:rPr>
          <w:rFonts w:ascii="宋体" w:hAnsi="宋体" w:hint="eastAsia"/>
          <w:b/>
          <w:sz w:val="28"/>
        </w:rPr>
        <w:t>检测验收</w:t>
      </w:r>
      <w:r>
        <w:rPr>
          <w:rFonts w:ascii="宋体" w:hAnsi="宋体"/>
          <w:b/>
          <w:sz w:val="28"/>
        </w:rPr>
        <w:t xml:space="preserve">       </w:t>
      </w:r>
      <w:r>
        <w:rPr>
          <w:rFonts w:ascii="宋体" w:hAnsi="宋体" w:hint="eastAsia"/>
          <w:b/>
          <w:sz w:val="28"/>
        </w:rPr>
        <w:t>承台垫层放线</w:t>
      </w:r>
      <w:r>
        <w:rPr>
          <w:rFonts w:ascii="宋体" w:hAnsi="宋体"/>
          <w:b/>
          <w:sz w:val="28"/>
        </w:rPr>
        <w:t xml:space="preserve">     </w:t>
      </w:r>
      <w:r>
        <w:rPr>
          <w:rFonts w:ascii="宋体" w:hAnsi="宋体" w:hint="eastAsia"/>
          <w:b/>
          <w:sz w:val="28"/>
        </w:rPr>
        <w:t>验线</w:t>
      </w:r>
      <w:r>
        <w:rPr>
          <w:rFonts w:ascii="宋体" w:hAnsi="宋体"/>
          <w:b/>
          <w:sz w:val="28"/>
        </w:rPr>
        <w:t xml:space="preserve">     </w:t>
      </w:r>
      <w:r>
        <w:rPr>
          <w:rFonts w:ascii="宋体" w:hAnsi="宋体" w:hint="eastAsia"/>
          <w:b/>
          <w:sz w:val="28"/>
        </w:rPr>
        <w:t>承台垫层模板</w:t>
      </w:r>
      <w:r>
        <w:rPr>
          <w:rFonts w:ascii="宋体" w:hAnsi="宋体"/>
          <w:b/>
          <w:sz w:val="28"/>
        </w:rPr>
        <w:t xml:space="preserve">     </w:t>
      </w:r>
      <w:r>
        <w:rPr>
          <w:rFonts w:ascii="宋体" w:hAnsi="宋体" w:hint="eastAsia"/>
          <w:b/>
          <w:sz w:val="28"/>
        </w:rPr>
        <w:t>垫层砼浇筑（找平压光）</w:t>
      </w:r>
      <w:r>
        <w:rPr>
          <w:rFonts w:ascii="宋体" w:hAnsi="宋体"/>
          <w:b/>
          <w:sz w:val="28"/>
        </w:rPr>
        <w:t xml:space="preserve">   </w:t>
      </w:r>
      <w:r>
        <w:rPr>
          <w:rFonts w:ascii="宋体" w:hAnsi="宋体" w:hint="eastAsia"/>
          <w:b/>
          <w:sz w:val="28"/>
        </w:rPr>
        <w:t>承台放线</w:t>
      </w:r>
      <w:r>
        <w:rPr>
          <w:rFonts w:ascii="宋体" w:hAnsi="宋体"/>
          <w:b/>
          <w:sz w:val="28"/>
        </w:rPr>
        <w:t xml:space="preserve">    </w:t>
      </w:r>
      <w:r>
        <w:rPr>
          <w:rFonts w:ascii="宋体" w:hAnsi="宋体" w:hint="eastAsia"/>
          <w:b/>
          <w:sz w:val="28"/>
        </w:rPr>
        <w:t>验线</w:t>
      </w:r>
      <w:r>
        <w:rPr>
          <w:rFonts w:ascii="宋体" w:hAnsi="宋体"/>
          <w:b/>
          <w:sz w:val="28"/>
        </w:rPr>
        <w:t xml:space="preserve">   </w:t>
      </w:r>
      <w:r>
        <w:rPr>
          <w:rFonts w:ascii="宋体" w:hAnsi="宋体" w:hint="eastAsia"/>
          <w:b/>
          <w:sz w:val="28"/>
        </w:rPr>
        <w:t xml:space="preserve">  </w:t>
      </w:r>
      <w:r>
        <w:rPr>
          <w:rFonts w:ascii="宋体" w:hAnsi="宋体"/>
          <w:b/>
          <w:sz w:val="28"/>
        </w:rPr>
        <w:t xml:space="preserve"> </w:t>
      </w:r>
      <w:r>
        <w:rPr>
          <w:rFonts w:ascii="宋体" w:hAnsi="宋体" w:hint="eastAsia"/>
          <w:b/>
          <w:sz w:val="28"/>
        </w:rPr>
        <w:t>承台钢筋</w:t>
      </w:r>
      <w:r>
        <w:rPr>
          <w:rFonts w:ascii="宋体" w:hAnsi="宋体"/>
          <w:b/>
          <w:sz w:val="28"/>
        </w:rPr>
        <w:t xml:space="preserve"> </w:t>
      </w:r>
      <w:r>
        <w:rPr>
          <w:rFonts w:ascii="宋体" w:hAnsi="宋体" w:hint="eastAsia"/>
          <w:b/>
          <w:sz w:val="28"/>
        </w:rPr>
        <w:t>、插柱及剪力插筋</w:t>
      </w:r>
      <w:r>
        <w:rPr>
          <w:rFonts w:ascii="宋体" w:hAnsi="宋体"/>
          <w:b/>
          <w:sz w:val="28"/>
        </w:rPr>
        <w:t xml:space="preserve">      </w:t>
      </w:r>
      <w:r>
        <w:rPr>
          <w:rFonts w:ascii="宋体" w:hAnsi="宋体" w:hint="eastAsia"/>
          <w:b/>
          <w:sz w:val="28"/>
        </w:rPr>
        <w:t>验筋。</w:t>
      </w:r>
    </w:p>
    <w:p>
      <w:pPr>
        <w:pStyle w:val="Normal0"/>
        <w:spacing w:line="360" w:lineRule="auto"/>
        <w:ind w:left="420" w:firstLine="525" w:leftChars="200"/>
        <w:rPr>
          <w:rFonts w:ascii="宋体" w:hAnsi="宋体" w:hint="eastAsia"/>
          <w:b/>
          <w:sz w:val="28"/>
        </w:rPr>
      </w:pPr>
      <w:r>
        <w:rPr>
          <w:rFonts w:ascii="宋体" w:hAnsi="宋体" w:hint="eastAsia"/>
          <w:b/>
          <w:sz w:val="28"/>
        </w:rPr>
        <w:t>浇筑承台砼    养护</w:t>
      </w:r>
      <w:r>
        <w:rPr>
          <w:rFonts w:ascii="宋体" w:hAnsi="宋体"/>
          <w:b/>
          <w:sz w:val="28"/>
        </w:rPr>
        <w:t xml:space="preserve">       </w:t>
      </w:r>
      <w:r>
        <w:rPr>
          <w:rFonts w:ascii="宋体" w:hAnsi="宋体" w:hint="eastAsia"/>
          <w:b/>
          <w:sz w:val="28"/>
        </w:rPr>
        <w:t>基础墙（柱）放线</w:t>
      </w:r>
      <w:r>
        <w:rPr>
          <w:rFonts w:ascii="宋体" w:hAnsi="宋体"/>
          <w:b/>
          <w:sz w:val="28"/>
        </w:rPr>
        <w:t xml:space="preserve">      </w:t>
      </w:r>
      <w:r>
        <w:rPr>
          <w:rFonts w:ascii="宋体" w:hAnsi="宋体" w:hint="eastAsia"/>
          <w:b/>
          <w:sz w:val="28"/>
        </w:rPr>
        <w:t>验线</w:t>
      </w:r>
      <w:r>
        <w:rPr>
          <w:rFonts w:ascii="宋体" w:hAnsi="宋体"/>
          <w:b/>
          <w:sz w:val="28"/>
        </w:rPr>
        <w:t xml:space="preserve">       </w:t>
      </w:r>
      <w:r>
        <w:rPr>
          <w:rFonts w:ascii="宋体" w:hAnsi="宋体" w:hint="eastAsia"/>
          <w:b/>
          <w:sz w:val="28"/>
        </w:rPr>
        <w:t>绑扎地下室墙（柱）钢筋</w:t>
      </w:r>
      <w:r>
        <w:rPr>
          <w:rFonts w:ascii="宋体" w:hAnsi="宋体"/>
          <w:b/>
          <w:sz w:val="28"/>
        </w:rPr>
        <w:t xml:space="preserve">     </w:t>
      </w:r>
      <w:r>
        <w:rPr>
          <w:rFonts w:ascii="宋体" w:hAnsi="宋体" w:hint="eastAsia"/>
          <w:b/>
          <w:sz w:val="28"/>
        </w:rPr>
        <w:t>验筋</w:t>
      </w:r>
      <w:r>
        <w:rPr>
          <w:rFonts w:ascii="宋体" w:hAnsi="宋体"/>
          <w:b/>
          <w:sz w:val="28"/>
        </w:rPr>
        <w:t xml:space="preserve">     </w:t>
      </w:r>
      <w:r>
        <w:rPr>
          <w:rFonts w:ascii="宋体" w:hAnsi="宋体" w:hint="eastAsia"/>
          <w:b/>
          <w:sz w:val="28"/>
        </w:rPr>
        <w:t>支剪力墙及柱模板</w:t>
      </w:r>
      <w:r>
        <w:rPr>
          <w:rFonts w:ascii="宋体" w:hAnsi="宋体"/>
          <w:b/>
          <w:sz w:val="28"/>
        </w:rPr>
        <w:t xml:space="preserve">       </w:t>
      </w:r>
      <w:r>
        <w:rPr>
          <w:rFonts w:ascii="宋体" w:hAnsi="宋体" w:hint="eastAsia"/>
          <w:b/>
          <w:sz w:val="28"/>
        </w:rPr>
        <w:t>模板验收</w:t>
      </w:r>
      <w:r>
        <w:rPr>
          <w:rFonts w:ascii="宋体" w:hAnsi="宋体"/>
          <w:b/>
          <w:sz w:val="28"/>
        </w:rPr>
        <w:t xml:space="preserve">      </w:t>
      </w:r>
      <w:r>
        <w:rPr>
          <w:rFonts w:ascii="宋体" w:hAnsi="宋体" w:hint="eastAsia"/>
          <w:b/>
          <w:sz w:val="28"/>
        </w:rPr>
        <w:t>浇筑地下室墙体砼</w:t>
      </w:r>
      <w:r>
        <w:rPr>
          <w:rFonts w:ascii="宋体" w:hAnsi="宋体"/>
          <w:b/>
          <w:sz w:val="28"/>
        </w:rPr>
        <w:t xml:space="preserve">      </w:t>
      </w:r>
      <w:r>
        <w:rPr>
          <w:rFonts w:ascii="宋体" w:hAnsi="宋体" w:hint="eastAsia"/>
          <w:b/>
          <w:sz w:val="28"/>
        </w:rPr>
        <w:t>梁支模</w:t>
      </w:r>
      <w:r>
        <w:rPr>
          <w:rFonts w:ascii="宋体" w:hAnsi="宋体"/>
          <w:b/>
          <w:sz w:val="28"/>
        </w:rPr>
        <w:t xml:space="preserve">     </w:t>
      </w:r>
      <w:r>
        <w:rPr>
          <w:rFonts w:ascii="宋体" w:hAnsi="宋体" w:hint="eastAsia"/>
          <w:b/>
          <w:sz w:val="28"/>
        </w:rPr>
        <w:t>顶板、梁绑钢筋</w:t>
      </w:r>
      <w:r>
        <w:rPr>
          <w:rFonts w:ascii="宋体" w:hAnsi="宋体"/>
          <w:b/>
          <w:sz w:val="28"/>
        </w:rPr>
        <w:t xml:space="preserve">      </w:t>
      </w:r>
      <w:r>
        <w:rPr>
          <w:rFonts w:ascii="宋体" w:hAnsi="宋体" w:hint="eastAsia"/>
          <w:b/>
          <w:sz w:val="28"/>
        </w:rPr>
        <w:t>水电气配合</w:t>
      </w:r>
      <w:r>
        <w:rPr>
          <w:rFonts w:ascii="宋体" w:hAnsi="宋体"/>
          <w:b/>
          <w:sz w:val="28"/>
        </w:rPr>
        <w:t xml:space="preserve">      </w:t>
      </w:r>
      <w:r>
        <w:rPr>
          <w:rFonts w:ascii="宋体" w:hAnsi="宋体" w:hint="eastAsia"/>
          <w:b/>
          <w:sz w:val="28"/>
        </w:rPr>
        <w:t>验筋</w:t>
      </w:r>
      <w:r>
        <w:rPr>
          <w:rFonts w:ascii="宋体" w:hAnsi="宋体"/>
          <w:b/>
          <w:sz w:val="28"/>
        </w:rPr>
        <w:t xml:space="preserve">      </w:t>
      </w:r>
      <w:r>
        <w:rPr>
          <w:rFonts w:ascii="宋体" w:hAnsi="宋体" w:hint="eastAsia"/>
          <w:b/>
          <w:sz w:val="28"/>
        </w:rPr>
        <w:t>浇筑地下室顶板、梁砼</w:t>
      </w:r>
      <w:r>
        <w:rPr>
          <w:rFonts w:ascii="宋体" w:hAnsi="宋体"/>
          <w:b/>
          <w:sz w:val="28"/>
        </w:rPr>
        <w:t xml:space="preserve">      </w:t>
      </w:r>
      <w:r>
        <w:rPr>
          <w:rFonts w:ascii="宋体" w:hAnsi="宋体" w:hint="eastAsia"/>
          <w:b/>
          <w:sz w:val="28"/>
        </w:rPr>
        <w:t>养护</w:t>
      </w:r>
      <w:r>
        <w:rPr>
          <w:rFonts w:ascii="宋体" w:hAnsi="宋体"/>
          <w:b/>
          <w:sz w:val="28"/>
        </w:rPr>
        <w:t xml:space="preserve">      </w:t>
      </w:r>
      <w:r>
        <w:rPr>
          <w:rFonts w:ascii="宋体" w:hAnsi="宋体" w:hint="eastAsia"/>
          <w:b/>
          <w:sz w:val="28"/>
        </w:rPr>
        <w:t>放线</w:t>
      </w:r>
      <w:r>
        <w:rPr>
          <w:rFonts w:ascii="宋体" w:hAnsi="宋体"/>
          <w:b/>
          <w:sz w:val="28"/>
        </w:rPr>
        <w:t xml:space="preserve">      </w:t>
      </w:r>
      <w:r>
        <w:rPr>
          <w:rFonts w:ascii="宋体" w:hAnsi="宋体" w:hint="eastAsia"/>
          <w:b/>
          <w:sz w:val="28"/>
        </w:rPr>
        <w:t>砼养护</w:t>
      </w:r>
      <w:r>
        <w:rPr>
          <w:rFonts w:ascii="宋体" w:hAnsi="宋体"/>
          <w:b/>
          <w:sz w:val="28"/>
        </w:rPr>
        <w:t xml:space="preserve">      </w:t>
      </w:r>
      <w:r>
        <w:rPr>
          <w:rFonts w:ascii="宋体" w:hAnsi="宋体" w:hint="eastAsia"/>
          <w:b/>
          <w:sz w:val="28"/>
        </w:rPr>
        <w:t>基础结构验收</w:t>
      </w:r>
      <w:r>
        <w:rPr>
          <w:rFonts w:ascii="宋体" w:hAnsi="宋体"/>
          <w:b/>
          <w:sz w:val="28"/>
        </w:rPr>
        <w:t xml:space="preserve">      </w:t>
      </w:r>
      <w:r>
        <w:rPr>
          <w:rFonts w:ascii="宋体" w:hAnsi="宋体" w:hint="eastAsia"/>
          <w:b/>
          <w:sz w:val="28"/>
        </w:rPr>
        <w:t>抹找平层</w:t>
      </w:r>
      <w:r>
        <w:rPr>
          <w:rFonts w:ascii="宋体" w:hAnsi="宋体"/>
          <w:b/>
          <w:sz w:val="28"/>
        </w:rPr>
        <w:t xml:space="preserve">      </w:t>
      </w:r>
      <w:r>
        <w:rPr>
          <w:rFonts w:ascii="宋体" w:hAnsi="宋体" w:hint="eastAsia"/>
          <w:b/>
          <w:sz w:val="28"/>
        </w:rPr>
        <w:t>外墙外防水</w:t>
      </w:r>
      <w:r>
        <w:rPr>
          <w:rFonts w:ascii="宋体" w:hAnsi="宋体"/>
          <w:b/>
          <w:sz w:val="28"/>
        </w:rPr>
        <w:t xml:space="preserve">  </w:t>
      </w:r>
      <w:r>
        <w:rPr>
          <w:rFonts w:ascii="宋体" w:hAnsi="宋体" w:hint="eastAsia"/>
          <w:b/>
          <w:sz w:val="28"/>
        </w:rPr>
        <w:t>→</w:t>
      </w:r>
      <w:r>
        <w:rPr>
          <w:rFonts w:ascii="宋体" w:hAnsi="宋体"/>
          <w:b/>
          <w:sz w:val="28"/>
        </w:rPr>
        <w:t xml:space="preserve">    </w:t>
      </w:r>
      <w:r>
        <w:rPr>
          <w:rFonts w:ascii="宋体" w:hAnsi="宋体" w:hint="eastAsia"/>
          <w:b/>
          <w:sz w:val="28"/>
        </w:rPr>
        <w:t xml:space="preserve">防水保护层  </w:t>
      </w:r>
      <w:r>
        <w:rPr>
          <w:rFonts w:ascii="宋体" w:hAnsi="宋体"/>
          <w:b/>
          <w:sz w:val="28"/>
        </w:rPr>
        <w:t xml:space="preserve">  </w:t>
      </w:r>
      <w:r>
        <w:rPr>
          <w:rFonts w:ascii="宋体" w:hAnsi="宋体" w:hint="eastAsia"/>
          <w:b/>
          <w:sz w:val="28"/>
        </w:rPr>
        <w:t>基槽分层回填土</w:t>
      </w:r>
      <w:r>
        <w:rPr>
          <w:rFonts w:ascii="宋体" w:hAnsi="宋体"/>
          <w:b/>
          <w:sz w:val="28"/>
        </w:rPr>
        <w:t xml:space="preserve">  </w:t>
      </w:r>
      <w:r>
        <w:rPr>
          <w:rFonts w:ascii="宋体" w:hAnsi="宋体" w:hint="eastAsia"/>
          <w:b/>
          <w:sz w:val="28"/>
        </w:rPr>
        <w:t>。</w:t>
      </w:r>
    </w:p>
    <w:p>
      <w:pPr>
        <w:pStyle w:val="Normal0"/>
        <w:tabs>
          <w:tab w:val="left" w:pos="-2749"/>
        </w:tabs>
        <w:snapToGrid w:val="0"/>
        <w:spacing w:line="360" w:lineRule="auto"/>
        <w:rPr>
          <w:b/>
        </w:rPr>
      </w:pPr>
      <w:r>
        <w:rPr>
          <w:rFonts w:ascii="宋体" w:hint="eastAsia"/>
          <w:b/>
          <w:sz w:val="28"/>
        </w:rPr>
        <w:t>5.3.2  条基，独立柱基及部分人工挖孔桩</w:t>
      </w:r>
    </w:p>
    <w:p>
      <w:pPr>
        <w:pStyle w:val="Normal0"/>
        <w:tabs>
          <w:tab w:val="left" w:pos="-2749"/>
        </w:tabs>
        <w:snapToGrid w:val="0"/>
        <w:spacing w:line="360" w:lineRule="auto"/>
        <w:ind w:firstLine="561"/>
        <w:rPr>
          <w:rFonts w:ascii="宋体" w:hint="eastAsia"/>
          <w:b/>
          <w:sz w:val="28"/>
        </w:rPr>
      </w:pPr>
      <w:r>
        <w:rPr>
          <w:rFonts w:ascii="宋体" w:hint="eastAsia"/>
          <w:b/>
          <w:sz w:val="28"/>
        </w:rPr>
        <w:t>5.3.</w:t>
      </w:r>
      <w:r>
        <w:rPr>
          <w:rFonts w:ascii="宋体"/>
          <w:b/>
          <w:sz w:val="28"/>
        </w:rPr>
        <w:t>2.1工艺流程</w:t>
      </w:r>
    </w:p>
    <w:p>
      <w:pPr>
        <w:pStyle w:val="Normal0"/>
        <w:tabs>
          <w:tab w:val="left" w:pos="-2749"/>
        </w:tabs>
        <w:snapToGrid w:val="0"/>
        <w:spacing w:line="360" w:lineRule="auto"/>
        <w:ind w:firstLine="561"/>
        <w:rPr>
          <w:rFonts w:ascii="宋体" w:hint="eastAsia"/>
          <w:b/>
          <w:sz w:val="28"/>
        </w:rPr>
      </w:pPr>
      <w:r>
        <w:rPr>
          <w:rFonts w:ascii="宋体" w:hint="eastAsia"/>
          <w:b/>
          <w:sz w:val="28"/>
        </w:rPr>
        <w:t>条基，独立柱基</w:t>
      </w:r>
    </w:p>
    <w:p>
      <w:pPr>
        <w:pStyle w:val="Normal0"/>
        <w:tabs>
          <w:tab w:val="left" w:pos="-2749"/>
        </w:tabs>
        <w:snapToGrid w:val="0"/>
        <w:spacing w:line="360" w:lineRule="auto"/>
        <w:ind w:firstLine="561"/>
        <w:rPr>
          <w:rFonts w:ascii="宋体" w:hAnsi="宋体" w:hint="eastAsia"/>
          <w:b/>
          <w:color w:val="333333"/>
          <w:sz w:val="28"/>
          <w:szCs w:val="28"/>
        </w:rPr>
      </w:pPr>
      <w:r>
        <w:rPr>
          <w:rFonts w:ascii="宋体" w:hAnsi="宋体" w:hint="eastAsia"/>
          <w:b/>
          <w:color w:val="333333"/>
          <w:sz w:val="28"/>
          <w:szCs w:val="28"/>
        </w:rPr>
        <w:t>定位放线→开挖基槽→基土钎探→验槽→独立柱现浇混凝土垫层→独立柱基础钢筋绑扎、支模板、现浇、养护→基础砌筑→基础回填及安装管线预埋→土方回填。</w:t>
      </w:r>
    </w:p>
    <w:p>
      <w:pPr>
        <w:pStyle w:val="Normal0"/>
        <w:tabs>
          <w:tab w:val="left" w:pos="-2749"/>
        </w:tabs>
        <w:snapToGrid w:val="0"/>
        <w:spacing w:line="360" w:lineRule="auto"/>
        <w:ind w:firstLine="561"/>
        <w:rPr>
          <w:rFonts w:ascii="宋体" w:hAnsi="宋体" w:hint="eastAsia"/>
          <w:b/>
          <w:color w:val="333333"/>
          <w:sz w:val="28"/>
          <w:szCs w:val="28"/>
        </w:rPr>
      </w:pPr>
      <w:r>
        <w:rPr>
          <w:rFonts w:ascii="宋体" w:hAnsi="宋体" w:hint="eastAsia"/>
          <w:b/>
          <w:color w:val="333333"/>
          <w:sz w:val="28"/>
          <w:szCs w:val="28"/>
        </w:rPr>
        <w:t>孔桩</w:t>
      </w:r>
    </w:p>
    <w:p>
      <w:pPr>
        <w:pStyle w:val="Normal0"/>
        <w:tabs>
          <w:tab w:val="left" w:pos="-2749"/>
        </w:tabs>
        <w:snapToGrid w:val="0"/>
        <w:spacing w:line="360" w:lineRule="auto"/>
        <w:ind w:firstLine="538"/>
        <w:rPr>
          <w:b/>
        </w:rPr>
        <w:sectPr>
          <w:headerReference w:type="default" r:id="rId59"/>
          <w:footerReference w:type="default" r:id="rId60"/>
          <w:type w:val="nextPage"/>
          <w:pgSz w:w="11906" w:h="16838"/>
          <w:pgMar w:top="1134" w:right="1134" w:bottom="1134" w:left="1418" w:header="851" w:footer="992" w:gutter="0"/>
          <w:pgNumType w:start="28"/>
          <w:cols w:num="1" w:space="720"/>
          <w:titlePg w:val="0"/>
          <w:docGrid w:type="lines" w:linePitch="290" w:charSpace="0"/>
        </w:sectPr>
      </w:pPr>
      <w:r>
        <w:rPr>
          <w:rFonts w:ascii="宋体"/>
          <w:b/>
          <w:sz w:val="28"/>
        </w:rPr>
        <w:t>场地平整→放线定桩位→第一节桩孔口挖土→护壁钢筋绑扎→支模、浇筑第一节护壁砼→在护壁上二次投测标高及桩位轴线→安装活动井盖、垂直运输设备、排水通风照明设施→下一节桩孔施工→校核桩孔尺寸及垂直度→护壁钢筋绑扎→浇筑护壁砼→终孔验收→桩内绑扎桩身钢筋→浇筑全桩砼.</w:t>
      </w:r>
    </w:p>
    <w:p>
      <w:pPr>
        <w:pStyle w:val="Normal0"/>
        <w:tabs>
          <w:tab w:val="left" w:pos="-2749"/>
        </w:tabs>
        <w:snapToGrid w:val="0"/>
        <w:spacing w:line="360" w:lineRule="auto"/>
        <w:ind w:firstLine="561"/>
        <w:rPr>
          <w:b/>
        </w:rPr>
      </w:pPr>
      <w:r>
        <w:rPr>
          <w:rFonts w:ascii="宋体" w:hint="eastAsia"/>
          <w:b/>
          <w:sz w:val="28"/>
        </w:rPr>
        <w:t>5.3.</w:t>
      </w:r>
      <w:r>
        <w:rPr>
          <w:rFonts w:ascii="宋体"/>
          <w:b/>
          <w:sz w:val="28"/>
        </w:rPr>
        <w:t>2.2成孔工艺</w:t>
      </w:r>
    </w:p>
    <w:p>
      <w:pPr>
        <w:pStyle w:val="Normal0"/>
        <w:tabs>
          <w:tab w:val="left" w:pos="629"/>
        </w:tabs>
        <w:snapToGrid w:val="0"/>
        <w:spacing w:line="360" w:lineRule="auto"/>
        <w:ind w:firstLine="73"/>
        <w:rPr>
          <w:b/>
        </w:rPr>
      </w:pPr>
      <w:r>
        <w:rPr>
          <w:rFonts w:ascii="宋体"/>
          <w:b/>
          <w:sz w:val="28"/>
        </w:rPr>
        <w:t xml:space="preserve">   ⑴ 挖孔的方法：采用自上而下逐层用镐和铲进行，遇坚硬土或岩石用风镐凿岩挖进，挖土次序为先挖中间部分后挖周边，弃土装入吊桶内，用手摇辘轳加粗麻绳提升。吊至地面后，用手推车运到指定土方堆放回填。</w:t>
      </w:r>
    </w:p>
    <w:p>
      <w:pPr>
        <w:pStyle w:val="Normal0"/>
        <w:snapToGrid w:val="0"/>
        <w:spacing w:line="360" w:lineRule="auto"/>
        <w:textAlignment w:val="baseline"/>
        <w:rPr>
          <w:b/>
        </w:rPr>
      </w:pPr>
      <w:r>
        <w:rPr>
          <w:rFonts w:ascii="宋体" w:hint="eastAsia"/>
          <w:b/>
          <w:sz w:val="28"/>
        </w:rPr>
        <w:t>（2）</w:t>
      </w:r>
      <w:r>
        <w:rPr>
          <w:rFonts w:ascii="宋体"/>
          <w:b/>
          <w:sz w:val="28"/>
        </w:rPr>
        <w:t>护壁施工：采用木板或厚铁皮木方横竖楞组合成定型模板，用木方“米”字型对撑，拆上节，支下节。循环周转使用。每段护壁上下设200mm浇灌口，浇灌砼后立即将上下段接头处封堵密实。由于地下水的影响和面层均为回填土，利用孔口环梁加强护壁，第一节护壁高出地面200mm，宽300mm，以第一节护壁整体配筋成挂口环梁的形式，便于挡土、水及定位。砼在现场用砼搅拌机搅拌，用吊桶运输，人工浇灌，浇灌护壁砼时，用钢筋木棒反复插捣并敲击模板，直到不冒气泡为止，浇灌12小时后拆除护壁模板。桩端须作扩大头处理，扩大头尺寸详见设计大样。扩大部分一般不设护壁，如遇土质有特殊情况时，应另行处理或设护壁。</w:t>
      </w:r>
    </w:p>
    <w:p>
      <w:pPr>
        <w:pStyle w:val="Normal0"/>
        <w:snapToGrid w:val="0"/>
        <w:spacing w:line="360" w:lineRule="auto"/>
        <w:ind w:left="107" w:firstLine="391"/>
        <w:rPr>
          <w:b/>
        </w:rPr>
      </w:pPr>
      <w:r>
        <w:rPr>
          <w:rFonts w:ascii="宋体"/>
          <w:b/>
          <w:sz w:val="28"/>
        </w:rPr>
        <w:t xml:space="preserve">⑶ 护壁钢筋：在护壁钢筋网片绑扎后，竖筋留锚固弯钩、埋入下节土中，待该节护壁浇注砼后，开挖下节土时，护壁竖向钢筋弯头外露，并与下节护壁筋竖向连接。   </w:t>
      </w:r>
    </w:p>
    <w:p>
      <w:pPr>
        <w:pStyle w:val="Normal0"/>
        <w:snapToGrid w:val="0"/>
        <w:spacing w:line="360" w:lineRule="auto"/>
        <w:rPr>
          <w:b/>
        </w:rPr>
      </w:pPr>
      <w:r>
        <w:rPr>
          <w:rFonts w:ascii="宋体"/>
          <w:b/>
          <w:sz w:val="28"/>
        </w:rPr>
        <w:t xml:space="preserve">  ⑷ 桩中心线的控制：桩位轴线采取在地面设十字控制网。用牢固的木桩标定桩轴线，开挖前，作好桩中心位置控制点。每一节桩孔挖好后，安装护壁模板时，必须用桩心点来校正。当第一节护壁砼拆模后，即把轴线位置标定在护壁上，作为控制桩孔位置和垂直度的复核标记。每挖进一节，安装护壁模板，用十字架对准轴线标记，在十字交叉中心吊线锤以检测桩孔垂直度。</w:t>
      </w:r>
    </w:p>
    <w:p>
      <w:pPr>
        <w:pStyle w:val="Normal0"/>
        <w:snapToGrid w:val="0"/>
        <w:spacing w:line="360" w:lineRule="auto"/>
        <w:rPr>
          <w:b/>
        </w:rPr>
        <w:sectPr>
          <w:headerReference w:type="default" r:id="rId61"/>
          <w:footerReference w:type="default" r:id="rId62"/>
          <w:type w:val="nextPage"/>
          <w:pgSz w:w="11906" w:h="16838"/>
          <w:pgMar w:top="1134" w:right="1134" w:bottom="1134" w:left="1418" w:header="851" w:footer="992" w:gutter="0"/>
          <w:pgNumType w:start="29"/>
          <w:cols w:num="1" w:space="720"/>
          <w:titlePg w:val="0"/>
          <w:docGrid w:type="lines" w:linePitch="290" w:charSpace="0"/>
        </w:sectPr>
      </w:pPr>
    </w:p>
    <w:p>
      <w:pPr>
        <w:pStyle w:val="Normal0"/>
        <w:snapToGrid w:val="0"/>
        <w:spacing w:line="360" w:lineRule="auto"/>
        <w:rPr>
          <w:b/>
        </w:rPr>
      </w:pPr>
      <w:r>
        <w:rPr>
          <w:rFonts w:ascii="宋体"/>
          <w:b/>
          <w:sz w:val="28"/>
        </w:rPr>
        <w:t>(5)钢筋制作及安装：钢筋笼在现场制作，吊至桩孔内固定就位。安装完毕后，检查钢筋笼的标高，然后会同监理人进行验收，并做好隐蔽签证记录。纵向钢筋为Ⅱ级，纵向钢筋的接头应优先采用焊接，d&lt;25的钢筋允许采用搭接长度为40d，接口必须按规范要求错开。水平横向加劲箍及螺旋钢筋箍用Ⅰ级钢筋，纵横钢筋交接处均应焊牢。钢筋笼外侧需设混凝土垫块或采用其它有效施工以钢筋保护层的厚度。</w:t>
      </w:r>
    </w:p>
    <w:p>
      <w:pPr>
        <w:pStyle w:val="Normal0"/>
        <w:snapToGrid w:val="0"/>
        <w:spacing w:line="360" w:lineRule="auto"/>
        <w:ind w:firstLine="73"/>
        <w:rPr>
          <w:b/>
        </w:rPr>
      </w:pPr>
      <w:r>
        <w:rPr>
          <w:rFonts w:ascii="宋体"/>
          <w:b/>
          <w:sz w:val="28"/>
        </w:rPr>
        <w:t xml:space="preserve">  (6)砼浇筑：桩芯砼浇筑时，必须使用溜槽或串筒，其底部至砼面的距离应保持在1.5米。桩芯砼采用一次性浇筑的方法。浇筑前，必须把孔底积水抽干，砼的浇筑方法为边浇灌捣实，每层浇筑高度约800mm，用插入式振动器振实。振动顺序以导管为中心向外振动密实。</w:t>
      </w:r>
    </w:p>
    <w:p>
      <w:pPr>
        <w:pStyle w:val="Normal0"/>
        <w:spacing w:line="360" w:lineRule="auto"/>
        <w:rPr>
          <w:rFonts w:ascii="黑体" w:eastAsia="黑体" w:hAnsi="宋体" w:hint="eastAsia"/>
          <w:b/>
          <w:sz w:val="28"/>
        </w:rPr>
      </w:pPr>
      <w:r>
        <w:rPr>
          <w:rFonts w:ascii="黑体" w:eastAsia="黑体" w:hAnsi="宋体"/>
          <w:b/>
          <w:sz w:val="28"/>
        </w:rPr>
        <w:t>5</w:t>
      </w:r>
      <w:r>
        <w:rPr>
          <w:rFonts w:ascii="黑体" w:eastAsia="黑体" w:hAnsi="宋体" w:hint="eastAsia"/>
          <w:b/>
          <w:sz w:val="28"/>
        </w:rPr>
        <w:t>．</w:t>
      </w:r>
      <w:r>
        <w:rPr>
          <w:rFonts w:ascii="黑体" w:eastAsia="黑体" w:hAnsi="宋体"/>
          <w:b/>
          <w:sz w:val="28"/>
        </w:rPr>
        <w:t>3</w:t>
      </w:r>
      <w:r>
        <w:rPr>
          <w:rFonts w:ascii="黑体" w:eastAsia="黑体" w:hAnsi="宋体" w:hint="eastAsia"/>
          <w:b/>
          <w:sz w:val="28"/>
        </w:rPr>
        <w:t>．3主体结构施工工艺流程</w:t>
      </w:r>
    </w:p>
    <w:p>
      <w:pPr>
        <w:pStyle w:val="Normal0"/>
        <w:spacing w:line="360" w:lineRule="auto"/>
        <w:ind w:left="420" w:firstLine="525" w:leftChars="200"/>
        <w:rPr>
          <w:rFonts w:ascii="宋体" w:hAnsi="宋体" w:hint="eastAsia"/>
          <w:b/>
          <w:sz w:val="28"/>
        </w:rPr>
      </w:pPr>
      <w:r>
        <w:rPr>
          <w:rFonts w:ascii="宋体" w:hAnsi="宋体" w:hint="eastAsia"/>
          <w:b/>
          <w:sz w:val="28"/>
        </w:rPr>
        <w:t>首层测量放线</w:t>
      </w:r>
      <w:r>
        <w:rPr>
          <w:rFonts w:ascii="宋体" w:hAnsi="宋体"/>
          <w:b/>
          <w:sz w:val="28"/>
        </w:rPr>
        <w:t xml:space="preserve">      </w:t>
      </w:r>
      <w:r>
        <w:rPr>
          <w:rFonts w:ascii="宋体" w:hAnsi="宋体" w:hint="eastAsia"/>
          <w:b/>
          <w:sz w:val="28"/>
        </w:rPr>
        <w:t>调整预伸钢筋</w:t>
      </w:r>
      <w:r>
        <w:rPr>
          <w:rFonts w:ascii="宋体" w:hAnsi="宋体"/>
          <w:b/>
          <w:sz w:val="28"/>
        </w:rPr>
        <w:t xml:space="preserve">      </w:t>
      </w:r>
      <w:r>
        <w:rPr>
          <w:rFonts w:ascii="宋体" w:hAnsi="宋体" w:hint="eastAsia"/>
          <w:b/>
          <w:sz w:val="28"/>
        </w:rPr>
        <w:t>绑一段柱筋</w:t>
      </w:r>
      <w:r>
        <w:rPr>
          <w:rFonts w:ascii="宋体" w:hAnsi="宋体"/>
          <w:b/>
          <w:sz w:val="28"/>
        </w:rPr>
        <w:t xml:space="preserve">      </w:t>
      </w:r>
      <w:r>
        <w:rPr>
          <w:rFonts w:ascii="宋体" w:hAnsi="宋体" w:hint="eastAsia"/>
          <w:b/>
          <w:sz w:val="28"/>
        </w:rPr>
        <w:t>专业管线、箱盒、洞口预埋预留</w:t>
      </w:r>
      <w:r>
        <w:rPr>
          <w:rFonts w:ascii="宋体" w:hAnsi="宋体"/>
          <w:b/>
          <w:sz w:val="28"/>
        </w:rPr>
        <w:t xml:space="preserve">     </w:t>
      </w:r>
      <w:r>
        <w:rPr>
          <w:rFonts w:ascii="宋体" w:hAnsi="宋体" w:hint="eastAsia"/>
          <w:b/>
          <w:sz w:val="28"/>
        </w:rPr>
        <w:t>验筋</w:t>
      </w:r>
      <w:r>
        <w:rPr>
          <w:rFonts w:ascii="宋体" w:hAnsi="宋体"/>
          <w:b/>
          <w:sz w:val="28"/>
        </w:rPr>
        <w:t xml:space="preserve">    </w:t>
      </w:r>
      <w:r>
        <w:rPr>
          <w:rFonts w:ascii="宋体" w:hAnsi="宋体" w:hint="eastAsia"/>
          <w:b/>
          <w:sz w:val="28"/>
        </w:rPr>
        <w:t>支</w:t>
      </w:r>
      <w:r>
        <w:rPr>
          <w:rFonts w:ascii="宋体" w:hAnsi="宋体"/>
          <w:b/>
          <w:sz w:val="28"/>
        </w:rPr>
        <w:t xml:space="preserve"> </w:t>
      </w:r>
      <w:r>
        <w:rPr>
          <w:rFonts w:ascii="宋体" w:hAnsi="宋体" w:hint="eastAsia"/>
          <w:b/>
          <w:sz w:val="28"/>
        </w:rPr>
        <w:t>一段柱模</w:t>
      </w:r>
      <w:r>
        <w:rPr>
          <w:rFonts w:ascii="宋体" w:hAnsi="宋体"/>
          <w:b/>
          <w:sz w:val="28"/>
        </w:rPr>
        <w:t xml:space="preserve">         </w:t>
      </w:r>
      <w:r>
        <w:rPr>
          <w:rFonts w:ascii="宋体" w:hAnsi="宋体" w:hint="eastAsia"/>
          <w:b/>
          <w:sz w:val="28"/>
        </w:rPr>
        <w:t>绑二段柱钢筋</w:t>
      </w:r>
      <w:r>
        <w:rPr>
          <w:rFonts w:ascii="宋体" w:hAnsi="宋体"/>
          <w:b/>
          <w:sz w:val="28"/>
        </w:rPr>
        <w:t xml:space="preserve">    </w:t>
      </w:r>
      <w:r>
        <w:rPr>
          <w:rFonts w:ascii="宋体" w:hAnsi="宋体" w:hint="eastAsia"/>
          <w:b/>
          <w:sz w:val="28"/>
        </w:rPr>
        <w:t>专业管线、箱盒、洞口预埋预留</w:t>
      </w:r>
      <w:r>
        <w:rPr>
          <w:rFonts w:ascii="宋体" w:hAnsi="宋体"/>
          <w:b/>
          <w:sz w:val="28"/>
        </w:rPr>
        <w:t xml:space="preserve">      </w:t>
      </w:r>
      <w:r>
        <w:rPr>
          <w:rFonts w:ascii="宋体" w:hAnsi="宋体" w:hint="eastAsia"/>
          <w:b/>
          <w:sz w:val="28"/>
        </w:rPr>
        <w:t>验筋</w:t>
      </w:r>
      <w:r>
        <w:rPr>
          <w:rFonts w:ascii="宋体" w:hAnsi="宋体"/>
          <w:b/>
          <w:sz w:val="28"/>
        </w:rPr>
        <w:t xml:space="preserve">     </w:t>
      </w:r>
      <w:r>
        <w:rPr>
          <w:rFonts w:ascii="宋体" w:hAnsi="宋体" w:hint="eastAsia"/>
          <w:b/>
          <w:sz w:val="28"/>
        </w:rPr>
        <w:t>安装外架</w:t>
      </w:r>
      <w:r>
        <w:rPr>
          <w:rFonts w:ascii="宋体" w:hAnsi="宋体"/>
          <w:b/>
          <w:sz w:val="28"/>
        </w:rPr>
        <w:t xml:space="preserve">      </w:t>
      </w:r>
      <w:r>
        <w:rPr>
          <w:rFonts w:ascii="宋体" w:hAnsi="宋体" w:hint="eastAsia"/>
          <w:b/>
          <w:sz w:val="28"/>
        </w:rPr>
        <w:t>钢筋内杂物清理</w:t>
      </w:r>
      <w:r>
        <w:rPr>
          <w:rFonts w:ascii="宋体" w:hAnsi="宋体"/>
          <w:b/>
          <w:sz w:val="28"/>
        </w:rPr>
        <w:t xml:space="preserve">     </w:t>
      </w:r>
      <w:r>
        <w:rPr>
          <w:rFonts w:ascii="宋体" w:hAnsi="宋体" w:hint="eastAsia"/>
          <w:b/>
          <w:sz w:val="28"/>
        </w:rPr>
        <w:t>合二段模板</w:t>
      </w:r>
      <w:r>
        <w:rPr>
          <w:rFonts w:ascii="宋体" w:hAnsi="宋体"/>
          <w:b/>
          <w:sz w:val="28"/>
        </w:rPr>
        <w:t xml:space="preserve">     </w:t>
      </w:r>
      <w:r>
        <w:rPr>
          <w:rFonts w:ascii="宋体" w:hAnsi="宋体" w:hint="eastAsia"/>
          <w:b/>
          <w:sz w:val="28"/>
        </w:rPr>
        <w:t>一段柱砼浇筑</w:t>
      </w:r>
      <w:r>
        <w:rPr>
          <w:rFonts w:ascii="宋体" w:hAnsi="宋体"/>
          <w:b/>
          <w:sz w:val="28"/>
        </w:rPr>
        <w:t xml:space="preserve">      </w:t>
      </w:r>
      <w:r>
        <w:rPr>
          <w:rFonts w:ascii="宋体" w:hAnsi="宋体" w:hint="eastAsia"/>
          <w:b/>
          <w:sz w:val="28"/>
        </w:rPr>
        <w:t>一段柱拆模</w:t>
      </w:r>
    </w:p>
    <w:p>
      <w:pPr>
        <w:pStyle w:val="Normal0"/>
        <w:spacing w:line="360" w:lineRule="auto"/>
        <w:ind w:left="420" w:leftChars="200"/>
        <w:rPr>
          <w:rFonts w:ascii="宋体" w:hAnsi="宋体" w:hint="eastAsia"/>
          <w:b/>
          <w:sz w:val="28"/>
        </w:rPr>
        <w:sectPr>
          <w:headerReference w:type="default" r:id="rId63"/>
          <w:footerReference w:type="default" r:id="rId64"/>
          <w:type w:val="nextPage"/>
          <w:pgSz w:w="11906" w:h="16838"/>
          <w:pgMar w:top="1134" w:right="1134" w:bottom="1134" w:left="1418" w:header="851" w:footer="992" w:gutter="0"/>
          <w:pgNumType w:start="30"/>
          <w:cols w:num="1" w:space="720"/>
          <w:titlePg w:val="0"/>
          <w:docGrid w:type="lines" w:linePitch="290" w:charSpace="0"/>
        </w:sectPr>
      </w:pPr>
      <w:r>
        <w:rPr>
          <w:rFonts w:ascii="宋体" w:hAnsi="宋体" w:hint="eastAsia"/>
          <w:b/>
          <w:sz w:val="28"/>
        </w:rPr>
        <w:t>→</w:t>
      </w:r>
      <w:r>
        <w:rPr>
          <w:rFonts w:ascii="宋体" w:hAnsi="宋体"/>
          <w:b/>
          <w:sz w:val="28"/>
        </w:rPr>
        <w:t xml:space="preserve">    </w:t>
      </w:r>
      <w:r>
        <w:rPr>
          <w:rFonts w:ascii="宋体" w:hAnsi="宋体" w:hint="eastAsia"/>
          <w:b/>
          <w:sz w:val="28"/>
        </w:rPr>
        <w:t>砼养护</w:t>
      </w:r>
      <w:r>
        <w:rPr>
          <w:rFonts w:ascii="宋体" w:hAnsi="宋体"/>
          <w:b/>
          <w:sz w:val="28"/>
        </w:rPr>
        <w:t xml:space="preserve">     </w:t>
      </w:r>
      <w:r>
        <w:rPr>
          <w:rFonts w:ascii="宋体" w:hAnsi="宋体" w:hint="eastAsia"/>
          <w:b/>
          <w:sz w:val="28"/>
        </w:rPr>
        <w:t>二段砼浇注</w:t>
      </w:r>
      <w:r>
        <w:rPr>
          <w:rFonts w:ascii="宋体" w:hAnsi="宋体"/>
          <w:b/>
          <w:sz w:val="28"/>
        </w:rPr>
        <w:t xml:space="preserve">     </w:t>
      </w:r>
      <w:r>
        <w:rPr>
          <w:rFonts w:ascii="宋体" w:hAnsi="宋体" w:hint="eastAsia"/>
          <w:b/>
          <w:sz w:val="28"/>
        </w:rPr>
        <w:t>绑三段柱钢筋</w:t>
      </w:r>
      <w:r>
        <w:rPr>
          <w:rFonts w:ascii="宋体" w:hAnsi="宋体"/>
          <w:b/>
          <w:sz w:val="28"/>
        </w:rPr>
        <w:t xml:space="preserve">        </w:t>
      </w:r>
      <w:r>
        <w:rPr>
          <w:rFonts w:ascii="宋体" w:hAnsi="宋体" w:hint="eastAsia"/>
          <w:b/>
          <w:sz w:val="28"/>
        </w:rPr>
        <w:t>专业管线、箱盒、洞口预埋预留</w:t>
      </w:r>
      <w:r>
        <w:rPr>
          <w:rFonts w:ascii="宋体" w:hAnsi="宋体"/>
          <w:b/>
          <w:sz w:val="28"/>
        </w:rPr>
        <w:t xml:space="preserve">      </w:t>
      </w:r>
      <w:r>
        <w:rPr>
          <w:rFonts w:ascii="宋体" w:hAnsi="宋体" w:hint="eastAsia"/>
          <w:b/>
          <w:sz w:val="28"/>
        </w:rPr>
        <w:t>验筋</w:t>
      </w:r>
      <w:r>
        <w:rPr>
          <w:rFonts w:ascii="宋体" w:hAnsi="宋体"/>
          <w:b/>
          <w:sz w:val="28"/>
        </w:rPr>
        <w:t xml:space="preserve">     </w:t>
      </w:r>
      <w:r>
        <w:rPr>
          <w:rFonts w:ascii="宋体" w:hAnsi="宋体" w:hint="eastAsia"/>
          <w:b/>
          <w:sz w:val="28"/>
        </w:rPr>
        <w:t>安装外架</w:t>
      </w:r>
      <w:r>
        <w:rPr>
          <w:rFonts w:ascii="宋体" w:hAnsi="宋体"/>
          <w:b/>
          <w:sz w:val="28"/>
        </w:rPr>
        <w:t xml:space="preserve">      </w:t>
      </w:r>
      <w:r>
        <w:rPr>
          <w:rFonts w:ascii="宋体" w:hAnsi="宋体" w:hint="eastAsia"/>
          <w:b/>
          <w:sz w:val="28"/>
        </w:rPr>
        <w:t>钢筋内杂物清理</w:t>
      </w:r>
      <w:r>
        <w:rPr>
          <w:rFonts w:ascii="宋体" w:hAnsi="宋体"/>
          <w:b/>
          <w:sz w:val="28"/>
        </w:rPr>
        <w:t xml:space="preserve">     </w:t>
      </w:r>
      <w:r>
        <w:rPr>
          <w:rFonts w:ascii="宋体" w:hAnsi="宋体" w:hint="eastAsia"/>
          <w:b/>
          <w:sz w:val="28"/>
        </w:rPr>
        <w:t>合三段模</w:t>
      </w:r>
      <w:r>
        <w:rPr>
          <w:rFonts w:ascii="宋体" w:hAnsi="宋体"/>
          <w:b/>
          <w:sz w:val="28"/>
        </w:rPr>
        <w:t xml:space="preserve"> </w:t>
      </w:r>
      <w:r>
        <w:rPr>
          <w:rFonts w:ascii="宋体" w:hAnsi="宋体" w:hint="eastAsia"/>
          <w:b/>
          <w:sz w:val="28"/>
        </w:rPr>
        <w:t>板</w:t>
      </w:r>
      <w:r>
        <w:rPr>
          <w:rFonts w:ascii="宋体" w:hAnsi="宋体"/>
          <w:b/>
          <w:sz w:val="28"/>
        </w:rPr>
        <w:t xml:space="preserve">    </w:t>
      </w:r>
      <w:r>
        <w:rPr>
          <w:rFonts w:ascii="宋体" w:hAnsi="宋体" w:hint="eastAsia"/>
          <w:b/>
          <w:sz w:val="28"/>
        </w:rPr>
        <w:t>三段砼浇筑</w:t>
      </w:r>
      <w:r>
        <w:rPr>
          <w:rFonts w:ascii="宋体" w:hAnsi="宋体"/>
          <w:b/>
          <w:sz w:val="28"/>
        </w:rPr>
        <w:t xml:space="preserve">      </w:t>
      </w:r>
      <w:r>
        <w:rPr>
          <w:rFonts w:ascii="宋体" w:hAnsi="宋体" w:hint="eastAsia"/>
          <w:b/>
          <w:sz w:val="28"/>
        </w:rPr>
        <w:t>二段拆模</w:t>
      </w:r>
      <w:r>
        <w:rPr>
          <w:rFonts w:ascii="宋体" w:hAnsi="宋体"/>
          <w:b/>
          <w:sz w:val="28"/>
        </w:rPr>
        <w:t xml:space="preserve">     </w:t>
      </w:r>
      <w:r>
        <w:rPr>
          <w:rFonts w:ascii="宋体" w:hAnsi="宋体" w:hint="eastAsia"/>
          <w:b/>
          <w:sz w:val="28"/>
        </w:rPr>
        <w:t>砼养护</w:t>
      </w:r>
      <w:r>
        <w:rPr>
          <w:rFonts w:ascii="宋体" w:hAnsi="宋体"/>
          <w:b/>
          <w:sz w:val="28"/>
        </w:rPr>
        <w:t xml:space="preserve">     </w:t>
      </w:r>
      <w:r>
        <w:rPr>
          <w:rFonts w:ascii="宋体" w:hAnsi="宋体" w:hint="eastAsia"/>
          <w:b/>
          <w:sz w:val="28"/>
        </w:rPr>
        <w:t>支一段梁板模</w:t>
      </w:r>
      <w:r>
        <w:rPr>
          <w:rFonts w:ascii="宋体" w:hAnsi="宋体"/>
          <w:b/>
          <w:sz w:val="28"/>
        </w:rPr>
        <w:t xml:space="preserve">     </w:t>
      </w:r>
      <w:r>
        <w:rPr>
          <w:rFonts w:ascii="宋体" w:hAnsi="宋体" w:hint="eastAsia"/>
          <w:b/>
          <w:sz w:val="28"/>
        </w:rPr>
        <w:t>绑一段梁、板筋</w:t>
      </w:r>
      <w:r>
        <w:rPr>
          <w:rFonts w:ascii="宋体" w:hAnsi="宋体"/>
          <w:b/>
          <w:sz w:val="28"/>
        </w:rPr>
        <w:t xml:space="preserve">     </w:t>
      </w:r>
      <w:r>
        <w:rPr>
          <w:rFonts w:ascii="宋体" w:hAnsi="宋体" w:hint="eastAsia"/>
          <w:b/>
          <w:sz w:val="28"/>
        </w:rPr>
        <w:t>水电配合</w:t>
      </w:r>
      <w:r>
        <w:rPr>
          <w:rFonts w:ascii="宋体" w:hAnsi="宋体"/>
          <w:b/>
          <w:sz w:val="28"/>
        </w:rPr>
        <w:t xml:space="preserve">     </w:t>
      </w:r>
      <w:r>
        <w:rPr>
          <w:rFonts w:ascii="宋体" w:hAnsi="宋体" w:hint="eastAsia"/>
          <w:b/>
          <w:sz w:val="28"/>
        </w:rPr>
        <w:t>验筋</w:t>
      </w:r>
      <w:r>
        <w:rPr>
          <w:rFonts w:ascii="宋体" w:hAnsi="宋体"/>
          <w:b/>
          <w:sz w:val="28"/>
        </w:rPr>
        <w:t xml:space="preserve">    </w:t>
      </w:r>
      <w:r>
        <w:rPr>
          <w:rFonts w:ascii="宋体" w:hAnsi="宋体" w:hint="eastAsia"/>
          <w:b/>
          <w:sz w:val="28"/>
        </w:rPr>
        <w:t>一段顶板砼浇筑</w:t>
      </w:r>
      <w:r>
        <w:rPr>
          <w:rFonts w:ascii="宋体" w:hAnsi="宋体"/>
          <w:b/>
          <w:sz w:val="28"/>
        </w:rPr>
        <w:t xml:space="preserve">      </w:t>
      </w:r>
      <w:r>
        <w:rPr>
          <w:rFonts w:ascii="宋体" w:hAnsi="宋体" w:hint="eastAsia"/>
          <w:b/>
          <w:sz w:val="28"/>
        </w:rPr>
        <w:t>养护</w:t>
      </w:r>
      <w:r>
        <w:rPr>
          <w:rFonts w:ascii="宋体" w:hAnsi="宋体"/>
          <w:b/>
          <w:sz w:val="28"/>
        </w:rPr>
        <w:t xml:space="preserve">      </w:t>
      </w:r>
      <w:r>
        <w:rPr>
          <w:rFonts w:ascii="宋体" w:hAnsi="宋体" w:hint="eastAsia"/>
          <w:b/>
          <w:sz w:val="28"/>
        </w:rPr>
        <w:t>三段支模</w:t>
      </w:r>
      <w:r>
        <w:rPr>
          <w:rFonts w:ascii="宋体" w:hAnsi="宋体"/>
          <w:b/>
          <w:sz w:val="28"/>
        </w:rPr>
        <w:t xml:space="preserve">          </w:t>
      </w:r>
      <w:r>
        <w:rPr>
          <w:rFonts w:ascii="宋体" w:hAnsi="宋体" w:hint="eastAsia"/>
          <w:b/>
          <w:sz w:val="28"/>
        </w:rPr>
        <w:t>绑四段柱钢筋</w:t>
      </w:r>
      <w:r>
        <w:rPr>
          <w:rFonts w:ascii="宋体" w:hAnsi="宋体"/>
          <w:b/>
          <w:sz w:val="28"/>
        </w:rPr>
        <w:t xml:space="preserve">       </w:t>
      </w:r>
      <w:r>
        <w:rPr>
          <w:rFonts w:ascii="宋体" w:hAnsi="宋体" w:hint="eastAsia"/>
          <w:b/>
          <w:sz w:val="28"/>
        </w:rPr>
        <w:t>专业管线、箱盒、洞口预埋预留</w:t>
      </w:r>
      <w:r>
        <w:rPr>
          <w:rFonts w:ascii="宋体" w:hAnsi="宋体"/>
          <w:b/>
          <w:sz w:val="28"/>
        </w:rPr>
        <w:t xml:space="preserve">    </w:t>
      </w:r>
      <w:r>
        <w:rPr>
          <w:rFonts w:ascii="宋体" w:hAnsi="宋体" w:hint="eastAsia"/>
          <w:b/>
          <w:sz w:val="28"/>
        </w:rPr>
        <w:t>验筋</w:t>
      </w:r>
      <w:r>
        <w:rPr>
          <w:rFonts w:ascii="宋体" w:hAnsi="宋体"/>
          <w:b/>
          <w:sz w:val="28"/>
        </w:rPr>
        <w:t xml:space="preserve">     </w:t>
      </w:r>
      <w:r>
        <w:rPr>
          <w:rFonts w:ascii="宋体" w:hAnsi="宋体" w:hint="eastAsia"/>
          <w:b/>
          <w:sz w:val="28"/>
        </w:rPr>
        <w:t>安装外架</w:t>
      </w:r>
      <w:r>
        <w:rPr>
          <w:rFonts w:ascii="宋体" w:hAnsi="宋体"/>
          <w:b/>
          <w:sz w:val="28"/>
        </w:rPr>
        <w:t xml:space="preserve">      </w:t>
      </w:r>
      <w:r>
        <w:rPr>
          <w:rFonts w:ascii="宋体" w:hAnsi="宋体" w:hint="eastAsia"/>
          <w:b/>
          <w:sz w:val="28"/>
        </w:rPr>
        <w:t>钢筋内杂物清理</w:t>
      </w:r>
      <w:r>
        <w:rPr>
          <w:rFonts w:ascii="宋体" w:hAnsi="宋体"/>
          <w:b/>
          <w:sz w:val="28"/>
        </w:rPr>
        <w:t xml:space="preserve">     </w:t>
      </w:r>
      <w:r>
        <w:rPr>
          <w:rFonts w:ascii="宋体" w:hAnsi="宋体" w:hint="eastAsia"/>
          <w:b/>
          <w:sz w:val="28"/>
        </w:rPr>
        <w:t>合三段模</w:t>
      </w:r>
      <w:r>
        <w:rPr>
          <w:rFonts w:ascii="宋体" w:hAnsi="宋体"/>
          <w:b/>
          <w:sz w:val="28"/>
        </w:rPr>
        <w:t xml:space="preserve">     </w:t>
      </w:r>
      <w:r>
        <w:rPr>
          <w:rFonts w:ascii="宋体" w:hAnsi="宋体" w:hint="eastAsia"/>
          <w:b/>
          <w:sz w:val="28"/>
        </w:rPr>
        <w:t>四段柱砼浇筑</w:t>
      </w:r>
      <w:r>
        <w:rPr>
          <w:rFonts w:ascii="宋体" w:hAnsi="宋体"/>
          <w:b/>
          <w:sz w:val="28"/>
        </w:rPr>
        <w:t xml:space="preserve">      </w:t>
      </w:r>
      <w:r>
        <w:rPr>
          <w:rFonts w:ascii="宋体" w:hAnsi="宋体" w:hint="eastAsia"/>
          <w:b/>
          <w:sz w:val="28"/>
        </w:rPr>
        <w:t>三段拆模</w:t>
      </w:r>
      <w:r>
        <w:rPr>
          <w:rFonts w:ascii="宋体" w:hAnsi="宋体"/>
          <w:b/>
          <w:sz w:val="28"/>
        </w:rPr>
        <w:t xml:space="preserve">     </w:t>
      </w:r>
      <w:r>
        <w:rPr>
          <w:rFonts w:ascii="宋体" w:hAnsi="宋体" w:hint="eastAsia"/>
          <w:b/>
          <w:sz w:val="28"/>
        </w:rPr>
        <w:t>砼养护</w:t>
      </w:r>
      <w:r>
        <w:rPr>
          <w:rFonts w:ascii="宋体" w:hAnsi="宋体"/>
          <w:b/>
          <w:sz w:val="28"/>
        </w:rPr>
        <w:t xml:space="preserve">    </w:t>
      </w:r>
      <w:r>
        <w:rPr>
          <w:rFonts w:ascii="宋体" w:hAnsi="宋体" w:hint="eastAsia"/>
          <w:b/>
          <w:sz w:val="28"/>
        </w:rPr>
        <w:t>支二段梁板模</w:t>
      </w:r>
      <w:r>
        <w:rPr>
          <w:rFonts w:ascii="宋体" w:hAnsi="宋体"/>
          <w:b/>
          <w:sz w:val="28"/>
        </w:rPr>
        <w:t xml:space="preserve">     </w:t>
      </w:r>
      <w:r>
        <w:rPr>
          <w:rFonts w:ascii="宋体" w:hAnsi="宋体" w:hint="eastAsia"/>
          <w:b/>
          <w:sz w:val="28"/>
        </w:rPr>
        <w:t>绑二段梁、板筋</w:t>
      </w:r>
      <w:r>
        <w:rPr>
          <w:rFonts w:ascii="宋体" w:hAnsi="宋体"/>
          <w:b/>
          <w:sz w:val="28"/>
        </w:rPr>
        <w:t xml:space="preserve">     </w:t>
      </w:r>
      <w:r>
        <w:rPr>
          <w:rFonts w:ascii="宋体" w:hAnsi="宋体" w:hint="eastAsia"/>
          <w:b/>
          <w:sz w:val="28"/>
        </w:rPr>
        <w:t>水电配合</w:t>
      </w:r>
      <w:r>
        <w:rPr>
          <w:rFonts w:ascii="宋体" w:hAnsi="宋体"/>
          <w:b/>
          <w:sz w:val="28"/>
        </w:rPr>
        <w:t xml:space="preserve">     </w:t>
      </w:r>
      <w:r>
        <w:rPr>
          <w:rFonts w:ascii="宋体" w:hAnsi="宋体" w:hint="eastAsia"/>
          <w:b/>
          <w:sz w:val="28"/>
        </w:rPr>
        <w:t>验筋</w:t>
      </w:r>
      <w:r>
        <w:rPr>
          <w:rFonts w:ascii="宋体" w:hAnsi="宋体"/>
          <w:b/>
          <w:sz w:val="28"/>
        </w:rPr>
        <w:t xml:space="preserve">    </w:t>
      </w:r>
      <w:r>
        <w:rPr>
          <w:rFonts w:ascii="宋体" w:hAnsi="宋体" w:hint="eastAsia"/>
          <w:b/>
          <w:sz w:val="28"/>
        </w:rPr>
        <w:t>二段梁、板砼浇筑</w:t>
      </w:r>
      <w:r>
        <w:rPr>
          <w:rFonts w:ascii="宋体" w:hAnsi="宋体"/>
          <w:b/>
          <w:sz w:val="28"/>
        </w:rPr>
        <w:t xml:space="preserve">      </w:t>
      </w:r>
      <w:r>
        <w:rPr>
          <w:rFonts w:ascii="宋体" w:hAnsi="宋体" w:hint="eastAsia"/>
          <w:b/>
          <w:sz w:val="28"/>
        </w:rPr>
        <w:t>养护</w:t>
      </w:r>
      <w:r>
        <w:rPr>
          <w:rFonts w:ascii="宋体" w:hAnsi="宋体"/>
          <w:b/>
          <w:sz w:val="28"/>
        </w:rPr>
        <w:t xml:space="preserve">     </w:t>
      </w:r>
      <w:r>
        <w:rPr>
          <w:rFonts w:ascii="宋体" w:hAnsi="宋体" w:hint="eastAsia"/>
          <w:b/>
          <w:sz w:val="28"/>
        </w:rPr>
        <w:t>四段柱模</w:t>
      </w:r>
      <w:r>
        <w:rPr>
          <w:rFonts w:ascii="宋体" w:hAnsi="宋体"/>
          <w:b/>
          <w:sz w:val="28"/>
        </w:rPr>
        <w:t xml:space="preserve">     </w:t>
      </w:r>
      <w:r>
        <w:rPr>
          <w:rFonts w:ascii="宋体" w:hAnsi="宋体" w:hint="eastAsia"/>
          <w:b/>
          <w:sz w:val="28"/>
        </w:rPr>
        <w:tab/>
      </w:r>
      <w:r>
        <w:rPr>
          <w:rFonts w:ascii="宋体" w:hAnsi="宋体" w:hint="eastAsia"/>
          <w:b/>
          <w:sz w:val="28"/>
        </w:rPr>
        <w:t>绑二层一段柱钢筋</w:t>
      </w:r>
      <w:r>
        <w:rPr>
          <w:rFonts w:ascii="宋体" w:hAnsi="宋体"/>
          <w:b/>
          <w:sz w:val="28"/>
        </w:rPr>
        <w:t xml:space="preserve">      </w:t>
      </w:r>
      <w:r>
        <w:rPr>
          <w:rFonts w:ascii="宋体" w:hAnsi="宋体" w:hint="eastAsia"/>
          <w:b/>
          <w:sz w:val="28"/>
        </w:rPr>
        <w:t>专业管线、箱盒、洞口预埋预留</w:t>
      </w:r>
      <w:r>
        <w:rPr>
          <w:rFonts w:ascii="宋体" w:hAnsi="宋体"/>
          <w:b/>
          <w:sz w:val="28"/>
        </w:rPr>
        <w:t xml:space="preserve">      </w:t>
      </w:r>
      <w:r>
        <w:rPr>
          <w:rFonts w:ascii="宋体" w:hAnsi="宋体" w:hint="eastAsia"/>
          <w:b/>
          <w:sz w:val="28"/>
        </w:rPr>
        <w:t>验筋</w:t>
      </w:r>
      <w:r>
        <w:rPr>
          <w:rFonts w:ascii="宋体" w:hAnsi="宋体"/>
          <w:b/>
          <w:sz w:val="28"/>
        </w:rPr>
        <w:t xml:space="preserve">     </w:t>
      </w:r>
      <w:r>
        <w:rPr>
          <w:rFonts w:ascii="宋体" w:hAnsi="宋体" w:hint="eastAsia"/>
          <w:b/>
          <w:sz w:val="28"/>
        </w:rPr>
        <w:t>安装外墙挂架</w:t>
      </w:r>
      <w:r>
        <w:rPr>
          <w:rFonts w:ascii="宋体" w:hAnsi="宋体"/>
          <w:b/>
          <w:sz w:val="28"/>
        </w:rPr>
        <w:t xml:space="preserve">      </w:t>
      </w:r>
      <w:r>
        <w:rPr>
          <w:rFonts w:ascii="宋体" w:hAnsi="宋体" w:hint="eastAsia"/>
          <w:b/>
          <w:sz w:val="28"/>
        </w:rPr>
        <w:t>钢筋内杂物清理</w:t>
      </w:r>
      <w:r>
        <w:rPr>
          <w:rFonts w:ascii="宋体" w:hAnsi="宋体"/>
          <w:b/>
          <w:sz w:val="28"/>
        </w:rPr>
        <w:t xml:space="preserve">     </w:t>
      </w:r>
      <w:r>
        <w:rPr>
          <w:rFonts w:ascii="宋体" w:hAnsi="宋体" w:hint="eastAsia"/>
          <w:b/>
          <w:sz w:val="28"/>
        </w:rPr>
        <w:t>支四段梁、板模</w:t>
      </w:r>
      <w:r>
        <w:rPr>
          <w:rFonts w:ascii="宋体" w:hAnsi="宋体"/>
          <w:b/>
          <w:sz w:val="28"/>
        </w:rPr>
        <w:t xml:space="preserve">     </w:t>
      </w:r>
      <w:r>
        <w:rPr>
          <w:rFonts w:ascii="宋体" w:hAnsi="宋体" w:hint="eastAsia"/>
          <w:b/>
          <w:sz w:val="28"/>
        </w:rPr>
        <w:t>四段梁、板砼浇筑</w:t>
      </w:r>
      <w:r>
        <w:rPr>
          <w:rFonts w:ascii="宋体" w:hAnsi="宋体"/>
          <w:b/>
          <w:sz w:val="28"/>
        </w:rPr>
        <w:t xml:space="preserve">      </w:t>
      </w:r>
      <w:r>
        <w:rPr>
          <w:rFonts w:ascii="宋体" w:hAnsi="宋体" w:hint="eastAsia"/>
          <w:b/>
          <w:sz w:val="28"/>
        </w:rPr>
        <w:t>四段柱拆模</w:t>
      </w:r>
      <w:r>
        <w:rPr>
          <w:rFonts w:ascii="宋体" w:hAnsi="宋体"/>
          <w:b/>
          <w:sz w:val="28"/>
        </w:rPr>
        <w:t xml:space="preserve">     </w:t>
      </w:r>
      <w:r>
        <w:rPr>
          <w:rFonts w:ascii="宋体" w:hAnsi="宋体" w:hint="eastAsia"/>
          <w:b/>
          <w:sz w:val="28"/>
        </w:rPr>
        <w:t>砼养护</w:t>
      </w:r>
      <w:r>
        <w:rPr>
          <w:rFonts w:ascii="宋体" w:hAnsi="宋体"/>
          <w:b/>
          <w:sz w:val="28"/>
        </w:rPr>
        <w:t xml:space="preserve">     </w:t>
      </w:r>
      <w:r>
        <w:rPr>
          <w:rFonts w:ascii="宋体" w:hAnsi="宋体" w:hint="eastAsia"/>
          <w:b/>
          <w:sz w:val="28"/>
        </w:rPr>
        <w:t>往复循环从一个流水段到另一个流水段，再到下一结构层直到主体结构封顶。</w:t>
      </w:r>
    </w:p>
    <w:p>
      <w:pPr>
        <w:pStyle w:val="Normal0"/>
        <w:spacing w:line="360" w:lineRule="auto"/>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3</w:t>
      </w:r>
      <w:r>
        <w:rPr>
          <w:rFonts w:ascii="宋体" w:hAnsi="宋体" w:hint="eastAsia"/>
          <w:b/>
          <w:sz w:val="28"/>
        </w:rPr>
        <w:t>．4框架主体结构施工工艺流程</w:t>
      </w:r>
    </w:p>
    <w:p>
      <w:pPr>
        <w:pStyle w:val="Normal0"/>
        <w:spacing w:line="360" w:lineRule="auto"/>
        <w:ind w:left="420" w:firstLine="525" w:leftChars="200"/>
        <w:rPr>
          <w:rFonts w:ascii="宋体" w:hAnsi="宋体" w:hint="eastAsia"/>
          <w:b/>
          <w:sz w:val="28"/>
        </w:rPr>
      </w:pPr>
      <w:r>
        <w:rPr>
          <w:rFonts w:ascii="宋体" w:hAnsi="宋体" w:hint="eastAsia"/>
          <w:b/>
          <w:sz w:val="28"/>
        </w:rPr>
        <w:t>外架搭设</w:t>
      </w:r>
      <w:r>
        <w:rPr>
          <w:rFonts w:ascii="宋体" w:hAnsi="宋体"/>
          <w:b/>
          <w:sz w:val="28"/>
        </w:rPr>
        <w:t xml:space="preserve">    </w:t>
      </w:r>
      <w:r>
        <w:rPr>
          <w:rFonts w:ascii="宋体" w:hAnsi="宋体" w:hint="eastAsia"/>
          <w:b/>
          <w:sz w:val="28"/>
        </w:rPr>
        <w:t>放线</w:t>
      </w:r>
      <w:r>
        <w:rPr>
          <w:rFonts w:ascii="宋体" w:hAnsi="宋体"/>
          <w:b/>
          <w:sz w:val="28"/>
        </w:rPr>
        <w:t xml:space="preserve">     </w:t>
      </w:r>
      <w:r>
        <w:rPr>
          <w:rFonts w:ascii="宋体" w:hAnsi="宋体" w:hint="eastAsia"/>
          <w:b/>
          <w:sz w:val="28"/>
        </w:rPr>
        <w:t>柱钢筋接头连接、绑扎</w:t>
      </w:r>
      <w:r>
        <w:rPr>
          <w:rFonts w:ascii="宋体" w:hAnsi="宋体"/>
          <w:b/>
          <w:sz w:val="28"/>
        </w:rPr>
        <w:t xml:space="preserve">     </w:t>
      </w:r>
      <w:r>
        <w:rPr>
          <w:rFonts w:ascii="宋体" w:hAnsi="宋体" w:hint="eastAsia"/>
          <w:b/>
          <w:sz w:val="28"/>
        </w:rPr>
        <w:t>验筋</w:t>
      </w:r>
      <w:r>
        <w:rPr>
          <w:rFonts w:ascii="宋体" w:hAnsi="宋体"/>
          <w:b/>
          <w:sz w:val="28"/>
        </w:rPr>
        <w:t xml:space="preserve">     </w:t>
      </w:r>
      <w:r>
        <w:rPr>
          <w:rFonts w:ascii="宋体" w:hAnsi="宋体" w:hint="eastAsia"/>
          <w:b/>
          <w:sz w:val="28"/>
        </w:rPr>
        <w:t>柱模板</w:t>
      </w:r>
      <w:r>
        <w:rPr>
          <w:rFonts w:ascii="宋体" w:hAnsi="宋体"/>
          <w:b/>
          <w:sz w:val="28"/>
        </w:rPr>
        <w:t xml:space="preserve">      </w:t>
      </w:r>
      <w:r>
        <w:rPr>
          <w:rFonts w:ascii="宋体" w:hAnsi="宋体" w:hint="eastAsia"/>
          <w:b/>
          <w:sz w:val="28"/>
        </w:rPr>
        <w:t>柱混凝土浇筑</w:t>
      </w:r>
      <w:r>
        <w:rPr>
          <w:rFonts w:ascii="宋体" w:hAnsi="宋体"/>
          <w:b/>
          <w:sz w:val="28"/>
        </w:rPr>
        <w:t xml:space="preserve">    </w:t>
      </w:r>
      <w:r>
        <w:rPr>
          <w:rFonts w:ascii="宋体" w:hAnsi="宋体" w:hint="eastAsia"/>
          <w:b/>
          <w:sz w:val="28"/>
        </w:rPr>
        <w:t>柱拆模</w:t>
      </w:r>
      <w:r>
        <w:rPr>
          <w:rFonts w:ascii="宋体" w:hAnsi="宋体"/>
          <w:b/>
          <w:sz w:val="28"/>
        </w:rPr>
        <w:t xml:space="preserve">     </w:t>
      </w:r>
      <w:r>
        <w:rPr>
          <w:rFonts w:ascii="宋体" w:hAnsi="宋体" w:hint="eastAsia"/>
          <w:b/>
          <w:sz w:val="28"/>
        </w:rPr>
        <w:t>柱砼养护</w:t>
      </w:r>
      <w:r>
        <w:rPr>
          <w:rFonts w:ascii="宋体" w:hAnsi="宋体"/>
          <w:b/>
          <w:sz w:val="28"/>
        </w:rPr>
        <w:t xml:space="preserve">    </w:t>
      </w:r>
      <w:r>
        <w:rPr>
          <w:rFonts w:ascii="宋体" w:hAnsi="宋体" w:hint="eastAsia"/>
          <w:b/>
          <w:sz w:val="28"/>
        </w:rPr>
        <w:t>支搭梁板支撑架</w:t>
      </w:r>
      <w:r>
        <w:rPr>
          <w:rFonts w:ascii="宋体" w:hAnsi="宋体"/>
          <w:b/>
          <w:sz w:val="28"/>
        </w:rPr>
        <w:t xml:space="preserve">    </w:t>
      </w:r>
      <w:r>
        <w:rPr>
          <w:rFonts w:ascii="宋体" w:hAnsi="宋体" w:hint="eastAsia"/>
          <w:b/>
          <w:sz w:val="28"/>
        </w:rPr>
        <w:t>支主、次梁底模</w:t>
      </w:r>
      <w:r>
        <w:rPr>
          <w:rFonts w:ascii="宋体" w:hAnsi="宋体"/>
          <w:b/>
          <w:sz w:val="28"/>
        </w:rPr>
        <w:t xml:space="preserve">     </w:t>
      </w:r>
      <w:r>
        <w:rPr>
          <w:rFonts w:ascii="宋体" w:hAnsi="宋体" w:hint="eastAsia"/>
          <w:b/>
          <w:sz w:val="28"/>
        </w:rPr>
        <w:t>绑主、次梁钢筋</w:t>
      </w:r>
      <w:r>
        <w:rPr>
          <w:rFonts w:ascii="宋体" w:hAnsi="宋体"/>
          <w:b/>
          <w:sz w:val="28"/>
        </w:rPr>
        <w:t xml:space="preserve">     </w:t>
      </w:r>
      <w:r>
        <w:rPr>
          <w:rFonts w:ascii="宋体" w:hAnsi="宋体" w:hint="eastAsia"/>
          <w:b/>
          <w:sz w:val="28"/>
        </w:rPr>
        <w:t>支主、次梁侧模</w:t>
      </w:r>
      <w:r>
        <w:rPr>
          <w:rFonts w:ascii="宋体" w:hAnsi="宋体"/>
          <w:b/>
          <w:sz w:val="28"/>
        </w:rPr>
        <w:t xml:space="preserve">     </w:t>
      </w:r>
      <w:r>
        <w:rPr>
          <w:rFonts w:ascii="宋体" w:hAnsi="宋体" w:hint="eastAsia"/>
          <w:b/>
          <w:sz w:val="28"/>
        </w:rPr>
        <w:t>铺板底模板</w:t>
      </w:r>
      <w:r>
        <w:rPr>
          <w:rFonts w:ascii="宋体" w:hAnsi="宋体"/>
          <w:b/>
          <w:sz w:val="28"/>
        </w:rPr>
        <w:t xml:space="preserve">    </w:t>
      </w:r>
      <w:r>
        <w:rPr>
          <w:rFonts w:ascii="宋体" w:hAnsi="宋体" w:hint="eastAsia"/>
          <w:b/>
          <w:sz w:val="28"/>
        </w:rPr>
        <w:t>支柱头木木木模板</w:t>
      </w:r>
      <w:r>
        <w:rPr>
          <w:rFonts w:ascii="宋体" w:hAnsi="宋体"/>
          <w:b/>
          <w:sz w:val="28"/>
        </w:rPr>
        <w:t xml:space="preserve">     </w:t>
      </w:r>
      <w:r>
        <w:rPr>
          <w:rFonts w:ascii="宋体" w:hAnsi="宋体" w:hint="eastAsia"/>
          <w:b/>
          <w:sz w:val="28"/>
        </w:rPr>
        <w:t>绑板下层钢筋</w:t>
      </w:r>
      <w:r>
        <w:rPr>
          <w:rFonts w:ascii="宋体" w:hAnsi="宋体"/>
          <w:b/>
          <w:sz w:val="28"/>
        </w:rPr>
        <w:t xml:space="preserve">     </w:t>
      </w:r>
      <w:r>
        <w:rPr>
          <w:rFonts w:ascii="宋体" w:hAnsi="宋体" w:hint="eastAsia"/>
          <w:b/>
          <w:sz w:val="28"/>
        </w:rPr>
        <w:t>专业管线、盒、洞口预埋预留</w:t>
      </w:r>
      <w:r>
        <w:rPr>
          <w:rFonts w:ascii="宋体" w:hAnsi="宋体"/>
          <w:b/>
          <w:sz w:val="28"/>
        </w:rPr>
        <w:t xml:space="preserve">     </w:t>
      </w:r>
      <w:r>
        <w:rPr>
          <w:rFonts w:ascii="宋体" w:hAnsi="宋体" w:hint="eastAsia"/>
          <w:b/>
          <w:sz w:val="28"/>
        </w:rPr>
        <w:t>绑板上层（负弯矩）钢筋→</w:t>
      </w:r>
      <w:r>
        <w:rPr>
          <w:rFonts w:ascii="宋体" w:hAnsi="宋体"/>
          <w:b/>
          <w:sz w:val="28"/>
        </w:rPr>
        <w:t xml:space="preserve">    </w:t>
      </w:r>
      <w:r>
        <w:rPr>
          <w:rFonts w:ascii="宋体" w:hAnsi="宋体" w:hint="eastAsia"/>
          <w:b/>
          <w:sz w:val="28"/>
        </w:rPr>
        <w:t>验筋→</w:t>
      </w:r>
      <w:r>
        <w:rPr>
          <w:rFonts w:ascii="宋体" w:hAnsi="宋体"/>
          <w:b/>
          <w:sz w:val="28"/>
        </w:rPr>
        <w:t xml:space="preserve">    </w:t>
      </w:r>
      <w:r>
        <w:rPr>
          <w:rFonts w:ascii="宋体" w:hAnsi="宋体" w:hint="eastAsia"/>
          <w:b/>
          <w:sz w:val="28"/>
        </w:rPr>
        <w:t>梁板混凝土浇筑→</w:t>
      </w:r>
      <w:r>
        <w:rPr>
          <w:rFonts w:ascii="宋体" w:hAnsi="宋体"/>
          <w:b/>
          <w:sz w:val="28"/>
        </w:rPr>
        <w:t xml:space="preserve">     </w:t>
      </w:r>
      <w:r>
        <w:rPr>
          <w:rFonts w:ascii="宋体" w:hAnsi="宋体" w:hint="eastAsia"/>
          <w:b/>
          <w:sz w:val="28"/>
        </w:rPr>
        <w:t>梁板混凝土养护</w:t>
      </w:r>
      <w:r>
        <w:rPr>
          <w:rFonts w:ascii="宋体" w:hAnsi="宋体"/>
          <w:b/>
          <w:sz w:val="28"/>
        </w:rPr>
        <w:t xml:space="preserve">     </w:t>
      </w:r>
      <w:r>
        <w:rPr>
          <w:rFonts w:ascii="宋体" w:hAnsi="宋体" w:hint="eastAsia"/>
          <w:b/>
          <w:sz w:val="28"/>
        </w:rPr>
        <w:t>拆梁板模板</w:t>
      </w:r>
      <w:r>
        <w:rPr>
          <w:rFonts w:ascii="宋体" w:hAnsi="宋体"/>
          <w:b/>
          <w:sz w:val="28"/>
        </w:rPr>
        <w:t xml:space="preserve">  </w:t>
      </w:r>
      <w:r>
        <w:rPr>
          <w:rFonts w:ascii="宋体" w:hAnsi="宋体" w:hint="eastAsia"/>
          <w:b/>
          <w:sz w:val="28"/>
        </w:rPr>
        <w:t>→</w:t>
      </w:r>
      <w:r>
        <w:rPr>
          <w:rFonts w:ascii="宋体" w:hAnsi="宋体"/>
          <w:b/>
          <w:sz w:val="28"/>
        </w:rPr>
        <w:t xml:space="preserve">   </w:t>
      </w:r>
      <w:r>
        <w:rPr>
          <w:rFonts w:ascii="宋体" w:hAnsi="宋体" w:hint="eastAsia"/>
          <w:b/>
          <w:sz w:val="28"/>
        </w:rPr>
        <w:t xml:space="preserve">再到下一结构层。  </w:t>
      </w:r>
    </w:p>
    <w:p>
      <w:pPr>
        <w:pStyle w:val="Normal0"/>
        <w:spacing w:line="360" w:lineRule="auto"/>
        <w:ind w:left="528"/>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4</w:t>
      </w:r>
      <w:r>
        <w:rPr>
          <w:rFonts w:ascii="宋体" w:hAnsi="宋体" w:hint="eastAsia"/>
          <w:b/>
          <w:sz w:val="28"/>
        </w:rPr>
        <w:t>主要施工方法</w:t>
      </w:r>
    </w:p>
    <w:p>
      <w:pPr>
        <w:pStyle w:val="Normal0"/>
        <w:spacing w:line="360" w:lineRule="auto"/>
        <w:ind w:left="528"/>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4</w:t>
      </w:r>
      <w:r>
        <w:rPr>
          <w:rFonts w:ascii="宋体" w:hAnsi="宋体" w:hint="eastAsia"/>
          <w:b/>
          <w:sz w:val="28"/>
        </w:rPr>
        <w:t>．</w:t>
      </w:r>
      <w:r>
        <w:rPr>
          <w:rFonts w:ascii="宋体" w:hAnsi="宋体"/>
          <w:b/>
          <w:sz w:val="28"/>
        </w:rPr>
        <w:t>1</w:t>
      </w:r>
      <w:r>
        <w:rPr>
          <w:rFonts w:ascii="宋体" w:hAnsi="宋体" w:hint="eastAsia"/>
          <w:b/>
          <w:sz w:val="28"/>
        </w:rPr>
        <w:t>定位放线</w:t>
      </w:r>
    </w:p>
    <w:p>
      <w:pPr>
        <w:pStyle w:val="BodyTextIndent3"/>
        <w:spacing w:line="360" w:lineRule="auto"/>
        <w:rPr>
          <w:rFonts w:hint="eastAsia"/>
          <w:b/>
          <w:sz w:val="28"/>
        </w:rPr>
      </w:pPr>
      <w:r>
        <w:rPr>
          <w:rFonts w:hint="eastAsia"/>
          <w:b/>
          <w:sz w:val="28"/>
        </w:rPr>
        <w:t>根据总平面设计及业主提供的由测绘院测设的坐标点，采用直角坐标计算法，使用经纬仪确定楼座两条主控制线，然后测设控制线，然后测设控制网点，并设置控制桩，经验线合格后，采取有效护桩措施。</w:t>
      </w:r>
    </w:p>
    <w:p>
      <w:pPr>
        <w:pStyle w:val="Normal0"/>
        <w:spacing w:line="360" w:lineRule="auto"/>
        <w:ind w:left="98" w:firstLine="420"/>
        <w:rPr>
          <w:rFonts w:ascii="宋体" w:hAnsi="宋体" w:hint="eastAsia"/>
          <w:b/>
          <w:sz w:val="28"/>
        </w:rPr>
      </w:pPr>
      <w:r>
        <w:rPr>
          <w:rFonts w:ascii="宋体" w:hAnsi="宋体" w:hint="eastAsia"/>
          <w:b/>
          <w:sz w:val="28"/>
        </w:rPr>
        <w:t>基础放线的关键是根据控制桩用经纬仪向垫层上的投测，必须经校核闭合后，再根据平面尺寸放出具体细部轴线，然后报监理验线合格并办理预检手续后，方可进行下道工序的施工。</w:t>
      </w:r>
    </w:p>
    <w:p>
      <w:pPr>
        <w:pStyle w:val="Normal0"/>
        <w:spacing w:line="360" w:lineRule="auto"/>
        <w:ind w:left="98" w:firstLine="420"/>
        <w:rPr>
          <w:rFonts w:ascii="宋体" w:hAnsi="宋体" w:hint="eastAsia"/>
          <w:b/>
          <w:sz w:val="28"/>
        </w:rPr>
      </w:pPr>
      <w:r>
        <w:rPr>
          <w:rFonts w:ascii="宋体" w:hAnsi="宋体" w:hint="eastAsia"/>
          <w:b/>
          <w:sz w:val="28"/>
        </w:rPr>
        <w:t>主体结构采用内控和外控两种方法同时进行，内控采用俯视法及坐标法，在基础混凝土浇筑时，在已确定的测点位置处预埋铁件，并在每块铁件上钻φ</w:t>
      </w:r>
      <w:r>
        <w:rPr>
          <w:rFonts w:ascii="宋体" w:hAnsi="宋体"/>
          <w:b/>
          <w:sz w:val="28"/>
        </w:rPr>
        <w:t>5</w:t>
      </w:r>
      <w:r>
        <w:rPr>
          <w:rFonts w:ascii="宋体" w:hAnsi="宋体" w:hint="eastAsia"/>
          <w:b/>
          <w:sz w:val="28"/>
        </w:rPr>
        <w:t>的孔眼，以后每层顶板在此孔眼相对位置上预留一个φ</w:t>
      </w:r>
      <w:r>
        <w:rPr>
          <w:rFonts w:ascii="宋体" w:hAnsi="宋体"/>
          <w:b/>
          <w:sz w:val="28"/>
        </w:rPr>
        <w:t>5</w:t>
      </w:r>
      <w:r>
        <w:rPr>
          <w:rFonts w:ascii="宋体" w:hAnsi="宋体" w:hint="eastAsia"/>
          <w:b/>
          <w:sz w:val="28"/>
        </w:rPr>
        <w:t>的洞口，使用激光铅垂仪逐层向上投测定点放线；外控即采用经纬仪将主要轴线引测在外墙立面上，作为各施工层主轴线竖向投测外控点。用经纬仪向上投测时，其夹角不得大于</w:t>
      </w:r>
      <w:r>
        <w:rPr>
          <w:rFonts w:ascii="宋体" w:hAnsi="宋体"/>
          <w:b/>
          <w:sz w:val="28"/>
        </w:rPr>
        <w:t>15</w:t>
      </w:r>
      <w:r>
        <w:rPr>
          <w:rFonts w:ascii="宋体" w:hAnsi="宋体" w:hint="eastAsia"/>
          <w:b/>
          <w:sz w:val="28"/>
        </w:rPr>
        <w:t>°，当楼层达到一定高度时须配备弯管目镜，保证经纬仪有足够的有效高度和测量精度。</w:t>
      </w:r>
    </w:p>
    <w:p>
      <w:pPr>
        <w:pStyle w:val="Normal0"/>
        <w:spacing w:line="360" w:lineRule="auto"/>
        <w:ind w:left="98" w:firstLine="420"/>
        <w:outlineLvl w:val="0"/>
        <w:rPr>
          <w:rFonts w:ascii="宋体" w:hAnsi="宋体" w:hint="eastAsia"/>
          <w:b/>
          <w:sz w:val="28"/>
        </w:rPr>
        <w:sectPr>
          <w:headerReference w:type="default" r:id="rId65"/>
          <w:footerReference w:type="default" r:id="rId66"/>
          <w:type w:val="nextPage"/>
          <w:pgSz w:w="11906" w:h="16838"/>
          <w:pgMar w:top="1134" w:right="1134" w:bottom="1134" w:left="1418" w:header="851" w:footer="992" w:gutter="0"/>
          <w:pgNumType w:start="31"/>
          <w:cols w:num="1" w:space="720"/>
          <w:titlePg w:val="0"/>
          <w:docGrid w:type="lines" w:linePitch="290" w:charSpace="0"/>
        </w:sectPr>
      </w:pPr>
      <w:r>
        <w:rPr>
          <w:rFonts w:ascii="宋体" w:hAnsi="宋体"/>
          <w:b/>
          <w:sz w:val="28"/>
        </w:rPr>
        <w:t>5</w:t>
      </w:r>
      <w:r>
        <w:rPr>
          <w:rFonts w:ascii="宋体" w:hAnsi="宋体" w:hint="eastAsia"/>
          <w:b/>
          <w:sz w:val="28"/>
        </w:rPr>
        <w:t>．</w:t>
      </w:r>
      <w:r>
        <w:rPr>
          <w:rFonts w:ascii="宋体" w:hAnsi="宋体"/>
          <w:b/>
          <w:sz w:val="28"/>
        </w:rPr>
        <w:t>4</w:t>
      </w:r>
      <w:r>
        <w:rPr>
          <w:rFonts w:ascii="宋体" w:hAnsi="宋体" w:hint="eastAsia"/>
          <w:b/>
          <w:sz w:val="28"/>
        </w:rPr>
        <w:t>．</w:t>
      </w:r>
      <w:r>
        <w:rPr>
          <w:rFonts w:ascii="宋体" w:hAnsi="宋体"/>
          <w:b/>
          <w:sz w:val="28"/>
        </w:rPr>
        <w:t>1</w:t>
      </w:r>
      <w:r>
        <w:rPr>
          <w:rFonts w:ascii="宋体" w:hAnsi="宋体" w:hint="eastAsia"/>
          <w:b/>
          <w:sz w:val="28"/>
        </w:rPr>
        <w:t>．</w:t>
      </w:r>
      <w:r>
        <w:rPr>
          <w:rFonts w:ascii="宋体" w:hAnsi="宋体"/>
          <w:b/>
          <w:sz w:val="28"/>
        </w:rPr>
        <w:t>2</w:t>
      </w:r>
      <w:r>
        <w:rPr>
          <w:rFonts w:ascii="宋体" w:hAnsi="宋体" w:hint="eastAsia"/>
          <w:b/>
          <w:sz w:val="28"/>
        </w:rPr>
        <w:t>高程测设</w:t>
      </w:r>
    </w:p>
    <w:p>
      <w:pPr>
        <w:pStyle w:val="Normal0"/>
        <w:spacing w:line="360" w:lineRule="auto"/>
        <w:ind w:left="98" w:firstLine="420"/>
        <w:rPr>
          <w:rFonts w:ascii="宋体" w:hAnsi="宋体" w:hint="eastAsia"/>
          <w:b/>
          <w:sz w:val="28"/>
        </w:rPr>
      </w:pPr>
      <w:r>
        <w:rPr>
          <w:rFonts w:ascii="宋体" w:hAnsi="宋体" w:hint="eastAsia"/>
          <w:b/>
          <w:sz w:val="28"/>
        </w:rPr>
        <w:t>使用水准仪采用往返复测法，引进由业主提供的城市水准点，在本楼附近建立两个以上控制标识，并标注绝对标高数。</w:t>
      </w:r>
    </w:p>
    <w:p>
      <w:pPr>
        <w:pStyle w:val="Normal0"/>
        <w:spacing w:line="360" w:lineRule="auto"/>
        <w:ind w:left="98" w:firstLine="420"/>
        <w:rPr>
          <w:rFonts w:ascii="宋体" w:hAnsi="宋体" w:hint="eastAsia"/>
          <w:b/>
          <w:sz w:val="28"/>
        </w:rPr>
      </w:pPr>
      <w:r>
        <w:rPr>
          <w:rFonts w:ascii="宋体" w:hAnsi="宋体" w:hint="eastAsia"/>
          <w:b/>
          <w:sz w:val="28"/>
        </w:rPr>
        <w:t>当基槽开挖时，设置垂直标板，将高程引测到标板上，然后用钢尺向下丈量垂直高度，并在坑底设置水准点，控制人工清底及垫层、底板等分项工程的标高。</w:t>
      </w:r>
    </w:p>
    <w:p>
      <w:pPr>
        <w:pStyle w:val="Normal0"/>
        <w:spacing w:line="360" w:lineRule="auto"/>
        <w:ind w:left="98" w:firstLine="420"/>
        <w:rPr>
          <w:rFonts w:ascii="宋体" w:hAnsi="宋体" w:hint="eastAsia"/>
          <w:b/>
          <w:sz w:val="28"/>
        </w:rPr>
      </w:pPr>
      <w:r>
        <w:rPr>
          <w:rFonts w:ascii="宋体" w:hAnsi="宋体" w:hint="eastAsia"/>
          <w:b/>
          <w:sz w:val="28"/>
        </w:rPr>
        <w:t>当需要向建筑物上部传递高程时，主要沿结构外墙、采光井和楼梯间等处用</w:t>
      </w:r>
      <w:r>
        <w:rPr>
          <w:rFonts w:ascii="宋体" w:hAnsi="宋体"/>
          <w:b/>
          <w:sz w:val="28"/>
        </w:rPr>
        <w:t>50M</w:t>
      </w:r>
      <w:r>
        <w:rPr>
          <w:rFonts w:ascii="宋体" w:hAnsi="宋体" w:hint="eastAsia"/>
          <w:b/>
          <w:sz w:val="28"/>
        </w:rPr>
        <w:t>钢卷尺以</w:t>
      </w:r>
      <w:r>
        <w:rPr>
          <w:rFonts w:ascii="宋体" w:hAnsi="宋体"/>
          <w:b/>
          <w:sz w:val="28"/>
        </w:rPr>
        <w:t>+50CM</w:t>
      </w:r>
      <w:r>
        <w:rPr>
          <w:rFonts w:ascii="宋体" w:hAnsi="宋体" w:hint="eastAsia"/>
          <w:b/>
          <w:sz w:val="28"/>
        </w:rPr>
        <w:t>水平控制线作为原始基准线，向上竖向垂直量取。为了防止标高偏差累积，使建筑物总高度偏差超限，每次量点必须从原始基准线传距，不得逐层传递。</w:t>
      </w:r>
    </w:p>
    <w:p>
      <w:pPr>
        <w:pStyle w:val="Normal0"/>
        <w:spacing w:line="360" w:lineRule="auto"/>
        <w:ind w:left="98" w:firstLine="420"/>
        <w:outlineLvl w:val="0"/>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4</w:t>
      </w:r>
      <w:r>
        <w:rPr>
          <w:rFonts w:ascii="宋体" w:hAnsi="宋体" w:hint="eastAsia"/>
          <w:b/>
          <w:sz w:val="28"/>
        </w:rPr>
        <w:t>．</w:t>
      </w:r>
      <w:r>
        <w:rPr>
          <w:rFonts w:ascii="宋体" w:hAnsi="宋体"/>
          <w:b/>
          <w:sz w:val="28"/>
        </w:rPr>
        <w:t>1</w:t>
      </w:r>
      <w:r>
        <w:rPr>
          <w:rFonts w:ascii="宋体" w:hAnsi="宋体" w:hint="eastAsia"/>
          <w:b/>
          <w:sz w:val="28"/>
        </w:rPr>
        <w:t>．</w:t>
      </w:r>
      <w:r>
        <w:rPr>
          <w:rFonts w:ascii="宋体" w:hAnsi="宋体"/>
          <w:b/>
          <w:sz w:val="28"/>
        </w:rPr>
        <w:t>3</w:t>
      </w:r>
      <w:r>
        <w:rPr>
          <w:rFonts w:ascii="宋体" w:hAnsi="宋体" w:hint="eastAsia"/>
          <w:b/>
          <w:sz w:val="28"/>
        </w:rPr>
        <w:t>测量要求</w:t>
      </w:r>
    </w:p>
    <w:p>
      <w:pPr>
        <w:pStyle w:val="Normal0"/>
        <w:spacing w:line="360" w:lineRule="auto"/>
        <w:ind w:left="98" w:firstLine="420"/>
        <w:rPr>
          <w:rFonts w:ascii="宋体" w:hAnsi="宋体" w:hint="eastAsia"/>
          <w:b/>
          <w:sz w:val="28"/>
        </w:rPr>
      </w:pPr>
      <w:r>
        <w:rPr>
          <w:rFonts w:ascii="宋体" w:hAnsi="宋体" w:hint="eastAsia"/>
          <w:b/>
          <w:sz w:val="28"/>
        </w:rPr>
        <w:t>测量人员必须持证上岗，配置的经纬仪、水准仪、钢卷尺均在检测合格期内，按照</w:t>
      </w:r>
      <w:r>
        <w:rPr>
          <w:rFonts w:ascii="宋体" w:hAnsi="宋体"/>
          <w:b/>
          <w:sz w:val="28"/>
        </w:rPr>
        <w:t>GBT</w:t>
      </w:r>
      <w:r>
        <w:rPr>
          <w:rFonts w:ascii="宋体" w:hAnsi="宋体" w:hint="eastAsia"/>
          <w:b/>
          <w:sz w:val="28"/>
        </w:rPr>
        <w:t>标准实行受控</w:t>
      </w:r>
      <w:r>
        <w:rPr>
          <w:rFonts w:ascii="宋体" w:hAnsi="宋体" w:hint="eastAsia"/>
          <w:b/>
          <w:sz w:val="28"/>
          <w:lang w:eastAsia="zh-CN"/>
        </w:rPr>
        <w:t>管理管控</w:t>
      </w:r>
      <w:r>
        <w:rPr>
          <w:rFonts w:ascii="宋体" w:hAnsi="宋体" w:hint="eastAsia"/>
          <w:b/>
          <w:sz w:val="28"/>
        </w:rPr>
        <w:t>，专人使用，专人保管。</w:t>
      </w:r>
    </w:p>
    <w:p>
      <w:pPr>
        <w:pStyle w:val="Normal0"/>
        <w:spacing w:line="360" w:lineRule="auto"/>
        <w:ind w:left="98" w:firstLine="420"/>
        <w:rPr>
          <w:rFonts w:ascii="宋体" w:hAnsi="宋体" w:hint="eastAsia"/>
          <w:b/>
          <w:sz w:val="28"/>
        </w:rPr>
      </w:pPr>
      <w:r>
        <w:rPr>
          <w:rFonts w:ascii="宋体" w:hAnsi="宋体" w:hint="eastAsia"/>
          <w:b/>
          <w:sz w:val="28"/>
        </w:rPr>
        <w:t>对规划局或建设单位提供的建筑红线和水准点必须严格校对，以取得准确的定位依据。</w:t>
      </w:r>
    </w:p>
    <w:p>
      <w:pPr>
        <w:pStyle w:val="Normal0"/>
        <w:spacing w:line="360" w:lineRule="auto"/>
        <w:ind w:left="98" w:firstLine="420"/>
        <w:rPr>
          <w:rFonts w:ascii="宋体" w:hAnsi="宋体" w:hint="eastAsia"/>
          <w:b/>
          <w:sz w:val="28"/>
        </w:rPr>
      </w:pPr>
      <w:r>
        <w:rPr>
          <w:rFonts w:ascii="宋体" w:hAnsi="宋体" w:hint="eastAsia"/>
          <w:b/>
          <w:sz w:val="28"/>
        </w:rPr>
        <w:t>对设计图纸的轴线尺寸，总尺寸认真核查校对。</w:t>
      </w:r>
    </w:p>
    <w:p>
      <w:pPr>
        <w:pStyle w:val="Normal0"/>
        <w:spacing w:line="360" w:lineRule="auto"/>
        <w:ind w:left="98" w:firstLine="420"/>
        <w:rPr>
          <w:rFonts w:ascii="宋体" w:hAnsi="宋体" w:hint="eastAsia"/>
          <w:b/>
          <w:sz w:val="28"/>
        </w:rPr>
      </w:pPr>
      <w:r>
        <w:rPr>
          <w:rFonts w:ascii="宋体" w:hAnsi="宋体" w:hint="eastAsia"/>
          <w:b/>
          <w:sz w:val="28"/>
        </w:rPr>
        <w:t>对测设的控制桩点采取有效措施稳定和保护。</w:t>
      </w:r>
    </w:p>
    <w:p>
      <w:pPr>
        <w:pStyle w:val="Normal0"/>
        <w:spacing w:line="360" w:lineRule="auto"/>
        <w:ind w:left="98" w:firstLine="420"/>
        <w:rPr>
          <w:rFonts w:ascii="宋体" w:hAnsi="宋体" w:hint="eastAsia"/>
          <w:b/>
          <w:sz w:val="28"/>
        </w:rPr>
      </w:pPr>
      <w:r>
        <w:rPr>
          <w:rFonts w:ascii="宋体" w:hAnsi="宋体" w:hint="eastAsia"/>
          <w:b/>
          <w:sz w:val="28"/>
        </w:rPr>
        <w:t>要做好测量原始记录，绘制测绘图，并妥善保管。</w:t>
      </w:r>
    </w:p>
    <w:p>
      <w:pPr>
        <w:pStyle w:val="Normal0"/>
        <w:spacing w:line="360" w:lineRule="auto"/>
        <w:ind w:left="98" w:firstLine="420"/>
        <w:rPr>
          <w:rFonts w:ascii="宋体" w:hAnsi="宋体" w:hint="eastAsia"/>
          <w:b/>
          <w:sz w:val="28"/>
        </w:rPr>
      </w:pPr>
      <w:r>
        <w:rPr>
          <w:rFonts w:ascii="宋体" w:hAnsi="宋体" w:hint="eastAsia"/>
          <w:b/>
          <w:sz w:val="28"/>
        </w:rPr>
        <w:t>在整个施工测量过程中，为了保证测量精度，要求仪器对中误差小于</w:t>
      </w:r>
      <w:r>
        <w:rPr>
          <w:rFonts w:ascii="宋体" w:hAnsi="宋体"/>
          <w:b/>
          <w:sz w:val="28"/>
        </w:rPr>
        <w:t>2MM</w:t>
      </w:r>
      <w:r>
        <w:rPr>
          <w:rFonts w:ascii="宋体" w:hAnsi="宋体" w:hint="eastAsia"/>
          <w:b/>
          <w:sz w:val="28"/>
        </w:rPr>
        <w:t>，观测误差小于</w:t>
      </w:r>
      <w:r>
        <w:rPr>
          <w:rFonts w:ascii="宋体" w:hAnsi="宋体"/>
          <w:b/>
          <w:sz w:val="28"/>
        </w:rPr>
        <w:t>20</w:t>
      </w:r>
      <w:r>
        <w:rPr>
          <w:rFonts w:ascii="宋体" w:hAnsi="宋体" w:hint="eastAsia"/>
          <w:b/>
          <w:sz w:val="28"/>
        </w:rPr>
        <w:t>”，观测时盘左盘右取中，量距标准拉力</w:t>
      </w:r>
      <w:r>
        <w:rPr>
          <w:rFonts w:ascii="宋体" w:hAnsi="宋体"/>
          <w:b/>
          <w:sz w:val="28"/>
        </w:rPr>
        <w:t>50N</w:t>
      </w:r>
      <w:r>
        <w:rPr>
          <w:rFonts w:ascii="宋体" w:hAnsi="宋体" w:hint="eastAsia"/>
          <w:b/>
          <w:sz w:val="28"/>
        </w:rPr>
        <w:t>，精度</w:t>
      </w:r>
      <w:r>
        <w:rPr>
          <w:rFonts w:ascii="宋体" w:hAnsi="宋体"/>
          <w:b/>
          <w:sz w:val="28"/>
        </w:rPr>
        <w:t>21000</w:t>
      </w:r>
      <w:r>
        <w:rPr>
          <w:rFonts w:ascii="宋体" w:hAnsi="宋体" w:hint="eastAsia"/>
          <w:b/>
          <w:sz w:val="28"/>
        </w:rPr>
        <w:t>。</w:t>
      </w:r>
    </w:p>
    <w:p>
      <w:pPr>
        <w:pStyle w:val="Normal0"/>
        <w:spacing w:line="360" w:lineRule="auto"/>
        <w:ind w:left="98" w:firstLine="420"/>
        <w:rPr>
          <w:rFonts w:ascii="宋体" w:hAnsi="宋体" w:hint="eastAsia"/>
          <w:b/>
          <w:sz w:val="28"/>
        </w:rPr>
      </w:pPr>
      <w:r>
        <w:rPr>
          <w:rFonts w:ascii="宋体" w:hAnsi="宋体" w:hint="eastAsia"/>
          <w:b/>
          <w:sz w:val="28"/>
        </w:rPr>
        <w:t>测量前必须编制《施工测量</w:t>
      </w:r>
      <w:r>
        <w:rPr>
          <w:rFonts w:ascii="宋体" w:hAnsi="宋体" w:hint="eastAsia"/>
          <w:b/>
          <w:sz w:val="28"/>
          <w:lang w:eastAsia="zh-CN"/>
        </w:rPr>
        <w:t>合适的方案</w:t>
      </w:r>
      <w:r>
        <w:rPr>
          <w:rFonts w:ascii="宋体" w:hAnsi="宋体" w:hint="eastAsia"/>
          <w:b/>
          <w:sz w:val="28"/>
        </w:rPr>
        <w:t>》。</w:t>
      </w:r>
    </w:p>
    <w:p>
      <w:pPr>
        <w:pStyle w:val="Normal0"/>
        <w:spacing w:line="360" w:lineRule="auto"/>
        <w:ind w:left="98" w:firstLine="420"/>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4</w:t>
      </w:r>
      <w:r>
        <w:rPr>
          <w:rFonts w:ascii="宋体" w:hAnsi="宋体" w:hint="eastAsia"/>
          <w:b/>
          <w:sz w:val="28"/>
        </w:rPr>
        <w:t>．</w:t>
      </w:r>
      <w:r>
        <w:rPr>
          <w:rFonts w:ascii="宋体" w:hAnsi="宋体"/>
          <w:b/>
          <w:sz w:val="28"/>
        </w:rPr>
        <w:t>2</w:t>
      </w:r>
      <w:r>
        <w:rPr>
          <w:rFonts w:ascii="宋体" w:hAnsi="宋体" w:hint="eastAsia"/>
          <w:b/>
          <w:sz w:val="28"/>
        </w:rPr>
        <w:t>基础工程</w:t>
      </w:r>
    </w:p>
    <w:p>
      <w:pPr>
        <w:pStyle w:val="Normal0"/>
        <w:spacing w:line="360" w:lineRule="auto"/>
        <w:ind w:left="98" w:firstLine="420"/>
        <w:rPr>
          <w:rFonts w:ascii="宋体" w:hAnsi="宋体" w:hint="eastAsia"/>
          <w:b/>
          <w:sz w:val="28"/>
        </w:rPr>
        <w:sectPr>
          <w:headerReference w:type="default" r:id="rId67"/>
          <w:footerReference w:type="default" r:id="rId68"/>
          <w:type w:val="nextPage"/>
          <w:pgSz w:w="11906" w:h="16838"/>
          <w:pgMar w:top="1134" w:right="1134" w:bottom="1134" w:left="1418" w:header="851" w:footer="992" w:gutter="0"/>
          <w:pgNumType w:start="32"/>
          <w:cols w:num="1" w:space="720"/>
          <w:titlePg w:val="0"/>
          <w:docGrid w:type="lines" w:linePitch="290" w:charSpace="0"/>
        </w:sectPr>
      </w:pPr>
      <w:r>
        <w:rPr>
          <w:rFonts w:ascii="宋体" w:hAnsi="宋体"/>
          <w:b/>
          <w:sz w:val="28"/>
        </w:rPr>
        <w:t>5</w:t>
      </w:r>
      <w:r>
        <w:rPr>
          <w:rFonts w:ascii="宋体" w:hAnsi="宋体" w:hint="eastAsia"/>
          <w:b/>
          <w:sz w:val="28"/>
        </w:rPr>
        <w:t>．</w:t>
      </w:r>
      <w:r>
        <w:rPr>
          <w:rFonts w:ascii="宋体" w:hAnsi="宋体"/>
          <w:b/>
          <w:sz w:val="28"/>
        </w:rPr>
        <w:t>4</w:t>
      </w:r>
      <w:r>
        <w:rPr>
          <w:rFonts w:ascii="宋体" w:hAnsi="宋体" w:hint="eastAsia"/>
          <w:b/>
          <w:sz w:val="28"/>
        </w:rPr>
        <w:t>．</w:t>
      </w:r>
      <w:r>
        <w:rPr>
          <w:rFonts w:ascii="宋体" w:hAnsi="宋体"/>
          <w:b/>
          <w:sz w:val="28"/>
        </w:rPr>
        <w:t>2</w:t>
      </w:r>
      <w:r>
        <w:rPr>
          <w:rFonts w:ascii="宋体" w:hAnsi="宋体" w:hint="eastAsia"/>
          <w:b/>
          <w:sz w:val="28"/>
        </w:rPr>
        <w:t>．</w:t>
      </w:r>
      <w:r>
        <w:rPr>
          <w:rFonts w:ascii="宋体" w:hAnsi="宋体"/>
          <w:b/>
          <w:sz w:val="28"/>
        </w:rPr>
        <w:t>1</w:t>
      </w:r>
      <w:r>
        <w:rPr>
          <w:rFonts w:ascii="宋体" w:hAnsi="宋体" w:hint="eastAsia"/>
          <w:b/>
          <w:sz w:val="28"/>
        </w:rPr>
        <w:t>井点降水、土方开挖、护坡、《降水施工</w:t>
      </w:r>
      <w:r>
        <w:rPr>
          <w:rFonts w:ascii="宋体" w:hAnsi="宋体" w:hint="eastAsia"/>
          <w:b/>
          <w:sz w:val="28"/>
          <w:lang w:eastAsia="zh-CN"/>
        </w:rPr>
        <w:t>合适的方案</w:t>
      </w:r>
    </w:p>
    <w:p>
      <w:pPr>
        <w:pStyle w:val="Normal0"/>
        <w:spacing w:line="360" w:lineRule="auto"/>
        <w:ind w:left="98" w:firstLine="420"/>
        <w:rPr>
          <w:rFonts w:ascii="宋体" w:hAnsi="宋体" w:hint="eastAsia"/>
          <w:b/>
          <w:sz w:val="28"/>
        </w:rPr>
      </w:pPr>
      <w:r>
        <w:rPr>
          <w:rFonts w:ascii="宋体" w:hAnsi="宋体" w:hint="eastAsia"/>
          <w:b/>
          <w:sz w:val="28"/>
        </w:rPr>
        <w:t>》、《土方施工</w:t>
      </w:r>
      <w:r>
        <w:rPr>
          <w:rFonts w:ascii="宋体" w:hAnsi="宋体" w:hint="eastAsia"/>
          <w:b/>
          <w:sz w:val="28"/>
          <w:lang w:eastAsia="zh-CN"/>
        </w:rPr>
        <w:t>合适的方案</w:t>
      </w:r>
      <w:r>
        <w:rPr>
          <w:rFonts w:ascii="宋体" w:hAnsi="宋体" w:hint="eastAsia"/>
          <w:b/>
          <w:sz w:val="28"/>
        </w:rPr>
        <w:t>》、《护坡施工</w:t>
      </w:r>
      <w:r>
        <w:rPr>
          <w:rFonts w:ascii="宋体" w:hAnsi="宋体" w:hint="eastAsia"/>
          <w:b/>
          <w:sz w:val="28"/>
          <w:lang w:eastAsia="zh-CN"/>
        </w:rPr>
        <w:t>合适的方案</w:t>
      </w:r>
      <w:r>
        <w:rPr>
          <w:rFonts w:ascii="宋体" w:hAnsi="宋体" w:hint="eastAsia"/>
          <w:b/>
          <w:sz w:val="28"/>
        </w:rPr>
        <w:t>》。</w:t>
      </w:r>
    </w:p>
    <w:p>
      <w:pPr>
        <w:pStyle w:val="Normal0"/>
        <w:spacing w:line="360" w:lineRule="auto"/>
        <w:ind w:left="98" w:firstLine="420"/>
        <w:outlineLvl w:val="0"/>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4</w:t>
      </w:r>
      <w:r>
        <w:rPr>
          <w:rFonts w:ascii="宋体" w:hAnsi="宋体" w:hint="eastAsia"/>
          <w:b/>
          <w:sz w:val="28"/>
        </w:rPr>
        <w:t>．</w:t>
      </w:r>
      <w:r>
        <w:rPr>
          <w:rFonts w:ascii="宋体" w:hAnsi="宋体"/>
          <w:b/>
          <w:sz w:val="28"/>
        </w:rPr>
        <w:t>2</w:t>
      </w:r>
      <w:r>
        <w:rPr>
          <w:rFonts w:ascii="宋体" w:hAnsi="宋体" w:hint="eastAsia"/>
          <w:b/>
          <w:sz w:val="28"/>
        </w:rPr>
        <w:t>．</w:t>
      </w:r>
      <w:r>
        <w:rPr>
          <w:rFonts w:ascii="宋体" w:hAnsi="宋体"/>
          <w:b/>
          <w:sz w:val="28"/>
        </w:rPr>
        <w:t>2</w:t>
      </w:r>
      <w:r>
        <w:rPr>
          <w:rFonts w:ascii="宋体" w:hAnsi="宋体" w:hint="eastAsia"/>
          <w:b/>
          <w:sz w:val="28"/>
        </w:rPr>
        <w:t>基础垫层</w:t>
      </w:r>
    </w:p>
    <w:p>
      <w:pPr>
        <w:pStyle w:val="Normal0"/>
        <w:spacing w:line="360" w:lineRule="auto"/>
        <w:ind w:left="98" w:firstLine="420"/>
        <w:rPr>
          <w:rFonts w:ascii="宋体" w:hAnsi="宋体" w:hint="eastAsia"/>
          <w:b/>
          <w:sz w:val="28"/>
        </w:rPr>
      </w:pPr>
      <w:r>
        <w:rPr>
          <w:rFonts w:ascii="宋体" w:hAnsi="宋体" w:hint="eastAsia"/>
          <w:b/>
          <w:sz w:val="28"/>
        </w:rPr>
        <w:t>要求混凝土垫层和水泥砂浆找平层一次完成，在浇筑时，随打随压实抹光，凡阴角做成</w:t>
      </w:r>
      <w:r>
        <w:rPr>
          <w:rFonts w:ascii="宋体" w:hAnsi="宋体"/>
          <w:b/>
          <w:sz w:val="28"/>
        </w:rPr>
        <w:t>50MM</w:t>
      </w:r>
      <w:r>
        <w:rPr>
          <w:rFonts w:ascii="宋体" w:hAnsi="宋体" w:hint="eastAsia"/>
          <w:b/>
          <w:sz w:val="28"/>
        </w:rPr>
        <w:t>的圆弧，并及时做好养护工作。垫层砼必须连续施工，充分做好人力，物力和不可预料的一切准备工作，保证足够的抹灰工及时压实赶光。</w:t>
      </w:r>
    </w:p>
    <w:p>
      <w:pPr>
        <w:pStyle w:val="Normal0"/>
        <w:spacing w:line="360" w:lineRule="auto"/>
        <w:ind w:left="98" w:firstLine="420"/>
        <w:rPr>
          <w:rFonts w:ascii="宋体" w:hAnsi="宋体" w:hint="eastAsia"/>
          <w:b/>
          <w:sz w:val="28"/>
        </w:rPr>
      </w:pPr>
      <w:r>
        <w:rPr>
          <w:rFonts w:ascii="宋体" w:hAnsi="宋体" w:hint="eastAsia"/>
          <w:b/>
          <w:sz w:val="28"/>
        </w:rPr>
        <w:t>由于基础施工期较长，在基础外圈设明排水沟、转角处设集水口，每个集水坑内设一个</w:t>
      </w:r>
      <w:r>
        <w:rPr>
          <w:rFonts w:ascii="宋体" w:hAnsi="宋体"/>
          <w:b/>
          <w:sz w:val="28"/>
        </w:rPr>
        <w:t>500</w:t>
      </w:r>
      <w:r>
        <w:rPr>
          <w:rFonts w:ascii="宋体" w:hAnsi="宋体" w:hint="eastAsia"/>
          <w:b/>
          <w:sz w:val="28"/>
        </w:rPr>
        <w:t>×</w:t>
      </w:r>
      <w:r>
        <w:rPr>
          <w:rFonts w:ascii="宋体" w:hAnsi="宋体"/>
          <w:b/>
          <w:sz w:val="28"/>
        </w:rPr>
        <w:t>500</w:t>
      </w:r>
      <w:r>
        <w:rPr>
          <w:rFonts w:ascii="宋体" w:hAnsi="宋体" w:hint="eastAsia"/>
          <w:b/>
          <w:sz w:val="28"/>
        </w:rPr>
        <w:t>×</w:t>
      </w:r>
      <w:r>
        <w:rPr>
          <w:rFonts w:ascii="宋体" w:hAnsi="宋体"/>
          <w:b/>
          <w:sz w:val="28"/>
        </w:rPr>
        <w:t>500</w:t>
      </w:r>
      <w:r>
        <w:rPr>
          <w:rFonts w:ascii="宋体" w:hAnsi="宋体" w:hint="eastAsia"/>
          <w:b/>
          <w:sz w:val="28"/>
        </w:rPr>
        <w:t>的小集水坑，当有雨水时便于用潜水泵抽排水。</w:t>
      </w:r>
    </w:p>
    <w:p>
      <w:pPr>
        <w:pStyle w:val="Normal0"/>
        <w:spacing w:line="360" w:lineRule="auto"/>
        <w:ind w:firstLine="280" w:firstLineChars="100"/>
        <w:outlineLvl w:val="0"/>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4</w:t>
      </w:r>
      <w:r>
        <w:rPr>
          <w:rFonts w:ascii="宋体" w:hAnsi="宋体" w:hint="eastAsia"/>
          <w:b/>
          <w:sz w:val="28"/>
        </w:rPr>
        <w:t>．</w:t>
      </w:r>
      <w:r>
        <w:rPr>
          <w:rFonts w:ascii="宋体" w:hAnsi="宋体"/>
          <w:b/>
          <w:sz w:val="28"/>
        </w:rPr>
        <w:t>2</w:t>
      </w:r>
      <w:r>
        <w:rPr>
          <w:rFonts w:ascii="宋体" w:hAnsi="宋体" w:hint="eastAsia"/>
          <w:b/>
          <w:sz w:val="28"/>
        </w:rPr>
        <w:t>．3底板钢筋</w:t>
      </w:r>
    </w:p>
    <w:p>
      <w:pPr>
        <w:pStyle w:val="Normal0"/>
        <w:spacing w:line="360" w:lineRule="auto"/>
        <w:ind w:left="98" w:firstLine="420"/>
        <w:rPr>
          <w:rFonts w:ascii="宋体" w:hAnsi="宋体" w:hint="eastAsia"/>
          <w:b/>
          <w:sz w:val="28"/>
        </w:rPr>
      </w:pPr>
      <w:r>
        <w:rPr>
          <w:rFonts w:ascii="宋体" w:hAnsi="宋体" w:hint="eastAsia"/>
          <w:b/>
          <w:sz w:val="28"/>
        </w:rPr>
        <w:t>底板钢筋绑扎工艺顺序</w:t>
      </w:r>
    </w:p>
    <w:p>
      <w:pPr>
        <w:pStyle w:val="Normal0"/>
        <w:spacing w:line="360" w:lineRule="auto"/>
        <w:ind w:left="98" w:firstLine="420"/>
        <w:rPr>
          <w:rFonts w:ascii="宋体" w:hAnsi="宋体" w:hint="eastAsia"/>
          <w:b/>
          <w:sz w:val="28"/>
        </w:rPr>
      </w:pPr>
      <w:r>
        <w:rPr>
          <w:rFonts w:ascii="宋体" w:hAnsi="宋体" w:hint="eastAsia"/>
          <w:b/>
          <w:sz w:val="28"/>
        </w:rPr>
        <w:t>弹钢筋位置线</w:t>
      </w:r>
      <w:r>
        <w:rPr>
          <w:rFonts w:ascii="宋体" w:hAnsi="宋体"/>
          <w:b/>
          <w:sz w:val="28"/>
        </w:rPr>
        <w:t xml:space="preserve">     </w:t>
      </w:r>
      <w:r>
        <w:rPr>
          <w:rFonts w:ascii="宋体" w:hAnsi="宋体" w:hint="eastAsia"/>
          <w:b/>
          <w:sz w:val="28"/>
        </w:rPr>
        <w:t>铺设底层钢筋</w:t>
      </w:r>
      <w:r>
        <w:rPr>
          <w:rFonts w:ascii="宋体" w:hAnsi="宋体"/>
          <w:b/>
          <w:sz w:val="28"/>
        </w:rPr>
        <w:t xml:space="preserve">     </w:t>
      </w:r>
      <w:r>
        <w:rPr>
          <w:rFonts w:ascii="宋体" w:hAnsi="宋体" w:hint="eastAsia"/>
          <w:b/>
          <w:sz w:val="28"/>
        </w:rPr>
        <w:t>放垫块</w:t>
      </w:r>
      <w:r>
        <w:rPr>
          <w:rFonts w:ascii="宋体" w:hAnsi="宋体"/>
          <w:b/>
          <w:sz w:val="28"/>
        </w:rPr>
        <w:t xml:space="preserve">     </w:t>
      </w:r>
      <w:r>
        <w:rPr>
          <w:rFonts w:ascii="宋体" w:hAnsi="宋体" w:hint="eastAsia"/>
          <w:b/>
          <w:sz w:val="28"/>
        </w:rPr>
        <w:t>绑扎地梁钢筋</w:t>
      </w:r>
      <w:r>
        <w:rPr>
          <w:rFonts w:ascii="宋体" w:hAnsi="宋体"/>
          <w:b/>
          <w:sz w:val="28"/>
        </w:rPr>
        <w:t xml:space="preserve">     </w:t>
      </w:r>
      <w:r>
        <w:rPr>
          <w:rFonts w:ascii="宋体" w:hAnsi="宋体" w:hint="eastAsia"/>
          <w:b/>
          <w:sz w:val="28"/>
        </w:rPr>
        <w:t>敷设专业管线</w:t>
      </w:r>
      <w:r>
        <w:rPr>
          <w:rFonts w:ascii="宋体" w:hAnsi="宋体"/>
          <w:b/>
          <w:sz w:val="28"/>
        </w:rPr>
        <w:t xml:space="preserve">     </w:t>
      </w:r>
      <w:r>
        <w:rPr>
          <w:rFonts w:ascii="宋体" w:hAnsi="宋体" w:hint="eastAsia"/>
          <w:b/>
          <w:sz w:val="28"/>
        </w:rPr>
        <w:t>安放钢筋支架</w:t>
      </w:r>
      <w:r>
        <w:rPr>
          <w:rFonts w:ascii="宋体" w:hAnsi="宋体"/>
          <w:b/>
          <w:sz w:val="28"/>
        </w:rPr>
        <w:t xml:space="preserve">    </w:t>
      </w:r>
      <w:r>
        <w:rPr>
          <w:rFonts w:ascii="宋体" w:hAnsi="宋体" w:hint="eastAsia"/>
          <w:b/>
          <w:sz w:val="28"/>
        </w:rPr>
        <w:t>底层钢筋验收</w:t>
      </w:r>
      <w:r>
        <w:rPr>
          <w:rFonts w:ascii="宋体" w:hAnsi="宋体"/>
          <w:b/>
          <w:sz w:val="28"/>
        </w:rPr>
        <w:t xml:space="preserve">    </w:t>
      </w:r>
      <w:r>
        <w:rPr>
          <w:rFonts w:ascii="宋体" w:hAnsi="宋体" w:hint="eastAsia"/>
          <w:b/>
          <w:sz w:val="28"/>
        </w:rPr>
        <w:t>铺设上层钢筋</w:t>
      </w:r>
      <w:r>
        <w:rPr>
          <w:rFonts w:ascii="宋体" w:hAnsi="宋体"/>
          <w:b/>
          <w:sz w:val="28"/>
        </w:rPr>
        <w:t xml:space="preserve">    </w:t>
      </w:r>
      <w:r>
        <w:rPr>
          <w:rFonts w:ascii="宋体" w:hAnsi="宋体" w:hint="eastAsia"/>
          <w:b/>
          <w:sz w:val="28"/>
        </w:rPr>
        <w:t>接头连接</w:t>
      </w:r>
      <w:r>
        <w:rPr>
          <w:rFonts w:ascii="宋体" w:hAnsi="宋体"/>
          <w:b/>
          <w:sz w:val="28"/>
        </w:rPr>
        <w:t xml:space="preserve">     </w:t>
      </w:r>
      <w:r>
        <w:rPr>
          <w:rFonts w:ascii="宋体" w:hAnsi="宋体" w:hint="eastAsia"/>
          <w:b/>
          <w:sz w:val="28"/>
        </w:rPr>
        <w:t>确定墙柱插筋位置</w:t>
      </w:r>
      <w:r>
        <w:rPr>
          <w:rFonts w:ascii="宋体" w:hAnsi="宋体"/>
          <w:b/>
          <w:sz w:val="28"/>
        </w:rPr>
        <w:t xml:space="preserve">    </w:t>
      </w:r>
      <w:r>
        <w:rPr>
          <w:rFonts w:ascii="宋体" w:hAnsi="宋体" w:hint="eastAsia"/>
          <w:b/>
          <w:sz w:val="28"/>
        </w:rPr>
        <w:t>插筋</w:t>
      </w:r>
      <w:r>
        <w:rPr>
          <w:rFonts w:ascii="宋体" w:hAnsi="宋体"/>
          <w:b/>
          <w:sz w:val="28"/>
        </w:rPr>
        <w:t xml:space="preserve">     </w:t>
      </w:r>
      <w:r>
        <w:rPr>
          <w:rFonts w:ascii="宋体" w:hAnsi="宋体" w:hint="eastAsia"/>
          <w:b/>
          <w:sz w:val="28"/>
        </w:rPr>
        <w:t>申报隐检</w:t>
      </w:r>
      <w:r>
        <w:rPr>
          <w:rFonts w:ascii="宋体" w:hAnsi="宋体"/>
          <w:b/>
          <w:sz w:val="28"/>
        </w:rPr>
        <w:t xml:space="preserve">    </w:t>
      </w:r>
      <w:r>
        <w:rPr>
          <w:rFonts w:ascii="宋体" w:hAnsi="宋体" w:hint="eastAsia"/>
          <w:b/>
          <w:sz w:val="28"/>
        </w:rPr>
        <w:t>隐检签证</w:t>
      </w:r>
      <w:r>
        <w:rPr>
          <w:rFonts w:ascii="宋体" w:hAnsi="宋体"/>
          <w:b/>
          <w:sz w:val="28"/>
        </w:rPr>
        <w:t xml:space="preserve">    </w:t>
      </w:r>
      <w:r>
        <w:rPr>
          <w:rFonts w:ascii="宋体" w:hAnsi="宋体" w:hint="eastAsia"/>
          <w:b/>
          <w:sz w:val="28"/>
        </w:rPr>
        <w:t>转入下道工序。</w:t>
      </w:r>
    </w:p>
    <w:p>
      <w:pPr>
        <w:pStyle w:val="Normal0"/>
        <w:spacing w:line="360" w:lineRule="auto"/>
        <w:ind w:left="98" w:firstLine="420"/>
        <w:rPr>
          <w:rFonts w:ascii="宋体" w:hAnsi="宋体" w:hint="eastAsia"/>
          <w:b/>
          <w:sz w:val="28"/>
        </w:rPr>
      </w:pPr>
      <w:r>
        <w:rPr>
          <w:rFonts w:ascii="宋体" w:hAnsi="宋体" w:hint="eastAsia"/>
          <w:b/>
          <w:sz w:val="28"/>
        </w:rPr>
        <w:t>钢筋进场必须检查出厂合格证和材质单，并进行外观检查合格后，按批量和见证取样要求送试验室复试合格后方准使用。</w:t>
      </w:r>
    </w:p>
    <w:p>
      <w:pPr>
        <w:pStyle w:val="Normal0"/>
        <w:spacing w:line="360" w:lineRule="auto"/>
        <w:ind w:left="98" w:firstLine="420"/>
        <w:rPr>
          <w:rFonts w:ascii="宋体" w:hAnsi="宋体" w:hint="eastAsia"/>
          <w:b/>
          <w:sz w:val="28"/>
        </w:rPr>
      </w:pPr>
      <w:r>
        <w:rPr>
          <w:rFonts w:ascii="宋体" w:hAnsi="宋体" w:hint="eastAsia"/>
          <w:b/>
          <w:sz w:val="28"/>
        </w:rPr>
        <w:t>所有钢筋均在现场钢筋棚下料加工成型，钢筋在加工成型或使用过程中好发生脆断、焊接性能不良或机械性能明显不正常时，须做化学分析检验。</w:t>
      </w:r>
    </w:p>
    <w:p>
      <w:pPr>
        <w:pStyle w:val="Normal0"/>
        <w:spacing w:line="360" w:lineRule="auto"/>
        <w:ind w:left="98" w:firstLine="420"/>
        <w:rPr>
          <w:rFonts w:ascii="宋体" w:hAnsi="宋体" w:hint="eastAsia"/>
          <w:b/>
          <w:sz w:val="28"/>
        </w:rPr>
      </w:pPr>
      <w:r>
        <w:rPr>
          <w:rFonts w:ascii="宋体" w:hAnsi="宋体" w:hint="eastAsia"/>
          <w:b/>
          <w:sz w:val="28"/>
        </w:rPr>
        <w:t>钢筋连接：</w:t>
      </w:r>
    </w:p>
    <w:p>
      <w:pPr>
        <w:pStyle w:val="Normal0"/>
        <w:spacing w:line="360" w:lineRule="auto"/>
        <w:ind w:left="98" w:firstLine="420"/>
        <w:rPr>
          <w:rFonts w:ascii="宋体" w:hAnsi="宋体" w:hint="eastAsia"/>
          <w:b/>
          <w:sz w:val="28"/>
        </w:rPr>
        <w:sectPr>
          <w:headerReference w:type="default" r:id="rId69"/>
          <w:footerReference w:type="default" r:id="rId70"/>
          <w:type w:val="nextPage"/>
          <w:pgSz w:w="11906" w:h="16838"/>
          <w:pgMar w:top="1134" w:right="1134" w:bottom="1134" w:left="1418" w:header="851" w:footer="992" w:gutter="0"/>
          <w:pgNumType w:start="33"/>
          <w:cols w:num="1" w:space="720"/>
          <w:titlePg w:val="0"/>
          <w:docGrid w:type="lines" w:linePitch="290" w:charSpace="0"/>
        </w:sectPr>
      </w:pPr>
      <w:r>
        <w:rPr>
          <w:rFonts w:ascii="宋体" w:hAnsi="宋体" w:hint="eastAsia"/>
          <w:b/>
          <w:sz w:val="28"/>
        </w:rPr>
        <w:t>底板双层双向钢筋采用闪光对焊与直螺纹套管连接相结合的施工方法。闪光对焊接头处钢筋轴线偏移不得超过钢筋直径的</w:t>
      </w:r>
      <w:r>
        <w:rPr>
          <w:rFonts w:ascii="宋体" w:hAnsi="宋体"/>
          <w:b/>
          <w:sz w:val="28"/>
        </w:rPr>
        <w:t>0.1</w:t>
      </w:r>
      <w:r>
        <w:rPr>
          <w:rFonts w:ascii="宋体" w:hAnsi="宋体" w:hint="eastAsia"/>
          <w:b/>
          <w:sz w:val="28"/>
        </w:rPr>
        <w:t>倍，同时不得大于</w:t>
      </w:r>
      <w:r>
        <w:rPr>
          <w:rFonts w:ascii="宋体" w:hAnsi="宋体"/>
          <w:b/>
          <w:sz w:val="28"/>
        </w:rPr>
        <w:t>2MM</w:t>
      </w:r>
      <w:r>
        <w:rPr>
          <w:rFonts w:ascii="宋体" w:hAnsi="宋体" w:hint="eastAsia"/>
          <w:b/>
          <w:sz w:val="28"/>
        </w:rPr>
        <w:t>。接头处弯折不得大于</w:t>
      </w:r>
      <w:r>
        <w:rPr>
          <w:rFonts w:ascii="宋体" w:hAnsi="宋体"/>
          <w:b/>
          <w:sz w:val="28"/>
        </w:rPr>
        <w:t>4</w:t>
      </w:r>
      <w:r>
        <w:rPr>
          <w:rFonts w:ascii="宋体" w:hAnsi="宋体" w:hint="eastAsia"/>
          <w:b/>
          <w:sz w:val="28"/>
        </w:rPr>
        <w:t>度。</w:t>
      </w:r>
    </w:p>
    <w:p>
      <w:pPr>
        <w:pStyle w:val="Normal0"/>
        <w:spacing w:line="360" w:lineRule="auto"/>
        <w:ind w:left="98" w:firstLine="420"/>
        <w:rPr>
          <w:rFonts w:ascii="宋体" w:hAnsi="宋体" w:hint="eastAsia"/>
          <w:b/>
          <w:sz w:val="28"/>
        </w:rPr>
      </w:pPr>
      <w:r>
        <w:rPr>
          <w:rFonts w:ascii="宋体" w:hAnsi="宋体" w:hint="eastAsia"/>
          <w:b/>
          <w:sz w:val="28"/>
        </w:rPr>
        <w:t>对焊好的钢筋应放置在平坦的场地上，以保证钢筋平直不变形弯曲。</w:t>
      </w:r>
    </w:p>
    <w:p>
      <w:pPr>
        <w:pStyle w:val="Normal0"/>
        <w:spacing w:line="360" w:lineRule="auto"/>
        <w:ind w:left="98" w:firstLine="420"/>
        <w:rPr>
          <w:rFonts w:ascii="宋体" w:hAnsi="宋体" w:hint="eastAsia"/>
          <w:b/>
          <w:sz w:val="28"/>
        </w:rPr>
      </w:pPr>
      <w:r>
        <w:rPr>
          <w:rFonts w:ascii="宋体" w:hAnsi="宋体" w:hint="eastAsia"/>
          <w:b/>
          <w:sz w:val="28"/>
        </w:rPr>
        <w:t>直螺纹钢筋连接方法好下图所示（略）</w:t>
      </w:r>
    </w:p>
    <w:p>
      <w:pPr>
        <w:pStyle w:val="Normal0"/>
        <w:spacing w:line="360" w:lineRule="auto"/>
        <w:ind w:left="98" w:firstLine="420"/>
        <w:rPr>
          <w:rFonts w:ascii="宋体" w:hAnsi="宋体" w:hint="eastAsia"/>
          <w:b/>
          <w:sz w:val="28"/>
        </w:rPr>
      </w:pPr>
      <w:r>
        <w:rPr>
          <w:rFonts w:ascii="宋体" w:hAnsi="宋体" w:hint="eastAsia"/>
          <w:b/>
          <w:sz w:val="28"/>
        </w:rPr>
        <w:t>连接钢筋时，钢筋规格和连接套的规格应一致，钢筋上螺纹的型式、螺距、螺纹外径，应与连接套一致，并确保钢筋和连接套的丝扣干净，完好无损。</w:t>
      </w:r>
    </w:p>
    <w:p>
      <w:pPr>
        <w:pStyle w:val="Normal0"/>
        <w:spacing w:line="360" w:lineRule="auto"/>
        <w:ind w:left="98" w:firstLine="420"/>
        <w:rPr>
          <w:rFonts w:ascii="宋体" w:hAnsi="宋体" w:hint="eastAsia"/>
          <w:b/>
          <w:sz w:val="28"/>
        </w:rPr>
      </w:pPr>
      <w:r>
        <w:rPr>
          <w:rFonts w:ascii="宋体" w:hAnsi="宋体" w:hint="eastAsia"/>
          <w:b/>
          <w:sz w:val="28"/>
        </w:rPr>
        <w:t>连接钢筋时应对正轴线将钢筋拧入连接套。</w:t>
      </w:r>
    </w:p>
    <w:p>
      <w:pPr>
        <w:pStyle w:val="Normal0"/>
        <w:spacing w:line="360" w:lineRule="auto"/>
        <w:ind w:left="98" w:firstLine="420"/>
        <w:rPr>
          <w:rFonts w:ascii="宋体" w:hAnsi="宋体" w:hint="eastAsia"/>
          <w:b/>
          <w:sz w:val="28"/>
        </w:rPr>
      </w:pPr>
      <w:r>
        <w:rPr>
          <w:rFonts w:ascii="宋体" w:hAnsi="宋体" w:hint="eastAsia"/>
          <w:b/>
          <w:sz w:val="28"/>
        </w:rPr>
        <w:t>接头拼接完成后，应使两个丝头在套筒中央位置互相顶紧，不得超拧。套筒每端不得有一扣以上的完整丝扣外露，接头拧力距应符合下表规定，力矩扳手和精度为±</w:t>
      </w:r>
      <w:r>
        <w:rPr>
          <w:rFonts w:ascii="宋体" w:hAnsi="宋体"/>
          <w:b/>
          <w:sz w:val="28"/>
        </w:rPr>
        <w:t>5</w:t>
      </w:r>
      <w:r>
        <w:rPr>
          <w:rFonts w:ascii="宋体" w:hAnsi="宋体" w:hint="eastAsia"/>
          <w:b/>
          <w:sz w:val="28"/>
        </w:rPr>
        <w:t>﹪。</w:t>
      </w:r>
    </w:p>
    <w:p>
      <w:pPr>
        <w:pStyle w:val="Normal0"/>
        <w:spacing w:line="360" w:lineRule="auto"/>
        <w:ind w:left="98" w:firstLine="420"/>
        <w:rPr>
          <w:rFonts w:ascii="宋体" w:hAnsi="宋体"/>
          <w:b/>
          <w:sz w:val="28"/>
        </w:rPr>
      </w:pPr>
      <w:r>
        <w:rPr>
          <w:rFonts w:ascii="宋体" w:hAnsi="宋体" w:hint="eastAsia"/>
          <w:b/>
          <w:sz w:val="28"/>
        </w:rPr>
        <w:t>接头拧紧力矩</w:t>
      </w:r>
    </w:p>
    <w:tbl>
      <w:tblPr>
        <w:tblStyle w:val="TableNormal"/>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70"/>
        <w:gridCol w:w="1871"/>
        <w:gridCol w:w="1871"/>
        <w:gridCol w:w="1871"/>
        <w:gridCol w:w="1871"/>
      </w:tblGrid>
      <w:tr>
        <w:tblPrEx>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914" w:type="dxa"/>
          </w:tcPr>
          <w:p>
            <w:pPr>
              <w:pStyle w:val="Normal0"/>
              <w:spacing w:line="360" w:lineRule="auto"/>
              <w:jc w:val="center"/>
              <w:rPr>
                <w:rFonts w:ascii="宋体" w:hAnsi="宋体" w:hint="eastAsia"/>
                <w:b/>
                <w:sz w:val="28"/>
              </w:rPr>
            </w:pPr>
            <w:r>
              <w:rPr>
                <w:rFonts w:ascii="宋体" w:hAnsi="宋体" w:hint="eastAsia"/>
                <w:b/>
                <w:sz w:val="28"/>
              </w:rPr>
              <w:t>钢筋直径（</w:t>
            </w:r>
            <w:r>
              <w:rPr>
                <w:rFonts w:ascii="宋体" w:hAnsi="宋体"/>
                <w:b/>
                <w:sz w:val="28"/>
              </w:rPr>
              <w:t>MM</w:t>
            </w:r>
            <w:r>
              <w:rPr>
                <w:rFonts w:ascii="宋体" w:hAnsi="宋体" w:hint="eastAsia"/>
                <w:b/>
                <w:sz w:val="28"/>
              </w:rPr>
              <w:t>）</w:t>
            </w:r>
          </w:p>
        </w:tc>
        <w:tc>
          <w:tcPr>
            <w:tcW w:w="1914" w:type="dxa"/>
          </w:tcPr>
          <w:p>
            <w:pPr>
              <w:pStyle w:val="Normal0"/>
              <w:spacing w:line="360" w:lineRule="auto"/>
              <w:jc w:val="center"/>
              <w:rPr>
                <w:rFonts w:ascii="宋体" w:hAnsi="宋体" w:hint="eastAsia"/>
                <w:b/>
                <w:sz w:val="28"/>
              </w:rPr>
            </w:pPr>
            <w:r>
              <w:rPr>
                <w:rFonts w:ascii="宋体" w:hAnsi="宋体"/>
                <w:b/>
                <w:sz w:val="28"/>
              </w:rPr>
              <w:t>18</w:t>
            </w:r>
          </w:p>
        </w:tc>
        <w:tc>
          <w:tcPr>
            <w:tcW w:w="1914" w:type="dxa"/>
          </w:tcPr>
          <w:p>
            <w:pPr>
              <w:pStyle w:val="Normal0"/>
              <w:spacing w:line="360" w:lineRule="auto"/>
              <w:jc w:val="center"/>
              <w:rPr>
                <w:rFonts w:ascii="宋体" w:hAnsi="宋体" w:hint="eastAsia"/>
                <w:b/>
                <w:sz w:val="28"/>
              </w:rPr>
            </w:pPr>
            <w:r>
              <w:rPr>
                <w:rFonts w:ascii="宋体" w:hAnsi="宋体"/>
                <w:b/>
                <w:sz w:val="28"/>
              </w:rPr>
              <w:t>20</w:t>
            </w:r>
          </w:p>
        </w:tc>
        <w:tc>
          <w:tcPr>
            <w:tcW w:w="1914" w:type="dxa"/>
          </w:tcPr>
          <w:p>
            <w:pPr>
              <w:pStyle w:val="Normal0"/>
              <w:spacing w:line="360" w:lineRule="auto"/>
              <w:jc w:val="center"/>
              <w:rPr>
                <w:rFonts w:ascii="宋体" w:hAnsi="宋体" w:hint="eastAsia"/>
                <w:b/>
                <w:sz w:val="28"/>
              </w:rPr>
            </w:pPr>
            <w:r>
              <w:rPr>
                <w:rFonts w:ascii="宋体" w:hAnsi="宋体"/>
                <w:b/>
                <w:sz w:val="28"/>
              </w:rPr>
              <w:t>22</w:t>
            </w:r>
          </w:p>
        </w:tc>
        <w:tc>
          <w:tcPr>
            <w:tcW w:w="1914" w:type="dxa"/>
          </w:tcPr>
          <w:p>
            <w:pPr>
              <w:pStyle w:val="Normal0"/>
              <w:spacing w:line="360" w:lineRule="auto"/>
              <w:jc w:val="center"/>
              <w:rPr>
                <w:rFonts w:ascii="宋体" w:hAnsi="宋体" w:hint="eastAsia"/>
                <w:b/>
                <w:sz w:val="28"/>
              </w:rPr>
            </w:pPr>
            <w:r>
              <w:rPr>
                <w:rFonts w:ascii="宋体" w:hAnsi="宋体"/>
                <w:b/>
                <w:sz w:val="28"/>
              </w:rPr>
              <w:t>25</w:t>
            </w:r>
          </w:p>
        </w:tc>
      </w:tr>
      <w:tr>
        <w:tblPrEx>
          <w:tblW w:w="9354" w:type="dxa"/>
          <w:jc w:val="center"/>
          <w:tblLayout w:type="fixed"/>
          <w:tblCellMar>
            <w:top w:w="0" w:type="dxa"/>
            <w:left w:w="108" w:type="dxa"/>
            <w:bottom w:w="0" w:type="dxa"/>
            <w:right w:w="108" w:type="dxa"/>
          </w:tblCellMar>
        </w:tblPrEx>
        <w:trPr>
          <w:jc w:val="center"/>
        </w:trPr>
        <w:tc>
          <w:tcPr>
            <w:tcW w:w="1914" w:type="dxa"/>
          </w:tcPr>
          <w:p>
            <w:pPr>
              <w:pStyle w:val="Normal0"/>
              <w:spacing w:line="360" w:lineRule="auto"/>
              <w:jc w:val="center"/>
              <w:rPr>
                <w:rFonts w:ascii="宋体" w:hAnsi="宋体" w:hint="eastAsia"/>
                <w:b/>
                <w:sz w:val="28"/>
              </w:rPr>
            </w:pPr>
            <w:r>
              <w:rPr>
                <w:rFonts w:ascii="宋体" w:hAnsi="宋体" w:hint="eastAsia"/>
                <w:b/>
                <w:sz w:val="28"/>
              </w:rPr>
              <w:t>拧紧力矩（</w:t>
            </w:r>
            <w:r>
              <w:rPr>
                <w:rFonts w:ascii="宋体" w:hAnsi="宋体"/>
                <w:b/>
                <w:sz w:val="28"/>
              </w:rPr>
              <w:t>N</w:t>
            </w:r>
            <w:r>
              <w:rPr>
                <w:rFonts w:ascii="宋体" w:hAnsi="宋体" w:hint="eastAsia"/>
                <w:b/>
                <w:sz w:val="28"/>
              </w:rPr>
              <w:t>·</w:t>
            </w:r>
            <w:r>
              <w:rPr>
                <w:rFonts w:ascii="宋体" w:hAnsi="宋体"/>
                <w:b/>
                <w:sz w:val="28"/>
              </w:rPr>
              <w:t>M</w:t>
            </w:r>
            <w:r>
              <w:rPr>
                <w:rFonts w:ascii="宋体" w:hAnsi="宋体" w:hint="eastAsia"/>
                <w:b/>
                <w:sz w:val="28"/>
              </w:rPr>
              <w:t>）</w:t>
            </w:r>
          </w:p>
        </w:tc>
        <w:tc>
          <w:tcPr>
            <w:tcW w:w="1914" w:type="dxa"/>
          </w:tcPr>
          <w:p>
            <w:pPr>
              <w:pStyle w:val="Normal0"/>
              <w:spacing w:line="360" w:lineRule="auto"/>
              <w:jc w:val="center"/>
              <w:rPr>
                <w:rFonts w:ascii="宋体" w:hAnsi="宋体" w:hint="eastAsia"/>
                <w:b/>
                <w:sz w:val="28"/>
              </w:rPr>
            </w:pPr>
            <w:r>
              <w:rPr>
                <w:rFonts w:ascii="宋体" w:hAnsi="宋体"/>
                <w:b/>
                <w:sz w:val="28"/>
              </w:rPr>
              <w:t>145</w:t>
            </w:r>
          </w:p>
        </w:tc>
        <w:tc>
          <w:tcPr>
            <w:tcW w:w="1914" w:type="dxa"/>
          </w:tcPr>
          <w:p>
            <w:pPr>
              <w:pStyle w:val="Normal0"/>
              <w:spacing w:line="360" w:lineRule="auto"/>
              <w:jc w:val="center"/>
              <w:rPr>
                <w:rFonts w:ascii="宋体" w:hAnsi="宋体" w:hint="eastAsia"/>
                <w:b/>
                <w:sz w:val="28"/>
              </w:rPr>
            </w:pPr>
            <w:r>
              <w:rPr>
                <w:rFonts w:ascii="宋体" w:hAnsi="宋体"/>
                <w:b/>
                <w:sz w:val="28"/>
              </w:rPr>
              <w:t>177</w:t>
            </w:r>
          </w:p>
        </w:tc>
        <w:tc>
          <w:tcPr>
            <w:tcW w:w="1914" w:type="dxa"/>
          </w:tcPr>
          <w:p>
            <w:pPr>
              <w:pStyle w:val="Normal0"/>
              <w:spacing w:line="360" w:lineRule="auto"/>
              <w:jc w:val="center"/>
              <w:rPr>
                <w:rFonts w:ascii="宋体" w:hAnsi="宋体" w:hint="eastAsia"/>
                <w:b/>
                <w:sz w:val="28"/>
              </w:rPr>
            </w:pPr>
            <w:r>
              <w:rPr>
                <w:rFonts w:ascii="宋体" w:hAnsi="宋体"/>
                <w:b/>
                <w:sz w:val="28"/>
              </w:rPr>
              <w:t>216</w:t>
            </w:r>
          </w:p>
        </w:tc>
        <w:tc>
          <w:tcPr>
            <w:tcW w:w="1914" w:type="dxa"/>
          </w:tcPr>
          <w:p>
            <w:pPr>
              <w:pStyle w:val="Normal0"/>
              <w:spacing w:line="360" w:lineRule="auto"/>
              <w:jc w:val="center"/>
              <w:rPr>
                <w:rFonts w:ascii="宋体" w:hAnsi="宋体" w:hint="eastAsia"/>
                <w:b/>
                <w:sz w:val="28"/>
              </w:rPr>
            </w:pPr>
            <w:r>
              <w:rPr>
                <w:rFonts w:ascii="宋体" w:hAnsi="宋体"/>
                <w:b/>
                <w:sz w:val="28"/>
              </w:rPr>
              <w:t>275</w:t>
            </w:r>
          </w:p>
        </w:tc>
      </w:tr>
    </w:tbl>
    <w:p>
      <w:pPr>
        <w:pStyle w:val="Normal0"/>
        <w:spacing w:line="360" w:lineRule="auto"/>
        <w:ind w:firstLine="560" w:firstLineChars="200"/>
        <w:jc w:val="left"/>
        <w:rPr>
          <w:rFonts w:ascii="宋体" w:hAnsi="宋体" w:hint="eastAsia"/>
          <w:b/>
          <w:sz w:val="28"/>
        </w:rPr>
      </w:pPr>
      <w:r>
        <w:rPr>
          <w:rFonts w:ascii="宋体" w:hAnsi="宋体" w:hint="eastAsia"/>
          <w:b/>
          <w:sz w:val="28"/>
        </w:rPr>
        <w:t>接头型式检验</w:t>
      </w:r>
    </w:p>
    <w:p>
      <w:pPr>
        <w:pStyle w:val="Normal0"/>
        <w:spacing w:line="360" w:lineRule="auto"/>
        <w:ind w:firstLine="560" w:firstLineChars="200"/>
        <w:jc w:val="left"/>
        <w:rPr>
          <w:rFonts w:ascii="宋体" w:hAnsi="宋体" w:hint="eastAsia"/>
          <w:b/>
          <w:sz w:val="28"/>
        </w:rPr>
      </w:pPr>
      <w:r>
        <w:rPr>
          <w:rFonts w:ascii="宋体" w:hAnsi="宋体" w:hint="eastAsia"/>
          <w:b/>
          <w:sz w:val="28"/>
        </w:rPr>
        <w:t>钢筋直螺纹接头的型式检验应符合《钢筋机械连接通用技术规程》</w:t>
      </w:r>
      <w:r>
        <w:rPr>
          <w:rFonts w:ascii="宋体" w:hAnsi="宋体"/>
          <w:b/>
          <w:sz w:val="28"/>
        </w:rPr>
        <w:t>JGJ107</w:t>
      </w:r>
      <w:r>
        <w:rPr>
          <w:rFonts w:ascii="宋体" w:hAnsi="宋体" w:hint="eastAsia"/>
          <w:b/>
          <w:sz w:val="28"/>
        </w:rPr>
        <w:t>中的各项规定。</w:t>
      </w:r>
    </w:p>
    <w:p>
      <w:pPr>
        <w:pStyle w:val="Normal0"/>
        <w:spacing w:line="360" w:lineRule="auto"/>
        <w:ind w:firstLine="560" w:firstLineChars="200"/>
        <w:jc w:val="left"/>
        <w:rPr>
          <w:rFonts w:ascii="宋体" w:hAnsi="宋体" w:hint="eastAsia"/>
          <w:b/>
          <w:sz w:val="28"/>
        </w:rPr>
      </w:pPr>
      <w:r>
        <w:rPr>
          <w:rFonts w:ascii="宋体" w:hAnsi="宋体" w:hint="eastAsia"/>
          <w:b/>
          <w:sz w:val="28"/>
        </w:rPr>
        <w:t>钢筋接头下铁在跨中，上铁在支座，接头末端至钢筋弯起点的距离不应小于钢筋直径的</w:t>
      </w:r>
      <w:r>
        <w:rPr>
          <w:rFonts w:ascii="宋体" w:hAnsi="宋体"/>
          <w:b/>
          <w:sz w:val="28"/>
        </w:rPr>
        <w:t>10</w:t>
      </w:r>
      <w:r>
        <w:rPr>
          <w:rFonts w:ascii="宋体" w:hAnsi="宋体" w:hint="eastAsia"/>
          <w:b/>
          <w:sz w:val="28"/>
        </w:rPr>
        <w:t>倍，且接头位置应相互错开，其连接区段和接头面积百分</w:t>
      </w:r>
    </w:p>
    <w:p>
      <w:pPr>
        <w:pStyle w:val="Normal0"/>
        <w:spacing w:line="360" w:lineRule="auto"/>
        <w:ind w:firstLine="560" w:firstLineChars="200"/>
        <w:jc w:val="left"/>
        <w:rPr>
          <w:rFonts w:ascii="宋体" w:hAnsi="宋体" w:hint="eastAsia"/>
          <w:b/>
          <w:sz w:val="28"/>
        </w:rPr>
      </w:pPr>
      <w:r>
        <w:rPr>
          <w:rFonts w:ascii="宋体" w:hAnsi="宋体" w:hint="eastAsia"/>
          <w:b/>
          <w:sz w:val="28"/>
        </w:rPr>
        <w:t>率应符合</w:t>
      </w:r>
      <w:r>
        <w:rPr>
          <w:rFonts w:ascii="宋体" w:hAnsi="宋体"/>
          <w:b/>
          <w:sz w:val="28"/>
        </w:rPr>
        <w:t>GB</w:t>
      </w:r>
      <w:r>
        <w:rPr>
          <w:rFonts w:ascii="宋体" w:hAnsi="宋体" w:hint="eastAsia"/>
          <w:b/>
          <w:sz w:val="28"/>
        </w:rPr>
        <w:t>规范规定，接头连接技术、质量必须符合</w:t>
      </w:r>
      <w:r>
        <w:rPr>
          <w:rFonts w:ascii="宋体" w:hAnsi="宋体"/>
          <w:b/>
          <w:sz w:val="28"/>
        </w:rPr>
        <w:t>JGJ107</w:t>
      </w:r>
      <w:r>
        <w:rPr>
          <w:rFonts w:ascii="宋体" w:hAnsi="宋体" w:hint="eastAsia"/>
          <w:b/>
          <w:sz w:val="28"/>
        </w:rPr>
        <w:t>、</w:t>
      </w:r>
      <w:r>
        <w:rPr>
          <w:rFonts w:ascii="宋体" w:hAnsi="宋体"/>
          <w:b/>
          <w:sz w:val="28"/>
        </w:rPr>
        <w:t>JGJ18</w:t>
      </w:r>
      <w:r>
        <w:rPr>
          <w:rFonts w:ascii="宋体" w:hAnsi="宋体" w:hint="eastAsia"/>
          <w:b/>
          <w:sz w:val="28"/>
        </w:rPr>
        <w:t>的规定。底板钢筋在绑扎前要在基层上弹好钢筋位置线，下层钢筋绑扎完毕后，要经质量检查员检查合格后，按同一方向摆上已焊好的钢筋支架，间距按</w:t>
      </w:r>
      <w:r>
        <w:rPr>
          <w:rFonts w:ascii="宋体" w:hAnsi="宋体"/>
          <w:b/>
          <w:sz w:val="28"/>
        </w:rPr>
        <w:t>1.2M</w:t>
      </w:r>
      <w:r>
        <w:rPr>
          <w:rFonts w:ascii="宋体" w:hAnsi="宋体" w:hint="eastAsia"/>
          <w:b/>
          <w:sz w:val="28"/>
        </w:rPr>
        <w:t>排列布置，再进行上层钢筋绑扎，钢筋支架如上图所示。</w:t>
      </w:r>
    </w:p>
    <w:p>
      <w:pPr>
        <w:pStyle w:val="Normal0"/>
        <w:spacing w:line="360" w:lineRule="auto"/>
        <w:ind w:firstLine="560" w:firstLineChars="200"/>
        <w:jc w:val="left"/>
        <w:rPr>
          <w:rFonts w:ascii="宋体" w:hAnsi="宋体" w:hint="eastAsia"/>
          <w:b/>
          <w:sz w:val="28"/>
        </w:rPr>
        <w:sectPr>
          <w:headerReference w:type="default" r:id="rId71"/>
          <w:footerReference w:type="default" r:id="rId72"/>
          <w:type w:val="nextPage"/>
          <w:pgSz w:w="11906" w:h="16838"/>
          <w:pgMar w:top="1134" w:right="1134" w:bottom="1134" w:left="1418" w:header="851" w:footer="992" w:gutter="0"/>
          <w:pgNumType w:start="34"/>
          <w:cols w:num="1" w:space="720"/>
          <w:titlePg w:val="0"/>
          <w:docGrid w:type="lines" w:linePitch="290" w:charSpace="0"/>
        </w:sectPr>
      </w:pPr>
    </w:p>
    <w:p>
      <w:pPr>
        <w:pStyle w:val="Normal0"/>
        <w:spacing w:line="360" w:lineRule="auto"/>
        <w:ind w:firstLine="560" w:firstLineChars="200"/>
        <w:jc w:val="left"/>
        <w:rPr>
          <w:rFonts w:ascii="宋体" w:hAnsi="宋体" w:hint="eastAsia"/>
          <w:b/>
          <w:sz w:val="28"/>
        </w:rPr>
      </w:pPr>
      <w:r>
        <w:rPr>
          <w:rFonts w:ascii="宋体" w:hAnsi="宋体" w:hint="eastAsia"/>
          <w:b/>
          <w:sz w:val="28"/>
        </w:rPr>
        <w:t>为了防止防止墙、柱插筋及甩出上层的搭接筋在浇筑砼过程中位移，在墙、柱插筋下端两侧各设附加筋</w:t>
      </w:r>
    </w:p>
    <w:p>
      <w:pPr>
        <w:pStyle w:val="Normal0"/>
        <w:spacing w:line="360" w:lineRule="auto"/>
        <w:ind w:firstLine="560" w:firstLineChars="200"/>
        <w:jc w:val="left"/>
        <w:rPr>
          <w:rFonts w:hint="eastAsia"/>
          <w:b/>
          <w:sz w:val="28"/>
        </w:rPr>
      </w:pPr>
      <w:r>
        <w:rPr>
          <w:rFonts w:ascii="宋体" w:hAnsi="宋体" w:hint="eastAsia"/>
          <w:b/>
          <w:sz w:val="28"/>
        </w:rPr>
        <w:t>水平筋与底板上层钢筋绑扎连接，上端临时绑上两道水平筋。</w:t>
      </w:r>
    </w:p>
    <w:p>
      <w:pPr>
        <w:pStyle w:val="Normal0"/>
        <w:spacing w:line="360" w:lineRule="auto"/>
        <w:ind w:firstLine="560" w:firstLineChars="200"/>
        <w:jc w:val="left"/>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4</w:t>
      </w:r>
      <w:r>
        <w:rPr>
          <w:rFonts w:ascii="宋体" w:hAnsi="宋体" w:hint="eastAsia"/>
          <w:b/>
          <w:sz w:val="28"/>
        </w:rPr>
        <w:t>．</w:t>
      </w:r>
      <w:r>
        <w:rPr>
          <w:rFonts w:ascii="宋体" w:hAnsi="宋体"/>
          <w:b/>
          <w:sz w:val="28"/>
        </w:rPr>
        <w:t>2</w:t>
      </w:r>
      <w:r>
        <w:rPr>
          <w:rFonts w:ascii="宋体" w:hAnsi="宋体" w:hint="eastAsia"/>
          <w:b/>
          <w:sz w:val="28"/>
        </w:rPr>
        <w:t>．4底板模板</w:t>
      </w:r>
    </w:p>
    <w:p>
      <w:pPr>
        <w:pStyle w:val="Normal0"/>
        <w:spacing w:line="360" w:lineRule="auto"/>
        <w:ind w:firstLine="560" w:firstLineChars="200"/>
        <w:jc w:val="left"/>
        <w:rPr>
          <w:rFonts w:ascii="宋体" w:hAnsi="宋体" w:hint="eastAsia"/>
          <w:b/>
          <w:sz w:val="28"/>
        </w:rPr>
      </w:pPr>
      <w:r>
        <w:rPr>
          <w:rFonts w:ascii="宋体" w:hAnsi="宋体" w:hint="eastAsia"/>
          <w:b/>
          <w:sz w:val="28"/>
        </w:rPr>
        <w:t>底板四周用砖墙做模板。</w:t>
      </w:r>
    </w:p>
    <w:p>
      <w:pPr>
        <w:pStyle w:val="Normal0"/>
        <w:spacing w:line="360" w:lineRule="auto"/>
        <w:ind w:firstLine="560" w:firstLineChars="200"/>
        <w:jc w:val="left"/>
        <w:rPr>
          <w:rFonts w:ascii="宋体" w:hAnsi="宋体" w:hint="eastAsia"/>
          <w:b/>
          <w:sz w:val="28"/>
        </w:rPr>
      </w:pPr>
      <w:r>
        <w:rPr>
          <w:rFonts w:ascii="宋体" w:hAnsi="宋体" w:hint="eastAsia"/>
          <w:b/>
          <w:sz w:val="28"/>
        </w:rPr>
        <w:t>集水坑用模板，每隔</w:t>
      </w:r>
      <w:r>
        <w:rPr>
          <w:rFonts w:ascii="宋体" w:hAnsi="宋体"/>
          <w:b/>
          <w:sz w:val="28"/>
        </w:rPr>
        <w:t>500</w:t>
      </w:r>
      <w:r>
        <w:rPr>
          <w:rFonts w:ascii="宋体" w:hAnsi="宋体" w:hint="eastAsia"/>
          <w:b/>
          <w:sz w:val="28"/>
        </w:rPr>
        <w:t xml:space="preserve">左右设背楞和支撑，设水平支撑和斜撑，以保证模板的则度和稳定性。                                                 </w:t>
      </w:r>
      <w:r>
        <w:rPr>
          <w:rFonts w:ascii="宋体" w:hAnsi="宋体"/>
          <w:b/>
          <w:sz w:val="28"/>
        </w:rPr>
        <w:t xml:space="preserve"> </w:t>
      </w:r>
      <w:r>
        <w:rPr>
          <w:rFonts w:ascii="宋体" w:hAnsi="宋体" w:hint="eastAsia"/>
          <w:b/>
          <w:sz w:val="28"/>
        </w:rPr>
        <w:t xml:space="preserve">                     </w:t>
      </w:r>
    </w:p>
    <w:p>
      <w:pPr>
        <w:pStyle w:val="Normal0"/>
        <w:spacing w:line="360" w:lineRule="auto"/>
        <w:ind w:firstLine="560" w:firstLineChars="200"/>
        <w:jc w:val="left"/>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4</w:t>
      </w:r>
      <w:r>
        <w:rPr>
          <w:rFonts w:ascii="宋体" w:hAnsi="宋体" w:hint="eastAsia"/>
          <w:b/>
          <w:sz w:val="28"/>
        </w:rPr>
        <w:t>．</w:t>
      </w:r>
      <w:r>
        <w:rPr>
          <w:rFonts w:ascii="宋体" w:hAnsi="宋体"/>
          <w:b/>
          <w:sz w:val="28"/>
        </w:rPr>
        <w:t>3</w:t>
      </w:r>
      <w:r>
        <w:rPr>
          <w:rFonts w:ascii="宋体" w:hAnsi="宋体" w:hint="eastAsia"/>
          <w:b/>
          <w:sz w:val="28"/>
        </w:rPr>
        <w:t>主体结构工程</w:t>
      </w:r>
    </w:p>
    <w:p>
      <w:pPr>
        <w:pStyle w:val="Normal0"/>
        <w:spacing w:line="360" w:lineRule="auto"/>
        <w:ind w:firstLine="560" w:firstLineChars="200"/>
        <w:jc w:val="left"/>
        <w:rPr>
          <w:rFonts w:ascii="宋体" w:hAnsi="宋体" w:hint="eastAsia"/>
          <w:b/>
          <w:sz w:val="28"/>
        </w:rPr>
      </w:pPr>
      <w:r>
        <w:rPr>
          <w:rFonts w:ascii="宋体" w:hAnsi="宋体"/>
          <w:b/>
          <w:sz w:val="28"/>
        </w:rPr>
        <w:t>5</w:t>
      </w:r>
      <w:r>
        <w:rPr>
          <w:rFonts w:ascii="宋体" w:hAnsi="宋体" w:hint="eastAsia"/>
          <w:b/>
          <w:sz w:val="28"/>
        </w:rPr>
        <w:t>．</w:t>
      </w:r>
      <w:r>
        <w:rPr>
          <w:rFonts w:ascii="宋体" w:hAnsi="宋体"/>
          <w:b/>
          <w:sz w:val="28"/>
        </w:rPr>
        <w:t>4</w:t>
      </w:r>
      <w:r>
        <w:rPr>
          <w:rFonts w:ascii="宋体" w:hAnsi="宋体" w:hint="eastAsia"/>
          <w:b/>
          <w:sz w:val="28"/>
        </w:rPr>
        <w:t>．</w:t>
      </w:r>
      <w:r>
        <w:rPr>
          <w:rFonts w:ascii="宋体" w:hAnsi="宋体"/>
          <w:b/>
          <w:sz w:val="28"/>
        </w:rPr>
        <w:t>3</w:t>
      </w:r>
      <w:r>
        <w:rPr>
          <w:rFonts w:ascii="宋体" w:hAnsi="宋体" w:hint="eastAsia"/>
          <w:b/>
          <w:sz w:val="28"/>
        </w:rPr>
        <w:t>．</w:t>
      </w:r>
      <w:r>
        <w:rPr>
          <w:rFonts w:ascii="宋体" w:hAnsi="宋体"/>
          <w:b/>
          <w:sz w:val="28"/>
        </w:rPr>
        <w:t>1</w:t>
      </w:r>
      <w:r>
        <w:rPr>
          <w:rFonts w:ascii="宋体" w:hAnsi="宋体" w:hint="eastAsia"/>
          <w:b/>
          <w:sz w:val="28"/>
        </w:rPr>
        <w:t>框架柱、梁模板</w:t>
      </w:r>
    </w:p>
    <w:p>
      <w:pPr>
        <w:pStyle w:val="Normal0"/>
        <w:spacing w:line="360" w:lineRule="auto"/>
        <w:ind w:firstLine="560" w:firstLineChars="200"/>
        <w:jc w:val="left"/>
        <w:rPr>
          <w:rFonts w:ascii="宋体" w:hAnsi="宋体" w:hint="eastAsia"/>
          <w:b/>
          <w:sz w:val="28"/>
        </w:rPr>
      </w:pPr>
      <w:r>
        <w:rPr>
          <w:rFonts w:ascii="宋体" w:hAnsi="宋体" w:hint="eastAsia"/>
          <w:b/>
          <w:sz w:val="28"/>
        </w:rPr>
        <w:t>模板配制：模板一律在现场配制，按流水估划分、施工进度安排和拆模时间进行综合研究来确定其合理的配制数量。配制时根据模板平面布置和设计尺寸，采用沉头自攻螺丝将竹胶板与木方拼成整片模板，柱头模从背楞面用铁钉栓钉，便于分开拆模，凡接缝处要求附加小龙骨。竹胶板的开边及时用防水油漆封边两道，防止竹胶要反模板在使用过程中开裂、起皱。配制好的模板应认真检查其规格尺寸，按照配模图编号分规格码放平稳，并均能匀涂刷脱模剂，采取防雨、防潮、防砸措施保护。</w:t>
      </w:r>
    </w:p>
    <w:p>
      <w:pPr>
        <w:pStyle w:val="Normal0"/>
        <w:spacing w:line="360" w:lineRule="auto"/>
        <w:ind w:firstLine="560" w:firstLineChars="200"/>
        <w:jc w:val="left"/>
        <w:rPr>
          <w:rFonts w:ascii="宋体" w:hAnsi="宋体" w:hint="eastAsia"/>
          <w:b/>
          <w:sz w:val="28"/>
        </w:rPr>
      </w:pPr>
      <w:r>
        <w:rPr>
          <w:rFonts w:ascii="宋体" w:hAnsi="宋体" w:hint="eastAsia"/>
          <w:b/>
          <w:sz w:val="28"/>
        </w:rPr>
        <w:t>面板拼缝处理：面板拼缝处理是必须解决的量大而以困难的技术问题，只有做到拼缝不漏浆，才能保证混凝土的表面效果，因此，在不同的部位必须采取不同的拼缝方法。</w:t>
      </w:r>
    </w:p>
    <w:p>
      <w:pPr>
        <w:pStyle w:val="Normal0"/>
        <w:spacing w:line="360" w:lineRule="auto"/>
        <w:ind w:left="38" w:firstLine="697" w:leftChars="18" w:firstLineChars="249"/>
        <w:jc w:val="left"/>
        <w:rPr>
          <w:rFonts w:ascii="宋体" w:hAnsi="宋体" w:hint="eastAsia"/>
          <w:b/>
          <w:sz w:val="28"/>
        </w:rPr>
      </w:pPr>
      <w:r>
        <w:rPr>
          <w:rFonts w:ascii="宋体" w:hAnsi="宋体" w:hint="eastAsia"/>
          <w:b/>
          <w:sz w:val="28"/>
        </w:rPr>
        <w:t>梁柱节点设计：为了确保梁柱节点无痕迹，总结人们过去的施工经验中接槎痕迹不稳定的因素，在柱模设计中，采取将柱模高度分两节设计并将拼接缝位置留在梁底处的技术措施。支模时，将柱模和柱头模拼装成整体模板，其拼接处留有</w:t>
      </w:r>
      <w:r>
        <w:rPr>
          <w:rFonts w:ascii="宋体" w:hAnsi="宋体"/>
          <w:b/>
          <w:sz w:val="28"/>
        </w:rPr>
        <w:t>10MM</w:t>
      </w:r>
      <w:r>
        <w:rPr>
          <w:rFonts w:ascii="宋体" w:hAnsi="宋体" w:hint="eastAsia"/>
          <w:b/>
          <w:sz w:val="28"/>
        </w:rPr>
        <w:br/>
      </w:r>
      <w:r>
        <w:rPr>
          <w:rFonts w:ascii="宋体" w:hAnsi="宋体" w:hint="eastAsia"/>
          <w:b/>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3" w:history="1">
        <w:r>
          <w:rPr>
            <w:rFonts w:ascii="SimSun" w:eastAsia="SimSun" w:hAnsi="SimSun" w:cs="SimSun"/>
            <w:b/>
            <w:bCs/>
            <w:color w:val="0000EE"/>
            <w:kern w:val="0"/>
            <w:sz w:val="30"/>
            <w:szCs w:val="30"/>
            <w:u w:val="single" w:color="0000EE"/>
          </w:rPr>
          <w:t>https://d.book118.com/177042134000006052</w:t>
        </w:r>
      </w:hyperlink>
    </w:p>
    <w:p>
      <w:pPr>
        <w:pStyle w:val="Normal0"/>
        <w:spacing w:line="360" w:lineRule="auto"/>
        <w:ind w:left="38" w:firstLine="697" w:leftChars="18" w:firstLineChars="249"/>
        <w:jc w:val="left"/>
        <w:rPr>
          <w:rFonts w:ascii="宋体" w:hAnsi="宋体" w:hint="eastAsia"/>
          <w:b/>
          <w:sz w:val="28"/>
        </w:rPr>
      </w:pPr>
    </w:p>
    <w:sectPr>
      <w:headerReference w:type="default" r:id="rId74"/>
      <w:footerReference w:type="default" r:id="rId75"/>
      <w:type w:val="nextPage"/>
      <w:pgSz w:w="11906" w:h="16838"/>
      <w:pgMar w:top="1134" w:right="1134" w:bottom="1134" w:left="1418" w:header="851" w:footer="992" w:gutter="0"/>
      <w:pgNumType w:start="35"/>
      <w:cols w:num="1" w:space="720"/>
      <w:titlePg w:val="0"/>
      <w:docGrid w:type="lines"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PMingLiU">
    <w:altName w:val="PMingLiU-ExtB"/>
    <w:panose1 w:val="02020300000000000000"/>
    <w:charset w:val="88"/>
    <w:family w:val="roman"/>
    <w:pitch w:val="default"/>
    <w:sig w:usb0="00000000" w:usb1="00000000" w:usb2="00000016" w:usb3="00000000" w:csb0="0010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0" type="#_x0000_t202" style="width:2in;height:2in;margin-top:0;margin-left:0;mso-height-relative:page;mso-position-horizontal:right;mso-position-horizontal-relative:margin;mso-width-relative:page;mso-wrap-style:none;position:absolute;z-index:2516582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8" type="#_x0000_t202" style="width:2in;height:2in;margin-top:0;margin-left:0;mso-height-relative:page;mso-position-horizontal:right;mso-position-horizontal-relative:margin;mso-width-relative:page;mso-wrap-style:none;position:absolute;z-index:25166745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0" type="#_x0000_t202" style="width:2in;height:2in;margin-top:0;margin-left:0;mso-height-relative:page;mso-position-horizontal:right;mso-position-horizontal-relative:margin;mso-width-relative:page;mso-wrap-style:none;position:absolute;z-index:25166848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2" type="#_x0000_t202" style="width:2in;height:2in;margin-top:0;margin-left:0;mso-height-relative:page;mso-position-horizontal:right;mso-position-horizontal-relative:margin;mso-width-relative:page;mso-wrap-style:none;position:absolute;z-index:25166950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4" type="#_x0000_t202" style="width:2in;height:2in;margin-top:0;margin-left:0;mso-height-relative:page;mso-position-horizontal:right;mso-position-horizontal-relative:margin;mso-width-relative:page;mso-wrap-style:none;position:absolute;z-index:25167052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6" type="#_x0000_t202" style="width:2in;height:2in;margin-top:0;margin-left:0;mso-height-relative:page;mso-position-horizontal:right;mso-position-horizontal-relative:margin;mso-width-relative:page;mso-wrap-style:none;position:absolute;z-index:25167155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8" type="#_x0000_t202" style="width:2in;height:2in;margin-top:0;margin-left:0;mso-height-relative:page;mso-position-horizontal:right;mso-position-horizontal-relative:margin;mso-width-relative:page;mso-wrap-style:none;position:absolute;z-index:25167257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0" type="#_x0000_t202" style="width:2in;height:2in;margin-top:0;margin-left:0;mso-height-relative:page;mso-position-horizontal:right;mso-position-horizontal-relative:margin;mso-width-relative:page;mso-wrap-style:none;position:absolute;z-index:25167360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2" type="#_x0000_t202" style="width:2in;height:2in;margin-top:0;margin-left:0;mso-height-relative:page;mso-position-horizontal:right;mso-position-horizontal-relative:margin;mso-width-relative:page;mso-wrap-style:none;position:absolute;z-index:25167462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4" type="#_x0000_t202" style="width:2in;height:2in;margin-top:0;margin-left:0;mso-height-relative:page;mso-position-horizontal:right;mso-position-horizontal-relative:margin;mso-width-relative:page;mso-wrap-style:none;position:absolute;z-index:25167564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6" type="#_x0000_t202" style="width:2in;height:2in;margin-top:0;margin-left:0;mso-height-relative:page;mso-position-horizontal:right;mso-position-horizontal-relative:margin;mso-width-relative:page;mso-wrap-style:none;position:absolute;z-index:25167667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2" type="#_x0000_t202" style="width:2in;height:2in;margin-top:0;margin-left:0;mso-height-relative:page;mso-position-horizontal:right;mso-position-horizontal-relative:margin;mso-width-relative:page;mso-wrap-style:none;position:absolute;z-index:2516592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8" type="#_x0000_t202" style="width:2in;height:2in;margin-top:0;margin-left:0;mso-height-relative:page;mso-position-horizontal:right;mso-position-horizontal-relative:margin;mso-width-relative:page;mso-wrap-style:none;position:absolute;z-index:25167769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0" type="#_x0000_t202" style="width:2in;height:2in;margin-top:0;margin-left:0;mso-height-relative:page;mso-position-horizontal:right;mso-position-horizontal-relative:margin;mso-width-relative:page;mso-wrap-style:none;position:absolute;z-index:25167872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2" type="#_x0000_t202" style="width:2in;height:2in;margin-top:0;margin-left:0;mso-height-relative:page;mso-position-horizontal:right;mso-position-horizontal-relative:margin;mso-width-relative:page;mso-wrap-style:none;position:absolute;z-index:25167974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4" type="#_x0000_t202" style="width:2in;height:2in;margin-top:0;margin-left:0;mso-height-relative:page;mso-position-horizontal:right;mso-position-horizontal-relative:margin;mso-width-relative:page;mso-wrap-style:none;position:absolute;z-index:25168076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6" type="#_x0000_t202" style="width:2in;height:2in;margin-top:0;margin-left:0;mso-height-relative:page;mso-position-horizontal:right;mso-position-horizontal-relative:margin;mso-width-relative:page;mso-wrap-style:none;position:absolute;z-index:25168179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8" type="#_x0000_t202" style="width:2in;height:2in;margin-top:0;margin-left:0;mso-height-relative:page;mso-position-horizontal:right;mso-position-horizontal-relative:margin;mso-width-relative:page;mso-wrap-style:none;position:absolute;z-index:25168281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0" type="#_x0000_t202" style="width:2in;height:2in;margin-top:0;margin-left:0;mso-height-relative:page;mso-position-horizontal:right;mso-position-horizontal-relative:margin;mso-width-relative:page;mso-wrap-style:none;position:absolute;z-index:2516838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2" type="#_x0000_t202" style="width:2in;height:2in;margin-top:0;margin-left:0;mso-height-relative:page;mso-position-horizontal:right;mso-position-horizontal-relative:margin;mso-width-relative:page;mso-wrap-style:none;position:absolute;z-index:2516848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4" type="#_x0000_t202" style="width:2in;height:2in;margin-top:0;margin-left:0;mso-height-relative:page;mso-position-horizontal:right;mso-position-horizontal-relative:margin;mso-width-relative:page;mso-wrap-style:none;position:absolute;z-index:2516858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6" type="#_x0000_t202" style="width:2in;height:2in;margin-top:0;margin-left:0;mso-height-relative:page;mso-position-horizontal:right;mso-position-horizontal-relative:margin;mso-width-relative:page;mso-wrap-style:none;position:absolute;z-index:2516869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4" type="#_x0000_t202" style="width:2in;height:2in;margin-top:0;margin-left:0;mso-height-relative:page;mso-position-horizontal:right;mso-position-horizontal-relative:margin;mso-width-relative:page;mso-wrap-style:none;position:absolute;z-index:2516602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8" type="#_x0000_t202" style="width:2in;height:2in;margin-top:0;margin-left:0;mso-height-relative:page;mso-position-horizontal:right;mso-position-horizontal-relative:margin;mso-width-relative:page;mso-wrap-style:none;position:absolute;z-index:2516879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10" type="#_x0000_t202" style="width:2in;height:2in;margin-top:0;margin-left:0;mso-height-relative:page;mso-position-horizontal:right;mso-position-horizontal-relative:margin;mso-width-relative:page;mso-wrap-style:none;position:absolute;z-index:25168896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12" type="#_x0000_t202" style="width:2in;height:2in;margin-top:0;margin-left:0;mso-height-relative:page;mso-position-horizontal:right;mso-position-horizontal-relative:margin;mso-width-relative:page;mso-wrap-style:none;position:absolute;z-index:25168998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14" type="#_x0000_t202" style="width:2in;height:2in;margin-top:0;margin-left:0;mso-height-relative:page;mso-position-horizontal:right;mso-position-horizontal-relative:margin;mso-width-relative:page;mso-wrap-style:none;position:absolute;z-index:25169100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16" type="#_x0000_t202" style="width:2in;height:2in;margin-top:0;margin-left:0;mso-height-relative:page;mso-position-horizontal:right;mso-position-horizontal-relative:margin;mso-width-relative:page;mso-wrap-style:none;position:absolute;z-index:25169203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18" type="#_x0000_t202" style="width:2in;height:2in;margin-top:0;margin-left:0;mso-height-relative:page;mso-position-horizontal:right;mso-position-horizontal-relative:margin;mso-width-relative:page;mso-wrap-style:none;position:absolute;z-index:25169305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6" type="#_x0000_t202" style="width:2in;height:2in;margin-top:0;margin-left:0;mso-height-relative:page;mso-position-horizontal:right;mso-position-horizontal-relative:margin;mso-width-relative:page;mso-wrap-style:none;position:absolute;z-index:2516613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8" type="#_x0000_t202" style="width:2in;height:2in;margin-top:0;margin-left:0;mso-height-relative:page;mso-position-horizontal:right;mso-position-horizontal-relative:margin;mso-width-relative:page;mso-wrap-style:none;position:absolute;z-index:2516623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0" type="#_x0000_t202" style="width:2in;height:2in;margin-top:0;margin-left:0;mso-height-relative:page;mso-position-horizontal:right;mso-position-horizontal-relative:margin;mso-width-relative:page;mso-wrap-style:none;position:absolute;z-index:25166336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2" type="#_x0000_t202" style="width:2in;height:2in;margin-top:0;margin-left:0;mso-height-relative:page;mso-position-horizontal:right;mso-position-horizontal-relative:margin;mso-width-relative:page;mso-wrap-style:none;position:absolute;z-index:25166438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4" type="#_x0000_t202" style="width:2in;height:2in;margin-top:0;margin-left:0;mso-height-relative:page;mso-position-horizontal:right;mso-position-horizontal-relative:margin;mso-width-relative:page;mso-wrap-style:none;position:absolute;z-index:25166540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6" type="#_x0000_t202" style="width:2in;height:2in;margin-top:0;margin-left:0;mso-height-relative:page;mso-position-horizontal:right;mso-position-horizontal-relative:margin;mso-width-relative:page;mso-wrap-style:none;position:absolute;z-index:25166643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39</w:t>
                </w:r>
                <w:r>
                  <w:fldChar w:fldCharType="end"/>
                </w:r>
                <w:r>
                  <w:rPr>
                    <w:rFonts w:hint="eastAsia"/>
                  </w:rPr>
                  <w:t xml:space="preserve"> 页</w:t>
                </w:r>
              </w:p>
            </w:txbxContent>
          </v:textbox>
          <w10:wrap anchorx="margin"/>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4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82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902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800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697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595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492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390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288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185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083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980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72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878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776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673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571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468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366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26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16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05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95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61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85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752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1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649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1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547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1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444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1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342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51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41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312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209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107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39</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004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0"/>
    <w:multiLevelType w:val="multilevel"/>
    <w:tmpl w:val="00000000"/>
    <w:lvl w:ilvl="0">
      <w:start w:val="1"/>
      <w:numFmt w:val="japaneseCounting"/>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000004"/>
    <w:multiLevelType w:val="multilevel"/>
    <w:tmpl w:val="00000004"/>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0000006"/>
    <w:multiLevelType w:val="multilevel"/>
    <w:tmpl w:val="00000006"/>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07"/>
    <w:multiLevelType w:val="multilevel"/>
    <w:tmpl w:val="00000007"/>
    <w:lvl w:ilvl="0">
      <w:start w:val="2"/>
      <w:numFmt w:val="decimal"/>
      <w:lvlText w:val="%1、"/>
      <w:lvlJc w:val="left"/>
      <w:pPr>
        <w:tabs>
          <w:tab w:val="left" w:pos="1248"/>
        </w:tabs>
        <w:ind w:left="1248" w:hanging="720"/>
      </w:pPr>
      <w:rPr>
        <w:rFonts w:hint="default"/>
      </w:rPr>
    </w:lvl>
    <w:lvl w:ilvl="1">
      <w:start w:val="1"/>
      <w:numFmt w:val="lowerLetter"/>
      <w:lvlText w:val="%2)"/>
      <w:lvlJc w:val="left"/>
      <w:pPr>
        <w:tabs>
          <w:tab w:val="left" w:pos="1368"/>
        </w:tabs>
        <w:ind w:left="1368" w:hanging="420"/>
      </w:pPr>
    </w:lvl>
    <w:lvl w:ilvl="2">
      <w:start w:val="1"/>
      <w:numFmt w:val="lowerRoman"/>
      <w:lvlText w:val="%3."/>
      <w:lvlJc w:val="right"/>
      <w:pPr>
        <w:tabs>
          <w:tab w:val="left" w:pos="1788"/>
        </w:tabs>
        <w:ind w:left="1788" w:hanging="420"/>
      </w:pPr>
    </w:lvl>
    <w:lvl w:ilvl="3">
      <w:start w:val="1"/>
      <w:numFmt w:val="decimal"/>
      <w:lvlText w:val="%4."/>
      <w:lvlJc w:val="left"/>
      <w:pPr>
        <w:tabs>
          <w:tab w:val="left" w:pos="2208"/>
        </w:tabs>
        <w:ind w:left="2208" w:hanging="420"/>
      </w:pPr>
    </w:lvl>
    <w:lvl w:ilvl="4">
      <w:start w:val="1"/>
      <w:numFmt w:val="lowerLetter"/>
      <w:lvlText w:val="%5)"/>
      <w:lvlJc w:val="left"/>
      <w:pPr>
        <w:tabs>
          <w:tab w:val="left" w:pos="2628"/>
        </w:tabs>
        <w:ind w:left="2628" w:hanging="420"/>
      </w:pPr>
    </w:lvl>
    <w:lvl w:ilvl="5">
      <w:start w:val="1"/>
      <w:numFmt w:val="lowerRoman"/>
      <w:lvlText w:val="%6."/>
      <w:lvlJc w:val="right"/>
      <w:pPr>
        <w:tabs>
          <w:tab w:val="left" w:pos="3048"/>
        </w:tabs>
        <w:ind w:left="3048" w:hanging="420"/>
      </w:pPr>
    </w:lvl>
    <w:lvl w:ilvl="6">
      <w:start w:val="1"/>
      <w:numFmt w:val="decimal"/>
      <w:lvlText w:val="%7."/>
      <w:lvlJc w:val="left"/>
      <w:pPr>
        <w:tabs>
          <w:tab w:val="left" w:pos="3468"/>
        </w:tabs>
        <w:ind w:left="3468" w:hanging="420"/>
      </w:pPr>
    </w:lvl>
    <w:lvl w:ilvl="7">
      <w:start w:val="1"/>
      <w:numFmt w:val="lowerLetter"/>
      <w:lvlText w:val="%8)"/>
      <w:lvlJc w:val="left"/>
      <w:pPr>
        <w:tabs>
          <w:tab w:val="left" w:pos="3888"/>
        </w:tabs>
        <w:ind w:left="3888" w:hanging="420"/>
      </w:pPr>
    </w:lvl>
    <w:lvl w:ilvl="8">
      <w:start w:val="1"/>
      <w:numFmt w:val="lowerRoman"/>
      <w:lvlText w:val="%9."/>
      <w:lvlJc w:val="right"/>
      <w:pPr>
        <w:tabs>
          <w:tab w:val="left" w:pos="4308"/>
        </w:tabs>
        <w:ind w:left="4308" w:hanging="420"/>
      </w:pPr>
    </w:lvl>
  </w:abstractNum>
  <w:abstractNum w:abstractNumId="4">
    <w:nsid w:val="0000000D"/>
    <w:multiLevelType w:val="multilevel"/>
    <w:tmpl w:val="0000000D"/>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0000000F"/>
    <w:multiLevelType w:val="multilevel"/>
    <w:tmpl w:val="0000000F"/>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0000010"/>
    <w:multiLevelType w:val="multilevel"/>
    <w:tmpl w:val="00000010"/>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00000013"/>
    <w:multiLevelType w:val="multilevel"/>
    <w:tmpl w:val="00000013"/>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00000019"/>
    <w:multiLevelType w:val="multilevel"/>
    <w:tmpl w:val="00000019"/>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0000001C"/>
    <w:multiLevelType w:val="multilevel"/>
    <w:tmpl w:val="0000001C"/>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0000001D"/>
    <w:multiLevelType w:val="multilevel"/>
    <w:tmpl w:val="0000001D"/>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0000001F"/>
    <w:multiLevelType w:val="multilevel"/>
    <w:tmpl w:val="0000001F"/>
    <w:lvl w:ilvl="0">
      <w:start w:val="1"/>
      <w:numFmt w:val="decimal"/>
      <w:lvlText w:val="%1."/>
      <w:lvlJc w:val="left"/>
      <w:pPr>
        <w:tabs>
          <w:tab w:val="left" w:pos="468"/>
        </w:tabs>
        <w:ind w:left="468" w:hanging="360"/>
      </w:pPr>
      <w:rPr>
        <w:rFonts w:hint="eastAsia"/>
      </w:rPr>
    </w:lvl>
    <w:lvl w:ilvl="1">
      <w:start w:val="1"/>
      <w:numFmt w:val="decimal"/>
      <w:lvlText w:val="%2．"/>
      <w:lvlJc w:val="left"/>
      <w:pPr>
        <w:tabs>
          <w:tab w:val="left" w:pos="1248"/>
        </w:tabs>
        <w:ind w:left="1248" w:hanging="720"/>
      </w:pPr>
      <w:rPr>
        <w:rFonts w:hint="eastAsia"/>
      </w:rPr>
    </w:lvl>
    <w:lvl w:ilvl="2">
      <w:start w:val="1"/>
      <w:numFmt w:val="lowerRoman"/>
      <w:lvlText w:val="%3."/>
      <w:lvlJc w:val="right"/>
      <w:pPr>
        <w:tabs>
          <w:tab w:val="left" w:pos="1368"/>
        </w:tabs>
        <w:ind w:left="1368" w:hanging="420"/>
      </w:pPr>
    </w:lvl>
    <w:lvl w:ilvl="3">
      <w:start w:val="1"/>
      <w:numFmt w:val="decimal"/>
      <w:lvlText w:val="%4."/>
      <w:lvlJc w:val="left"/>
      <w:pPr>
        <w:tabs>
          <w:tab w:val="left" w:pos="1788"/>
        </w:tabs>
        <w:ind w:left="1788" w:hanging="420"/>
      </w:pPr>
    </w:lvl>
    <w:lvl w:ilvl="4">
      <w:start w:val="1"/>
      <w:numFmt w:val="lowerLetter"/>
      <w:lvlText w:val="%5)"/>
      <w:lvlJc w:val="left"/>
      <w:pPr>
        <w:tabs>
          <w:tab w:val="left" w:pos="2208"/>
        </w:tabs>
        <w:ind w:left="2208" w:hanging="420"/>
      </w:pPr>
    </w:lvl>
    <w:lvl w:ilvl="5">
      <w:start w:val="1"/>
      <w:numFmt w:val="lowerRoman"/>
      <w:lvlText w:val="%6."/>
      <w:lvlJc w:val="right"/>
      <w:pPr>
        <w:tabs>
          <w:tab w:val="left" w:pos="2628"/>
        </w:tabs>
        <w:ind w:left="2628" w:hanging="420"/>
      </w:pPr>
    </w:lvl>
    <w:lvl w:ilvl="6">
      <w:start w:val="1"/>
      <w:numFmt w:val="decimal"/>
      <w:lvlText w:val="%7."/>
      <w:lvlJc w:val="left"/>
      <w:pPr>
        <w:tabs>
          <w:tab w:val="left" w:pos="3048"/>
        </w:tabs>
        <w:ind w:left="3048" w:hanging="420"/>
      </w:pPr>
    </w:lvl>
    <w:lvl w:ilvl="7">
      <w:start w:val="1"/>
      <w:numFmt w:val="lowerLetter"/>
      <w:lvlText w:val="%8)"/>
      <w:lvlJc w:val="left"/>
      <w:pPr>
        <w:tabs>
          <w:tab w:val="left" w:pos="3468"/>
        </w:tabs>
        <w:ind w:left="3468" w:hanging="420"/>
      </w:pPr>
    </w:lvl>
    <w:lvl w:ilvl="8">
      <w:start w:val="1"/>
      <w:numFmt w:val="lowerRoman"/>
      <w:lvlText w:val="%9."/>
      <w:lvlJc w:val="right"/>
      <w:pPr>
        <w:tabs>
          <w:tab w:val="left" w:pos="3888"/>
        </w:tabs>
        <w:ind w:left="3888" w:hanging="420"/>
      </w:pPr>
    </w:lvl>
  </w:abstractNum>
  <w:abstractNum w:abstractNumId="12">
    <w:nsid w:val="00000020"/>
    <w:multiLevelType w:val="multilevel"/>
    <w:tmpl w:val="00000020"/>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nsid w:val="00000025"/>
    <w:multiLevelType w:val="multilevel"/>
    <w:tmpl w:val="00000025"/>
    <w:lvl w:ilvl="0">
      <w:start w:val="1"/>
      <w:numFmt w:val="upperLetter"/>
      <w:lvlText w:val="%1．"/>
      <w:lvlJc w:val="left"/>
      <w:pPr>
        <w:tabs>
          <w:tab w:val="left" w:pos="1153"/>
        </w:tabs>
        <w:ind w:left="1153" w:hanging="750"/>
      </w:pPr>
      <w:rPr>
        <w:rFonts w:hint="eastAsia"/>
      </w:rPr>
    </w:lvl>
    <w:lvl w:ilvl="1">
      <w:start w:val="1"/>
      <w:numFmt w:val="lowerLetter"/>
      <w:lvlText w:val="%2)"/>
      <w:lvlJc w:val="left"/>
      <w:pPr>
        <w:tabs>
          <w:tab w:val="left" w:pos="1243"/>
        </w:tabs>
        <w:ind w:left="1243" w:hanging="420"/>
      </w:pPr>
    </w:lvl>
    <w:lvl w:ilvl="2">
      <w:start w:val="1"/>
      <w:numFmt w:val="lowerRoman"/>
      <w:lvlText w:val="%3."/>
      <w:lvlJc w:val="right"/>
      <w:pPr>
        <w:tabs>
          <w:tab w:val="left" w:pos="1663"/>
        </w:tabs>
        <w:ind w:left="1663" w:hanging="420"/>
      </w:pPr>
    </w:lvl>
    <w:lvl w:ilvl="3">
      <w:start w:val="1"/>
      <w:numFmt w:val="decimal"/>
      <w:lvlText w:val="%4."/>
      <w:lvlJc w:val="left"/>
      <w:pPr>
        <w:tabs>
          <w:tab w:val="left" w:pos="2083"/>
        </w:tabs>
        <w:ind w:left="2083" w:hanging="420"/>
      </w:pPr>
    </w:lvl>
    <w:lvl w:ilvl="4">
      <w:start w:val="1"/>
      <w:numFmt w:val="lowerLetter"/>
      <w:lvlText w:val="%5)"/>
      <w:lvlJc w:val="left"/>
      <w:pPr>
        <w:tabs>
          <w:tab w:val="left" w:pos="2503"/>
        </w:tabs>
        <w:ind w:left="2503" w:hanging="420"/>
      </w:pPr>
    </w:lvl>
    <w:lvl w:ilvl="5">
      <w:start w:val="1"/>
      <w:numFmt w:val="lowerRoman"/>
      <w:lvlText w:val="%6."/>
      <w:lvlJc w:val="right"/>
      <w:pPr>
        <w:tabs>
          <w:tab w:val="left" w:pos="2923"/>
        </w:tabs>
        <w:ind w:left="2923" w:hanging="420"/>
      </w:pPr>
    </w:lvl>
    <w:lvl w:ilvl="6">
      <w:start w:val="1"/>
      <w:numFmt w:val="decimal"/>
      <w:lvlText w:val="%7."/>
      <w:lvlJc w:val="left"/>
      <w:pPr>
        <w:tabs>
          <w:tab w:val="left" w:pos="3343"/>
        </w:tabs>
        <w:ind w:left="3343" w:hanging="420"/>
      </w:pPr>
    </w:lvl>
    <w:lvl w:ilvl="7">
      <w:start w:val="1"/>
      <w:numFmt w:val="lowerLetter"/>
      <w:lvlText w:val="%8)"/>
      <w:lvlJc w:val="left"/>
      <w:pPr>
        <w:tabs>
          <w:tab w:val="left" w:pos="3763"/>
        </w:tabs>
        <w:ind w:left="3763" w:hanging="420"/>
      </w:pPr>
    </w:lvl>
    <w:lvl w:ilvl="8">
      <w:start w:val="1"/>
      <w:numFmt w:val="lowerRoman"/>
      <w:lvlText w:val="%9."/>
      <w:lvlJc w:val="right"/>
      <w:pPr>
        <w:tabs>
          <w:tab w:val="left" w:pos="4183"/>
        </w:tabs>
        <w:ind w:left="4183" w:hanging="420"/>
      </w:pPr>
    </w:lvl>
  </w:abstractNum>
  <w:abstractNum w:abstractNumId="14">
    <w:nsid w:val="00000026"/>
    <w:multiLevelType w:val="multilevel"/>
    <w:tmpl w:val="00000026"/>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nsid w:val="0000002A"/>
    <w:multiLevelType w:val="multilevel"/>
    <w:tmpl w:val="0000002A"/>
    <w:lvl w:ilvl="0">
      <w:start w:val="1"/>
      <w:numFmt w:val="japaneseCounting"/>
      <w:lvlText w:val="%1、"/>
      <w:lvlJc w:val="left"/>
      <w:pPr>
        <w:tabs>
          <w:tab w:val="left" w:pos="1050"/>
        </w:tabs>
        <w:ind w:left="1050" w:hanging="420"/>
      </w:pPr>
      <w:rPr>
        <w:rFonts w:hint="eastAsia"/>
      </w:rPr>
    </w:lvl>
    <w:lvl w:ilvl="1">
      <w:start w:val="1"/>
      <w:numFmt w:val="upperLetter"/>
      <w:lvlText w:val="%2．"/>
      <w:lvlJc w:val="left"/>
      <w:pPr>
        <w:tabs>
          <w:tab w:val="left" w:pos="1410"/>
        </w:tabs>
        <w:ind w:left="1410" w:hanging="360"/>
      </w:pPr>
      <w:rPr>
        <w:rFonts w:hint="eastAsia"/>
      </w:rPr>
    </w:lvl>
    <w:lvl w:ilvl="2">
      <w:start w:val="1"/>
      <w:numFmt w:val="lowerRoman"/>
      <w:lvlText w:val="%3."/>
      <w:lvlJc w:val="right"/>
      <w:pPr>
        <w:tabs>
          <w:tab w:val="left" w:pos="1890"/>
        </w:tabs>
        <w:ind w:left="1890" w:hanging="420"/>
      </w:pPr>
    </w:lvl>
    <w:lvl w:ilvl="3">
      <w:start w:val="1"/>
      <w:numFmt w:val="decimal"/>
      <w:lvlText w:val="%4."/>
      <w:lvlJc w:val="left"/>
      <w:pPr>
        <w:tabs>
          <w:tab w:val="left" w:pos="2310"/>
        </w:tabs>
        <w:ind w:left="2310" w:hanging="420"/>
      </w:pPr>
    </w:lvl>
    <w:lvl w:ilvl="4">
      <w:start w:val="1"/>
      <w:numFmt w:val="lowerLetter"/>
      <w:lvlText w:val="%5)"/>
      <w:lvlJc w:val="left"/>
      <w:pPr>
        <w:tabs>
          <w:tab w:val="left" w:pos="2730"/>
        </w:tabs>
        <w:ind w:left="2730" w:hanging="420"/>
      </w:pPr>
    </w:lvl>
    <w:lvl w:ilvl="5">
      <w:start w:val="1"/>
      <w:numFmt w:val="lowerRoman"/>
      <w:lvlText w:val="%6."/>
      <w:lvlJc w:val="right"/>
      <w:pPr>
        <w:tabs>
          <w:tab w:val="left" w:pos="3150"/>
        </w:tabs>
        <w:ind w:left="3150" w:hanging="420"/>
      </w:pPr>
    </w:lvl>
    <w:lvl w:ilvl="6">
      <w:start w:val="1"/>
      <w:numFmt w:val="decimal"/>
      <w:lvlText w:val="%7."/>
      <w:lvlJc w:val="left"/>
      <w:pPr>
        <w:tabs>
          <w:tab w:val="left" w:pos="3570"/>
        </w:tabs>
        <w:ind w:left="3570" w:hanging="420"/>
      </w:pPr>
    </w:lvl>
    <w:lvl w:ilvl="7">
      <w:start w:val="1"/>
      <w:numFmt w:val="lowerLetter"/>
      <w:lvlText w:val="%8)"/>
      <w:lvlJc w:val="left"/>
      <w:pPr>
        <w:tabs>
          <w:tab w:val="left" w:pos="3990"/>
        </w:tabs>
        <w:ind w:left="3990" w:hanging="420"/>
      </w:pPr>
    </w:lvl>
    <w:lvl w:ilvl="8">
      <w:start w:val="1"/>
      <w:numFmt w:val="lowerRoman"/>
      <w:lvlText w:val="%9."/>
      <w:lvlJc w:val="right"/>
      <w:pPr>
        <w:tabs>
          <w:tab w:val="left" w:pos="4410"/>
        </w:tabs>
        <w:ind w:left="4410" w:hanging="420"/>
      </w:pPr>
    </w:lvl>
  </w:abstractNum>
  <w:abstractNum w:abstractNumId="16">
    <w:nsid w:val="57DDFBB7"/>
    <w:multiLevelType w:val="multilevel"/>
    <w:tmpl w:val="0000001F"/>
    <w:lvl w:ilvl="0">
      <w:start w:val="1"/>
      <w:numFmt w:val="decimal"/>
      <w:lvlText w:val="%1."/>
      <w:lvlJc w:val="left"/>
      <w:pPr>
        <w:tabs>
          <w:tab w:val="left" w:pos="468"/>
        </w:tabs>
        <w:ind w:left="468" w:hanging="360"/>
      </w:pPr>
      <w:rPr>
        <w:rFonts w:hint="eastAsia"/>
      </w:rPr>
    </w:lvl>
    <w:lvl w:ilvl="1">
      <w:start w:val="1"/>
      <w:numFmt w:val="decimal"/>
      <w:lvlText w:val="%2．"/>
      <w:lvlJc w:val="left"/>
      <w:pPr>
        <w:tabs>
          <w:tab w:val="left" w:pos="1248"/>
        </w:tabs>
        <w:ind w:left="1248" w:hanging="720"/>
      </w:pPr>
      <w:rPr>
        <w:rFonts w:hint="eastAsia"/>
      </w:rPr>
    </w:lvl>
    <w:lvl w:ilvl="2">
      <w:start w:val="1"/>
      <w:numFmt w:val="lowerRoman"/>
      <w:lvlText w:val="%3."/>
      <w:lvlJc w:val="right"/>
      <w:pPr>
        <w:tabs>
          <w:tab w:val="left" w:pos="1368"/>
        </w:tabs>
        <w:ind w:left="1368" w:hanging="420"/>
      </w:pPr>
    </w:lvl>
    <w:lvl w:ilvl="3">
      <w:start w:val="1"/>
      <w:numFmt w:val="decimal"/>
      <w:lvlText w:val="%4."/>
      <w:lvlJc w:val="left"/>
      <w:pPr>
        <w:tabs>
          <w:tab w:val="left" w:pos="1788"/>
        </w:tabs>
        <w:ind w:left="1788" w:hanging="420"/>
      </w:pPr>
    </w:lvl>
    <w:lvl w:ilvl="4">
      <w:start w:val="1"/>
      <w:numFmt w:val="lowerLetter"/>
      <w:lvlText w:val="%5)"/>
      <w:lvlJc w:val="left"/>
      <w:pPr>
        <w:tabs>
          <w:tab w:val="left" w:pos="2208"/>
        </w:tabs>
        <w:ind w:left="2208" w:hanging="420"/>
      </w:pPr>
    </w:lvl>
    <w:lvl w:ilvl="5">
      <w:start w:val="1"/>
      <w:numFmt w:val="lowerRoman"/>
      <w:lvlText w:val="%6."/>
      <w:lvlJc w:val="right"/>
      <w:pPr>
        <w:tabs>
          <w:tab w:val="left" w:pos="2628"/>
        </w:tabs>
        <w:ind w:left="2628" w:hanging="420"/>
      </w:pPr>
    </w:lvl>
    <w:lvl w:ilvl="6">
      <w:start w:val="1"/>
      <w:numFmt w:val="decimal"/>
      <w:lvlText w:val="%7."/>
      <w:lvlJc w:val="left"/>
      <w:pPr>
        <w:tabs>
          <w:tab w:val="left" w:pos="3048"/>
        </w:tabs>
        <w:ind w:left="3048" w:hanging="420"/>
      </w:pPr>
    </w:lvl>
    <w:lvl w:ilvl="7">
      <w:start w:val="1"/>
      <w:numFmt w:val="lowerLetter"/>
      <w:lvlText w:val="%8)"/>
      <w:lvlJc w:val="left"/>
      <w:pPr>
        <w:tabs>
          <w:tab w:val="left" w:pos="3468"/>
        </w:tabs>
        <w:ind w:left="3468" w:hanging="420"/>
      </w:pPr>
    </w:lvl>
    <w:lvl w:ilvl="8">
      <w:start w:val="1"/>
      <w:numFmt w:val="lowerRoman"/>
      <w:lvlText w:val="%9."/>
      <w:lvlJc w:val="right"/>
      <w:pPr>
        <w:tabs>
          <w:tab w:val="left" w:pos="3888"/>
        </w:tabs>
        <w:ind w:left="3888" w:hanging="420"/>
      </w:pPr>
    </w:lvl>
  </w:abstractNum>
  <w:num w:numId="1">
    <w:abstractNumId w:val="0"/>
  </w:num>
  <w:num w:numId="2">
    <w:abstractNumId w:val="11"/>
  </w:num>
  <w:num w:numId="3">
    <w:abstractNumId w:val="3"/>
  </w:num>
  <w:num w:numId="4">
    <w:abstractNumId w:val="15"/>
  </w:num>
  <w:num w:numId="5">
    <w:abstractNumId w:val="13"/>
  </w:num>
  <w:num w:numId="6">
    <w:abstractNumId w:val="5"/>
  </w:num>
  <w:num w:numId="7">
    <w:abstractNumId w:val="10"/>
  </w:num>
  <w:num w:numId="8">
    <w:abstractNumId w:val="1"/>
  </w:num>
  <w:num w:numId="9">
    <w:abstractNumId w:val="12"/>
  </w:num>
  <w:num w:numId="10">
    <w:abstractNumId w:val="8"/>
  </w:num>
  <w:num w:numId="11">
    <w:abstractNumId w:val="6"/>
  </w:num>
  <w:num w:numId="12">
    <w:abstractNumId w:val="9"/>
  </w:num>
  <w:num w:numId="13">
    <w:abstractNumId w:val="4"/>
  </w:num>
  <w:num w:numId="14">
    <w:abstractNumId w:val="2"/>
  </w:num>
  <w:num w:numId="15">
    <w:abstractNumId w:val="7"/>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041C3B"/>
    <w:rsid w:val="000D5197"/>
    <w:rsid w:val="00105799"/>
    <w:rsid w:val="00110ECA"/>
    <w:rsid w:val="0012113B"/>
    <w:rsid w:val="001217A9"/>
    <w:rsid w:val="00174060"/>
    <w:rsid w:val="001828BB"/>
    <w:rsid w:val="001943BA"/>
    <w:rsid w:val="0019542D"/>
    <w:rsid w:val="001C2544"/>
    <w:rsid w:val="001C3FD6"/>
    <w:rsid w:val="00233F8B"/>
    <w:rsid w:val="00246209"/>
    <w:rsid w:val="00247174"/>
    <w:rsid w:val="00252B25"/>
    <w:rsid w:val="00253A42"/>
    <w:rsid w:val="002619E8"/>
    <w:rsid w:val="002B0B11"/>
    <w:rsid w:val="002B6230"/>
    <w:rsid w:val="00303323"/>
    <w:rsid w:val="003164D9"/>
    <w:rsid w:val="0035662F"/>
    <w:rsid w:val="003B6D38"/>
    <w:rsid w:val="00406EC0"/>
    <w:rsid w:val="004B1E40"/>
    <w:rsid w:val="005060BE"/>
    <w:rsid w:val="00573B41"/>
    <w:rsid w:val="006030FF"/>
    <w:rsid w:val="00616C96"/>
    <w:rsid w:val="006465AD"/>
    <w:rsid w:val="006514C0"/>
    <w:rsid w:val="00691582"/>
    <w:rsid w:val="006A42EF"/>
    <w:rsid w:val="006B75F0"/>
    <w:rsid w:val="006F67E4"/>
    <w:rsid w:val="007106AD"/>
    <w:rsid w:val="007222C1"/>
    <w:rsid w:val="007D1BB9"/>
    <w:rsid w:val="008477A7"/>
    <w:rsid w:val="00867ADF"/>
    <w:rsid w:val="008A2893"/>
    <w:rsid w:val="008C2F83"/>
    <w:rsid w:val="008D5154"/>
    <w:rsid w:val="00901DA6"/>
    <w:rsid w:val="00926BA1"/>
    <w:rsid w:val="00953ADC"/>
    <w:rsid w:val="00956F9B"/>
    <w:rsid w:val="009C4876"/>
    <w:rsid w:val="009D4939"/>
    <w:rsid w:val="00AA59A7"/>
    <w:rsid w:val="00AC0E01"/>
    <w:rsid w:val="00AE08E6"/>
    <w:rsid w:val="00B05BB0"/>
    <w:rsid w:val="00B70EE0"/>
    <w:rsid w:val="00BC40A3"/>
    <w:rsid w:val="00C1729B"/>
    <w:rsid w:val="00C3480A"/>
    <w:rsid w:val="00CE19F9"/>
    <w:rsid w:val="00CF4CB1"/>
    <w:rsid w:val="00D16826"/>
    <w:rsid w:val="00D5076E"/>
    <w:rsid w:val="00DC6697"/>
    <w:rsid w:val="00DD0772"/>
    <w:rsid w:val="00E63001"/>
    <w:rsid w:val="00E73211"/>
    <w:rsid w:val="00EF0AD9"/>
    <w:rsid w:val="00EF34AA"/>
    <w:rsid w:val="00F6268D"/>
    <w:rsid w:val="00FA4EC7"/>
    <w:rsid w:val="00FB7594"/>
    <w:rsid w:val="00FC25C7"/>
    <w:rsid w:val="1B775F20"/>
    <w:rsid w:val="49B755B6"/>
    <w:rsid w:val="53D629E8"/>
    <w:rsid w:val="5E280D51"/>
    <w:rsid w:val="6F5A3C93"/>
    <w:rsid w:val="72DD35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nhideWhenUsed="0"/>
    <w:lsdException w:name="Body Text Indent 3" w:semiHidden="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odyTextIndent">
    <w:name w:val="Body Text Indent"/>
    <w:basedOn w:val="Normal"/>
    <w:uiPriority w:val="99"/>
    <w:pPr>
      <w:ind w:left="-76"/>
    </w:pPr>
    <w:rPr>
      <w:rFonts w:ascii="宋体" w:hAnsi="Times New Roman"/>
      <w:szCs w:val="24"/>
    </w:rPr>
  </w:style>
  <w:style w:type="paragraph" w:styleId="BodyTextIndent2">
    <w:name w:val="Body Text Indent 2"/>
    <w:basedOn w:val="Normal"/>
    <w:uiPriority w:val="99"/>
    <w:pPr>
      <w:ind w:firstLine="466" w:firstLineChars="222"/>
    </w:pPr>
    <w:rPr>
      <w:rFonts w:ascii="宋体" w:hAnsi="宋体"/>
      <w:szCs w:val="24"/>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BodyTextIndent3">
    <w:name w:val="Body Text Indent 3"/>
    <w:basedOn w:val="Normal"/>
    <w:uiPriority w:val="99"/>
    <w:pPr>
      <w:ind w:left="98"/>
    </w:pPr>
    <w:rPr>
      <w:rFonts w:ascii="宋体" w:hAnsi="宋体"/>
      <w:szCs w:val="24"/>
    </w:rPr>
  </w:style>
  <w:style w:type="character" w:styleId="PageNumber">
    <w:name w:val="page number"/>
    <w:basedOn w:val="DefaultParagraphFont"/>
  </w:style>
  <w:style w:type="paragraph" w:customStyle="1" w:styleId="Header0">
    <w:name w:val="Header_0"/>
    <w:basedOn w:val="Normal0"/>
    <w:uiPriority w:val="99"/>
    <w:pPr>
      <w:pBdr>
        <w:bottom w:val="single" w:sz="6" w:space="1" w:color="auto"/>
      </w:pBdr>
      <w:tabs>
        <w:tab w:val="center" w:pos="4153"/>
        <w:tab w:val="right" w:pos="8306"/>
      </w:tabs>
      <w:snapToGrid w:val="0"/>
      <w:jc w:val="center"/>
    </w:pPr>
    <w:rPr>
      <w:sz w:val="18"/>
      <w:szCs w:val="18"/>
    </w:rPr>
  </w:style>
  <w:style w:type="paragraph" w:customStyle="1" w:styleId="Normal0">
    <w:name w:val="Normal_0"/>
    <w:qFormat/>
    <w:pPr>
      <w:widowControl w:val="0"/>
      <w:jc w:val="both"/>
    </w:pPr>
    <w:rPr>
      <w:rFonts w:ascii="Times New Roman" w:eastAsia="宋体" w:hAnsi="Times New Roman" w:cstheme="minorBidi"/>
      <w:kern w:val="2"/>
      <w:sz w:val="21"/>
      <w:szCs w:val="24"/>
      <w:lang w:val="en-US" w:eastAsia="zh-CN" w:bidi="ar-SA"/>
    </w:rPr>
  </w:style>
  <w:style w:type="paragraph" w:customStyle="1" w:styleId="Footer0">
    <w:name w:val="Footer_0"/>
    <w:basedOn w:val="Normal0"/>
    <w:uiPriority w:val="99"/>
    <w:pPr>
      <w:tabs>
        <w:tab w:val="center" w:pos="4153"/>
        <w:tab w:val="right" w:pos="8306"/>
      </w:tabs>
      <w:snapToGrid w:val="0"/>
      <w:jc w:val="left"/>
    </w:pPr>
    <w:rPr>
      <w:sz w:val="18"/>
      <w:szCs w:val="18"/>
    </w:rPr>
  </w:style>
  <w:style w:type="paragraph" w:customStyle="1" w:styleId="1">
    <w:name w:val="正文1"/>
    <w:basedOn w:val="Normal"/>
    <w:pPr>
      <w:adjustRightInd w:val="0"/>
      <w:spacing w:line="240" w:lineRule="atLeast"/>
      <w:jc w:val="center"/>
      <w:textAlignment w:val="baseline"/>
    </w:pPr>
    <w:rPr>
      <w:rFonts w:ascii="Times New Roman" w:eastAsia="仿宋_GB2312" w:hAnsi="Times New Roman"/>
      <w:kern w:val="0"/>
      <w:sz w:val="24"/>
      <w:szCs w:val="20"/>
    </w:rPr>
  </w:style>
  <w:style w:type="character" w:customStyle="1" w:styleId="3Char">
    <w:name w:val="标题 3 Char"/>
    <w:basedOn w:val="DefaultParagraphFont"/>
    <w:rPr>
      <w:rFonts w:ascii="黑体" w:eastAsia="黑体" w:hAnsi="Arial"/>
      <w:b/>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header" Target="header18.xml" /><Relationship Id="rId4" Type="http://schemas.openxmlformats.org/officeDocument/2006/relationships/customXml" Target="../customXml/item1.xml"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footer" Target="footer19.xm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header" Target="header21.xml" /><Relationship Id="rId46" Type="http://schemas.openxmlformats.org/officeDocument/2006/relationships/footer" Target="footer21.xml" /><Relationship Id="rId47" Type="http://schemas.openxmlformats.org/officeDocument/2006/relationships/header" Target="header22.xml" /><Relationship Id="rId48" Type="http://schemas.openxmlformats.org/officeDocument/2006/relationships/footer" Target="footer22.xml" /><Relationship Id="rId49" Type="http://schemas.openxmlformats.org/officeDocument/2006/relationships/header" Target="header23.xml" /><Relationship Id="rId5" Type="http://schemas.openxmlformats.org/officeDocument/2006/relationships/header" Target="header1.xml" /><Relationship Id="rId50" Type="http://schemas.openxmlformats.org/officeDocument/2006/relationships/footer" Target="footer23.xm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header" Target="header25.xml" /><Relationship Id="rId54" Type="http://schemas.openxmlformats.org/officeDocument/2006/relationships/footer" Target="footer25.xm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header" Target="header27.xml" /><Relationship Id="rId58" Type="http://schemas.openxmlformats.org/officeDocument/2006/relationships/footer" Target="footer27.xml" /><Relationship Id="rId59" Type="http://schemas.openxmlformats.org/officeDocument/2006/relationships/header" Target="header28.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header" Target="header29.xml" /><Relationship Id="rId62" Type="http://schemas.openxmlformats.org/officeDocument/2006/relationships/footer" Target="footer29.xml" /><Relationship Id="rId63" Type="http://schemas.openxmlformats.org/officeDocument/2006/relationships/header" Target="header30.xml" /><Relationship Id="rId64" Type="http://schemas.openxmlformats.org/officeDocument/2006/relationships/footer" Target="footer30.xml" /><Relationship Id="rId65" Type="http://schemas.openxmlformats.org/officeDocument/2006/relationships/header" Target="header31.xml" /><Relationship Id="rId66" Type="http://schemas.openxmlformats.org/officeDocument/2006/relationships/footer" Target="footer31.xml" /><Relationship Id="rId67" Type="http://schemas.openxmlformats.org/officeDocument/2006/relationships/header" Target="header32.xml" /><Relationship Id="rId68" Type="http://schemas.openxmlformats.org/officeDocument/2006/relationships/footer" Target="footer32.xml" /><Relationship Id="rId69" Type="http://schemas.openxmlformats.org/officeDocument/2006/relationships/header" Target="header33.xml" /><Relationship Id="rId7" Type="http://schemas.openxmlformats.org/officeDocument/2006/relationships/header" Target="header2.xml" /><Relationship Id="rId70" Type="http://schemas.openxmlformats.org/officeDocument/2006/relationships/footer" Target="footer33.xml" /><Relationship Id="rId71" Type="http://schemas.openxmlformats.org/officeDocument/2006/relationships/header" Target="header34.xml" /><Relationship Id="rId72" Type="http://schemas.openxmlformats.org/officeDocument/2006/relationships/footer" Target="footer34.xml" /><Relationship Id="rId73" Type="http://schemas.openxmlformats.org/officeDocument/2006/relationships/hyperlink" Target="https://d.book118.com/177042134000006052" TargetMode="External" /><Relationship Id="rId74" Type="http://schemas.openxmlformats.org/officeDocument/2006/relationships/header" Target="header35.xml" /><Relationship Id="rId75" Type="http://schemas.openxmlformats.org/officeDocument/2006/relationships/footer" Target="footer35.xml" /><Relationship Id="rId76" Type="http://schemas.openxmlformats.org/officeDocument/2006/relationships/theme" Target="theme/theme1.xml" /><Relationship Id="rId77" Type="http://schemas.openxmlformats.org/officeDocument/2006/relationships/numbering" Target="numbering.xml" /><Relationship Id="rId78" Type="http://schemas.openxmlformats.org/officeDocument/2006/relationships/styles" Target="styles.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39</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2024-03-11T18:42:11Z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25B119861DA34E31B9EC145FE965C247_12</vt:lpwstr>
  </property>
  <property fmtid="{D5CDD505-2E9C-101B-9397-08002B2CF9AE}" pid="3" name="KSOProductBuildVer">
    <vt:lpwstr>2052-12.1.0.16388</vt:lpwstr>
  </property>
</Properties>
</file>