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6624" w14:paraId="5B3C0295" w14:textId="77777777">
      <w:pPr>
        <w:pStyle w:val="Heading1"/>
        <w:jc w:val="center"/>
        <w:rPr>
          <w:rFonts w:asciiTheme="majorEastAsia" w:eastAsiaTheme="majorEastAsia" w:hAnsiTheme="majorEastAsia" w:cstheme="majorEastAsia"/>
          <w:color w:val="FF0000"/>
          <w:szCs w:val="44"/>
        </w:rPr>
      </w:pPr>
      <w:r>
        <w:rPr>
          <w:rFonts w:asciiTheme="majorEastAsia" w:eastAsiaTheme="majorEastAsia" w:hAnsiTheme="majorEastAsia" w:cstheme="majorEastAsia" w:hint="eastAsia"/>
          <w:color w:val="FF0000"/>
          <w:szCs w:val="44"/>
        </w:rPr>
        <w:t>部编版七年级上册语文第19课《皇帝的新装》课文原文及教案</w:t>
      </w:r>
    </w:p>
    <w:p w:rsidR="008F6624" w14:paraId="283BF861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5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>部编版七年级上册语文第19课《皇帝的新装》课文原文及教案 篇一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目的要求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一、了解童话故事用想象的手法和夸张性的情节反映社会生活的特点。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二、相识封建统治者虚伪、愚蠢的本质。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三、驾驭本文的记叙要素。了解本文怎样以“新装”为线索，以皇帝为中心人物，层层深化地绽开故事情节的。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四、了解用第三人称叙述的特点和方法。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要点难点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1.相识、理解本课反映的想象世界，理解课文“曲折”地反映现实生活的方法，培育联想和想象的实力，这既是本课学习的重点，也是难点之一。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2.体会联想、想象、夸张在童话中的运用及其表达作用，了解童话这种文学体裁的特点。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3.了解比方、夸张、拟人等修辞方法的运用及表达作用，学习通过对人物言行、神态、心理活动的详细描写来表现人物性格的方法。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4.了解词语的感情色调，揣摩课文中带有感情色调的语句，体会《皇帝的新装》一文中带有夸张和嘲讽意味的语句，这也是本课教学重点之一。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6"/>
          <w:type w:val="nextPage"/>
          <w:pgSz w:w="11906" w:h="16838"/>
          <w:pgMar w:top="2098" w:right="1474" w:bottom="1984" w:left="1587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5.学习用正确的语调朗读课文。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6.学习做阅读提要。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7.了解作家安徒生的一般状况。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写作背景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篇童话写于1837年。18世纪末19世纪初，西欧资本主义得到快速发展，而处于北欧边陲的丹麦却还是个君主立宪国家。拿破仑斗争最激烈的时候，丹麦统治阶级利用英法冲突，以中立地位大搞海上粮食贸易，引起英国不满，英国要求丹麦交出从事贸易的舰队和商船，成为英国的附庸国。丹麦拒绝这一要求，英军于1807年炮击哥本哈根，摧毁了丹麦的舰队，丹麦便由中立倒向拿破仑一边，成为交战国。8年后，拿破仑战败，丹麦也成为战败国而失去广阔领土，耗尽了钱财，银行倒闭，农村萧条，刚刚兴起的小型工业也全部破产，丹麦最终成了英国的附庸国。丹麦人民身受本国封建阶级和英国资产阶级的双重剥削，过着啼饥号寒的贫困生活，而封建统治阶级则穷奢极欲，挥霍无度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面对这样的社会现实，安徒生依据西班牙一则民间故事改编了《皇帝的新装》，把揭露的锋芒直指封建统治阶级的头子，并无情的嘲讽了贵族、宫廷的丑恶行径，深刻的解剖了当时社会的病状。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作者简介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7"/>
          <w:type w:val="nextPage"/>
          <w:pgSz w:w="11906" w:h="16838"/>
          <w:pgMar w:top="2098" w:right="1474" w:bottom="1984" w:left="1587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这篇童话的作者安徒生，全名是：汉斯·克利斯坦·安徒生，是19世纪丹麦文学巨匠，世界闻名的童话作家。他出身于贫困的家庭，14岁到丹麦首都哥本哈根去谋生，在那里得到帮助，获得学习的机会。17岁起先发表作品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安徒生的创作非常丰富，最精彩的是童话。他从小受民间文学的熏陶，爱唱歌，善讲故事，很受人欢迎。这同他后来献身于童话创作有很大关系。安徒生共写了168篇美丽的童话。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段落大意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这篇童话的故事性很强，可以分为四段。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第一段（第1小节）故事破题，介绍故事的主子公。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其次段（“有一天”至“始终搞到深夜”）故事绽开，叙述骗子利用皇帝爱穿新衣的癖好，诱他上钩。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第三段（“我到很想知道”至“封他们为‘御聘织师’”）故事发展，叙述骗子怎样施展伎俩，先发制人，大臣、官员和皇帝怎样受骗而相互欺瞒。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第四段（“其次天早上”至结束）故事推向高潮，叙述皇帝穿着“新衣”，实行游行大典，小孩的真话戳穿了骗局。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主题思想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本篇童话，运用夸张的手法，充分发挥奇妙的想象的作用，无情的揭露了腐朽的封建王朝，深刻鞭挞了反动统治者们的愚蠢、卑鄙、虚伪。同时告知人们，应当保持天真烂漫的童心，无私无畏，敢于说真话。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写作特点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8"/>
          <w:type w:val="nextPage"/>
          <w:pgSz w:w="11906" w:h="16838"/>
          <w:pgMar w:top="2098" w:right="1474" w:bottom="1984" w:left="1587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这则童话想象夸张，构思奇妙。文中一系列可笑行为，尤其是文末皇帝赤身裸体在光天化日之下游行示众，好像令人难以置信，它是想象夸张的艺术奇想，然而读者又不会怀疑它的真实性，这是因为它有真实的生活基础：皇帝贪欲、自私、虚伪、愚蠢；官员献媚取宠；人民被奴役、蒙蔽……又如写皇帝“每天每一点钟都要换一套衣服。人们提到他的时候总是说：‘皇上在更衣室里。’”夸张到滑稽可笑的地步，形象地表现了皇帝有穿新衣的怪癖。此则童话，还胜利地运用了童话语言。如“美极了，真是奇妙极了！”“多么美的花纹，多么美的色调！”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本文主要的艺术特色就是通过对人物形象的剧烈夸张，使故事发出不平凡的奇妙色调，借以突出人物的性格特点，增加作品的讽刺力气和艺术感染力。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品一开头为了渲染皇帝“特别爱穿新衣”这一特别癖好，连用几个否定句，说他“既不关切他的军队，也不喜爱去看戏，也不喜爱坐着马车去游公园”，然后再夸张地写他“每一天的每一点钟要都换一套衣服”，以至人们只要一提到他，总是说“皇上在更衣室里”。寥寥几笔概括性的夸张描写，就把这位穷奢极欲、挥霍无度、崇尚虚荣而又愚蠢可笑的皇帝的形象刻画得栩栩如生。一个成天蹲在更衣室里忙于换穿新衣的皇帝形象，已使人忍俊不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9"/>
          <w:type w:val="nextPage"/>
          <w:pgSz w:w="11906" w:h="16838"/>
          <w:pgMar w:top="2098" w:right="1474" w:bottom="1984" w:left="1587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作者驰骋丰富的想象，又夸张地写皇帝赤身裸体参与游行，跟在他后面的那群哈叭狗似的官员，装腔作势地托着一条并不存在的“后裙”。这真是一幅令人喷饭的极妙讽刺漫画！故事中，从皇帝到官员、骗子的一系列可笑行为，情节夸张，但为何使人细读后感到真实可信？因为故事具有真实的基础：皇帝有贪欲、自私、虚荣、愚蠢的本性；官员们为了自身的利益，个个不愿说实话，都爱说假话，献媚取宠；骗子的骗局设计得完美无缺，无懈可击。正因为这样，骗子手段高超，擅长设骗；皇帝贪欲虚荣，甘心受骗；官员阿谀奉承，乐于互骗，形成了这篇童话奇妙的布局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《皇帝的新装》在语言运用上有什么特点？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0"/>
          <w:type w:val="nextPage"/>
          <w:pgSz w:w="11906" w:h="16838"/>
          <w:pgMar w:top="2098" w:right="1474" w:bottom="1984" w:left="1587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读《皇帝的新装》，我们有时会忍俊不禁，为统治者的愚蠢和丑态而发笑，为作者幽默的叙述而发笑。前边我们说过，童话通篇运用的夸张的方法，对封建统治者演出的一场闹剧进行了无情的鞭挞。同样，作者在语言运用上，也是喜怒笑骂皆成文章，夸张嘲讽跃然纸上。文章的开头一段写了皇帝宠爱新装的程度：“为了穿得美丽，不惜把全部的钱都花掉”，“他每一天每一点钟都要换一套衣服”。这里运用夸张的手法突出了皇帝的昏庸无能和荒唐可笑。为了了解一下织布的进展状况，皇帝派了他“诚恳”的老大臣前去察看。就是这个“诚恳”的老大臣，却在皇帝面前扯了个大谎，于是这“诚恳”二字就有了嘲讽的意味。随着情节的发展，这位最高统治者，这位嗜新装成癖的昏君，竟然在公众面前脱下了全部的衣服，还对着镜子扭动着腰肢。在平铺直叙的描述中，我们可以窥见作者那支辛辣的笔杆，多么痛快淋漓地吐露着他对统治阶级的蔑视和鄙夷。琢磨过人们夸赞皇帝新装美丽时那句话吗？“他上衣下面的后裙是多么漂亮！”留意加黑的字，再结合“皇帝把全部的衣服都脱下来了”这句话，我想你会哑然失笑的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作业练习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一、黑体字的注音全对的一组是[]。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a.愚蠢yú御聘yùpìn的确dí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b.格外fèn滑稽jī贮蓄zhù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c.陛下bì赏赐cì显露lòu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d.钦差chāi爵士jiáo勋章xūn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二、下面黑体字的读音完全相同的一组是[]。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a.更加更新更正少不更事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b.相称对称称职称心如意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c.和诗应和唱和和气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d.圈地圈定猪圈出圈儿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三、选字填空。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1.①决②绝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a.裂b.妙c.密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d.不能让人知道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2.①需②须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a.必b.无胆怯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c.按安排d.军物资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1"/>
          <w:type w:val="nextPage"/>
          <w:pgSz w:w="11906" w:h="16838"/>
          <w:pgMar w:top="2098" w:right="1474" w:bottom="1984" w:left="1587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3.①禄②碌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a.忙b.功名利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c.庸庸d.高官厚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4.①戴②带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a.披星月b.不共天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c.携d.面笑容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四、字形不完全正确的一组词语是[]。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a.理智陛下辩论作工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b.滑稽呈报郁闷座位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c.显耀炫耀消遣钻研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d.测试艰苦反省通讯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五、全是褒义词的一组是[]。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a.鄙视胆怯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怯懦骇人听闻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b.宽敞狭窄伟岸花枝招展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c.美观英勇灵活能工巧匠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d.风雅爱护发动久经风霜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六、全是贬义词的一组是[]。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a.晶莹慎重珍藏清楚精神饱满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b.坚韧坚毅坚实顽固一模一样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c.*诈卑劣踌躇鼓动絮絮叨叨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2"/>
          <w:type w:val="nextPage"/>
          <w:pgSz w:w="11906" w:h="16838"/>
          <w:pgMar w:top="2098" w:right="1474" w:bottom="1984" w:left="1587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d.勾结狡猾炫耀溺爱不行救药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七、全是中性词的一组是[]。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a.澄清慈善安适望风而逃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b.秀气苍穹广漠置之度外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c.结果事物修理熙熙攘攘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d.休息徘徊诚恳不能自己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八、选词填空。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1.他也不喜爱乘着马车去游公园——除非是为了去（）一下他的新衣服。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a.炫耀b.夸耀c.显耀d.显示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2.这些衣服（）得像蜘蛛网一样，穿的人会觉得似乎身上没有什么东西似的。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a.轻软b.轻快c.松软d.温柔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3.这布是华丽的！（）的！无双的！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a.精致b.精致c.精致d.精细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4.随着竞赛状况的改变，他们介绍场上气氛时，起先运用起“混战”、“白热化”、“球场上的原子爆破”等等（）的词语。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a.骇人听闻b.危言耸听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c.骇人听闻d.震撼人心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九、下面冒号运用不当的是[]。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3"/>
          <w:type w:val="nextPage"/>
          <w:pgSz w:w="11906" w:h="16838"/>
          <w:pgMar w:top="2098" w:right="1474" w:bottom="1984" w:left="1587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a.这种布不仅色调和图案都格外美观，而且缝出来的衣服还有一种惊奇的特性：任何不称职的或者愚蠢得不行救药的人，都看不见这衣服。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b.全城的人都听说这织品有一种多么奇妙的力气，所以大家都渴望借这个机会来测验一下：他们的邻人原委有多么笨，或者有多么傻。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c.“我的老天爷！”他想：“莫非我是愚蠢的吗？……。”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d.这位官员的运气并不比头一位钦差大臣好：他看了又看，但是那两架空织布机上什么也没有，他什么东西也没看出来。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十、学问填空。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童话是文学的一种。这种作品通过丰富的、和来塑造形象，反映生活，对儿童进行思想教化。语言通俗、生动，故事情节往往，引人入胜。童话又往往采纳的方法，举凡鸟兽虫鱼，花草树木，整个大自然以及家具、玩具都可给予生命，注入思想感情，使它们人格化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十一、阅读课文第一段，这段可分为几层，并写出层意。说说这段运用了怎样的手法？这段在全文中起什么作用？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十二、读课文第五段，想想这段是什么描写？写出了皇帝怎样的精神状态和性格特点？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十三、课文中写皇帝与他的亲信三次察看织布的情景，目的是什么？写其中一次不行吗？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十四、说说为什么小孩子能说真话呢？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答案：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4"/>
          <w:type w:val="nextPage"/>
          <w:pgSz w:w="11906" w:h="16838"/>
          <w:pgMar w:top="2098" w:right="1474" w:bottom="1984" w:left="1587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一、b二、b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三、1.a①b②c②d①2.a②b②c①d①3.a②b①c②②d①4.a①b①c②d②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四、a五、c六、d七、c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八、1.c2.d3.a4.a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九、c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十、儿童，想象、幻想、夸张，离奇曲折，拟人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一、第一层“很多年前”到“都花掉”。写皇帝买新衣服的费用极大。其次层“他既不关切”到“新衣服”写皇帝的全部爱好都在穿新衣服上。第三层“他每一天”到这段完。换衣服次数多。这段用夸张的手法活画出了一位仰慕虚荣、大肆挥霍、不理国事的皇帝形象。这一段可以说是故事的序幕。它为骗子为什么要骗皇帝，皇帝及文武百官为什么受骗而且还骗别人，以至最终演了一出皇帝赤身裸体，招摇过市的闹剧做了打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十二、这是一段心理描写。这段描写既暴露了皇帝貌似尊严，实则内心空虚的精神状态，也揭示了他自信而又心虚，愚蠢而又狡猾的性格特点。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十三、反复的写，更能揭露皇帝和大臣们的碍于私利而自欺欺人的丑恶行为，反复的写，更能揭露他们可恶可笑的嘴脸。写一次没有这样的效果。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十四、因为小孩子没有心理负担，他既没有什么可失去的，也不知道什么是顾虑，所以敢于大胆讲真话。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5"/>
          <w:type w:val="nextPage"/>
          <w:pgSz w:w="11906" w:h="16838"/>
          <w:pgMar w:top="2098" w:right="1474" w:bottom="1984" w:left="1587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一、引言。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同学们，你们爱穿新衣服吗？爱美是人的天性，我们本无可厚非，但一个人假如穿得太出格，不驾驭分寸，出尽风头，必将适得其反，闹出笑话。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今日我们来学习一篇丹麦闻名童话作家安徒生写的《皇帝的新装》。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二、读课文，思索：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1、课文围绕新装写了哪几件事？（见板书）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2、新装是什么样子的呢？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板书：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爱新装做新装试新装展新装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显癖好现手段露愚心揭真相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（皇帝）（骗子）（皇帝）（小孩）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三、分析讲解课文：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1、京城的两个骗子为什么能够欺瞒皇帝而得逞？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（a、他们驾驭了皇帝爱穿美丽衣服的嗜好——显嗜好；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b、衣服的特性满意了皇帝穷奢极欲的心理，又迎合他自负多疑的特性——现手段。）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2、皇帝有爱穿美丽衣服的嗜好，所以急于想知道衣料织得怎样了，又想起新衣的特性，“心理的确感到不大自然”。但他又信任自己“无需胆怯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”。你知道他心里是怎么想的吗？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6"/>
          <w:type w:val="nextPage"/>
          <w:pgSz w:w="11906" w:h="16838"/>
          <w:pgMar w:top="2098" w:right="1474" w:bottom="1984" w:left="1587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（万一我看不见这衣料多尴尬哪；这个国家我说了算，谁能把我怎么样。）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3、大臣、官员们望见新衣服了吗？皇帝望见新衣服了吗？在根本不存在的衣服面前，哪些人说了假话，他们为什么不敢说真话？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（老大臣、诚恳的官员、骑士们说假话是为了保住他们的地位和职务；市民中的成年人说假话是怕别人说自己太愚蠢；皇帝说假话是为了维护他独断专行的统治——露愚心）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4、是谁说出了真话？为什么小孩子说出真话后，老百姓就立刻传播开来？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（小孩子单纯，心里没有任何顾虑和杂念，所以敢说出真话；老百姓一看有人说了真话，“法不责众”，人多了也就不怕了——揭真相）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5、当人们都说皇帝没有穿衣服时，皇帝是怎样的神情？这说明白什么？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（皇帝有点儿颤抖，因为他觉得是真的，他知道他的愚蠢已经暴露无遗在光天化日之下；他又摆出一副更傲慢的神气，是为了把这次游行大典实行完毕，以此来掩饰内心的恐慌。）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四、探讨：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你读了这篇童话故事，受到哪些启发教化？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1、说假话人大多有私心，头脑里有杂念；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2、昏庸无能的人常会任用阿谀逢迎，说假话的人；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7"/>
          <w:type w:val="nextPage"/>
          <w:pgSz w:w="11906" w:h="16838"/>
          <w:pgMar w:top="2098" w:right="1474" w:bottom="1984" w:left="1587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3、骗子骗人总是投其所好，满意被骗人的私欲和虚荣心。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五、分角色朗读课文：（要求用投影片或小黑板显示出来）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1、旁白：语气亲切、自然、语调平缓。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2、皇帝：微胖、富态、语气高傲、神情自负。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3、骗子：油腔滑调、油头滑脑、阿谀逢迎。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4、老大臣：年迈、苍老、老于世故、语调迟缓、故作镇静。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5、诚恳的官员：对皇帝毕恭毕敬、貌似诚恳实则狡猾；故作恣态，语调低沉。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6、骑士们：庸庸碌碌、阿谀逢承、随声附和。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7、典礼官：计好皇帝、语调温顺。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8、百姓们：不敢说真话、心里却明白。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9、小孩子：无所顾忌、天真单纯、对大人说话不理解、高声叫了出来。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10、小孩子父亲：想借孩子的话指出真相，说话坦然，但声音较低。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六、小结，布置作业。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文通过一个昏庸无能又穷奢极欲的皇帝受骗出丑的故事，揭露和讽刺了以皇帝为代表的反动统治阶级的虚伪与愚蠢。同时告知我们，应当保持天真烂漫的童心，无私无畏，敢于说真话。大家想一想，皇帝游行完毕之后，将会是怎样的情形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请大家续写本文。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8"/>
          <w:type w:val="nextPage"/>
          <w:pgSz w:w="11906" w:h="16838"/>
          <w:pgMar w:top="2098" w:right="1474" w:bottom="1984" w:left="1587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目的要求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一、了解童话故事用想象的手法和夸张性的情节反映社会生活的特点。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二、相识封建统治者虚伪、愚蠢的本质。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三、驾驭本文的记叙要素。了解本文怎样以“新装”为线索，以皇帝为中心人物，层层深化地绽开故事情节的。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四、了解用第三人称叙述的特点和方法。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要点难点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1.相识、理解本课反映的想象世界，理解课文“曲折”地反映现实生活的方法，培育联想和想象的实力，这既是本课学习的重点，也是难点之一。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2.体会联想、想象、夸张在童话中的运用及其表达作用，了解童话这种文学体裁的特点。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3.了解比方、夸张、拟人等修辞方法的运用及表达作用，学习通过对人物言行、神态、心理活动的详细描写来表现人物性格的方法。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4.了解词语的感情色调，揣摩课文中带有感情色调的语句，体会《皇帝的新装》一文中带有夸张和嘲讽意味的语句，这也是本课教学重点之一。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5.学习用正确的语调朗读课文。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6.学习做阅读提要。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7.了解作家安徒生的一般状况。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写作背景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19"/>
          <w:type w:val="nextPage"/>
          <w:pgSz w:w="11906" w:h="16838"/>
          <w:pgMar w:top="2098" w:right="1474" w:bottom="1984" w:left="1587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这篇童话写于1837年。18世纪末19世纪初，西欧资本主义得到快速发展，而处于北欧边陲的丹麦却还是个君主立宪国家。拿破仑斗争最激烈的时候，丹麦统治阶级利用英法冲突，以中立地位大搞海上粮食贸易，引起英国不满，英国要求丹麦交出从事贸易的舰队和商船，成为英国的附庸国。丹麦拒绝这一要求，英军于1807年炮击哥本哈根，摧毁了丹麦的舰队，丹麦便由中立倒向拿破仑一边，成为交战国。8年后，拿破仑战败，丹麦也成为战败国而失去广阔领土，耗尽了钱财，银行倒闭，农村萧条，刚刚兴起的小型工业也全部破产，丹麦最终成了英国的附庸国。丹麦人民身受本国封建阶级和英国资产阶级的双重剥削，过着啼饥号寒的贫困生活，而封建统治阶级则穷奢极欲，挥霍无度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面对这样的社会现实，安徒生依据西班牙一则民间故事改编了《皇帝的新装》，把揭露的锋芒直指封建统治阶级的头子，并无情的嘲讽了贵族、宫廷的丑恶行径，深刻的解剖了当时社会的病状。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作者简介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篇童话的作者安徒生，全名是：汉斯•克利斯坦•安徒生，是19世纪丹麦文学巨匠，世界闻名的童话作家。他出身于贫困的家庭，14岁到丹麦首都哥本哈根去谋生，在那里得到帮助，获得学习的机会。17岁起先发表作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0"/>
          <w:type w:val="nextPage"/>
          <w:pgSz w:w="11906" w:h="16838"/>
          <w:pgMar w:top="2098" w:right="1474" w:bottom="1984" w:left="1587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安徒生的创作非常丰富，最精彩的是童话。他从小受民间文学的熏陶，爱唱歌，善讲故事，很受人欢迎。这同他后来献身于童话创作有很大关系。安徒生共写了168篇美丽的童话。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段落大意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这篇童话的故事性很强，可以分为四段。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第一段（第1小节）故事破题，介绍故事的主子公。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其次段（“有一天”至“始终搞到深夜”）故事绽开，叙述骗子利用皇帝爱穿新衣的癖好，诱他上钩。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第三段（“我到很想知道”至“封他们为‘御聘织师’”）故事发展，叙述骗子怎样施展伎俩，先发制人，大臣、官员和皇帝怎样受骗而相互欺瞒。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第四段（“其次天早上”至结束）故事推向高潮，叙述皇帝穿着“新衣”，实行游行大典，小孩的真话戳穿了骗局。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主题思想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本篇童话，运用夸张的手法，充分发挥奇妙的想象的作用，无情的揭露了腐朽的封建王朝，深刻鞭挞了反动统治者们的愚蠢、卑鄙、虚伪。同时告知人们，应当保持天真烂漫的童心，无私无畏，敢于说真话。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写作特点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1"/>
          <w:type w:val="nextPage"/>
          <w:pgSz w:w="11906" w:h="16838"/>
          <w:pgMar w:top="2098" w:right="1474" w:bottom="1984" w:left="1587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这则童话想象夸张，构思奇妙。文中一系列可笑行为，尤其是文末皇帝赤身裸体在光天化日之下游行示众，好像令人难以置信，它是想象夸张的艺术奇想，然而读者又不会怀疑它的真实性，这是因为它有真实的生活基础：皇帝贪欲、自私、虚伪、愚蠢；官员献媚取宠；人民被奴役、蒙蔽……又如写皇帝“每天每一点钟都要换一套衣服。人们提到他的时候总是说：‘皇上在更衣室里。’”夸张到滑稽可笑的地步，形象地表现了皇帝有穿新衣的怪癖。此则童话，还胜利地运用了童话语言。如“美极了，真是奇妙极了！”“多么美的花纹，多么美的色调！”等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本文主要的艺术特色就是通过对人物形象的剧烈夸张，使故事发出不平凡的奇妙色调，借以突出人物的性格特点，增加作品的讽刺力气和艺术感染力。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品一开头为了渲染皇帝“特别爱穿新衣”这一特别癖好，连用几个否定句，说他“既不关切他的军队，也不喜爱去看戏，也不喜爱坐着马车去游公园”，然后再夸张地写他“每一天的每一点钟要都换一套衣服”，以至人们只要一提到他，总是说“皇上在更衣室里”。寥寥几笔概括性的夸张描写，就把这位穷奢极欲、挥霍无度、崇尚虚荣而又愚蠢可笑的皇帝的形象刻画得栩栩如生。一个成天蹲在更衣室里忙于换穿新衣的皇帝形象，已使人忍俊不禁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2"/>
          <w:type w:val="nextPage"/>
          <w:pgSz w:w="11906" w:h="16838"/>
          <w:pgMar w:top="2098" w:right="1474" w:bottom="1984" w:left="1587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作者驰骋丰富的想象，又夸张地写皇帝赤身裸体参与游行，跟在他后面的那群哈叭狗似的官员，装腔作势地托着一条并不存在的“后裙”。这真是一幅令人喷饭的极妙讽刺漫画！故事中，从皇帝到官员、骗子的一系列可笑行为，情节夸张，但为何使人细读后感到真实可信？因为故事具有真实的基础：皇帝有贪欲、自私、虚荣、愚蠢的本性；官员们为了自身的利益，个个不愿说实话，都爱说假话，献媚取宠；骗子的骗局设计得完美无缺，无懈可击。正因为这样，骗子手段高超，擅长设骗；皇帝贪欲虚荣，甘心受骗；官员阿谀奉承，乐于互骗，形成了这篇童话奇妙的布局。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《皇帝的新装》在语言运用上有什么特点？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读《皇帝的新装》，我们有时会忍俊不禁，为统治者的愚蠢和丑态而发笑，为作者幽默的叙述而发笑。前边我们说过，童话通篇运用的夸张的方法，对封建统治者演出的一场闹剧进行了无情的鞭挞。同样，作者在语言运用上，也是喜怒笑骂皆成文章，夸张嘲讽跃然纸上。文章的开头一段写了皇帝宠爱新装的程度：“为了穿得美丽，不惜把全部的钱都花掉”，“他每一天每一点钟都要换一套衣服”。这里运用夸张的手法突出了皇帝的昏庸无能和荒唐可笑。为了了解一下织布的进展状况，皇帝派了他“诚恳”的老大臣前去察看。就是这个“诚恳”的老大臣，却在皇帝面前扯了个大谎，于是这“诚恳”二字就有了嘲讽的意味。随着情节的发展，这位最高统治者，这位嗜新装成癖的昏君，竟然在公众面前脱下了全部的衣服，还对着镜子扭动着腰肢。在平铺直叙的描述中，我们可以窥见作者那支辛辣的笔杆，多么痛快淋漓地吐露着他对统治阶级的蔑视和鄙夷。琢磨过人们夸赞皇帝新装美丽时那句话吗？“他上衣下面的后裙是多么漂亮！”留意加黑的字，再结合“皇帝把全部的衣服都脱下来了”这句话，我想你会哑然失笑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作业练习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一、黑体字的注音全对的一组是[]。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3"/>
          <w:type w:val="nextPage"/>
          <w:pgSz w:w="11906" w:h="16838"/>
          <w:pgMar w:top="2098" w:right="1474" w:bottom="1984" w:left="1587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a.愚蠢yú御聘yùpìn的确dí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b.格外fèn滑稽jī贮蓄zhù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c.陛下bì赏赐cì显露lòu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d.钦差chāi爵士jiáo勋章xūn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二、下面黑体字的读音完全相同的一组是[]。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a.更加更新更正少不更事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b.相称对称称职称心如意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c.和诗应和唱和和气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d.圈地圈定猪圈出圈儿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三、选字填空。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1.①决②绝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a.裂b.妙c.密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d.不能让人知道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2.①需②须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a.必b.无胆怯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c.按安排d.军物资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3.①禄②碌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a.忙b.功名利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c.庸庸d.高官厚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4.①戴②带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4"/>
          <w:type w:val="nextPage"/>
          <w:pgSz w:w="11906" w:h="16838"/>
          <w:pgMar w:top="2098" w:right="1474" w:bottom="1984" w:left="1587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a.披星月b.不共天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c.携d.面笑容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四、字形不完全正确的一组词语是[]。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a.理智陛下辩论作工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b.滑稽呈报郁闷座位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c.显耀炫耀消遣钻研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d.测试艰苦反省通讯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五、全是褒义词的一组是[]。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a.鄙视胆怯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怯懦骇人听闻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b.宽敞狭窄伟岸花枝招展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c.美观英勇灵活能工巧匠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d.风雅爱护发动久经风霜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六、全是贬义词的一组是[]。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a.晶莹慎重珍藏清楚精神饱满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b.坚韧坚毅坚实顽固一模一样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c.*诈卑劣踌躇鼓动絮絮叨叨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d.勾结狡猾炫耀溺爱不行救药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七、全是中性词的一组是[]。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a.澄清慈善安适望风而逃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b.秀气苍穹广漠置之度外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5"/>
          <w:type w:val="nextPage"/>
          <w:pgSz w:w="11906" w:h="16838"/>
          <w:pgMar w:top="2098" w:right="1474" w:bottom="1984" w:left="1587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c.结果事物修理熙熙攘攘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d.休息徘徊诚恳不能自己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八、选词填空。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1.他也不喜爱乘着马车去游公园——除非是为了去（）一下他的新衣服。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a.炫耀b.夸耀c.显耀d.显示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2.这些衣服（）得像蜘蛛网一样，穿的人会觉得似乎身上没有什么东西似的。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a.轻软b.轻快c.松软d.温柔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3.这布是华丽的！（）的！无双的！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a.精致b.精致c.精致d.精细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4.随着竞赛状况的改变，他们介绍场上气氛时，起先运用起“混战”、“白热化”、“球场上的原子爆破”等等（）的词语。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a.骇人听闻b.危言耸听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c.骇人听闻d.震撼人心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九、下面冒号运用不当的是[]。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a.这种布不仅色调和图案都格外美观，而且缝出来的衣服还有一种惊奇的特性：任何不称职的或者愚蠢得不行救药的人，都看不见这衣服。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b.全城的人都听说这织品有一种多么奇妙的力气，所以大家都渴望借这个机会来测验一下：他们的邻人原委有多么笨，或者有多么傻。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  <w:sectPr>
          <w:headerReference w:type="default" r:id="rId26"/>
          <w:type w:val="nextPage"/>
          <w:pgSz w:w="11906" w:h="16838"/>
          <w:pgMar w:top="2098" w:right="1474" w:bottom="1984" w:left="1587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   c.“我的老天爷！”他想：“莫非我是愚蠢的吗？……。”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d.这位官员的运气并不比头一位钦差大臣好：他看了又看，但是那两架空织布机上什么也没有，他什么东西也没看出来。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十、学问填空。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童话是文学的一种。这种作品通过丰富的、和来塑造形象，反映生活，对儿童进行思想教化。语言通俗、生动，故事情节往往，引人入胜。童话又往往采纳的方法，举凡鸟兽虫鱼，花草树木，整个大自然以及家具、玩具都可给予生命，注入思想感情，使它们人格化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十一、阅读课文第一段，这段可分为几层，并写出层意。说说这段运用了怎样的手法？这段在全文中起什么作用？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十二、读课文第五段，想想这段是什么描写？写出了皇帝怎样的精神状态和性格特点？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十三、课文中写皇帝与他的亲信三次察看织布的情景，目的是什么？写其中一次不行吗？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十四、说说为什么小孩子能说真话呢？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答案：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一、b二、b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三、1.a①b②c②d①2.a②b②c①d①3.a②b①c②②d①4.a①b①c②d②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四、a五、c六、d七、c </w:t>
      </w:r>
      <w:r>
        <w:rPr>
          <w:rFonts w:ascii="仿宋" w:eastAsia="仿宋" w:hAnsi="仿宋" w:cs="仿宋" w:hint="eastAsia"/>
          <w:sz w:val="28"/>
          <w:szCs w:val="28"/>
        </w:rPr>
        <w:br/>
      </w:r>
    </w:p>
    <w:p w:rsidR="008F6624" w14:textId="5D35591D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八、1.c2.d3.a4.a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九、c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十、儿童，想象、幻想、夸张，离奇曲折，拟人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一、第一层“很多年前”到“都花掉”。写皇帝买新衣服的费用极大。其次层“他既不关切”到“新衣服”写皇帝的全部爱好都在穿新衣服上。第三层“他每一天”到这段完。换衣服次数多。这段用夸张的手法活画出了一位仰慕虚荣、大肆挥霍、不理国事的皇帝形象。这一段可以说是故事的序幕。它为骗子为什么要骗皇帝，皇帝及文武百官为什么受骗而且还骗别人，以至最终演了一出皇帝赤身裸体，招摇过市的闹剧做了打算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十二、这是一段心理描写。这段描写既暴露了皇帝貌似尊严，实则内心空虚的精神状态，也揭示了他自信而又心虚，愚蠢而又狡猾的性格特点。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十三、反复的写，更能揭露皇帝和大臣们的碍于私利而自欺欺人的丑恶行为，反复的写，更能揭露他们可恶可笑的嘴脸。写一次没有这样的效果。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十四、因为小孩子没有心理负担，他既没有什么可失去的，也不知道什么是顾虑，所以敢于大胆讲真话。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>部编版七年级上册语文第19课《皇帝的新装》课文原文及教案 篇二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目的要求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一、了解童话故事用想象的手法和夸张性的情节反映社会生活的特点。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 w:hint="eastAsia"/>
          <w:sz w:val="28"/>
          <w:szCs w:val="28"/>
        </w:rPr>
        <w:t xml:space="preserve">    二、相识封建统治者虚伪、愚蠢的本质。 </w:t>
      </w:r>
      <w:r>
        <w:rPr>
          <w:rFonts w:ascii="仿宋" w:eastAsia="仿宋" w:hAnsi="仿宋" w:cs="仿宋" w:hint="eastAsia"/>
          <w:sz w:val="28"/>
          <w:szCs w:val="28"/>
        </w:rPr>
        <w:br/>
      </w:r>
      <w:r>
        <w:rPr>
          <w:rFonts w:ascii="仿宋" w:eastAsia="仿宋" w:hAnsi="仿宋" w:cs="仿宋"/>
          <w:sz w:val="28"/>
          <w:szCs w:val="28"/>
        </w:rPr>
        <w:br/>
      </w:r>
      <w:r>
        <w:rPr>
          <w:rFonts w:ascii="仿宋" w:eastAsia="仿宋" w:hAnsi="仿宋" w:cs="仿宋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https://d.book118.com/177043034016006051</w:t>
        </w:r>
      </w:hyperlink>
    </w:p>
    <w:p w:rsidR="008F6624">
      <w:pPr>
        <w:rPr>
          <w:rFonts w:ascii="仿宋" w:eastAsia="仿宋" w:hAnsi="仿宋" w:cs="仿宋"/>
          <w:sz w:val="28"/>
          <w:szCs w:val="28"/>
        </w:rPr>
      </w:pPr>
    </w:p>
    <w:sectPr>
      <w:headerReference w:type="default" r:id="rId28"/>
      <w:type w:val="nextPage"/>
      <w:pgSz w:w="11906" w:h="16838"/>
      <w:pgMar w:top="2098" w:right="1474" w:bottom="1984" w:left="1587" w:header="851" w:footer="992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paraId="3F161516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paraId="4D33D345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6624" w14:textId="77777777">
    <w:pPr>
      <w:pStyle w:val="Header"/>
    </w:pPr>
    <w:r>
      <w:rPr>
        <w:rFonts w:hint="eastAsia"/>
      </w:rPr>
      <w:t xml:space="preserve">                                     </w:t>
    </w:r>
  </w:p>
  <w:p w:rsidR="008F6624" w14:textId="77777777">
    <w:pPr>
      <w:pStyle w:val="Header"/>
    </w:pPr>
    <w:r>
      <w:rPr>
        <w:rFonts w:hint="eastAsia"/>
      </w:rPr>
      <w:t xml:space="preserve">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8F6624"/>
    <w:rsid w:val="004B4AB1"/>
    <w:rsid w:val="007D5982"/>
    <w:rsid w:val="008F6624"/>
    <w:rsid w:val="00A57D79"/>
    <w:rsid w:val="00B7477F"/>
    <w:rsid w:val="00DD4E87"/>
    <w:rsid w:val="00FD00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604FCD9"/>
  <w15:docId w15:val="{6D854718-5C8B-4E49-BB6F-B397A682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yperlink" Target="https://d.book118.com/177043034016006051" TargetMode="External" /><Relationship Id="rId28" Type="http://schemas.openxmlformats.org/officeDocument/2006/relationships/header" Target="header2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28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zzz</cp:lastModifiedBy>
  <cp:revision>6</cp:revision>
  <dcterms:created xsi:type="dcterms:W3CDTF">2022-03-04T03:47:00Z</dcterms:created>
  <dcterms:modified xsi:type="dcterms:W3CDTF">2022-03-17T08:19:00Z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BEA2266AA4CC464CB3A96A6EC8829ED9</vt:lpwstr>
  </property>
  <property fmtid="{D5CDD505-2E9C-101B-9397-08002B2CF9AE}" pid="3" name="KSOProductBuildVer">
    <vt:lpwstr>2052-11.1.0.11194</vt:lpwstr>
  </property>
</Properties>
</file>