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建筑装饰项目融资渠道探索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890" w:history="1">
        <w:r>
          <w:rPr>
            <w:rFonts w:ascii="仿宋" w:eastAsia="仿宋" w:hAnsi="仿宋" w:cs="仿宋" w:hint="eastAsia"/>
            <w:lang w:eastAsia="zh-CN"/>
          </w:rPr>
          <w:t>前言</w:t>
        </w:r>
        <w:r>
          <w:tab/>
        </w:r>
        <w:r>
          <w:fldChar w:fldCharType="begin"/>
        </w:r>
        <w:r>
          <w:instrText xml:space="preserve"> PAGEREF _Toc15890 \h </w:instrText>
        </w:r>
        <w:r>
          <w:fldChar w:fldCharType="separate"/>
        </w:r>
        <w:r>
          <w:t>3</w:t>
        </w:r>
        <w:r>
          <w:fldChar w:fldCharType="end"/>
        </w:r>
      </w:hyperlink>
    </w:p>
    <w:p>
      <w:pPr>
        <w:pStyle w:val="TOC1"/>
        <w:tabs>
          <w:tab w:val="right" w:leader="dot" w:pos="8306"/>
        </w:tabs>
      </w:pPr>
      <w:hyperlink w:anchor="_Toc18459" w:history="1">
        <w:r>
          <w:rPr>
            <w:rFonts w:ascii="仿宋" w:eastAsia="仿宋" w:hAnsi="仿宋" w:cs="仿宋" w:hint="eastAsia"/>
            <w:lang w:eastAsia="zh-CN"/>
          </w:rPr>
          <w:t>一、经济影响分析</w:t>
        </w:r>
        <w:r>
          <w:tab/>
        </w:r>
        <w:r>
          <w:fldChar w:fldCharType="begin"/>
        </w:r>
        <w:r>
          <w:instrText xml:space="preserve"> PAGEREF _Toc18459 \h </w:instrText>
        </w:r>
        <w:r>
          <w:fldChar w:fldCharType="separate"/>
        </w:r>
        <w:r>
          <w:t>3</w:t>
        </w:r>
        <w:r>
          <w:fldChar w:fldCharType="end"/>
        </w:r>
      </w:hyperlink>
    </w:p>
    <w:p>
      <w:pPr>
        <w:pStyle w:val="TOC2"/>
        <w:tabs>
          <w:tab w:val="right" w:leader="dot" w:pos="8306"/>
        </w:tabs>
      </w:pPr>
      <w:hyperlink w:anchor="_Toc7220" w:history="1">
        <w:r>
          <w:rPr>
            <w:rFonts w:ascii="仿宋" w:eastAsia="仿宋" w:hAnsi="仿宋" w:cs="仿宋" w:hint="eastAsia"/>
            <w:lang w:eastAsia="zh-CN"/>
          </w:rPr>
          <w:t>(一)、经济费用效益或费用效果分析</w:t>
        </w:r>
        <w:r>
          <w:tab/>
        </w:r>
        <w:r>
          <w:fldChar w:fldCharType="begin"/>
        </w:r>
        <w:r>
          <w:instrText xml:space="preserve"> PAGEREF _Toc7220 \h </w:instrText>
        </w:r>
        <w:r>
          <w:fldChar w:fldCharType="separate"/>
        </w:r>
        <w:r>
          <w:t>3</w:t>
        </w:r>
        <w:r>
          <w:fldChar w:fldCharType="end"/>
        </w:r>
      </w:hyperlink>
    </w:p>
    <w:p>
      <w:pPr>
        <w:pStyle w:val="TOC2"/>
        <w:tabs>
          <w:tab w:val="right" w:leader="dot" w:pos="8306"/>
        </w:tabs>
      </w:pPr>
      <w:hyperlink w:anchor="_Toc447" w:history="1">
        <w:r>
          <w:rPr>
            <w:rFonts w:ascii="仿宋" w:eastAsia="仿宋" w:hAnsi="仿宋" w:cs="仿宋" w:hint="eastAsia"/>
            <w:lang w:eastAsia="zh-CN"/>
          </w:rPr>
          <w:t>(二)、行业影响分析</w:t>
        </w:r>
        <w:r>
          <w:tab/>
        </w:r>
        <w:r>
          <w:fldChar w:fldCharType="begin"/>
        </w:r>
        <w:r>
          <w:instrText xml:space="preserve"> PAGEREF _Toc447 \h </w:instrText>
        </w:r>
        <w:r>
          <w:fldChar w:fldCharType="separate"/>
        </w:r>
        <w:r>
          <w:t>6</w:t>
        </w:r>
        <w:r>
          <w:fldChar w:fldCharType="end"/>
        </w:r>
      </w:hyperlink>
    </w:p>
    <w:p>
      <w:pPr>
        <w:pStyle w:val="TOC2"/>
        <w:tabs>
          <w:tab w:val="right" w:leader="dot" w:pos="8306"/>
        </w:tabs>
      </w:pPr>
      <w:hyperlink w:anchor="_Toc16971" w:history="1">
        <w:r>
          <w:rPr>
            <w:rFonts w:ascii="仿宋" w:eastAsia="仿宋" w:hAnsi="仿宋" w:cs="仿宋" w:hint="eastAsia"/>
            <w:lang w:eastAsia="zh-CN"/>
          </w:rPr>
          <w:t>(三)、区域经济影响分析</w:t>
        </w:r>
        <w:r>
          <w:tab/>
        </w:r>
        <w:r>
          <w:fldChar w:fldCharType="begin"/>
        </w:r>
        <w:r>
          <w:instrText xml:space="preserve"> PAGEREF _Toc16971 \h </w:instrText>
        </w:r>
        <w:r>
          <w:fldChar w:fldCharType="separate"/>
        </w:r>
        <w:r>
          <w:t>7</w:t>
        </w:r>
        <w:r>
          <w:fldChar w:fldCharType="end"/>
        </w:r>
      </w:hyperlink>
    </w:p>
    <w:p>
      <w:pPr>
        <w:pStyle w:val="TOC2"/>
        <w:tabs>
          <w:tab w:val="right" w:leader="dot" w:pos="8306"/>
        </w:tabs>
      </w:pPr>
      <w:hyperlink w:anchor="_Toc10510" w:history="1">
        <w:r>
          <w:rPr>
            <w:rFonts w:ascii="仿宋" w:eastAsia="仿宋" w:hAnsi="仿宋" w:cs="仿宋" w:hint="eastAsia"/>
            <w:lang w:eastAsia="zh-CN"/>
          </w:rPr>
          <w:t>(四)、四宏观经济影响分析</w:t>
        </w:r>
        <w:r>
          <w:tab/>
        </w:r>
        <w:r>
          <w:fldChar w:fldCharType="begin"/>
        </w:r>
        <w:r>
          <w:instrText xml:space="preserve"> PAGEREF _Toc10510 \h </w:instrText>
        </w:r>
        <w:r>
          <w:fldChar w:fldCharType="separate"/>
        </w:r>
        <w:r>
          <w:t>8</w:t>
        </w:r>
        <w:r>
          <w:fldChar w:fldCharType="end"/>
        </w:r>
      </w:hyperlink>
    </w:p>
    <w:p>
      <w:pPr>
        <w:pStyle w:val="TOC1"/>
        <w:tabs>
          <w:tab w:val="right" w:leader="dot" w:pos="8306"/>
        </w:tabs>
      </w:pPr>
      <w:hyperlink w:anchor="_Toc18372" w:history="1">
        <w:r>
          <w:rPr>
            <w:rFonts w:ascii="仿宋" w:eastAsia="仿宋" w:hAnsi="仿宋" w:cs="仿宋" w:hint="eastAsia"/>
            <w:lang w:eastAsia="zh-CN"/>
          </w:rPr>
          <w:t>二、资源开发及综合利用分析</w:t>
        </w:r>
        <w:r>
          <w:tab/>
        </w:r>
        <w:r>
          <w:fldChar w:fldCharType="begin"/>
        </w:r>
        <w:r>
          <w:instrText xml:space="preserve"> PAGEREF _Toc18372 \h </w:instrText>
        </w:r>
        <w:r>
          <w:fldChar w:fldCharType="separate"/>
        </w:r>
        <w:r>
          <w:t>9</w:t>
        </w:r>
        <w:r>
          <w:fldChar w:fldCharType="end"/>
        </w:r>
      </w:hyperlink>
    </w:p>
    <w:p>
      <w:pPr>
        <w:pStyle w:val="TOC2"/>
        <w:tabs>
          <w:tab w:val="right" w:leader="dot" w:pos="8306"/>
        </w:tabs>
      </w:pPr>
      <w:hyperlink w:anchor="_Toc19984" w:history="1">
        <w:r>
          <w:rPr>
            <w:rFonts w:ascii="仿宋" w:eastAsia="仿宋" w:hAnsi="仿宋" w:cs="仿宋" w:hint="eastAsia"/>
            <w:lang w:eastAsia="zh-CN"/>
          </w:rPr>
          <w:t>(一)、资源开发方案</w:t>
        </w:r>
        <w:r>
          <w:tab/>
        </w:r>
        <w:r>
          <w:fldChar w:fldCharType="begin"/>
        </w:r>
        <w:r>
          <w:instrText xml:space="preserve"> PAGEREF _Toc19984 \h </w:instrText>
        </w:r>
        <w:r>
          <w:fldChar w:fldCharType="separate"/>
        </w:r>
        <w:r>
          <w:t>9</w:t>
        </w:r>
        <w:r>
          <w:fldChar w:fldCharType="end"/>
        </w:r>
      </w:hyperlink>
    </w:p>
    <w:p>
      <w:pPr>
        <w:pStyle w:val="TOC2"/>
        <w:tabs>
          <w:tab w:val="right" w:leader="dot" w:pos="8306"/>
        </w:tabs>
      </w:pPr>
      <w:hyperlink w:anchor="_Toc16782" w:history="1">
        <w:r>
          <w:rPr>
            <w:rFonts w:ascii="仿宋" w:eastAsia="仿宋" w:hAnsi="仿宋" w:cs="仿宋" w:hint="eastAsia"/>
            <w:lang w:eastAsia="zh-CN"/>
          </w:rPr>
          <w:t>(二)、资源利用方案</w:t>
        </w:r>
        <w:r>
          <w:tab/>
        </w:r>
        <w:r>
          <w:fldChar w:fldCharType="begin"/>
        </w:r>
        <w:r>
          <w:instrText xml:space="preserve"> PAGEREF _Toc16782 \h </w:instrText>
        </w:r>
        <w:r>
          <w:fldChar w:fldCharType="separate"/>
        </w:r>
        <w:r>
          <w:t>9</w:t>
        </w:r>
        <w:r>
          <w:fldChar w:fldCharType="end"/>
        </w:r>
      </w:hyperlink>
    </w:p>
    <w:p>
      <w:pPr>
        <w:pStyle w:val="TOC2"/>
        <w:tabs>
          <w:tab w:val="right" w:leader="dot" w:pos="8306"/>
        </w:tabs>
      </w:pPr>
      <w:hyperlink w:anchor="_Toc2786" w:history="1">
        <w:r>
          <w:rPr>
            <w:rFonts w:ascii="仿宋" w:eastAsia="仿宋" w:hAnsi="仿宋" w:cs="仿宋" w:hint="eastAsia"/>
            <w:lang w:eastAsia="zh-CN"/>
          </w:rPr>
          <w:t>(三)、资源节约措施</w:t>
        </w:r>
        <w:r>
          <w:tab/>
        </w:r>
        <w:r>
          <w:fldChar w:fldCharType="begin"/>
        </w:r>
        <w:r>
          <w:instrText xml:space="preserve"> PAGEREF _Toc2786 \h </w:instrText>
        </w:r>
        <w:r>
          <w:fldChar w:fldCharType="separate"/>
        </w:r>
        <w:r>
          <w:t>10</w:t>
        </w:r>
        <w:r>
          <w:fldChar w:fldCharType="end"/>
        </w:r>
      </w:hyperlink>
    </w:p>
    <w:p>
      <w:pPr>
        <w:pStyle w:val="TOC1"/>
        <w:tabs>
          <w:tab w:val="right" w:leader="dot" w:pos="8306"/>
        </w:tabs>
      </w:pPr>
      <w:hyperlink w:anchor="_Toc24238" w:history="1">
        <w:r>
          <w:rPr>
            <w:rFonts w:ascii="仿宋" w:eastAsia="仿宋" w:hAnsi="仿宋" w:cs="仿宋" w:hint="eastAsia"/>
            <w:lang w:eastAsia="zh-CN"/>
          </w:rPr>
          <w:t>三、环境和生态影响分析</w:t>
        </w:r>
        <w:r>
          <w:tab/>
        </w:r>
        <w:r>
          <w:fldChar w:fldCharType="begin"/>
        </w:r>
        <w:r>
          <w:instrText xml:space="preserve"> PAGEREF _Toc24238 \h </w:instrText>
        </w:r>
        <w:r>
          <w:fldChar w:fldCharType="separate"/>
        </w:r>
        <w:r>
          <w:t>11</w:t>
        </w:r>
        <w:r>
          <w:fldChar w:fldCharType="end"/>
        </w:r>
      </w:hyperlink>
    </w:p>
    <w:p>
      <w:pPr>
        <w:pStyle w:val="TOC2"/>
        <w:tabs>
          <w:tab w:val="right" w:leader="dot" w:pos="8306"/>
        </w:tabs>
      </w:pPr>
      <w:hyperlink w:anchor="_Toc16991" w:history="1">
        <w:r>
          <w:rPr>
            <w:rFonts w:ascii="仿宋" w:eastAsia="仿宋" w:hAnsi="仿宋" w:cs="仿宋" w:hint="eastAsia"/>
            <w:lang w:eastAsia="zh-CN"/>
          </w:rPr>
          <w:t>(一)、环境和生态现状</w:t>
        </w:r>
        <w:r>
          <w:tab/>
        </w:r>
        <w:r>
          <w:fldChar w:fldCharType="begin"/>
        </w:r>
        <w:r>
          <w:instrText xml:space="preserve"> PAGEREF _Toc16991 \h </w:instrText>
        </w:r>
        <w:r>
          <w:fldChar w:fldCharType="separate"/>
        </w:r>
        <w:r>
          <w:t>11</w:t>
        </w:r>
        <w:r>
          <w:fldChar w:fldCharType="end"/>
        </w:r>
      </w:hyperlink>
    </w:p>
    <w:p>
      <w:pPr>
        <w:pStyle w:val="TOC2"/>
        <w:tabs>
          <w:tab w:val="right" w:leader="dot" w:pos="8306"/>
        </w:tabs>
      </w:pPr>
      <w:hyperlink w:anchor="_Toc28347" w:history="1">
        <w:r>
          <w:rPr>
            <w:rFonts w:ascii="仿宋" w:eastAsia="仿宋" w:hAnsi="仿宋" w:cs="仿宋" w:hint="eastAsia"/>
            <w:lang w:eastAsia="zh-CN"/>
          </w:rPr>
          <w:t>(二)、生态环境影响分析</w:t>
        </w:r>
        <w:r>
          <w:tab/>
        </w:r>
        <w:r>
          <w:fldChar w:fldCharType="begin"/>
        </w:r>
        <w:r>
          <w:instrText xml:space="preserve"> PAGEREF _Toc28347 \h </w:instrText>
        </w:r>
        <w:r>
          <w:fldChar w:fldCharType="separate"/>
        </w:r>
        <w:r>
          <w:t>12</w:t>
        </w:r>
        <w:r>
          <w:fldChar w:fldCharType="end"/>
        </w:r>
      </w:hyperlink>
    </w:p>
    <w:p>
      <w:pPr>
        <w:pStyle w:val="TOC2"/>
        <w:tabs>
          <w:tab w:val="right" w:leader="dot" w:pos="8306"/>
        </w:tabs>
      </w:pPr>
      <w:hyperlink w:anchor="_Toc17736" w:history="1">
        <w:r>
          <w:rPr>
            <w:rFonts w:ascii="仿宋" w:eastAsia="仿宋" w:hAnsi="仿宋" w:cs="仿宋" w:hint="eastAsia"/>
            <w:lang w:eastAsia="zh-CN"/>
          </w:rPr>
          <w:t>(三)、生态环境保护措施</w:t>
        </w:r>
        <w:r>
          <w:tab/>
        </w:r>
        <w:r>
          <w:fldChar w:fldCharType="begin"/>
        </w:r>
        <w:r>
          <w:instrText xml:space="preserve"> PAGEREF _Toc17736 \h </w:instrText>
        </w:r>
        <w:r>
          <w:fldChar w:fldCharType="separate"/>
        </w:r>
        <w:r>
          <w:t>13</w:t>
        </w:r>
        <w:r>
          <w:fldChar w:fldCharType="end"/>
        </w:r>
      </w:hyperlink>
    </w:p>
    <w:p>
      <w:pPr>
        <w:pStyle w:val="TOC2"/>
        <w:tabs>
          <w:tab w:val="right" w:leader="dot" w:pos="8306"/>
        </w:tabs>
      </w:pPr>
      <w:hyperlink w:anchor="_Toc18671" w:history="1">
        <w:r>
          <w:rPr>
            <w:rFonts w:ascii="仿宋" w:eastAsia="仿宋" w:hAnsi="仿宋" w:cs="仿宋" w:hint="eastAsia"/>
            <w:lang w:eastAsia="zh-CN"/>
          </w:rPr>
          <w:t>(四)、四地质灾害影响分析</w:t>
        </w:r>
        <w:r>
          <w:tab/>
        </w:r>
        <w:r>
          <w:fldChar w:fldCharType="begin"/>
        </w:r>
        <w:r>
          <w:instrText xml:space="preserve"> PAGEREF _Toc18671 \h </w:instrText>
        </w:r>
        <w:r>
          <w:fldChar w:fldCharType="separate"/>
        </w:r>
        <w:r>
          <w:t>15</w:t>
        </w:r>
        <w:r>
          <w:fldChar w:fldCharType="end"/>
        </w:r>
      </w:hyperlink>
    </w:p>
    <w:p>
      <w:pPr>
        <w:pStyle w:val="TOC2"/>
        <w:tabs>
          <w:tab w:val="right" w:leader="dot" w:pos="8306"/>
        </w:tabs>
      </w:pPr>
      <w:hyperlink w:anchor="_Toc6529" w:history="1">
        <w:r>
          <w:rPr>
            <w:rFonts w:ascii="仿宋" w:eastAsia="仿宋" w:hAnsi="仿宋" w:cs="仿宋" w:hint="eastAsia"/>
            <w:lang w:eastAsia="zh-CN"/>
          </w:rPr>
          <w:t>(五)、五特殊环境影响</w:t>
        </w:r>
        <w:r>
          <w:tab/>
        </w:r>
        <w:r>
          <w:fldChar w:fldCharType="begin"/>
        </w:r>
        <w:r>
          <w:instrText xml:space="preserve"> PAGEREF _Toc6529 \h </w:instrText>
        </w:r>
        <w:r>
          <w:fldChar w:fldCharType="separate"/>
        </w:r>
        <w:r>
          <w:t>16</w:t>
        </w:r>
        <w:r>
          <w:fldChar w:fldCharType="end"/>
        </w:r>
      </w:hyperlink>
    </w:p>
    <w:p>
      <w:pPr>
        <w:pStyle w:val="TOC1"/>
        <w:tabs>
          <w:tab w:val="right" w:leader="dot" w:pos="8306"/>
        </w:tabs>
      </w:pPr>
      <w:hyperlink w:anchor="_Toc229" w:history="1">
        <w:r>
          <w:rPr>
            <w:rFonts w:ascii="仿宋" w:eastAsia="仿宋" w:hAnsi="仿宋" w:cs="仿宋" w:hint="eastAsia"/>
            <w:lang w:eastAsia="zh-CN"/>
          </w:rPr>
          <w:t>四、建筑装饰项目概论</w:t>
        </w:r>
        <w:r>
          <w:tab/>
        </w:r>
        <w:r>
          <w:fldChar w:fldCharType="begin"/>
        </w:r>
        <w:r>
          <w:instrText xml:space="preserve"> PAGEREF _Toc229 \h </w:instrText>
        </w:r>
        <w:r>
          <w:fldChar w:fldCharType="separate"/>
        </w:r>
        <w:r>
          <w:t>17</w:t>
        </w:r>
        <w:r>
          <w:fldChar w:fldCharType="end"/>
        </w:r>
      </w:hyperlink>
    </w:p>
    <w:p>
      <w:pPr>
        <w:pStyle w:val="TOC2"/>
        <w:tabs>
          <w:tab w:val="right" w:leader="dot" w:pos="8306"/>
        </w:tabs>
      </w:pPr>
      <w:hyperlink w:anchor="_Toc15450" w:history="1">
        <w:r>
          <w:rPr>
            <w:rFonts w:ascii="仿宋" w:eastAsia="仿宋" w:hAnsi="仿宋" w:cs="仿宋" w:hint="eastAsia"/>
            <w:lang w:eastAsia="zh-CN"/>
          </w:rPr>
          <w:t>(一)、建筑装饰项目申报单位概况</w:t>
        </w:r>
        <w:r>
          <w:tab/>
        </w:r>
        <w:r>
          <w:fldChar w:fldCharType="begin"/>
        </w:r>
        <w:r>
          <w:instrText xml:space="preserve"> PAGEREF _Toc15450 \h </w:instrText>
        </w:r>
        <w:r>
          <w:fldChar w:fldCharType="separate"/>
        </w:r>
        <w:r>
          <w:t>17</w:t>
        </w:r>
        <w:r>
          <w:fldChar w:fldCharType="end"/>
        </w:r>
      </w:hyperlink>
    </w:p>
    <w:p>
      <w:pPr>
        <w:pStyle w:val="TOC2"/>
        <w:tabs>
          <w:tab w:val="right" w:leader="dot" w:pos="8306"/>
        </w:tabs>
      </w:pPr>
      <w:hyperlink w:anchor="_Toc32330" w:history="1">
        <w:r>
          <w:rPr>
            <w:rFonts w:ascii="仿宋" w:eastAsia="仿宋" w:hAnsi="仿宋" w:cs="仿宋" w:hint="eastAsia"/>
            <w:lang w:eastAsia="zh-CN"/>
          </w:rPr>
          <w:t>(二)、建筑装饰项目概况</w:t>
        </w:r>
        <w:r>
          <w:tab/>
        </w:r>
        <w:r>
          <w:fldChar w:fldCharType="begin"/>
        </w:r>
        <w:r>
          <w:instrText xml:space="preserve"> PAGEREF _Toc32330 \h </w:instrText>
        </w:r>
        <w:r>
          <w:fldChar w:fldCharType="separate"/>
        </w:r>
        <w:r>
          <w:t>18</w:t>
        </w:r>
        <w:r>
          <w:fldChar w:fldCharType="end"/>
        </w:r>
      </w:hyperlink>
    </w:p>
    <w:p>
      <w:pPr>
        <w:pStyle w:val="TOC1"/>
        <w:tabs>
          <w:tab w:val="right" w:leader="dot" w:pos="8306"/>
        </w:tabs>
      </w:pPr>
      <w:hyperlink w:anchor="_Toc16382" w:history="1">
        <w:r>
          <w:rPr>
            <w:rFonts w:ascii="仿宋" w:eastAsia="仿宋" w:hAnsi="仿宋" w:cs="仿宋" w:hint="eastAsia"/>
            <w:lang w:eastAsia="zh-CN"/>
          </w:rPr>
          <w:t>五、风险因素</w:t>
        </w:r>
        <w:r>
          <w:tab/>
        </w:r>
        <w:r>
          <w:fldChar w:fldCharType="begin"/>
        </w:r>
        <w:r>
          <w:instrText xml:space="preserve"> PAGEREF _Toc16382 \h </w:instrText>
        </w:r>
        <w:r>
          <w:fldChar w:fldCharType="separate"/>
        </w:r>
        <w:r>
          <w:t>22</w:t>
        </w:r>
        <w:r>
          <w:fldChar w:fldCharType="end"/>
        </w:r>
      </w:hyperlink>
    </w:p>
    <w:p>
      <w:pPr>
        <w:pStyle w:val="TOC2"/>
        <w:tabs>
          <w:tab w:val="right" w:leader="dot" w:pos="8306"/>
        </w:tabs>
      </w:pPr>
      <w:hyperlink w:anchor="_Toc30468" w:history="1">
        <w:r>
          <w:rPr>
            <w:rFonts w:ascii="仿宋" w:eastAsia="仿宋" w:hAnsi="仿宋" w:cs="仿宋" w:hint="eastAsia"/>
            <w:lang w:eastAsia="zh-CN"/>
          </w:rPr>
          <w:t>(一)、市场风险</w:t>
        </w:r>
        <w:r>
          <w:tab/>
        </w:r>
        <w:r>
          <w:fldChar w:fldCharType="begin"/>
        </w:r>
        <w:r>
          <w:instrText xml:space="preserve"> PAGEREF _Toc30468 \h </w:instrText>
        </w:r>
        <w:r>
          <w:fldChar w:fldCharType="separate"/>
        </w:r>
        <w:r>
          <w:t>22</w:t>
        </w:r>
        <w:r>
          <w:fldChar w:fldCharType="end"/>
        </w:r>
      </w:hyperlink>
    </w:p>
    <w:p>
      <w:pPr>
        <w:pStyle w:val="TOC2"/>
        <w:tabs>
          <w:tab w:val="right" w:leader="dot" w:pos="8306"/>
        </w:tabs>
      </w:pPr>
      <w:hyperlink w:anchor="_Toc25982" w:history="1">
        <w:r>
          <w:rPr>
            <w:rFonts w:ascii="仿宋" w:eastAsia="仿宋" w:hAnsi="仿宋" w:cs="仿宋" w:hint="eastAsia"/>
            <w:lang w:eastAsia="zh-CN"/>
          </w:rPr>
          <w:t>(二)、价格风险</w:t>
        </w:r>
        <w:r>
          <w:tab/>
        </w:r>
        <w:r>
          <w:fldChar w:fldCharType="begin"/>
        </w:r>
        <w:r>
          <w:instrText xml:space="preserve"> PAGEREF _Toc25982 \h </w:instrText>
        </w:r>
        <w:r>
          <w:fldChar w:fldCharType="separate"/>
        </w:r>
        <w:r>
          <w:t>23</w:t>
        </w:r>
        <w:r>
          <w:fldChar w:fldCharType="end"/>
        </w:r>
      </w:hyperlink>
    </w:p>
    <w:p>
      <w:pPr>
        <w:pStyle w:val="TOC2"/>
        <w:tabs>
          <w:tab w:val="right" w:leader="dot" w:pos="8306"/>
        </w:tabs>
      </w:pPr>
      <w:hyperlink w:anchor="_Toc1947" w:history="1">
        <w:r>
          <w:rPr>
            <w:rFonts w:ascii="仿宋" w:eastAsia="仿宋" w:hAnsi="仿宋" w:cs="仿宋" w:hint="eastAsia"/>
            <w:lang w:eastAsia="zh-CN"/>
          </w:rPr>
          <w:t>(三)、人才风险</w:t>
        </w:r>
        <w:r>
          <w:tab/>
        </w:r>
        <w:r>
          <w:fldChar w:fldCharType="begin"/>
        </w:r>
        <w:r>
          <w:instrText xml:space="preserve"> PAGEREF _Toc1947 \h </w:instrText>
        </w:r>
        <w:r>
          <w:fldChar w:fldCharType="separate"/>
        </w:r>
        <w:r>
          <w:t>25</w:t>
        </w:r>
        <w:r>
          <w:fldChar w:fldCharType="end"/>
        </w:r>
      </w:hyperlink>
    </w:p>
    <w:p>
      <w:pPr>
        <w:pStyle w:val="TOC2"/>
        <w:tabs>
          <w:tab w:val="right" w:leader="dot" w:pos="8306"/>
        </w:tabs>
      </w:pPr>
      <w:hyperlink w:anchor="_Toc8213" w:history="1">
        <w:r>
          <w:rPr>
            <w:rFonts w:ascii="仿宋" w:eastAsia="仿宋" w:hAnsi="仿宋" w:cs="仿宋" w:hint="eastAsia"/>
            <w:lang w:eastAsia="zh-CN"/>
          </w:rPr>
          <w:t>(四)、服务风险</w:t>
        </w:r>
        <w:r>
          <w:tab/>
        </w:r>
        <w:r>
          <w:fldChar w:fldCharType="begin"/>
        </w:r>
        <w:r>
          <w:instrText xml:space="preserve"> PAGEREF _Toc8213 \h </w:instrText>
        </w:r>
        <w:r>
          <w:fldChar w:fldCharType="separate"/>
        </w:r>
        <w:r>
          <w:t>26</w:t>
        </w:r>
        <w:r>
          <w:fldChar w:fldCharType="end"/>
        </w:r>
      </w:hyperlink>
    </w:p>
    <w:p>
      <w:pPr>
        <w:pStyle w:val="TOC2"/>
        <w:tabs>
          <w:tab w:val="right" w:leader="dot" w:pos="8306"/>
        </w:tabs>
      </w:pPr>
      <w:hyperlink w:anchor="_Toc17386" w:history="1">
        <w:r>
          <w:rPr>
            <w:rFonts w:ascii="仿宋" w:eastAsia="仿宋" w:hAnsi="仿宋" w:cs="仿宋" w:hint="eastAsia"/>
            <w:lang w:eastAsia="zh-CN"/>
          </w:rPr>
          <w:t>(五)、投资风险</w:t>
        </w:r>
        <w:r>
          <w:tab/>
        </w:r>
        <w:r>
          <w:fldChar w:fldCharType="begin"/>
        </w:r>
        <w:r>
          <w:instrText xml:space="preserve"> PAGEREF _Toc17386 \h </w:instrText>
        </w:r>
        <w:r>
          <w:fldChar w:fldCharType="separate"/>
        </w:r>
        <w:r>
          <w:t>27</w:t>
        </w:r>
        <w:r>
          <w:fldChar w:fldCharType="end"/>
        </w:r>
      </w:hyperlink>
    </w:p>
    <w:p>
      <w:pPr>
        <w:pStyle w:val="TOC2"/>
        <w:tabs>
          <w:tab w:val="right" w:leader="dot" w:pos="8306"/>
        </w:tabs>
      </w:pPr>
      <w:hyperlink w:anchor="_Toc5006" w:history="1">
        <w:r>
          <w:rPr>
            <w:rFonts w:ascii="仿宋" w:eastAsia="仿宋" w:hAnsi="仿宋" w:cs="仿宋" w:hint="eastAsia"/>
            <w:lang w:eastAsia="zh-CN"/>
          </w:rPr>
          <w:t>(六)、自然灾害风险</w:t>
        </w:r>
        <w:r>
          <w:tab/>
        </w:r>
        <w:r>
          <w:fldChar w:fldCharType="begin"/>
        </w:r>
        <w:r>
          <w:instrText xml:space="preserve"> PAGEREF _Toc5006 \h </w:instrText>
        </w:r>
        <w:r>
          <w:fldChar w:fldCharType="separate"/>
        </w:r>
        <w:r>
          <w:t>28</w:t>
        </w:r>
        <w:r>
          <w:fldChar w:fldCharType="end"/>
        </w:r>
      </w:hyperlink>
    </w:p>
    <w:p>
      <w:pPr>
        <w:pStyle w:val="TOC2"/>
        <w:tabs>
          <w:tab w:val="right" w:leader="dot" w:pos="8306"/>
        </w:tabs>
      </w:pPr>
      <w:hyperlink w:anchor="_Toc10855" w:history="1">
        <w:r>
          <w:rPr>
            <w:rFonts w:ascii="仿宋" w:eastAsia="仿宋" w:hAnsi="仿宋" w:cs="仿宋" w:hint="eastAsia"/>
            <w:lang w:eastAsia="zh-CN"/>
          </w:rPr>
          <w:t>(七)、新产品开发风险</w:t>
        </w:r>
        <w:r>
          <w:tab/>
        </w:r>
        <w:r>
          <w:fldChar w:fldCharType="begin"/>
        </w:r>
        <w:r>
          <w:instrText xml:space="preserve"> PAGEREF _Toc10855 \h </w:instrText>
        </w:r>
        <w:r>
          <w:fldChar w:fldCharType="separate"/>
        </w:r>
        <w:r>
          <w:t>29</w:t>
        </w:r>
        <w:r>
          <w:fldChar w:fldCharType="end"/>
        </w:r>
      </w:hyperlink>
    </w:p>
    <w:p>
      <w:pPr>
        <w:pStyle w:val="TOC2"/>
        <w:tabs>
          <w:tab w:val="right" w:leader="dot" w:pos="8306"/>
        </w:tabs>
      </w:pPr>
      <w:hyperlink w:anchor="_Toc28416" w:history="1">
        <w:r>
          <w:rPr>
            <w:rFonts w:ascii="仿宋" w:eastAsia="仿宋" w:hAnsi="仿宋" w:cs="仿宋" w:hint="eastAsia"/>
            <w:lang w:eastAsia="zh-CN"/>
          </w:rPr>
          <w:t>(八)、原材料价格波动风险</w:t>
        </w:r>
        <w:r>
          <w:tab/>
        </w:r>
        <w:r>
          <w:fldChar w:fldCharType="begin"/>
        </w:r>
        <w:r>
          <w:instrText xml:space="preserve"> PAGEREF _Toc28416 \h </w:instrText>
        </w:r>
        <w:r>
          <w:fldChar w:fldCharType="separate"/>
        </w:r>
        <w:r>
          <w:t>29</w:t>
        </w:r>
        <w:r>
          <w:fldChar w:fldCharType="end"/>
        </w:r>
      </w:hyperlink>
    </w:p>
    <w:p>
      <w:pPr>
        <w:pStyle w:val="TOC2"/>
        <w:tabs>
          <w:tab w:val="right" w:leader="dot" w:pos="8306"/>
        </w:tabs>
      </w:pPr>
      <w:hyperlink w:anchor="_Toc30329" w:history="1">
        <w:r>
          <w:rPr>
            <w:rFonts w:ascii="仿宋" w:eastAsia="仿宋" w:hAnsi="仿宋" w:cs="仿宋" w:hint="eastAsia"/>
            <w:lang w:eastAsia="zh-CN"/>
          </w:rPr>
          <w:t>(九)、产品价格波动风险</w:t>
        </w:r>
        <w:r>
          <w:tab/>
        </w:r>
        <w:r>
          <w:fldChar w:fldCharType="begin"/>
        </w:r>
        <w:r>
          <w:instrText xml:space="preserve"> PAGEREF _Toc30329 \h </w:instrText>
        </w:r>
        <w:r>
          <w:fldChar w:fldCharType="separate"/>
        </w:r>
        <w:r>
          <w:t>30</w:t>
        </w:r>
        <w:r>
          <w:fldChar w:fldCharType="end"/>
        </w:r>
      </w:hyperlink>
    </w:p>
    <w:p>
      <w:pPr>
        <w:pStyle w:val="TOC2"/>
        <w:tabs>
          <w:tab w:val="right" w:leader="dot" w:pos="8306"/>
        </w:tabs>
      </w:pPr>
      <w:hyperlink w:anchor="_Toc20022" w:history="1">
        <w:r>
          <w:rPr>
            <w:rFonts w:ascii="仿宋" w:eastAsia="仿宋" w:hAnsi="仿宋" w:cs="仿宋" w:hint="eastAsia"/>
            <w:lang w:eastAsia="zh-CN"/>
          </w:rPr>
          <w:t>(十)、产能扩大后的销售风险</w:t>
        </w:r>
        <w:r>
          <w:tab/>
        </w:r>
        <w:r>
          <w:fldChar w:fldCharType="begin"/>
        </w:r>
        <w:r>
          <w:instrText xml:space="preserve"> PAGEREF _Toc20022 \h </w:instrText>
        </w:r>
        <w:r>
          <w:fldChar w:fldCharType="separate"/>
        </w:r>
        <w:r>
          <w:t>31</w:t>
        </w:r>
        <w:r>
          <w:fldChar w:fldCharType="end"/>
        </w:r>
      </w:hyperlink>
    </w:p>
    <w:p>
      <w:pPr>
        <w:pStyle w:val="TOC2"/>
        <w:tabs>
          <w:tab w:val="right" w:leader="dot" w:pos="8306"/>
        </w:tabs>
      </w:pPr>
      <w:hyperlink w:anchor="_Toc29367" w:history="1">
        <w:r>
          <w:rPr>
            <w:rFonts w:ascii="仿宋" w:eastAsia="仿宋" w:hAnsi="仿宋" w:cs="仿宋" w:hint="eastAsia"/>
            <w:lang w:eastAsia="zh-CN"/>
          </w:rPr>
          <w:t>(十一)、公司成长性风险</w:t>
        </w:r>
        <w:r>
          <w:tab/>
        </w:r>
        <w:r>
          <w:fldChar w:fldCharType="begin"/>
        </w:r>
        <w:r>
          <w:instrText xml:space="preserve"> PAGEREF _Toc29367 \h </w:instrText>
        </w:r>
        <w:r>
          <w:fldChar w:fldCharType="separate"/>
        </w:r>
        <w:r>
          <w:t>32</w:t>
        </w:r>
        <w:r>
          <w:fldChar w:fldCharType="end"/>
        </w:r>
      </w:hyperlink>
    </w:p>
    <w:p>
      <w:pPr>
        <w:pStyle w:val="TOC1"/>
        <w:tabs>
          <w:tab w:val="right" w:leader="dot" w:pos="8306"/>
        </w:tabs>
      </w:pPr>
      <w:hyperlink w:anchor="_Toc24441" w:history="1">
        <w:r>
          <w:rPr>
            <w:rFonts w:ascii="仿宋" w:eastAsia="仿宋" w:hAnsi="仿宋" w:cs="仿宋" w:hint="eastAsia"/>
            <w:lang w:eastAsia="zh-CN"/>
          </w:rPr>
          <w:t>六、公司机构优势</w:t>
        </w:r>
        <w:r>
          <w:tab/>
        </w:r>
        <w:r>
          <w:fldChar w:fldCharType="begin"/>
        </w:r>
        <w:r>
          <w:instrText xml:space="preserve"> PAGEREF _Toc24441 \h </w:instrText>
        </w:r>
        <w:r>
          <w:fldChar w:fldCharType="separate"/>
        </w:r>
        <w:r>
          <w:t>34</w:t>
        </w:r>
        <w:r>
          <w:fldChar w:fldCharType="end"/>
        </w:r>
      </w:hyperlink>
    </w:p>
    <w:p>
      <w:pPr>
        <w:pStyle w:val="TOC2"/>
        <w:tabs>
          <w:tab w:val="right" w:leader="dot" w:pos="8306"/>
        </w:tabs>
      </w:pPr>
      <w:hyperlink w:anchor="_Toc12818" w:history="1">
        <w:r>
          <w:rPr>
            <w:rFonts w:ascii="仿宋" w:eastAsia="仿宋" w:hAnsi="仿宋" w:cs="仿宋" w:hint="eastAsia"/>
            <w:lang w:eastAsia="zh-CN"/>
          </w:rPr>
          <w:t>(一)、区位优势</w:t>
        </w:r>
        <w:r>
          <w:tab/>
        </w:r>
        <w:r>
          <w:fldChar w:fldCharType="begin"/>
        </w:r>
        <w:r>
          <w:instrText xml:space="preserve"> PAGEREF _Toc12818 \h </w:instrText>
        </w:r>
        <w:r>
          <w:fldChar w:fldCharType="separate"/>
        </w:r>
        <w:r>
          <w:t>34</w:t>
        </w:r>
        <w:r>
          <w:fldChar w:fldCharType="end"/>
        </w:r>
      </w:hyperlink>
    </w:p>
    <w:p>
      <w:pPr>
        <w:pStyle w:val="TOC2"/>
        <w:tabs>
          <w:tab w:val="right" w:leader="dot" w:pos="8306"/>
        </w:tabs>
      </w:pPr>
      <w:hyperlink w:anchor="_Toc14493" w:history="1">
        <w:r>
          <w:rPr>
            <w:rFonts w:ascii="仿宋" w:eastAsia="仿宋" w:hAnsi="仿宋" w:cs="仿宋" w:hint="eastAsia"/>
            <w:lang w:eastAsia="zh-CN"/>
          </w:rPr>
          <w:t>(二)、政策优势</w:t>
        </w:r>
        <w:r>
          <w:tab/>
        </w:r>
        <w:r>
          <w:fldChar w:fldCharType="begin"/>
        </w:r>
        <w:r>
          <w:instrText xml:space="preserve"> PAGEREF _Toc14493 \h </w:instrText>
        </w:r>
        <w:r>
          <w:fldChar w:fldCharType="separate"/>
        </w:r>
        <w:r>
          <w:t>34</w:t>
        </w:r>
        <w:r>
          <w:fldChar w:fldCharType="end"/>
        </w:r>
      </w:hyperlink>
    </w:p>
    <w:p>
      <w:pPr>
        <w:pStyle w:val="TOC2"/>
        <w:tabs>
          <w:tab w:val="right" w:leader="dot" w:pos="8306"/>
        </w:tabs>
      </w:pPr>
      <w:hyperlink w:anchor="_Toc3879" w:history="1">
        <w:r>
          <w:rPr>
            <w:rFonts w:ascii="仿宋" w:eastAsia="仿宋" w:hAnsi="仿宋" w:cs="仿宋" w:hint="eastAsia"/>
            <w:lang w:eastAsia="zh-CN"/>
          </w:rPr>
          <w:t>(三)、优秀的管理顾问团队</w:t>
        </w:r>
        <w:r>
          <w:tab/>
        </w:r>
        <w:r>
          <w:fldChar w:fldCharType="begin"/>
        </w:r>
        <w:r>
          <w:instrText xml:space="preserve"> PAGEREF _Toc3879 \h </w:instrText>
        </w:r>
        <w:r>
          <w:fldChar w:fldCharType="separate"/>
        </w:r>
        <w:r>
          <w:t>34</w:t>
        </w:r>
        <w:r>
          <w:fldChar w:fldCharType="end"/>
        </w:r>
      </w:hyperlink>
    </w:p>
    <w:p>
      <w:pPr>
        <w:pStyle w:val="TOC2"/>
        <w:tabs>
          <w:tab w:val="right" w:leader="dot" w:pos="8306"/>
        </w:tabs>
      </w:pPr>
      <w:hyperlink w:anchor="_Toc23932" w:history="1">
        <w:r>
          <w:rPr>
            <w:rFonts w:ascii="仿宋" w:eastAsia="仿宋" w:hAnsi="仿宋" w:cs="仿宋" w:hint="eastAsia"/>
            <w:lang w:eastAsia="zh-CN"/>
          </w:rPr>
          <w:t>(四)、高端的合作伙伴，高质量的设施技术和管理</w:t>
        </w:r>
        <w:r>
          <w:tab/>
        </w:r>
        <w:r>
          <w:fldChar w:fldCharType="begin"/>
        </w:r>
        <w:r>
          <w:instrText xml:space="preserve"> PAGEREF _Toc23932 \h </w:instrText>
        </w:r>
        <w:r>
          <w:fldChar w:fldCharType="separate"/>
        </w:r>
        <w:r>
          <w:t>34</w:t>
        </w:r>
        <w:r>
          <w:fldChar w:fldCharType="end"/>
        </w:r>
      </w:hyperlink>
    </w:p>
    <w:p>
      <w:pPr>
        <w:pStyle w:val="TOC1"/>
        <w:tabs>
          <w:tab w:val="right" w:leader="dot" w:pos="8306"/>
        </w:tabs>
      </w:pPr>
      <w:hyperlink w:anchor="_Toc2896" w:history="1">
        <w:r>
          <w:rPr>
            <w:rFonts w:ascii="仿宋" w:eastAsia="仿宋" w:hAnsi="仿宋" w:cs="仿宋" w:hint="eastAsia"/>
            <w:lang w:eastAsia="zh-CN"/>
          </w:rPr>
          <w:t>七、发展规划</w:t>
        </w:r>
        <w:r>
          <w:tab/>
        </w:r>
        <w:r>
          <w:fldChar w:fldCharType="begin"/>
        </w:r>
        <w:r>
          <w:instrText xml:space="preserve"> PAGEREF _Toc2896 \h </w:instrText>
        </w:r>
        <w:r>
          <w:fldChar w:fldCharType="separate"/>
        </w:r>
        <w:r>
          <w:t>35</w:t>
        </w:r>
        <w:r>
          <w:fldChar w:fldCharType="end"/>
        </w:r>
      </w:hyperlink>
    </w:p>
    <w:p>
      <w:pPr>
        <w:pStyle w:val="TOC2"/>
        <w:tabs>
          <w:tab w:val="right" w:leader="dot" w:pos="8306"/>
        </w:tabs>
      </w:pPr>
      <w:hyperlink w:anchor="_Toc19271" w:history="1">
        <w:r>
          <w:rPr>
            <w:rFonts w:ascii="仿宋" w:eastAsia="仿宋" w:hAnsi="仿宋" w:cs="仿宋" w:hint="eastAsia"/>
            <w:lang w:eastAsia="zh-CN"/>
          </w:rPr>
          <w:t>(一)、远景与战略</w:t>
        </w:r>
        <w:r>
          <w:tab/>
        </w:r>
        <w:r>
          <w:fldChar w:fldCharType="begin"/>
        </w:r>
        <w:r>
          <w:instrText xml:space="preserve"> PAGEREF _Toc19271 \h </w:instrText>
        </w:r>
        <w:r>
          <w:fldChar w:fldCharType="separate"/>
        </w:r>
        <w:r>
          <w:t>35</w:t>
        </w:r>
        <w:r>
          <w:fldChar w:fldCharType="end"/>
        </w:r>
      </w:hyperlink>
    </w:p>
    <w:p>
      <w:pPr>
        <w:pStyle w:val="TOC2"/>
        <w:tabs>
          <w:tab w:val="right" w:leader="dot" w:pos="8306"/>
        </w:tabs>
      </w:pPr>
      <w:hyperlink w:anchor="_Toc13114" w:history="1">
        <w:r>
          <w:rPr>
            <w:rFonts w:ascii="仿宋" w:eastAsia="仿宋" w:hAnsi="仿宋" w:cs="仿宋" w:hint="eastAsia"/>
            <w:lang w:eastAsia="zh-CN"/>
          </w:rPr>
          <w:t>(二)、五年发展目标规划</w:t>
        </w:r>
        <w:r>
          <w:tab/>
        </w:r>
        <w:r>
          <w:fldChar w:fldCharType="begin"/>
        </w:r>
        <w:r>
          <w:instrText xml:space="preserve"> PAGEREF _Toc13114 \h </w:instrText>
        </w:r>
        <w:r>
          <w:fldChar w:fldCharType="separate"/>
        </w:r>
        <w:r>
          <w:t>36</w:t>
        </w:r>
        <w:r>
          <w:fldChar w:fldCharType="end"/>
        </w:r>
      </w:hyperlink>
    </w:p>
    <w:p>
      <w:pPr>
        <w:pStyle w:val="TOC2"/>
        <w:tabs>
          <w:tab w:val="right" w:leader="dot" w:pos="8306"/>
        </w:tabs>
      </w:pPr>
      <w:hyperlink w:anchor="_Toc14159" w:history="1">
        <w:r>
          <w:rPr>
            <w:rFonts w:ascii="仿宋" w:eastAsia="仿宋" w:hAnsi="仿宋" w:cs="仿宋" w:hint="eastAsia"/>
            <w:lang w:eastAsia="zh-CN"/>
          </w:rPr>
          <w:t>(三)、计划与实施</w:t>
        </w:r>
        <w:r>
          <w:tab/>
        </w:r>
        <w:r>
          <w:fldChar w:fldCharType="begin"/>
        </w:r>
        <w:r>
          <w:instrText xml:space="preserve"> PAGEREF _Toc14159 \h </w:instrText>
        </w:r>
        <w:r>
          <w:fldChar w:fldCharType="separate"/>
        </w:r>
        <w:r>
          <w:t>39</w:t>
        </w:r>
        <w:r>
          <w:fldChar w:fldCharType="end"/>
        </w:r>
      </w:hyperlink>
    </w:p>
    <w:p>
      <w:pPr>
        <w:pStyle w:val="TOC1"/>
        <w:tabs>
          <w:tab w:val="right" w:leader="dot" w:pos="8306"/>
        </w:tabs>
      </w:pPr>
      <w:hyperlink w:anchor="_Toc7415" w:history="1">
        <w:r>
          <w:rPr>
            <w:rFonts w:ascii="仿宋" w:eastAsia="仿宋" w:hAnsi="仿宋" w:cs="仿宋" w:hint="eastAsia"/>
            <w:lang w:eastAsia="zh-CN"/>
          </w:rPr>
          <w:t>八、融资及使用计划</w:t>
        </w:r>
        <w:r>
          <w:tab/>
        </w:r>
        <w:r>
          <w:fldChar w:fldCharType="begin"/>
        </w:r>
        <w:r>
          <w:instrText xml:space="preserve"> PAGEREF _Toc7415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914" w:history="1">
        <w:r>
          <w:rPr>
            <w:rFonts w:ascii="仿宋" w:eastAsia="仿宋" w:hAnsi="仿宋" w:cs="仿宋" w:hint="eastAsia"/>
            <w:lang w:eastAsia="zh-CN"/>
          </w:rPr>
          <w:t>(一)、融资说明</w:t>
        </w:r>
        <w:r>
          <w:tab/>
        </w:r>
        <w:r>
          <w:fldChar w:fldCharType="begin"/>
        </w:r>
        <w:r>
          <w:instrText xml:space="preserve"> PAGEREF _Toc25914 \h </w:instrText>
        </w:r>
        <w:r>
          <w:fldChar w:fldCharType="separate"/>
        </w:r>
        <w:r>
          <w:t>41</w:t>
        </w:r>
        <w:r>
          <w:fldChar w:fldCharType="end"/>
        </w:r>
      </w:hyperlink>
    </w:p>
    <w:p>
      <w:pPr>
        <w:pStyle w:val="TOC2"/>
        <w:tabs>
          <w:tab w:val="right" w:leader="dot" w:pos="8306"/>
        </w:tabs>
      </w:pPr>
      <w:hyperlink w:anchor="_Toc29680" w:history="1">
        <w:r>
          <w:rPr>
            <w:rFonts w:ascii="仿宋" w:eastAsia="仿宋" w:hAnsi="仿宋" w:cs="仿宋" w:hint="eastAsia"/>
            <w:lang w:eastAsia="zh-CN"/>
          </w:rPr>
          <w:t>(二)、资金使用计划</w:t>
        </w:r>
        <w:r>
          <w:tab/>
        </w:r>
        <w:r>
          <w:fldChar w:fldCharType="begin"/>
        </w:r>
        <w:r>
          <w:instrText xml:space="preserve"> PAGEREF _Toc29680 \h </w:instrText>
        </w:r>
        <w:r>
          <w:fldChar w:fldCharType="separate"/>
        </w:r>
        <w:r>
          <w:t>42</w:t>
        </w:r>
        <w:r>
          <w:fldChar w:fldCharType="end"/>
        </w:r>
      </w:hyperlink>
    </w:p>
    <w:p>
      <w:pPr>
        <w:pStyle w:val="TOC1"/>
        <w:tabs>
          <w:tab w:val="right" w:leader="dot" w:pos="8306"/>
        </w:tabs>
      </w:pPr>
      <w:hyperlink w:anchor="_Toc22464" w:history="1">
        <w:r>
          <w:rPr>
            <w:rFonts w:ascii="仿宋" w:eastAsia="仿宋" w:hAnsi="仿宋" w:cs="仿宋" w:hint="eastAsia"/>
            <w:lang w:eastAsia="zh-CN"/>
          </w:rPr>
          <w:t>九、营销策略</w:t>
        </w:r>
        <w:r>
          <w:tab/>
        </w:r>
        <w:r>
          <w:fldChar w:fldCharType="begin"/>
        </w:r>
        <w:r>
          <w:instrText xml:space="preserve"> PAGEREF _Toc22464 \h </w:instrText>
        </w:r>
        <w:r>
          <w:fldChar w:fldCharType="separate"/>
        </w:r>
        <w:r>
          <w:t>43</w:t>
        </w:r>
        <w:r>
          <w:fldChar w:fldCharType="end"/>
        </w:r>
      </w:hyperlink>
    </w:p>
    <w:p>
      <w:pPr>
        <w:pStyle w:val="TOC2"/>
        <w:tabs>
          <w:tab w:val="right" w:leader="dot" w:pos="8306"/>
        </w:tabs>
      </w:pPr>
      <w:hyperlink w:anchor="_Toc26919" w:history="1">
        <w:r>
          <w:rPr>
            <w:rFonts w:ascii="仿宋" w:eastAsia="仿宋" w:hAnsi="仿宋" w:cs="仿宋" w:hint="eastAsia"/>
            <w:lang w:eastAsia="zh-CN"/>
          </w:rPr>
          <w:t>(一)、市场定位</w:t>
        </w:r>
        <w:r>
          <w:tab/>
        </w:r>
        <w:r>
          <w:fldChar w:fldCharType="begin"/>
        </w:r>
        <w:r>
          <w:instrText xml:space="preserve"> PAGEREF _Toc26919 \h </w:instrText>
        </w:r>
        <w:r>
          <w:fldChar w:fldCharType="separate"/>
        </w:r>
        <w:r>
          <w:t>43</w:t>
        </w:r>
        <w:r>
          <w:fldChar w:fldCharType="end"/>
        </w:r>
      </w:hyperlink>
    </w:p>
    <w:p>
      <w:pPr>
        <w:pStyle w:val="TOC2"/>
        <w:tabs>
          <w:tab w:val="right" w:leader="dot" w:pos="8306"/>
        </w:tabs>
      </w:pPr>
      <w:hyperlink w:anchor="_Toc30815" w:history="1">
        <w:r>
          <w:rPr>
            <w:rFonts w:ascii="仿宋" w:eastAsia="仿宋" w:hAnsi="仿宋" w:cs="仿宋" w:hint="eastAsia"/>
            <w:lang w:eastAsia="zh-CN"/>
          </w:rPr>
          <w:t>(二)、定价策略</w:t>
        </w:r>
        <w:r>
          <w:tab/>
        </w:r>
        <w:r>
          <w:fldChar w:fldCharType="begin"/>
        </w:r>
        <w:r>
          <w:instrText xml:space="preserve"> PAGEREF _Toc30815 \h </w:instrText>
        </w:r>
        <w:r>
          <w:fldChar w:fldCharType="separate"/>
        </w:r>
        <w:r>
          <w:t>44</w:t>
        </w:r>
        <w:r>
          <w:fldChar w:fldCharType="end"/>
        </w:r>
      </w:hyperlink>
    </w:p>
    <w:p>
      <w:pPr>
        <w:pStyle w:val="TOC2"/>
        <w:tabs>
          <w:tab w:val="right" w:leader="dot" w:pos="8306"/>
        </w:tabs>
      </w:pPr>
      <w:hyperlink w:anchor="_Toc21147" w:history="1">
        <w:r>
          <w:rPr>
            <w:rFonts w:ascii="仿宋" w:eastAsia="仿宋" w:hAnsi="仿宋" w:cs="仿宋" w:hint="eastAsia"/>
            <w:lang w:eastAsia="zh-CN"/>
          </w:rPr>
          <w:t>(三)、推广和广告</w:t>
        </w:r>
        <w:r>
          <w:tab/>
        </w:r>
        <w:r>
          <w:fldChar w:fldCharType="begin"/>
        </w:r>
        <w:r>
          <w:instrText xml:space="preserve"> PAGEREF _Toc21147 \h </w:instrText>
        </w:r>
        <w:r>
          <w:fldChar w:fldCharType="separate"/>
        </w:r>
        <w:r>
          <w:t>46</w:t>
        </w:r>
        <w:r>
          <w:fldChar w:fldCharType="end"/>
        </w:r>
      </w:hyperlink>
    </w:p>
    <w:p>
      <w:pPr>
        <w:pStyle w:val="TOC1"/>
        <w:tabs>
          <w:tab w:val="right" w:leader="dot" w:pos="8306"/>
        </w:tabs>
      </w:pPr>
      <w:hyperlink w:anchor="_Toc30126" w:history="1">
        <w:r>
          <w:rPr>
            <w:rFonts w:ascii="仿宋" w:eastAsia="仿宋" w:hAnsi="仿宋" w:cs="仿宋" w:hint="eastAsia"/>
            <w:lang w:eastAsia="zh-CN"/>
          </w:rPr>
          <w:t>十、法律和合规事项</w:t>
        </w:r>
        <w:r>
          <w:tab/>
        </w:r>
        <w:r>
          <w:fldChar w:fldCharType="begin"/>
        </w:r>
        <w:r>
          <w:instrText xml:space="preserve"> PAGEREF _Toc30126 \h </w:instrText>
        </w:r>
        <w:r>
          <w:fldChar w:fldCharType="separate"/>
        </w:r>
        <w:r>
          <w:t>47</w:t>
        </w:r>
        <w:r>
          <w:fldChar w:fldCharType="end"/>
        </w:r>
      </w:hyperlink>
    </w:p>
    <w:p>
      <w:pPr>
        <w:pStyle w:val="TOC2"/>
        <w:tabs>
          <w:tab w:val="right" w:leader="dot" w:pos="8306"/>
        </w:tabs>
      </w:pPr>
      <w:hyperlink w:anchor="_Toc23254" w:history="1">
        <w:r>
          <w:rPr>
            <w:rFonts w:ascii="仿宋" w:eastAsia="仿宋" w:hAnsi="仿宋" w:cs="仿宋" w:hint="eastAsia"/>
            <w:lang w:eastAsia="zh-CN"/>
          </w:rPr>
          <w:t>(一)、公司法律结构</w:t>
        </w:r>
        <w:r>
          <w:tab/>
        </w:r>
        <w:r>
          <w:fldChar w:fldCharType="begin"/>
        </w:r>
        <w:r>
          <w:instrText xml:space="preserve"> PAGEREF _Toc23254 \h </w:instrText>
        </w:r>
        <w:r>
          <w:fldChar w:fldCharType="separate"/>
        </w:r>
        <w:r>
          <w:t>47</w:t>
        </w:r>
        <w:r>
          <w:fldChar w:fldCharType="end"/>
        </w:r>
      </w:hyperlink>
    </w:p>
    <w:p>
      <w:pPr>
        <w:pStyle w:val="TOC2"/>
        <w:tabs>
          <w:tab w:val="right" w:leader="dot" w:pos="8306"/>
        </w:tabs>
      </w:pPr>
      <w:hyperlink w:anchor="_Toc21804" w:history="1">
        <w:r>
          <w:rPr>
            <w:rFonts w:ascii="仿宋" w:eastAsia="仿宋" w:hAnsi="仿宋" w:cs="仿宋" w:hint="eastAsia"/>
            <w:lang w:eastAsia="zh-CN"/>
          </w:rPr>
          <w:t>(二)、合同与协议</w:t>
        </w:r>
        <w:r>
          <w:tab/>
        </w:r>
        <w:r>
          <w:fldChar w:fldCharType="begin"/>
        </w:r>
        <w:r>
          <w:instrText xml:space="preserve"> PAGEREF _Toc21804 \h </w:instrText>
        </w:r>
        <w:r>
          <w:fldChar w:fldCharType="separate"/>
        </w:r>
        <w:r>
          <w:t>47</w:t>
        </w:r>
        <w:r>
          <w:fldChar w:fldCharType="end"/>
        </w:r>
      </w:hyperlink>
    </w:p>
    <w:p>
      <w:pPr>
        <w:pStyle w:val="TOC1"/>
        <w:tabs>
          <w:tab w:val="right" w:leader="dot" w:pos="8306"/>
        </w:tabs>
      </w:pPr>
      <w:hyperlink w:anchor="_Toc27118" w:history="1">
        <w:r>
          <w:rPr>
            <w:rFonts w:ascii="仿宋" w:eastAsia="仿宋" w:hAnsi="仿宋" w:cs="仿宋" w:hint="eastAsia"/>
            <w:lang w:eastAsia="zh-CN"/>
          </w:rPr>
          <w:t>十一、团队介绍</w:t>
        </w:r>
        <w:r>
          <w:tab/>
        </w:r>
        <w:r>
          <w:fldChar w:fldCharType="begin"/>
        </w:r>
        <w:r>
          <w:instrText xml:space="preserve"> PAGEREF _Toc27118 \h </w:instrText>
        </w:r>
        <w:r>
          <w:fldChar w:fldCharType="separate"/>
        </w:r>
        <w:r>
          <w:t>48</w:t>
        </w:r>
        <w:r>
          <w:fldChar w:fldCharType="end"/>
        </w:r>
      </w:hyperlink>
    </w:p>
    <w:p>
      <w:pPr>
        <w:pStyle w:val="TOC2"/>
        <w:tabs>
          <w:tab w:val="right" w:leader="dot" w:pos="8306"/>
        </w:tabs>
      </w:pPr>
      <w:hyperlink w:anchor="_Toc23754" w:history="1">
        <w:r>
          <w:rPr>
            <w:rFonts w:ascii="仿宋" w:eastAsia="仿宋" w:hAnsi="仿宋" w:cs="仿宋" w:hint="eastAsia"/>
            <w:lang w:eastAsia="zh-CN"/>
          </w:rPr>
          <w:t>(一)、创始团队</w:t>
        </w:r>
        <w:r>
          <w:tab/>
        </w:r>
        <w:r>
          <w:fldChar w:fldCharType="begin"/>
        </w:r>
        <w:r>
          <w:instrText xml:space="preserve"> PAGEREF _Toc23754 \h </w:instrText>
        </w:r>
        <w:r>
          <w:fldChar w:fldCharType="separate"/>
        </w:r>
        <w:r>
          <w:t>48</w:t>
        </w:r>
        <w:r>
          <w:fldChar w:fldCharType="end"/>
        </w:r>
      </w:hyperlink>
    </w:p>
    <w:p>
      <w:pPr>
        <w:pStyle w:val="TOC2"/>
        <w:tabs>
          <w:tab w:val="right" w:leader="dot" w:pos="8306"/>
        </w:tabs>
      </w:pPr>
      <w:hyperlink w:anchor="_Toc31613" w:history="1">
        <w:r>
          <w:rPr>
            <w:rFonts w:ascii="仿宋" w:eastAsia="仿宋" w:hAnsi="仿宋" w:cs="仿宋" w:hint="eastAsia"/>
            <w:lang w:eastAsia="zh-CN"/>
          </w:rPr>
          <w:t>(二)、管理团队</w:t>
        </w:r>
        <w:r>
          <w:tab/>
        </w:r>
        <w:r>
          <w:fldChar w:fldCharType="begin"/>
        </w:r>
        <w:r>
          <w:instrText xml:space="preserve"> PAGEREF _Toc31613 \h </w:instrText>
        </w:r>
        <w:r>
          <w:fldChar w:fldCharType="separate"/>
        </w:r>
        <w:r>
          <w:t>49</w:t>
        </w:r>
        <w:r>
          <w:fldChar w:fldCharType="end"/>
        </w:r>
      </w:hyperlink>
    </w:p>
    <w:p>
      <w:pPr>
        <w:pStyle w:val="TOC2"/>
        <w:tabs>
          <w:tab w:val="right" w:leader="dot" w:pos="8306"/>
        </w:tabs>
      </w:pPr>
      <w:hyperlink w:anchor="_Toc22912" w:history="1">
        <w:r>
          <w:rPr>
            <w:rFonts w:ascii="仿宋" w:eastAsia="仿宋" w:hAnsi="仿宋" w:cs="仿宋" w:hint="eastAsia"/>
            <w:lang w:eastAsia="zh-CN"/>
          </w:rPr>
          <w:t>(三)、顾问团队</w:t>
        </w:r>
        <w:r>
          <w:tab/>
        </w:r>
        <w:r>
          <w:fldChar w:fldCharType="begin"/>
        </w:r>
        <w:r>
          <w:instrText xml:space="preserve"> PAGEREF _Toc22912 \h </w:instrText>
        </w:r>
        <w:r>
          <w:fldChar w:fldCharType="separate"/>
        </w:r>
        <w:r>
          <w:t>49</w:t>
        </w:r>
        <w:r>
          <w:fldChar w:fldCharType="end"/>
        </w:r>
      </w:hyperlink>
    </w:p>
    <w:p>
      <w:pPr>
        <w:pStyle w:val="TOC1"/>
        <w:tabs>
          <w:tab w:val="right" w:leader="dot" w:pos="8306"/>
        </w:tabs>
      </w:pPr>
      <w:hyperlink w:anchor="_Toc29015" w:history="1">
        <w:r>
          <w:rPr>
            <w:rFonts w:ascii="仿宋" w:eastAsia="仿宋" w:hAnsi="仿宋" w:cs="仿宋" w:hint="eastAsia"/>
            <w:lang w:eastAsia="zh-CN"/>
          </w:rPr>
          <w:t>十二、技术支持与维护</w:t>
        </w:r>
        <w:r>
          <w:tab/>
        </w:r>
        <w:r>
          <w:fldChar w:fldCharType="begin"/>
        </w:r>
        <w:r>
          <w:instrText xml:space="preserve"> PAGEREF _Toc29015 \h </w:instrText>
        </w:r>
        <w:r>
          <w:fldChar w:fldCharType="separate"/>
        </w:r>
        <w:r>
          <w:t>50</w:t>
        </w:r>
        <w:r>
          <w:fldChar w:fldCharType="end"/>
        </w:r>
      </w:hyperlink>
    </w:p>
    <w:p>
      <w:pPr>
        <w:pStyle w:val="TOC2"/>
        <w:tabs>
          <w:tab w:val="right" w:leader="dot" w:pos="8306"/>
        </w:tabs>
      </w:pPr>
      <w:hyperlink w:anchor="_Toc13215" w:history="1">
        <w:r>
          <w:rPr>
            <w:rFonts w:ascii="仿宋" w:eastAsia="仿宋" w:hAnsi="仿宋" w:cs="仿宋" w:hint="eastAsia"/>
            <w:lang w:eastAsia="zh-CN"/>
          </w:rPr>
          <w:t>(一)、技术支持策略</w:t>
        </w:r>
        <w:r>
          <w:tab/>
        </w:r>
        <w:r>
          <w:fldChar w:fldCharType="begin"/>
        </w:r>
        <w:r>
          <w:instrText xml:space="preserve"> PAGEREF _Toc13215 \h </w:instrText>
        </w:r>
        <w:r>
          <w:fldChar w:fldCharType="separate"/>
        </w:r>
        <w:r>
          <w:t>50</w:t>
        </w:r>
        <w:r>
          <w:fldChar w:fldCharType="end"/>
        </w:r>
      </w:hyperlink>
    </w:p>
    <w:p>
      <w:pPr>
        <w:pStyle w:val="TOC2"/>
        <w:tabs>
          <w:tab w:val="right" w:leader="dot" w:pos="8306"/>
        </w:tabs>
      </w:pPr>
      <w:hyperlink w:anchor="_Toc12560" w:history="1">
        <w:r>
          <w:rPr>
            <w:rFonts w:ascii="仿宋" w:eastAsia="仿宋" w:hAnsi="仿宋" w:cs="仿宋" w:hint="eastAsia"/>
            <w:lang w:eastAsia="zh-CN"/>
          </w:rPr>
          <w:t>(二)、设备维护计划</w:t>
        </w:r>
        <w:r>
          <w:tab/>
        </w:r>
        <w:r>
          <w:fldChar w:fldCharType="begin"/>
        </w:r>
        <w:r>
          <w:instrText xml:space="preserve"> PAGEREF _Toc12560 \h </w:instrText>
        </w:r>
        <w:r>
          <w:fldChar w:fldCharType="separate"/>
        </w:r>
        <w:r>
          <w:t>51</w:t>
        </w:r>
        <w:r>
          <w:fldChar w:fldCharType="end"/>
        </w:r>
      </w:hyperlink>
    </w:p>
    <w:p>
      <w:pPr>
        <w:pStyle w:val="TOC2"/>
        <w:tabs>
          <w:tab w:val="right" w:leader="dot" w:pos="8306"/>
        </w:tabs>
      </w:pPr>
      <w:hyperlink w:anchor="_Toc1742" w:history="1">
        <w:r>
          <w:rPr>
            <w:rFonts w:ascii="仿宋" w:eastAsia="仿宋" w:hAnsi="仿宋" w:cs="仿宋" w:hint="eastAsia"/>
            <w:lang w:eastAsia="zh-CN"/>
          </w:rPr>
          <w:t>(三)、紧急事件计划</w:t>
        </w:r>
        <w:r>
          <w:tab/>
        </w:r>
        <w:r>
          <w:fldChar w:fldCharType="begin"/>
        </w:r>
        <w:r>
          <w:instrText xml:space="preserve"> PAGEREF _Toc1742 \h </w:instrText>
        </w:r>
        <w:r>
          <w:fldChar w:fldCharType="separate"/>
        </w:r>
        <w:r>
          <w:t>51</w:t>
        </w:r>
        <w:r>
          <w:fldChar w:fldCharType="end"/>
        </w:r>
      </w:hyperlink>
    </w:p>
    <w:p>
      <w:pPr>
        <w:pStyle w:val="TOC1"/>
        <w:tabs>
          <w:tab w:val="right" w:leader="dot" w:pos="8306"/>
        </w:tabs>
      </w:pPr>
      <w:hyperlink w:anchor="_Toc2703" w:history="1">
        <w:r>
          <w:rPr>
            <w:rFonts w:ascii="仿宋" w:eastAsia="仿宋" w:hAnsi="仿宋" w:cs="仿宋" w:hint="eastAsia"/>
            <w:lang w:eastAsia="zh-CN"/>
          </w:rPr>
          <w:t>十三、人力资源</w:t>
        </w:r>
        <w:r>
          <w:tab/>
        </w:r>
        <w:r>
          <w:fldChar w:fldCharType="begin"/>
        </w:r>
        <w:r>
          <w:instrText xml:space="preserve"> PAGEREF _Toc2703 \h </w:instrText>
        </w:r>
        <w:r>
          <w:fldChar w:fldCharType="separate"/>
        </w:r>
        <w:r>
          <w:t>53</w:t>
        </w:r>
        <w:r>
          <w:fldChar w:fldCharType="end"/>
        </w:r>
      </w:hyperlink>
    </w:p>
    <w:p>
      <w:pPr>
        <w:pStyle w:val="TOC2"/>
        <w:tabs>
          <w:tab w:val="right" w:leader="dot" w:pos="8306"/>
        </w:tabs>
      </w:pPr>
      <w:hyperlink w:anchor="_Toc25296" w:history="1">
        <w:r>
          <w:rPr>
            <w:rFonts w:ascii="仿宋" w:eastAsia="仿宋" w:hAnsi="仿宋" w:cs="仿宋" w:hint="eastAsia"/>
            <w:lang w:eastAsia="zh-CN"/>
          </w:rPr>
          <w:t>(一)、工厂员工组织</w:t>
        </w:r>
        <w:r>
          <w:tab/>
        </w:r>
        <w:r>
          <w:fldChar w:fldCharType="begin"/>
        </w:r>
        <w:r>
          <w:instrText xml:space="preserve"> PAGEREF _Toc25296 \h </w:instrText>
        </w:r>
        <w:r>
          <w:fldChar w:fldCharType="separate"/>
        </w:r>
        <w:r>
          <w:t>53</w:t>
        </w:r>
        <w:r>
          <w:fldChar w:fldCharType="end"/>
        </w:r>
      </w:hyperlink>
    </w:p>
    <w:p>
      <w:pPr>
        <w:pStyle w:val="TOC2"/>
        <w:tabs>
          <w:tab w:val="right" w:leader="dot" w:pos="8306"/>
        </w:tabs>
      </w:pPr>
      <w:hyperlink w:anchor="_Toc6196" w:history="1">
        <w:r>
          <w:rPr>
            <w:rFonts w:ascii="仿宋" w:eastAsia="仿宋" w:hAnsi="仿宋" w:cs="仿宋" w:hint="eastAsia"/>
            <w:lang w:eastAsia="zh-CN"/>
          </w:rPr>
          <w:t>(二)、培训和发展计划</w:t>
        </w:r>
        <w:r>
          <w:tab/>
        </w:r>
        <w:r>
          <w:fldChar w:fldCharType="begin"/>
        </w:r>
        <w:r>
          <w:instrText xml:space="preserve"> PAGEREF _Toc6196 \h </w:instrText>
        </w:r>
        <w:r>
          <w:fldChar w:fldCharType="separate"/>
        </w:r>
        <w:r>
          <w:t>54</w:t>
        </w:r>
        <w:r>
          <w:fldChar w:fldCharType="end"/>
        </w:r>
      </w:hyperlink>
    </w:p>
    <w:p>
      <w:pPr>
        <w:pStyle w:val="TOC2"/>
        <w:tabs>
          <w:tab w:val="right" w:leader="dot" w:pos="8306"/>
        </w:tabs>
      </w:pPr>
      <w:hyperlink w:anchor="_Toc17278" w:history="1">
        <w:r>
          <w:rPr>
            <w:rFonts w:ascii="仿宋" w:eastAsia="仿宋" w:hAnsi="仿宋" w:cs="仿宋" w:hint="eastAsia"/>
            <w:lang w:eastAsia="zh-CN"/>
          </w:rPr>
          <w:t>(三)、安全和环境管理</w:t>
        </w:r>
        <w:r>
          <w:tab/>
        </w:r>
        <w:r>
          <w:fldChar w:fldCharType="begin"/>
        </w:r>
        <w:r>
          <w:instrText xml:space="preserve"> PAGEREF _Toc17278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89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该项目融资计划书绪论旨在提供一份规范标准的模板，分享项目融资的基本要素和流程，仅供学习交流目的使用，不可用于商业行为。通过编写和学习该计划书，希望能够加深对项目融资的理解，并为实际项目融资做好准备工作，尽早达到可行性和成功性的评估。</w:t>
      </w:r>
    </w:p>
    <w:p>
      <w:pPr>
        <w:pStyle w:val="Heading1"/>
        <w:ind w:firstLine="560" w:firstLineChars="200"/>
        <w:rPr>
          <w:rFonts w:ascii="仿宋" w:eastAsia="仿宋" w:hAnsi="仿宋" w:cs="仿宋" w:hint="eastAsia"/>
          <w:sz w:val="28"/>
          <w:lang w:eastAsia="zh-CN"/>
        </w:rPr>
      </w:pPr>
      <w:bookmarkStart w:id="2" w:name="_Toc18459"/>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7220"/>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固定资产投资预测：建筑装饰项目策划和市场调查的综合分析表明，本期建筑装饰项目的固定资产投资预计将达到XXX万元。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流动资金需求预测：根据建筑装饰项目的运营需求和市场规模，预计达产年将需要大约XXX万元的流动资金。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总投资结构分析：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总投资及其构成分析：建筑装饰项目的总投资由两个主要组成部分构成，即固定资产投资和流动资金投资。固定资产投资占总投资的XXX%，而流动资金投资则占XXX%。</w:t>
      </w:r>
    </w:p>
    <w:p>
      <w:pPr>
        <w:ind w:firstLine="560" w:firstLineChars="200"/>
        <w:rPr>
          <w:rFonts w:ascii="仿宋" w:eastAsia="仿宋" w:hAnsi="仿宋" w:cs="仿宋" w:hint="eastAsia"/>
          <w:sz w:val="28"/>
        </w:rPr>
      </w:pPr>
      <w:r>
        <w:rPr>
          <w:rFonts w:ascii="仿宋" w:eastAsia="仿宋" w:hAnsi="仿宋" w:cs="仿宋" w:hint="eastAsia"/>
          <w:sz w:val="28"/>
          <w:lang w:eastAsia="zh-CN"/>
        </w:rPr>
        <w:t>2. 固定资产投资及其构成分析：本期工程建筑装饰项目的固定资产投资包括建筑工程投资XXX万元、设备购置费XXX万元以及其他相关投资XXX万元。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资金筹措规划：本建筑装饰项目的总投资额为XXX万元，资金的筹措方式主要依赖于自筹。这意味着建筑装饰项目将充分利用自有资金来覆盖全部资金需求，而无需寻求外部融资或借款。</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营业收入的预测：通过市场调查和预测数据，本期工程建筑装饰项目在达产年预计将实现营业收入达XXX万元。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(六) 预估达产年增值税：达产年应交纳的增值税计算方式为销项税额减去进项税额，预计为XXX万元。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(七) 综合总成本费用估测：按照谨慎的财务估算，当建筑装饰项目在正常生产年份运营时，根据达产年的经营能力进行计算，本期工程建筑装饰项目的综合总成本费用为XXX万元，其中可变成本为XXX万元，固定成本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(八) 总利润和企业所得税：</w:t>
      </w:r>
    </w:p>
    <w:p>
      <w:pPr>
        <w:ind w:firstLine="560" w:firstLineChars="200"/>
        <w:rPr>
          <w:rFonts w:ascii="仿宋" w:eastAsia="仿宋" w:hAnsi="仿宋" w:cs="仿宋" w:hint="eastAsia"/>
          <w:sz w:val="28"/>
        </w:rPr>
      </w:pPr>
      <w:r>
        <w:rPr>
          <w:rFonts w:ascii="仿宋" w:eastAsia="仿宋" w:hAnsi="仿宋" w:cs="仿宋" w:hint="eastAsia"/>
          <w:sz w:val="28"/>
          <w:lang w:eastAsia="zh-CN"/>
        </w:rPr>
        <w:t>总利润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企业所得税 = 应纳税所得额 × 税率 = XXX × XXX%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(九) 利润和分配计划：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建筑装饰项目预计在达产年实现的利润总额 (PFO) 为XXX万元，根据以下公式计算得出：PFO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预计在达产年应缴纳的企业所得税为XXX万元，计算方式为企业应纳税所得额乘以税率。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建筑装饰项目在达产年将实现XXX万元的净利润，经过缴纳XXX万元的企业所得税后，建筑装饰项目在正常运营年度的净利润将达到XXX万元。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根据"利润及利润分配表"的计算，以下经济指标可得：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达产年投资利润率为XX%。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达产年投资利税率为XX%。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达产年投资回报率为XX%。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(十) 建筑装饰项目盈利能力分析：根据财务分析的结果，本期工程建筑装饰项目的投资回收期预计为XX年，预计的投资利润率为XX%，投资利税率为XX%，最终投资回报率为XX%。这些数据表明，本建筑装饰项目的投资具备稳定的回报潜力，显示出较高的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(十一) 持续盈利能力展望：本建筑装饰项目的盈利能力不仅局限于投资回收期和初始阶段的表现。根据经济测算，建筑装饰项目达产后将持续实现年度营业收入XXX万元，总成本费用XXX万元，税金及附加XXX万元，总利润XXX万元，企业所得税XXX万元，税后净利润XXX万元，年度纳税总额XXX万元。这表明建筑装饰项目的盈利能力在未来的经营年限内将保持稳定，为长期收益提供了坚实的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(十二) 风险因素和应对策略：尽管本建筑装饰项目显示出良好的盈利前景，但也存在一些风险因素，如市场波动、竞争加剧等。为减少这些风险，建筑装饰项目管理团队将采取一系列应对策略，包括灵活的市场调整、成本控制和产品创新，以确保建筑装饰项目的长期盈利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(十三)</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财务可行性总结：总体而言，本期工程建筑装饰项目在财务可行性方面表现出色，预计将获得稳健的回报，具备较强的盈利潜力。根据财务指标和经济测算，该建筑装饰项目符合投资的基本原则，为投资者提供了有吸引力的机会。然而，建筑装饰项目管理团队将继续密切关注市场动态，灵活应对潜在的风险和挑战，以确保建筑装饰项目的成功实施和长期盈利。</w:t>
      </w:r>
    </w:p>
    <w:p>
      <w:pPr>
        <w:pStyle w:val="Heading2"/>
        <w:ind w:firstLine="560" w:firstLineChars="200"/>
        <w:rPr>
          <w:rFonts w:ascii="仿宋" w:eastAsia="仿宋" w:hAnsi="仿宋" w:cs="仿宋" w:hint="eastAsia"/>
          <w:sz w:val="28"/>
          <w:lang w:eastAsia="zh-CN"/>
        </w:rPr>
      </w:pPr>
      <w:bookmarkStart w:id="4" w:name="_Toc447"/>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国内和国际市场的需求，XXX科技公司计划在XXX地启动“建筑装饰项目”。这一战略举措将不仅为XX经济技术开发区的经济增长注入新的动力，同时也将创造大量就业机会，为当地提供XXX个新的工作岗位。在达到全面投产年，该建筑装饰项目预计将为地方政府贡献XXX万元的税收，这对于推动XX经济技术开发区的地区经济繁荣和社会稳定将产生积极的影响，也将为地方政府的财政收入带来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财务层面，该建筑装饰项目的表现令人印象深刻。在达到全面投产的年度，投资利润率达到了令人瞩目的XXX%，同时，投资利税率高达XXX%。此外，全面投资回报率达到了XXX%。更加令人鼓舞的是，不仅包括建设期在内的全部投资的回收期仅为XXX年，同时固定资产投资的回收期也为同样的XXX年。这一系列出色的财务指标清晰地展示了该建筑装饰项目的高盈利潜力以及对风险的强大抵抗力。这将使投资者对该建筑装饰项目的未来充满信心，同时也为其持续的成功提供了坚实的基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https://d.book118.com/177056063026006042</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建筑装饰项目融资渠道探索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建筑装饰项目融资渠道探索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建筑装饰项目融资渠道探索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建筑装饰项目融资渠道探索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建筑装饰项目融资渠道探索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建筑装饰项目融资渠道探索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建筑装饰项目融资渠道探索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AF05C7"/>
    <w:rsid w:val="69AF05C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177056063026006042"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2023-12-24T03:16:00Z</dcterms:created>
  <dcterms:modified xsi:type="dcterms:W3CDTF">2023-12-24T03:16:28Z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128090CFDAE7467698E2C4EEFFDC8386_11</vt:lpwstr>
  </property>
  <property fmtid="{D5CDD505-2E9C-101B-9397-08002B2CF9AE}" pid="3" name="KSOProductBuildVer">
    <vt:lpwstr>2052-12.1.0.15990</vt:lpwstr>
  </property>
</Properties>
</file>