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手办项目计划设计方案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58" w:history="1">
        <w:r>
          <w:rPr>
            <w:rFonts w:ascii="仿宋" w:eastAsia="仿宋" w:hAnsi="仿宋" w:cs="仿宋" w:hint="eastAsia"/>
            <w:lang w:eastAsia="zh-CN"/>
          </w:rPr>
          <w:t>序言</w:t>
        </w:r>
        <w:r>
          <w:tab/>
        </w:r>
        <w:r>
          <w:fldChar w:fldCharType="begin"/>
        </w:r>
        <w:r>
          <w:instrText xml:space="preserve"> PAGEREF _Toc4858 \h </w:instrText>
        </w:r>
        <w:r>
          <w:fldChar w:fldCharType="separate"/>
        </w:r>
        <w:r>
          <w:t>3</w:t>
        </w:r>
        <w:r>
          <w:fldChar w:fldCharType="end"/>
        </w:r>
      </w:hyperlink>
    </w:p>
    <w:p>
      <w:pPr>
        <w:pStyle w:val="TOC1"/>
        <w:tabs>
          <w:tab w:val="right" w:leader="dot" w:pos="8306"/>
        </w:tabs>
      </w:pPr>
      <w:hyperlink w:anchor="_Toc28568" w:history="1">
        <w:r>
          <w:rPr>
            <w:rFonts w:ascii="仿宋" w:eastAsia="仿宋" w:hAnsi="仿宋" w:cs="仿宋" w:hint="eastAsia"/>
            <w:lang w:eastAsia="zh-CN"/>
          </w:rPr>
          <w:t>一、手办项目危机管理</w:t>
        </w:r>
        <w:r>
          <w:tab/>
        </w:r>
        <w:r>
          <w:fldChar w:fldCharType="begin"/>
        </w:r>
        <w:r>
          <w:instrText xml:space="preserve"> PAGEREF _Toc28568 \h </w:instrText>
        </w:r>
        <w:r>
          <w:fldChar w:fldCharType="separate"/>
        </w:r>
        <w:r>
          <w:t>3</w:t>
        </w:r>
        <w:r>
          <w:fldChar w:fldCharType="end"/>
        </w:r>
      </w:hyperlink>
    </w:p>
    <w:p>
      <w:pPr>
        <w:pStyle w:val="TOC2"/>
        <w:tabs>
          <w:tab w:val="right" w:leader="dot" w:pos="8306"/>
        </w:tabs>
      </w:pPr>
      <w:hyperlink w:anchor="_Toc16190" w:history="1">
        <w:r>
          <w:rPr>
            <w:rFonts w:ascii="仿宋" w:eastAsia="仿宋" w:hAnsi="仿宋" w:cs="仿宋" w:hint="eastAsia"/>
            <w:lang w:eastAsia="zh-CN"/>
          </w:rPr>
          <w:t>(一)、危机预警与识别</w:t>
        </w:r>
        <w:r>
          <w:tab/>
        </w:r>
        <w:r>
          <w:fldChar w:fldCharType="begin"/>
        </w:r>
        <w:r>
          <w:instrText xml:space="preserve"> PAGEREF _Toc16190 \h </w:instrText>
        </w:r>
        <w:r>
          <w:fldChar w:fldCharType="separate"/>
        </w:r>
        <w:r>
          <w:t>3</w:t>
        </w:r>
        <w:r>
          <w:fldChar w:fldCharType="end"/>
        </w:r>
      </w:hyperlink>
    </w:p>
    <w:p>
      <w:pPr>
        <w:pStyle w:val="TOC2"/>
        <w:tabs>
          <w:tab w:val="right" w:leader="dot" w:pos="8306"/>
        </w:tabs>
      </w:pPr>
      <w:hyperlink w:anchor="_Toc10170" w:history="1">
        <w:r>
          <w:rPr>
            <w:rFonts w:ascii="仿宋" w:eastAsia="仿宋" w:hAnsi="仿宋" w:cs="仿宋" w:hint="eastAsia"/>
            <w:lang w:eastAsia="zh-CN"/>
          </w:rPr>
          <w:t>(二)、危机应对与恢复</w:t>
        </w:r>
        <w:r>
          <w:tab/>
        </w:r>
        <w:r>
          <w:fldChar w:fldCharType="begin"/>
        </w:r>
        <w:r>
          <w:instrText xml:space="preserve"> PAGEREF _Toc10170 \h </w:instrText>
        </w:r>
        <w:r>
          <w:fldChar w:fldCharType="separate"/>
        </w:r>
        <w:r>
          <w:t>4</w:t>
        </w:r>
        <w:r>
          <w:fldChar w:fldCharType="end"/>
        </w:r>
      </w:hyperlink>
    </w:p>
    <w:p>
      <w:pPr>
        <w:pStyle w:val="TOC1"/>
        <w:tabs>
          <w:tab w:val="right" w:leader="dot" w:pos="8306"/>
        </w:tabs>
      </w:pPr>
      <w:hyperlink w:anchor="_Toc4145" w:history="1">
        <w:r>
          <w:rPr>
            <w:rFonts w:ascii="仿宋" w:eastAsia="仿宋" w:hAnsi="仿宋" w:cs="仿宋" w:hint="eastAsia"/>
            <w:lang w:eastAsia="zh-CN"/>
          </w:rPr>
          <w:t>二、手办项目可持续发展</w:t>
        </w:r>
        <w:r>
          <w:tab/>
        </w:r>
        <w:r>
          <w:fldChar w:fldCharType="begin"/>
        </w:r>
        <w:r>
          <w:instrText xml:space="preserve"> PAGEREF _Toc4145 \h </w:instrText>
        </w:r>
        <w:r>
          <w:fldChar w:fldCharType="separate"/>
        </w:r>
        <w:r>
          <w:t>5</w:t>
        </w:r>
        <w:r>
          <w:fldChar w:fldCharType="end"/>
        </w:r>
      </w:hyperlink>
    </w:p>
    <w:p>
      <w:pPr>
        <w:pStyle w:val="TOC2"/>
        <w:tabs>
          <w:tab w:val="right" w:leader="dot" w:pos="8306"/>
        </w:tabs>
      </w:pPr>
      <w:hyperlink w:anchor="_Toc14458" w:history="1">
        <w:r>
          <w:rPr>
            <w:rFonts w:ascii="仿宋" w:eastAsia="仿宋" w:hAnsi="仿宋" w:cs="仿宋" w:hint="eastAsia"/>
            <w:lang w:eastAsia="zh-CN"/>
          </w:rPr>
          <w:t>(一)、可持续战略与实践</w:t>
        </w:r>
        <w:r>
          <w:tab/>
        </w:r>
        <w:r>
          <w:fldChar w:fldCharType="begin"/>
        </w:r>
        <w:r>
          <w:instrText xml:space="preserve"> PAGEREF _Toc14458 \h </w:instrText>
        </w:r>
        <w:r>
          <w:fldChar w:fldCharType="separate"/>
        </w:r>
        <w:r>
          <w:t>5</w:t>
        </w:r>
        <w:r>
          <w:fldChar w:fldCharType="end"/>
        </w:r>
      </w:hyperlink>
    </w:p>
    <w:p>
      <w:pPr>
        <w:pStyle w:val="TOC2"/>
        <w:tabs>
          <w:tab w:val="right" w:leader="dot" w:pos="8306"/>
        </w:tabs>
      </w:pPr>
      <w:hyperlink w:anchor="_Toc1092" w:history="1">
        <w:r>
          <w:rPr>
            <w:rFonts w:ascii="仿宋" w:eastAsia="仿宋" w:hAnsi="仿宋" w:cs="仿宋" w:hint="eastAsia"/>
            <w:lang w:eastAsia="zh-CN"/>
          </w:rPr>
          <w:t>(二)、环保与社会责任</w:t>
        </w:r>
        <w:r>
          <w:tab/>
        </w:r>
        <w:r>
          <w:fldChar w:fldCharType="begin"/>
        </w:r>
        <w:r>
          <w:instrText xml:space="preserve"> PAGEREF _Toc1092 \h </w:instrText>
        </w:r>
        <w:r>
          <w:fldChar w:fldCharType="separate"/>
        </w:r>
        <w:r>
          <w:t>6</w:t>
        </w:r>
        <w:r>
          <w:fldChar w:fldCharType="end"/>
        </w:r>
      </w:hyperlink>
    </w:p>
    <w:p>
      <w:pPr>
        <w:pStyle w:val="TOC1"/>
        <w:tabs>
          <w:tab w:val="right" w:leader="dot" w:pos="8306"/>
        </w:tabs>
      </w:pPr>
      <w:hyperlink w:anchor="_Toc21993" w:history="1">
        <w:r>
          <w:rPr>
            <w:rFonts w:ascii="仿宋" w:eastAsia="仿宋" w:hAnsi="仿宋" w:cs="仿宋" w:hint="eastAsia"/>
            <w:lang w:eastAsia="zh-CN"/>
          </w:rPr>
          <w:t>三、手办项目概论</w:t>
        </w:r>
        <w:r>
          <w:tab/>
        </w:r>
        <w:r>
          <w:fldChar w:fldCharType="begin"/>
        </w:r>
        <w:r>
          <w:instrText xml:space="preserve"> PAGEREF _Toc21993 \h </w:instrText>
        </w:r>
        <w:r>
          <w:fldChar w:fldCharType="separate"/>
        </w:r>
        <w:r>
          <w:t>7</w:t>
        </w:r>
        <w:r>
          <w:fldChar w:fldCharType="end"/>
        </w:r>
      </w:hyperlink>
    </w:p>
    <w:p>
      <w:pPr>
        <w:pStyle w:val="TOC2"/>
        <w:tabs>
          <w:tab w:val="right" w:leader="dot" w:pos="8306"/>
        </w:tabs>
      </w:pPr>
      <w:hyperlink w:anchor="_Toc31007" w:history="1">
        <w:r>
          <w:rPr>
            <w:rFonts w:ascii="仿宋" w:eastAsia="仿宋" w:hAnsi="仿宋" w:cs="仿宋" w:hint="eastAsia"/>
            <w:lang w:eastAsia="zh-CN"/>
          </w:rPr>
          <w:t>(一)、手办项目概况</w:t>
        </w:r>
        <w:r>
          <w:tab/>
        </w:r>
        <w:r>
          <w:fldChar w:fldCharType="begin"/>
        </w:r>
        <w:r>
          <w:instrText xml:space="preserve"> PAGEREF _Toc31007 \h </w:instrText>
        </w:r>
        <w:r>
          <w:fldChar w:fldCharType="separate"/>
        </w:r>
        <w:r>
          <w:t>7</w:t>
        </w:r>
        <w:r>
          <w:fldChar w:fldCharType="end"/>
        </w:r>
      </w:hyperlink>
    </w:p>
    <w:p>
      <w:pPr>
        <w:pStyle w:val="TOC2"/>
        <w:tabs>
          <w:tab w:val="right" w:leader="dot" w:pos="8306"/>
        </w:tabs>
      </w:pPr>
      <w:hyperlink w:anchor="_Toc24961" w:history="1">
        <w:r>
          <w:rPr>
            <w:rFonts w:ascii="仿宋" w:eastAsia="仿宋" w:hAnsi="仿宋" w:cs="仿宋" w:hint="eastAsia"/>
            <w:lang w:eastAsia="zh-CN"/>
          </w:rPr>
          <w:t>(二)、手办项目目标</w:t>
        </w:r>
        <w:r>
          <w:tab/>
        </w:r>
        <w:r>
          <w:fldChar w:fldCharType="begin"/>
        </w:r>
        <w:r>
          <w:instrText xml:space="preserve"> PAGEREF _Toc24961 \h </w:instrText>
        </w:r>
        <w:r>
          <w:fldChar w:fldCharType="separate"/>
        </w:r>
        <w:r>
          <w:t>9</w:t>
        </w:r>
        <w:r>
          <w:fldChar w:fldCharType="end"/>
        </w:r>
      </w:hyperlink>
    </w:p>
    <w:p>
      <w:pPr>
        <w:pStyle w:val="TOC2"/>
        <w:tabs>
          <w:tab w:val="right" w:leader="dot" w:pos="8306"/>
        </w:tabs>
      </w:pPr>
      <w:hyperlink w:anchor="_Toc8957" w:history="1">
        <w:r>
          <w:rPr>
            <w:rFonts w:ascii="仿宋" w:eastAsia="仿宋" w:hAnsi="仿宋" w:cs="仿宋" w:hint="eastAsia"/>
            <w:lang w:eastAsia="zh-CN"/>
          </w:rPr>
          <w:t>(三)、手办项目提出的理由</w:t>
        </w:r>
        <w:r>
          <w:tab/>
        </w:r>
        <w:r>
          <w:fldChar w:fldCharType="begin"/>
        </w:r>
        <w:r>
          <w:instrText xml:space="preserve"> PAGEREF _Toc8957 \h </w:instrText>
        </w:r>
        <w:r>
          <w:fldChar w:fldCharType="separate"/>
        </w:r>
        <w:r>
          <w:t>10</w:t>
        </w:r>
        <w:r>
          <w:fldChar w:fldCharType="end"/>
        </w:r>
      </w:hyperlink>
    </w:p>
    <w:p>
      <w:pPr>
        <w:pStyle w:val="TOC2"/>
        <w:tabs>
          <w:tab w:val="right" w:leader="dot" w:pos="8306"/>
        </w:tabs>
      </w:pPr>
      <w:hyperlink w:anchor="_Toc23698" w:history="1">
        <w:r>
          <w:rPr>
            <w:rFonts w:ascii="仿宋" w:eastAsia="仿宋" w:hAnsi="仿宋" w:cs="仿宋" w:hint="eastAsia"/>
            <w:lang w:eastAsia="zh-CN"/>
          </w:rPr>
          <w:t>(四)、手办项目意义</w:t>
        </w:r>
        <w:r>
          <w:tab/>
        </w:r>
        <w:r>
          <w:fldChar w:fldCharType="begin"/>
        </w:r>
        <w:r>
          <w:instrText xml:space="preserve"> PAGEREF _Toc23698 \h </w:instrText>
        </w:r>
        <w:r>
          <w:fldChar w:fldCharType="separate"/>
        </w:r>
        <w:r>
          <w:t>11</w:t>
        </w:r>
        <w:r>
          <w:fldChar w:fldCharType="end"/>
        </w:r>
      </w:hyperlink>
    </w:p>
    <w:p>
      <w:pPr>
        <w:pStyle w:val="TOC2"/>
        <w:tabs>
          <w:tab w:val="right" w:leader="dot" w:pos="8306"/>
        </w:tabs>
      </w:pPr>
      <w:hyperlink w:anchor="_Toc11242" w:history="1">
        <w:r>
          <w:rPr>
            <w:rFonts w:ascii="仿宋" w:eastAsia="仿宋" w:hAnsi="仿宋" w:cs="仿宋" w:hint="eastAsia"/>
            <w:lang w:eastAsia="zh-CN"/>
          </w:rPr>
          <w:t>(五)、手办项目背景</w:t>
        </w:r>
        <w:r>
          <w:tab/>
        </w:r>
        <w:r>
          <w:fldChar w:fldCharType="begin"/>
        </w:r>
        <w:r>
          <w:instrText xml:space="preserve"> PAGEREF _Toc11242 \h </w:instrText>
        </w:r>
        <w:r>
          <w:fldChar w:fldCharType="separate"/>
        </w:r>
        <w:r>
          <w:t>12</w:t>
        </w:r>
        <w:r>
          <w:fldChar w:fldCharType="end"/>
        </w:r>
      </w:hyperlink>
    </w:p>
    <w:p>
      <w:pPr>
        <w:pStyle w:val="TOC1"/>
        <w:tabs>
          <w:tab w:val="right" w:leader="dot" w:pos="8306"/>
        </w:tabs>
      </w:pPr>
      <w:hyperlink w:anchor="_Toc9993" w:history="1">
        <w:r>
          <w:rPr>
            <w:rFonts w:ascii="仿宋" w:eastAsia="仿宋" w:hAnsi="仿宋" w:cs="仿宋" w:hint="eastAsia"/>
            <w:lang w:eastAsia="zh-CN"/>
          </w:rPr>
          <w:t>四、手办项目选址可行性分析</w:t>
        </w:r>
        <w:r>
          <w:tab/>
        </w:r>
        <w:r>
          <w:fldChar w:fldCharType="begin"/>
        </w:r>
        <w:r>
          <w:instrText xml:space="preserve"> PAGEREF _Toc9993 \h </w:instrText>
        </w:r>
        <w:r>
          <w:fldChar w:fldCharType="separate"/>
        </w:r>
        <w:r>
          <w:t>13</w:t>
        </w:r>
        <w:r>
          <w:fldChar w:fldCharType="end"/>
        </w:r>
      </w:hyperlink>
    </w:p>
    <w:p>
      <w:pPr>
        <w:pStyle w:val="TOC2"/>
        <w:tabs>
          <w:tab w:val="right" w:leader="dot" w:pos="8306"/>
        </w:tabs>
      </w:pPr>
      <w:hyperlink w:anchor="_Toc8682" w:history="1">
        <w:r>
          <w:rPr>
            <w:rFonts w:ascii="仿宋" w:eastAsia="仿宋" w:hAnsi="仿宋" w:cs="仿宋" w:hint="eastAsia"/>
            <w:lang w:eastAsia="zh-CN"/>
          </w:rPr>
          <w:t>(一)、手办项目选址</w:t>
        </w:r>
        <w:r>
          <w:tab/>
        </w:r>
        <w:r>
          <w:fldChar w:fldCharType="begin"/>
        </w:r>
        <w:r>
          <w:instrText xml:space="preserve"> PAGEREF _Toc8682 \h </w:instrText>
        </w:r>
        <w:r>
          <w:fldChar w:fldCharType="separate"/>
        </w:r>
        <w:r>
          <w:t>13</w:t>
        </w:r>
        <w:r>
          <w:fldChar w:fldCharType="end"/>
        </w:r>
      </w:hyperlink>
    </w:p>
    <w:p>
      <w:pPr>
        <w:pStyle w:val="TOC2"/>
        <w:tabs>
          <w:tab w:val="right" w:leader="dot" w:pos="8306"/>
        </w:tabs>
      </w:pPr>
      <w:hyperlink w:anchor="_Toc13693" w:history="1">
        <w:r>
          <w:rPr>
            <w:rFonts w:ascii="仿宋" w:eastAsia="仿宋" w:hAnsi="仿宋" w:cs="仿宋" w:hint="eastAsia"/>
            <w:lang w:eastAsia="zh-CN"/>
          </w:rPr>
          <w:t>(二)、用地控制指标</w:t>
        </w:r>
        <w:r>
          <w:tab/>
        </w:r>
        <w:r>
          <w:fldChar w:fldCharType="begin"/>
        </w:r>
        <w:r>
          <w:instrText xml:space="preserve"> PAGEREF _Toc13693 \h </w:instrText>
        </w:r>
        <w:r>
          <w:fldChar w:fldCharType="separate"/>
        </w:r>
        <w:r>
          <w:t>13</w:t>
        </w:r>
        <w:r>
          <w:fldChar w:fldCharType="end"/>
        </w:r>
      </w:hyperlink>
    </w:p>
    <w:p>
      <w:pPr>
        <w:pStyle w:val="TOC2"/>
        <w:tabs>
          <w:tab w:val="right" w:leader="dot" w:pos="8306"/>
        </w:tabs>
      </w:pPr>
      <w:hyperlink w:anchor="_Toc21327" w:history="1">
        <w:r>
          <w:rPr>
            <w:rFonts w:ascii="仿宋" w:eastAsia="仿宋" w:hAnsi="仿宋" w:cs="仿宋" w:hint="eastAsia"/>
            <w:lang w:eastAsia="zh-CN"/>
          </w:rPr>
          <w:t>(三)、节约用地措施</w:t>
        </w:r>
        <w:r>
          <w:tab/>
        </w:r>
        <w:r>
          <w:fldChar w:fldCharType="begin"/>
        </w:r>
        <w:r>
          <w:instrText xml:space="preserve"> PAGEREF _Toc21327 \h </w:instrText>
        </w:r>
        <w:r>
          <w:fldChar w:fldCharType="separate"/>
        </w:r>
        <w:r>
          <w:t>15</w:t>
        </w:r>
        <w:r>
          <w:fldChar w:fldCharType="end"/>
        </w:r>
      </w:hyperlink>
    </w:p>
    <w:p>
      <w:pPr>
        <w:pStyle w:val="TOC2"/>
        <w:tabs>
          <w:tab w:val="right" w:leader="dot" w:pos="8306"/>
        </w:tabs>
      </w:pPr>
      <w:hyperlink w:anchor="_Toc173" w:history="1">
        <w:r>
          <w:rPr>
            <w:rFonts w:ascii="仿宋" w:eastAsia="仿宋" w:hAnsi="仿宋" w:cs="仿宋" w:hint="eastAsia"/>
            <w:lang w:eastAsia="zh-CN"/>
          </w:rPr>
          <w:t>(四)、总图布置方案</w:t>
        </w:r>
        <w:r>
          <w:tab/>
        </w:r>
        <w:r>
          <w:fldChar w:fldCharType="begin"/>
        </w:r>
        <w:r>
          <w:instrText xml:space="preserve"> PAGEREF _Toc173 \h </w:instrText>
        </w:r>
        <w:r>
          <w:fldChar w:fldCharType="separate"/>
        </w:r>
        <w:r>
          <w:t>16</w:t>
        </w:r>
        <w:r>
          <w:fldChar w:fldCharType="end"/>
        </w:r>
      </w:hyperlink>
    </w:p>
    <w:p>
      <w:pPr>
        <w:pStyle w:val="TOC2"/>
        <w:tabs>
          <w:tab w:val="right" w:leader="dot" w:pos="8306"/>
        </w:tabs>
      </w:pPr>
      <w:hyperlink w:anchor="_Toc29383" w:history="1">
        <w:r>
          <w:rPr>
            <w:rFonts w:ascii="仿宋" w:eastAsia="仿宋" w:hAnsi="仿宋" w:cs="仿宋" w:hint="eastAsia"/>
            <w:lang w:eastAsia="zh-CN"/>
          </w:rPr>
          <w:t>(五)、选址综合评价</w:t>
        </w:r>
        <w:r>
          <w:tab/>
        </w:r>
        <w:r>
          <w:fldChar w:fldCharType="begin"/>
        </w:r>
        <w:r>
          <w:instrText xml:space="preserve"> PAGEREF _Toc29383 \h </w:instrText>
        </w:r>
        <w:r>
          <w:fldChar w:fldCharType="separate"/>
        </w:r>
        <w:r>
          <w:t>17</w:t>
        </w:r>
        <w:r>
          <w:fldChar w:fldCharType="end"/>
        </w:r>
      </w:hyperlink>
    </w:p>
    <w:p>
      <w:pPr>
        <w:pStyle w:val="TOC1"/>
        <w:tabs>
          <w:tab w:val="right" w:leader="dot" w:pos="8306"/>
        </w:tabs>
      </w:pPr>
      <w:hyperlink w:anchor="_Toc16845" w:history="1">
        <w:r>
          <w:rPr>
            <w:rFonts w:ascii="仿宋" w:eastAsia="仿宋" w:hAnsi="仿宋" w:cs="仿宋" w:hint="eastAsia"/>
            <w:lang w:eastAsia="zh-CN"/>
          </w:rPr>
          <w:t>五、手办项目绩效评估</w:t>
        </w:r>
        <w:r>
          <w:tab/>
        </w:r>
        <w:r>
          <w:fldChar w:fldCharType="begin"/>
        </w:r>
        <w:r>
          <w:instrText xml:space="preserve"> PAGEREF _Toc16845 \h </w:instrText>
        </w:r>
        <w:r>
          <w:fldChar w:fldCharType="separate"/>
        </w:r>
        <w:r>
          <w:t>18</w:t>
        </w:r>
        <w:r>
          <w:fldChar w:fldCharType="end"/>
        </w:r>
      </w:hyperlink>
    </w:p>
    <w:p>
      <w:pPr>
        <w:pStyle w:val="TOC2"/>
        <w:tabs>
          <w:tab w:val="right" w:leader="dot" w:pos="8306"/>
        </w:tabs>
      </w:pPr>
      <w:hyperlink w:anchor="_Toc26865" w:history="1">
        <w:r>
          <w:rPr>
            <w:rFonts w:ascii="仿宋" w:eastAsia="仿宋" w:hAnsi="仿宋" w:cs="仿宋" w:hint="eastAsia"/>
            <w:lang w:eastAsia="zh-CN"/>
          </w:rPr>
          <w:t>(一)、绩效评估指标</w:t>
        </w:r>
        <w:r>
          <w:tab/>
        </w:r>
        <w:r>
          <w:fldChar w:fldCharType="begin"/>
        </w:r>
        <w:r>
          <w:instrText xml:space="preserve"> PAGEREF _Toc26865 \h </w:instrText>
        </w:r>
        <w:r>
          <w:fldChar w:fldCharType="separate"/>
        </w:r>
        <w:r>
          <w:t>18</w:t>
        </w:r>
        <w:r>
          <w:fldChar w:fldCharType="end"/>
        </w:r>
      </w:hyperlink>
    </w:p>
    <w:p>
      <w:pPr>
        <w:pStyle w:val="TOC2"/>
        <w:tabs>
          <w:tab w:val="right" w:leader="dot" w:pos="8306"/>
        </w:tabs>
      </w:pPr>
      <w:hyperlink w:anchor="_Toc27218" w:history="1">
        <w:r>
          <w:rPr>
            <w:rFonts w:ascii="仿宋" w:eastAsia="仿宋" w:hAnsi="仿宋" w:cs="仿宋" w:hint="eastAsia"/>
            <w:lang w:eastAsia="zh-CN"/>
          </w:rPr>
          <w:t>(二)、绩效评估方法</w:t>
        </w:r>
        <w:r>
          <w:tab/>
        </w:r>
        <w:r>
          <w:fldChar w:fldCharType="begin"/>
        </w:r>
        <w:r>
          <w:instrText xml:space="preserve"> PAGEREF _Toc27218 \h </w:instrText>
        </w:r>
        <w:r>
          <w:fldChar w:fldCharType="separate"/>
        </w:r>
        <w:r>
          <w:t>19</w:t>
        </w:r>
        <w:r>
          <w:fldChar w:fldCharType="end"/>
        </w:r>
      </w:hyperlink>
    </w:p>
    <w:p>
      <w:pPr>
        <w:pStyle w:val="TOC2"/>
        <w:tabs>
          <w:tab w:val="right" w:leader="dot" w:pos="8306"/>
        </w:tabs>
      </w:pPr>
      <w:hyperlink w:anchor="_Toc10101" w:history="1">
        <w:r>
          <w:rPr>
            <w:rFonts w:ascii="仿宋" w:eastAsia="仿宋" w:hAnsi="仿宋" w:cs="仿宋" w:hint="eastAsia"/>
            <w:lang w:eastAsia="zh-CN"/>
          </w:rPr>
          <w:t>(三)、绩效评估周期</w:t>
        </w:r>
        <w:r>
          <w:tab/>
        </w:r>
        <w:r>
          <w:fldChar w:fldCharType="begin"/>
        </w:r>
        <w:r>
          <w:instrText xml:space="preserve"> PAGEREF _Toc10101 \h </w:instrText>
        </w:r>
        <w:r>
          <w:fldChar w:fldCharType="separate"/>
        </w:r>
        <w:r>
          <w:t>20</w:t>
        </w:r>
        <w:r>
          <w:fldChar w:fldCharType="end"/>
        </w:r>
      </w:hyperlink>
    </w:p>
    <w:p>
      <w:pPr>
        <w:pStyle w:val="TOC1"/>
        <w:tabs>
          <w:tab w:val="right" w:leader="dot" w:pos="8306"/>
        </w:tabs>
      </w:pPr>
      <w:hyperlink w:anchor="_Toc31527" w:history="1">
        <w:r>
          <w:rPr>
            <w:rFonts w:ascii="仿宋" w:eastAsia="仿宋" w:hAnsi="仿宋" w:cs="仿宋" w:hint="eastAsia"/>
            <w:lang w:eastAsia="zh-CN"/>
          </w:rPr>
          <w:t>六、手办项目建设单位说明</w:t>
        </w:r>
        <w:r>
          <w:tab/>
        </w:r>
        <w:r>
          <w:fldChar w:fldCharType="begin"/>
        </w:r>
        <w:r>
          <w:instrText xml:space="preserve"> PAGEREF _Toc31527 \h </w:instrText>
        </w:r>
        <w:r>
          <w:fldChar w:fldCharType="separate"/>
        </w:r>
        <w:r>
          <w:t>21</w:t>
        </w:r>
        <w:r>
          <w:fldChar w:fldCharType="end"/>
        </w:r>
      </w:hyperlink>
    </w:p>
    <w:p>
      <w:pPr>
        <w:pStyle w:val="TOC2"/>
        <w:tabs>
          <w:tab w:val="right" w:leader="dot" w:pos="8306"/>
        </w:tabs>
      </w:pPr>
      <w:hyperlink w:anchor="_Toc12784" w:history="1">
        <w:r>
          <w:rPr>
            <w:rFonts w:ascii="仿宋" w:eastAsia="仿宋" w:hAnsi="仿宋" w:cs="仿宋" w:hint="eastAsia"/>
            <w:lang w:eastAsia="zh-CN"/>
          </w:rPr>
          <w:t>(一)、手办项目承办单位基本情况</w:t>
        </w:r>
        <w:r>
          <w:tab/>
        </w:r>
        <w:r>
          <w:fldChar w:fldCharType="begin"/>
        </w:r>
        <w:r>
          <w:instrText xml:space="preserve"> PAGEREF _Toc12784 \h </w:instrText>
        </w:r>
        <w:r>
          <w:fldChar w:fldCharType="separate"/>
        </w:r>
        <w:r>
          <w:t>21</w:t>
        </w:r>
        <w:r>
          <w:fldChar w:fldCharType="end"/>
        </w:r>
      </w:hyperlink>
    </w:p>
    <w:p>
      <w:pPr>
        <w:pStyle w:val="TOC2"/>
        <w:tabs>
          <w:tab w:val="right" w:leader="dot" w:pos="8306"/>
        </w:tabs>
      </w:pPr>
      <w:hyperlink w:anchor="_Toc15976" w:history="1">
        <w:r>
          <w:rPr>
            <w:rFonts w:ascii="仿宋" w:eastAsia="仿宋" w:hAnsi="仿宋" w:cs="仿宋" w:hint="eastAsia"/>
            <w:lang w:eastAsia="zh-CN"/>
          </w:rPr>
          <w:t>(二)、公司经济效益分析</w:t>
        </w:r>
        <w:r>
          <w:tab/>
        </w:r>
        <w:r>
          <w:fldChar w:fldCharType="begin"/>
        </w:r>
        <w:r>
          <w:instrText xml:space="preserve"> PAGEREF _Toc15976 \h </w:instrText>
        </w:r>
        <w:r>
          <w:fldChar w:fldCharType="separate"/>
        </w:r>
        <w:r>
          <w:t>22</w:t>
        </w:r>
        <w:r>
          <w:fldChar w:fldCharType="end"/>
        </w:r>
      </w:hyperlink>
    </w:p>
    <w:p>
      <w:pPr>
        <w:pStyle w:val="TOC1"/>
        <w:tabs>
          <w:tab w:val="right" w:leader="dot" w:pos="8306"/>
        </w:tabs>
      </w:pPr>
      <w:hyperlink w:anchor="_Toc29496" w:history="1">
        <w:r>
          <w:rPr>
            <w:rFonts w:ascii="仿宋" w:eastAsia="仿宋" w:hAnsi="仿宋" w:cs="仿宋" w:hint="eastAsia"/>
            <w:lang w:eastAsia="zh-CN"/>
          </w:rPr>
          <w:t>七、手办项目财务管理</w:t>
        </w:r>
        <w:r>
          <w:tab/>
        </w:r>
        <w:r>
          <w:fldChar w:fldCharType="begin"/>
        </w:r>
        <w:r>
          <w:instrText xml:space="preserve"> PAGEREF _Toc29496 \h </w:instrText>
        </w:r>
        <w:r>
          <w:fldChar w:fldCharType="separate"/>
        </w:r>
        <w:r>
          <w:t>23</w:t>
        </w:r>
        <w:r>
          <w:fldChar w:fldCharType="end"/>
        </w:r>
      </w:hyperlink>
    </w:p>
    <w:p>
      <w:pPr>
        <w:pStyle w:val="TOC2"/>
        <w:tabs>
          <w:tab w:val="right" w:leader="dot" w:pos="8306"/>
        </w:tabs>
      </w:pPr>
      <w:hyperlink w:anchor="_Toc16406" w:history="1">
        <w:r>
          <w:rPr>
            <w:rFonts w:ascii="仿宋" w:eastAsia="仿宋" w:hAnsi="仿宋" w:cs="仿宋" w:hint="eastAsia"/>
            <w:lang w:eastAsia="zh-CN"/>
          </w:rPr>
          <w:t>(一)、资金需求大</w:t>
        </w:r>
        <w:r>
          <w:tab/>
        </w:r>
        <w:r>
          <w:fldChar w:fldCharType="begin"/>
        </w:r>
        <w:r>
          <w:instrText xml:space="preserve"> PAGEREF _Toc16406 \h </w:instrText>
        </w:r>
        <w:r>
          <w:fldChar w:fldCharType="separate"/>
        </w:r>
        <w:r>
          <w:t>23</w:t>
        </w:r>
        <w:r>
          <w:fldChar w:fldCharType="end"/>
        </w:r>
      </w:hyperlink>
    </w:p>
    <w:p>
      <w:pPr>
        <w:pStyle w:val="TOC2"/>
        <w:tabs>
          <w:tab w:val="right" w:leader="dot" w:pos="8306"/>
        </w:tabs>
      </w:pPr>
      <w:hyperlink w:anchor="_Toc27070" w:history="1">
        <w:r>
          <w:rPr>
            <w:rFonts w:ascii="仿宋" w:eastAsia="仿宋" w:hAnsi="仿宋" w:cs="仿宋" w:hint="eastAsia"/>
            <w:lang w:eastAsia="zh-CN"/>
          </w:rPr>
          <w:t>(二)、研发周期长</w:t>
        </w:r>
        <w:r>
          <w:tab/>
        </w:r>
        <w:r>
          <w:fldChar w:fldCharType="begin"/>
        </w:r>
        <w:r>
          <w:instrText xml:space="preserve"> PAGEREF _Toc27070 \h </w:instrText>
        </w:r>
        <w:r>
          <w:fldChar w:fldCharType="separate"/>
        </w:r>
        <w:r>
          <w:t>24</w:t>
        </w:r>
        <w:r>
          <w:fldChar w:fldCharType="end"/>
        </w:r>
      </w:hyperlink>
    </w:p>
    <w:p>
      <w:pPr>
        <w:pStyle w:val="TOC2"/>
        <w:tabs>
          <w:tab w:val="right" w:leader="dot" w:pos="8306"/>
        </w:tabs>
      </w:pPr>
      <w:hyperlink w:anchor="_Toc1388" w:history="1">
        <w:r>
          <w:rPr>
            <w:rFonts w:ascii="仿宋" w:eastAsia="仿宋" w:hAnsi="仿宋" w:cs="仿宋" w:hint="eastAsia"/>
            <w:lang w:eastAsia="zh-CN"/>
          </w:rPr>
          <w:t>(三)、市场风险大</w:t>
        </w:r>
        <w:r>
          <w:tab/>
        </w:r>
        <w:r>
          <w:fldChar w:fldCharType="begin"/>
        </w:r>
        <w:r>
          <w:instrText xml:space="preserve"> PAGEREF _Toc1388 \h </w:instrText>
        </w:r>
        <w:r>
          <w:fldChar w:fldCharType="separate"/>
        </w:r>
        <w:r>
          <w:t>25</w:t>
        </w:r>
        <w:r>
          <w:fldChar w:fldCharType="end"/>
        </w:r>
      </w:hyperlink>
    </w:p>
    <w:p>
      <w:pPr>
        <w:pStyle w:val="TOC2"/>
        <w:tabs>
          <w:tab w:val="right" w:leader="dot" w:pos="8306"/>
        </w:tabs>
      </w:pPr>
      <w:hyperlink w:anchor="_Toc19490" w:history="1">
        <w:r>
          <w:rPr>
            <w:rFonts w:ascii="仿宋" w:eastAsia="仿宋" w:hAnsi="仿宋" w:cs="仿宋" w:hint="eastAsia"/>
            <w:lang w:eastAsia="zh-CN"/>
          </w:rPr>
          <w:t>(四)、利润率高</w:t>
        </w:r>
        <w:r>
          <w:tab/>
        </w:r>
        <w:r>
          <w:fldChar w:fldCharType="begin"/>
        </w:r>
        <w:r>
          <w:instrText xml:space="preserve"> PAGEREF _Toc19490 \h </w:instrText>
        </w:r>
        <w:r>
          <w:fldChar w:fldCharType="separate"/>
        </w:r>
        <w:r>
          <w:t>28</w:t>
        </w:r>
        <w:r>
          <w:fldChar w:fldCharType="end"/>
        </w:r>
      </w:hyperlink>
    </w:p>
    <w:p>
      <w:pPr>
        <w:pStyle w:val="TOC1"/>
        <w:tabs>
          <w:tab w:val="right" w:leader="dot" w:pos="8306"/>
        </w:tabs>
      </w:pPr>
      <w:hyperlink w:anchor="_Toc16302" w:history="1">
        <w:r>
          <w:rPr>
            <w:rFonts w:ascii="仿宋" w:eastAsia="仿宋" w:hAnsi="仿宋" w:cs="仿宋" w:hint="eastAsia"/>
            <w:lang w:eastAsia="zh-CN"/>
          </w:rPr>
          <w:t>八、手办项目风险管理</w:t>
        </w:r>
        <w:r>
          <w:tab/>
        </w:r>
        <w:r>
          <w:fldChar w:fldCharType="begin"/>
        </w:r>
        <w:r>
          <w:instrText xml:space="preserve"> PAGEREF _Toc16302 \h </w:instrText>
        </w:r>
        <w:r>
          <w:fldChar w:fldCharType="separate"/>
        </w:r>
        <w:r>
          <w:t>30</w:t>
        </w:r>
        <w:r>
          <w:fldChar w:fldCharType="end"/>
        </w:r>
      </w:hyperlink>
    </w:p>
    <w:p>
      <w:pPr>
        <w:pStyle w:val="TOC2"/>
        <w:tabs>
          <w:tab w:val="right" w:leader="dot" w:pos="8306"/>
        </w:tabs>
      </w:pPr>
      <w:hyperlink w:anchor="_Toc3886" w:history="1">
        <w:r>
          <w:rPr>
            <w:rFonts w:ascii="仿宋" w:eastAsia="仿宋" w:hAnsi="仿宋" w:cs="仿宋" w:hint="eastAsia"/>
            <w:lang w:eastAsia="zh-CN"/>
          </w:rPr>
          <w:t>(一)、风险识别与评估</w:t>
        </w:r>
        <w:r>
          <w:tab/>
        </w:r>
        <w:r>
          <w:fldChar w:fldCharType="begin"/>
        </w:r>
        <w:r>
          <w:instrText xml:space="preserve"> PAGEREF _Toc3886 \h </w:instrText>
        </w:r>
        <w:r>
          <w:fldChar w:fldCharType="separate"/>
        </w:r>
        <w:r>
          <w:t>30</w:t>
        </w:r>
        <w:r>
          <w:fldChar w:fldCharType="end"/>
        </w:r>
      </w:hyperlink>
    </w:p>
    <w:p>
      <w:pPr>
        <w:pStyle w:val="TOC2"/>
        <w:tabs>
          <w:tab w:val="right" w:leader="dot" w:pos="8306"/>
        </w:tabs>
      </w:pPr>
      <w:hyperlink w:anchor="_Toc24241" w:history="1">
        <w:r>
          <w:rPr>
            <w:rFonts w:ascii="仿宋" w:eastAsia="仿宋" w:hAnsi="仿宋" w:cs="仿宋" w:hint="eastAsia"/>
            <w:lang w:eastAsia="zh-CN"/>
          </w:rPr>
          <w:t>(二)、风险应对策略</w:t>
        </w:r>
        <w:r>
          <w:tab/>
        </w:r>
        <w:r>
          <w:fldChar w:fldCharType="begin"/>
        </w:r>
        <w:r>
          <w:instrText xml:space="preserve"> PAGEREF _Toc24241 \h </w:instrText>
        </w:r>
        <w:r>
          <w:fldChar w:fldCharType="separate"/>
        </w:r>
        <w:r>
          <w:t>31</w:t>
        </w:r>
        <w:r>
          <w:fldChar w:fldCharType="end"/>
        </w:r>
      </w:hyperlink>
    </w:p>
    <w:p>
      <w:pPr>
        <w:pStyle w:val="TOC2"/>
        <w:tabs>
          <w:tab w:val="right" w:leader="dot" w:pos="8306"/>
        </w:tabs>
      </w:pPr>
      <w:hyperlink w:anchor="_Toc16591" w:history="1">
        <w:r>
          <w:rPr>
            <w:rFonts w:ascii="仿宋" w:eastAsia="仿宋" w:hAnsi="仿宋" w:cs="仿宋" w:hint="eastAsia"/>
            <w:lang w:eastAsia="zh-CN"/>
          </w:rPr>
          <w:t>(三)、风险监控与控制</w:t>
        </w:r>
        <w:r>
          <w:tab/>
        </w:r>
        <w:r>
          <w:fldChar w:fldCharType="begin"/>
        </w:r>
        <w:r>
          <w:instrText xml:space="preserve"> PAGEREF _Toc16591 \h </w:instrText>
        </w:r>
        <w:r>
          <w:fldChar w:fldCharType="separate"/>
        </w:r>
        <w:r>
          <w:t>33</w:t>
        </w:r>
        <w:r>
          <w:fldChar w:fldCharType="end"/>
        </w:r>
      </w:hyperlink>
    </w:p>
    <w:p>
      <w:pPr>
        <w:pStyle w:val="TOC1"/>
        <w:tabs>
          <w:tab w:val="right" w:leader="dot" w:pos="8306"/>
        </w:tabs>
      </w:pPr>
      <w:hyperlink w:anchor="_Toc18544" w:history="1">
        <w:r>
          <w:rPr>
            <w:rFonts w:ascii="仿宋" w:eastAsia="仿宋" w:hAnsi="仿宋" w:cs="仿宋" w:hint="eastAsia"/>
            <w:lang w:eastAsia="zh-CN"/>
          </w:rPr>
          <w:t>九、手办项目创新与研发</w:t>
        </w:r>
        <w:r>
          <w:tab/>
        </w:r>
        <w:r>
          <w:fldChar w:fldCharType="begin"/>
        </w:r>
        <w:r>
          <w:instrText xml:space="preserve"> PAGEREF _Toc18544 \h </w:instrText>
        </w:r>
        <w:r>
          <w:fldChar w:fldCharType="separate"/>
        </w:r>
        <w:r>
          <w:t>34</w:t>
        </w:r>
        <w:r>
          <w:fldChar w:fldCharType="end"/>
        </w:r>
      </w:hyperlink>
    </w:p>
    <w:p>
      <w:pPr>
        <w:pStyle w:val="TOC2"/>
        <w:tabs>
          <w:tab w:val="right" w:leader="dot" w:pos="8306"/>
        </w:tabs>
      </w:pPr>
      <w:hyperlink w:anchor="_Toc1998" w:history="1">
        <w:r>
          <w:rPr>
            <w:rFonts w:ascii="仿宋" w:eastAsia="仿宋" w:hAnsi="仿宋" w:cs="仿宋" w:hint="eastAsia"/>
            <w:lang w:eastAsia="zh-CN"/>
          </w:rPr>
          <w:t>(一)、创新策略与方向</w:t>
        </w:r>
        <w:r>
          <w:tab/>
        </w:r>
        <w:r>
          <w:fldChar w:fldCharType="begin"/>
        </w:r>
        <w:r>
          <w:instrText xml:space="preserve"> PAGEREF _Toc1998 \h </w:instrText>
        </w:r>
        <w:r>
          <w:fldChar w:fldCharType="separate"/>
        </w:r>
        <w:r>
          <w:t>34</w:t>
        </w:r>
        <w:r>
          <w:fldChar w:fldCharType="end"/>
        </w:r>
      </w:hyperlink>
    </w:p>
    <w:p>
      <w:pPr>
        <w:pStyle w:val="TOC2"/>
        <w:tabs>
          <w:tab w:val="right" w:leader="dot" w:pos="8306"/>
        </w:tabs>
      </w:pPr>
      <w:hyperlink w:anchor="_Toc26209" w:history="1">
        <w:r>
          <w:rPr>
            <w:rFonts w:ascii="仿宋" w:eastAsia="仿宋" w:hAnsi="仿宋" w:cs="仿宋" w:hint="eastAsia"/>
            <w:lang w:eastAsia="zh-CN"/>
          </w:rPr>
          <w:t>(二)、研发规划与投入</w:t>
        </w:r>
        <w:r>
          <w:tab/>
        </w:r>
        <w:r>
          <w:fldChar w:fldCharType="begin"/>
        </w:r>
        <w:r>
          <w:instrText xml:space="preserve"> PAGEREF _Toc26209 \h </w:instrText>
        </w:r>
        <w:r>
          <w:fldChar w:fldCharType="separate"/>
        </w:r>
        <w:r>
          <w:t>35</w:t>
        </w:r>
        <w:r>
          <w:fldChar w:fldCharType="end"/>
        </w:r>
      </w:hyperlink>
    </w:p>
    <w:p>
      <w:pPr>
        <w:pStyle w:val="TOC1"/>
        <w:tabs>
          <w:tab w:val="right" w:leader="dot" w:pos="8306"/>
        </w:tabs>
      </w:pPr>
      <w:hyperlink w:anchor="_Toc22099" w:history="1">
        <w:r>
          <w:rPr>
            <w:rFonts w:ascii="仿宋" w:eastAsia="仿宋" w:hAnsi="仿宋" w:cs="仿宋" w:hint="eastAsia"/>
            <w:lang w:eastAsia="zh-CN"/>
          </w:rPr>
          <w:t>十、手办项目环境影响分析</w:t>
        </w:r>
        <w:r>
          <w:tab/>
        </w:r>
        <w:r>
          <w:fldChar w:fldCharType="begin"/>
        </w:r>
        <w:r>
          <w:instrText xml:space="preserve"> PAGEREF _Toc22099 \h </w:instrText>
        </w:r>
        <w:r>
          <w:fldChar w:fldCharType="separate"/>
        </w:r>
        <w:r>
          <w:t>37</w:t>
        </w:r>
        <w:r>
          <w:fldChar w:fldCharType="end"/>
        </w:r>
      </w:hyperlink>
    </w:p>
    <w:p>
      <w:pPr>
        <w:pStyle w:val="TOC2"/>
        <w:tabs>
          <w:tab w:val="right" w:leader="dot" w:pos="8306"/>
        </w:tabs>
      </w:pPr>
      <w:hyperlink w:anchor="_Toc32366" w:history="1">
        <w:r>
          <w:rPr>
            <w:rFonts w:ascii="仿宋" w:eastAsia="仿宋" w:hAnsi="仿宋" w:cs="仿宋" w:hint="eastAsia"/>
            <w:lang w:eastAsia="zh-CN"/>
          </w:rPr>
          <w:t>(一)、建设区域环境质量现状</w:t>
        </w:r>
        <w:r>
          <w:tab/>
        </w:r>
        <w:r>
          <w:fldChar w:fldCharType="begin"/>
        </w:r>
        <w:r>
          <w:instrText xml:space="preserve"> PAGEREF _Toc32366 \h </w:instrText>
        </w:r>
        <w:r>
          <w:fldChar w:fldCharType="separate"/>
        </w:r>
        <w:r>
          <w:t>37</w:t>
        </w:r>
        <w:r>
          <w:fldChar w:fldCharType="end"/>
        </w:r>
      </w:hyperlink>
    </w:p>
    <w:p>
      <w:pPr>
        <w:pStyle w:val="TOC2"/>
        <w:tabs>
          <w:tab w:val="right" w:leader="dot" w:pos="8306"/>
        </w:tabs>
      </w:pPr>
      <w:hyperlink w:anchor="_Toc3447" w:history="1">
        <w:r>
          <w:rPr>
            <w:rFonts w:ascii="仿宋" w:eastAsia="仿宋" w:hAnsi="仿宋" w:cs="仿宋" w:hint="eastAsia"/>
            <w:lang w:eastAsia="zh-CN"/>
          </w:rPr>
          <w:t>(二)、建设期环境保护</w:t>
        </w:r>
        <w:r>
          <w:tab/>
        </w:r>
        <w:r>
          <w:fldChar w:fldCharType="begin"/>
        </w:r>
        <w:r>
          <w:instrText xml:space="preserve"> PAGEREF _Toc3447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50" w:history="1">
        <w:r>
          <w:rPr>
            <w:rFonts w:ascii="仿宋" w:eastAsia="仿宋" w:hAnsi="仿宋" w:cs="仿宋" w:hint="eastAsia"/>
            <w:lang w:eastAsia="zh-CN"/>
          </w:rPr>
          <w:t>(三)、运营期环境保护</w:t>
        </w:r>
        <w:r>
          <w:tab/>
        </w:r>
        <w:r>
          <w:fldChar w:fldCharType="begin"/>
        </w:r>
        <w:r>
          <w:instrText xml:space="preserve"> PAGEREF _Toc15550 \h </w:instrText>
        </w:r>
        <w:r>
          <w:fldChar w:fldCharType="separate"/>
        </w:r>
        <w:r>
          <w:t>39</w:t>
        </w:r>
        <w:r>
          <w:fldChar w:fldCharType="end"/>
        </w:r>
      </w:hyperlink>
    </w:p>
    <w:p>
      <w:pPr>
        <w:pStyle w:val="TOC2"/>
        <w:tabs>
          <w:tab w:val="right" w:leader="dot" w:pos="8306"/>
        </w:tabs>
      </w:pPr>
      <w:hyperlink w:anchor="_Toc625" w:history="1">
        <w:r>
          <w:rPr>
            <w:rFonts w:ascii="仿宋" w:eastAsia="仿宋" w:hAnsi="仿宋" w:cs="仿宋" w:hint="eastAsia"/>
            <w:lang w:eastAsia="zh-CN"/>
          </w:rPr>
          <w:t>(四)、手办项目建设对区域经济的影响</w:t>
        </w:r>
        <w:r>
          <w:tab/>
        </w:r>
        <w:r>
          <w:fldChar w:fldCharType="begin"/>
        </w:r>
        <w:r>
          <w:instrText xml:space="preserve"> PAGEREF _Toc625 \h </w:instrText>
        </w:r>
        <w:r>
          <w:fldChar w:fldCharType="separate"/>
        </w:r>
        <w:r>
          <w:t>41</w:t>
        </w:r>
        <w:r>
          <w:fldChar w:fldCharType="end"/>
        </w:r>
      </w:hyperlink>
    </w:p>
    <w:p>
      <w:pPr>
        <w:pStyle w:val="TOC2"/>
        <w:tabs>
          <w:tab w:val="right" w:leader="dot" w:pos="8306"/>
        </w:tabs>
      </w:pPr>
      <w:hyperlink w:anchor="_Toc15536" w:history="1">
        <w:r>
          <w:rPr>
            <w:rFonts w:ascii="仿宋" w:eastAsia="仿宋" w:hAnsi="仿宋" w:cs="仿宋" w:hint="eastAsia"/>
            <w:lang w:eastAsia="zh-CN"/>
          </w:rPr>
          <w:t>(五)、废弃物处理</w:t>
        </w:r>
        <w:r>
          <w:tab/>
        </w:r>
        <w:r>
          <w:fldChar w:fldCharType="begin"/>
        </w:r>
        <w:r>
          <w:instrText xml:space="preserve"> PAGEREF _Toc15536 \h </w:instrText>
        </w:r>
        <w:r>
          <w:fldChar w:fldCharType="separate"/>
        </w:r>
        <w:r>
          <w:t>42</w:t>
        </w:r>
        <w:r>
          <w:fldChar w:fldCharType="end"/>
        </w:r>
      </w:hyperlink>
    </w:p>
    <w:p>
      <w:pPr>
        <w:pStyle w:val="TOC2"/>
        <w:tabs>
          <w:tab w:val="right" w:leader="dot" w:pos="8306"/>
        </w:tabs>
      </w:pPr>
      <w:hyperlink w:anchor="_Toc6690" w:history="1">
        <w:r>
          <w:rPr>
            <w:rFonts w:ascii="仿宋" w:eastAsia="仿宋" w:hAnsi="仿宋" w:cs="仿宋" w:hint="eastAsia"/>
            <w:lang w:eastAsia="zh-CN"/>
          </w:rPr>
          <w:t>(六)、特殊环境影响分析</w:t>
        </w:r>
        <w:r>
          <w:tab/>
        </w:r>
        <w:r>
          <w:fldChar w:fldCharType="begin"/>
        </w:r>
        <w:r>
          <w:instrText xml:space="preserve"> PAGEREF _Toc6690 \h </w:instrText>
        </w:r>
        <w:r>
          <w:fldChar w:fldCharType="separate"/>
        </w:r>
        <w:r>
          <w:t>44</w:t>
        </w:r>
        <w:r>
          <w:fldChar w:fldCharType="end"/>
        </w:r>
      </w:hyperlink>
    </w:p>
    <w:p>
      <w:pPr>
        <w:pStyle w:val="TOC2"/>
        <w:tabs>
          <w:tab w:val="right" w:leader="dot" w:pos="8306"/>
        </w:tabs>
      </w:pPr>
      <w:hyperlink w:anchor="_Toc4782" w:history="1">
        <w:r>
          <w:rPr>
            <w:rFonts w:ascii="仿宋" w:eastAsia="仿宋" w:hAnsi="仿宋" w:cs="仿宋" w:hint="eastAsia"/>
            <w:lang w:eastAsia="zh-CN"/>
          </w:rPr>
          <w:t>(七)、清洁生产</w:t>
        </w:r>
        <w:r>
          <w:tab/>
        </w:r>
        <w:r>
          <w:fldChar w:fldCharType="begin"/>
        </w:r>
        <w:r>
          <w:instrText xml:space="preserve"> PAGEREF _Toc4782 \h </w:instrText>
        </w:r>
        <w:r>
          <w:fldChar w:fldCharType="separate"/>
        </w:r>
        <w:r>
          <w:t>45</w:t>
        </w:r>
        <w:r>
          <w:fldChar w:fldCharType="end"/>
        </w:r>
      </w:hyperlink>
    </w:p>
    <w:p>
      <w:pPr>
        <w:pStyle w:val="TOC2"/>
        <w:tabs>
          <w:tab w:val="right" w:leader="dot" w:pos="8306"/>
        </w:tabs>
      </w:pPr>
      <w:hyperlink w:anchor="_Toc5646" w:history="1">
        <w:r>
          <w:rPr>
            <w:rFonts w:ascii="仿宋" w:eastAsia="仿宋" w:hAnsi="仿宋" w:cs="仿宋" w:hint="eastAsia"/>
            <w:lang w:eastAsia="zh-CN"/>
          </w:rPr>
          <w:t>(八)、环境保护综合评价</w:t>
        </w:r>
        <w:r>
          <w:tab/>
        </w:r>
        <w:r>
          <w:fldChar w:fldCharType="begin"/>
        </w:r>
        <w:r>
          <w:instrText xml:space="preserve"> PAGEREF _Toc5646 \h </w:instrText>
        </w:r>
        <w:r>
          <w:fldChar w:fldCharType="separate"/>
        </w:r>
        <w:r>
          <w:t>46</w:t>
        </w:r>
        <w:r>
          <w:fldChar w:fldCharType="end"/>
        </w:r>
      </w:hyperlink>
    </w:p>
    <w:p>
      <w:pPr>
        <w:pStyle w:val="TOC1"/>
        <w:tabs>
          <w:tab w:val="right" w:leader="dot" w:pos="8306"/>
        </w:tabs>
      </w:pPr>
      <w:hyperlink w:anchor="_Toc9685" w:history="1">
        <w:r>
          <w:rPr>
            <w:rFonts w:ascii="仿宋" w:eastAsia="仿宋" w:hAnsi="仿宋" w:cs="仿宋" w:hint="eastAsia"/>
            <w:lang w:eastAsia="zh-CN"/>
          </w:rPr>
          <w:t>十一、手办项目计划安排</w:t>
        </w:r>
        <w:r>
          <w:tab/>
        </w:r>
        <w:r>
          <w:fldChar w:fldCharType="begin"/>
        </w:r>
        <w:r>
          <w:instrText xml:space="preserve"> PAGEREF _Toc9685 \h </w:instrText>
        </w:r>
        <w:r>
          <w:fldChar w:fldCharType="separate"/>
        </w:r>
        <w:r>
          <w:t>47</w:t>
        </w:r>
        <w:r>
          <w:fldChar w:fldCharType="end"/>
        </w:r>
      </w:hyperlink>
    </w:p>
    <w:p>
      <w:pPr>
        <w:pStyle w:val="TOC2"/>
        <w:tabs>
          <w:tab w:val="right" w:leader="dot" w:pos="8306"/>
        </w:tabs>
      </w:pPr>
      <w:hyperlink w:anchor="_Toc17917" w:history="1">
        <w:r>
          <w:rPr>
            <w:rFonts w:ascii="仿宋" w:eastAsia="仿宋" w:hAnsi="仿宋" w:cs="仿宋" w:hint="eastAsia"/>
            <w:lang w:eastAsia="zh-CN"/>
          </w:rPr>
          <w:t>(一)、建设周期</w:t>
        </w:r>
        <w:r>
          <w:tab/>
        </w:r>
        <w:r>
          <w:fldChar w:fldCharType="begin"/>
        </w:r>
        <w:r>
          <w:instrText xml:space="preserve"> PAGEREF _Toc17917 \h </w:instrText>
        </w:r>
        <w:r>
          <w:fldChar w:fldCharType="separate"/>
        </w:r>
        <w:r>
          <w:t>47</w:t>
        </w:r>
        <w:r>
          <w:fldChar w:fldCharType="end"/>
        </w:r>
      </w:hyperlink>
    </w:p>
    <w:p>
      <w:pPr>
        <w:pStyle w:val="TOC2"/>
        <w:tabs>
          <w:tab w:val="right" w:leader="dot" w:pos="8306"/>
        </w:tabs>
      </w:pPr>
      <w:hyperlink w:anchor="_Toc24439" w:history="1">
        <w:r>
          <w:rPr>
            <w:rFonts w:ascii="仿宋" w:eastAsia="仿宋" w:hAnsi="仿宋" w:cs="仿宋" w:hint="eastAsia"/>
            <w:lang w:eastAsia="zh-CN"/>
          </w:rPr>
          <w:t>(二)、建设进度</w:t>
        </w:r>
        <w:r>
          <w:tab/>
        </w:r>
        <w:r>
          <w:fldChar w:fldCharType="begin"/>
        </w:r>
        <w:r>
          <w:instrText xml:space="preserve"> PAGEREF _Toc24439 \h </w:instrText>
        </w:r>
        <w:r>
          <w:fldChar w:fldCharType="separate"/>
        </w:r>
        <w:r>
          <w:t>48</w:t>
        </w:r>
        <w:r>
          <w:fldChar w:fldCharType="end"/>
        </w:r>
      </w:hyperlink>
    </w:p>
    <w:p>
      <w:pPr>
        <w:pStyle w:val="TOC2"/>
        <w:tabs>
          <w:tab w:val="right" w:leader="dot" w:pos="8306"/>
        </w:tabs>
      </w:pPr>
      <w:hyperlink w:anchor="_Toc11236" w:history="1">
        <w:r>
          <w:rPr>
            <w:rFonts w:ascii="仿宋" w:eastAsia="仿宋" w:hAnsi="仿宋" w:cs="仿宋" w:hint="eastAsia"/>
            <w:lang w:eastAsia="zh-CN"/>
          </w:rPr>
          <w:t>(三)、进度安排注意事项</w:t>
        </w:r>
        <w:r>
          <w:tab/>
        </w:r>
        <w:r>
          <w:fldChar w:fldCharType="begin"/>
        </w:r>
        <w:r>
          <w:instrText xml:space="preserve"> PAGEREF _Toc11236 \h </w:instrText>
        </w:r>
        <w:r>
          <w:fldChar w:fldCharType="separate"/>
        </w:r>
        <w:r>
          <w:t>49</w:t>
        </w:r>
        <w:r>
          <w:fldChar w:fldCharType="end"/>
        </w:r>
      </w:hyperlink>
    </w:p>
    <w:p>
      <w:pPr>
        <w:pStyle w:val="TOC2"/>
        <w:tabs>
          <w:tab w:val="right" w:leader="dot" w:pos="8306"/>
        </w:tabs>
      </w:pPr>
      <w:hyperlink w:anchor="_Toc10237" w:history="1">
        <w:r>
          <w:rPr>
            <w:rFonts w:ascii="仿宋" w:eastAsia="仿宋" w:hAnsi="仿宋" w:cs="仿宋" w:hint="eastAsia"/>
            <w:lang w:eastAsia="zh-CN"/>
          </w:rPr>
          <w:t>(四)、人力资源配置</w:t>
        </w:r>
        <w:r>
          <w:tab/>
        </w:r>
        <w:r>
          <w:fldChar w:fldCharType="begin"/>
        </w:r>
        <w:r>
          <w:instrText xml:space="preserve"> PAGEREF _Toc10237 \h </w:instrText>
        </w:r>
        <w:r>
          <w:fldChar w:fldCharType="separate"/>
        </w:r>
        <w:r>
          <w:t>50</w:t>
        </w:r>
        <w:r>
          <w:fldChar w:fldCharType="end"/>
        </w:r>
      </w:hyperlink>
    </w:p>
    <w:p>
      <w:pPr>
        <w:pStyle w:val="TOC1"/>
        <w:tabs>
          <w:tab w:val="right" w:leader="dot" w:pos="8306"/>
        </w:tabs>
      </w:pPr>
      <w:hyperlink w:anchor="_Toc19391" w:history="1">
        <w:r>
          <w:rPr>
            <w:rFonts w:ascii="仿宋" w:eastAsia="仿宋" w:hAnsi="仿宋" w:cs="仿宋" w:hint="eastAsia"/>
            <w:lang w:eastAsia="zh-CN"/>
          </w:rPr>
          <w:t>十二、手办项目经营效益</w:t>
        </w:r>
        <w:r>
          <w:tab/>
        </w:r>
        <w:r>
          <w:fldChar w:fldCharType="begin"/>
        </w:r>
        <w:r>
          <w:instrText xml:space="preserve"> PAGEREF _Toc19391 \h </w:instrText>
        </w:r>
        <w:r>
          <w:fldChar w:fldCharType="separate"/>
        </w:r>
        <w:r>
          <w:t>51</w:t>
        </w:r>
        <w:r>
          <w:fldChar w:fldCharType="end"/>
        </w:r>
      </w:hyperlink>
    </w:p>
    <w:p>
      <w:pPr>
        <w:pStyle w:val="TOC2"/>
        <w:tabs>
          <w:tab w:val="right" w:leader="dot" w:pos="8306"/>
        </w:tabs>
      </w:pPr>
      <w:hyperlink w:anchor="_Toc9159" w:history="1">
        <w:r>
          <w:rPr>
            <w:rFonts w:ascii="仿宋" w:eastAsia="仿宋" w:hAnsi="仿宋" w:cs="仿宋" w:hint="eastAsia"/>
            <w:lang w:eastAsia="zh-CN"/>
          </w:rPr>
          <w:t>(一)、经济评价财务测算</w:t>
        </w:r>
        <w:r>
          <w:tab/>
        </w:r>
        <w:r>
          <w:fldChar w:fldCharType="begin"/>
        </w:r>
        <w:r>
          <w:instrText xml:space="preserve"> PAGEREF _Toc9159 \h </w:instrText>
        </w:r>
        <w:r>
          <w:fldChar w:fldCharType="separate"/>
        </w:r>
        <w:r>
          <w:t>51</w:t>
        </w:r>
        <w:r>
          <w:fldChar w:fldCharType="end"/>
        </w:r>
      </w:hyperlink>
    </w:p>
    <w:p>
      <w:pPr>
        <w:pStyle w:val="TOC2"/>
        <w:tabs>
          <w:tab w:val="right" w:leader="dot" w:pos="8306"/>
        </w:tabs>
      </w:pPr>
      <w:hyperlink w:anchor="_Toc28539" w:history="1">
        <w:r>
          <w:rPr>
            <w:rFonts w:ascii="仿宋" w:eastAsia="仿宋" w:hAnsi="仿宋" w:cs="仿宋" w:hint="eastAsia"/>
            <w:lang w:eastAsia="zh-CN"/>
          </w:rPr>
          <w:t>(二)、手办项目盈利能力分析</w:t>
        </w:r>
        <w:r>
          <w:tab/>
        </w:r>
        <w:r>
          <w:fldChar w:fldCharType="begin"/>
        </w:r>
        <w:r>
          <w:instrText xml:space="preserve"> PAGEREF _Toc28539 \h </w:instrText>
        </w:r>
        <w:r>
          <w:fldChar w:fldCharType="separate"/>
        </w:r>
        <w:r>
          <w:t>52</w:t>
        </w:r>
        <w:r>
          <w:fldChar w:fldCharType="end"/>
        </w:r>
      </w:hyperlink>
    </w:p>
    <w:p>
      <w:pPr>
        <w:pStyle w:val="TOC1"/>
        <w:tabs>
          <w:tab w:val="right" w:leader="dot" w:pos="8306"/>
        </w:tabs>
      </w:pPr>
      <w:hyperlink w:anchor="_Toc30695" w:history="1">
        <w:r>
          <w:rPr>
            <w:rFonts w:ascii="仿宋" w:eastAsia="仿宋" w:hAnsi="仿宋" w:cs="仿宋" w:hint="eastAsia"/>
            <w:lang w:eastAsia="zh-CN"/>
          </w:rPr>
          <w:t>十三、供应链管理</w:t>
        </w:r>
        <w:r>
          <w:tab/>
        </w:r>
        <w:r>
          <w:fldChar w:fldCharType="begin"/>
        </w:r>
        <w:r>
          <w:instrText xml:space="preserve"> PAGEREF _Toc30695 \h </w:instrText>
        </w:r>
        <w:r>
          <w:fldChar w:fldCharType="separate"/>
        </w:r>
        <w:r>
          <w:t>53</w:t>
        </w:r>
        <w:r>
          <w:fldChar w:fldCharType="end"/>
        </w:r>
      </w:hyperlink>
    </w:p>
    <w:p>
      <w:pPr>
        <w:pStyle w:val="TOC2"/>
        <w:tabs>
          <w:tab w:val="right" w:leader="dot" w:pos="8306"/>
        </w:tabs>
      </w:pPr>
      <w:hyperlink w:anchor="_Toc10040" w:history="1">
        <w:r>
          <w:rPr>
            <w:rFonts w:ascii="仿宋" w:eastAsia="仿宋" w:hAnsi="仿宋" w:cs="仿宋" w:hint="eastAsia"/>
            <w:lang w:eastAsia="zh-CN"/>
          </w:rPr>
          <w:t>(一)、供应链战略规划</w:t>
        </w:r>
        <w:r>
          <w:tab/>
        </w:r>
        <w:r>
          <w:fldChar w:fldCharType="begin"/>
        </w:r>
        <w:r>
          <w:instrText xml:space="preserve"> PAGEREF _Toc10040 \h </w:instrText>
        </w:r>
        <w:r>
          <w:fldChar w:fldCharType="separate"/>
        </w:r>
        <w:r>
          <w:t>53</w:t>
        </w:r>
        <w:r>
          <w:fldChar w:fldCharType="end"/>
        </w:r>
      </w:hyperlink>
    </w:p>
    <w:p>
      <w:pPr>
        <w:pStyle w:val="TOC2"/>
        <w:tabs>
          <w:tab w:val="right" w:leader="dot" w:pos="8306"/>
        </w:tabs>
      </w:pPr>
      <w:hyperlink w:anchor="_Toc24055" w:history="1">
        <w:r>
          <w:rPr>
            <w:rFonts w:ascii="仿宋" w:eastAsia="仿宋" w:hAnsi="仿宋" w:cs="仿宋" w:hint="eastAsia"/>
            <w:lang w:eastAsia="zh-CN"/>
          </w:rPr>
          <w:t>(二)、供应商选择与合作</w:t>
        </w:r>
        <w:r>
          <w:tab/>
        </w:r>
        <w:r>
          <w:fldChar w:fldCharType="begin"/>
        </w:r>
        <w:r>
          <w:instrText xml:space="preserve"> PAGEREF _Toc24055 \h </w:instrText>
        </w:r>
        <w:r>
          <w:fldChar w:fldCharType="separate"/>
        </w:r>
        <w:r>
          <w:t>55</w:t>
        </w:r>
        <w:r>
          <w:fldChar w:fldCharType="end"/>
        </w:r>
      </w:hyperlink>
    </w:p>
    <w:p>
      <w:pPr>
        <w:pStyle w:val="TOC2"/>
        <w:tabs>
          <w:tab w:val="right" w:leader="dot" w:pos="8306"/>
        </w:tabs>
      </w:pPr>
      <w:hyperlink w:anchor="_Toc20565" w:history="1">
        <w:r>
          <w:rPr>
            <w:rFonts w:ascii="仿宋" w:eastAsia="仿宋" w:hAnsi="仿宋" w:cs="仿宋" w:hint="eastAsia"/>
            <w:lang w:eastAsia="zh-CN"/>
          </w:rPr>
          <w:t>(三)、物流与库存管理</w:t>
        </w:r>
        <w:r>
          <w:tab/>
        </w:r>
        <w:r>
          <w:fldChar w:fldCharType="begin"/>
        </w:r>
        <w:r>
          <w:instrText xml:space="preserve"> PAGEREF _Toc20565 \h </w:instrText>
        </w:r>
        <w:r>
          <w:fldChar w:fldCharType="separate"/>
        </w:r>
        <w:r>
          <w:t>56</w:t>
        </w:r>
        <w:r>
          <w:fldChar w:fldCharType="end"/>
        </w:r>
      </w:hyperlink>
    </w:p>
    <w:p>
      <w:pPr>
        <w:pStyle w:val="TOC1"/>
        <w:tabs>
          <w:tab w:val="right" w:leader="dot" w:pos="8306"/>
        </w:tabs>
      </w:pPr>
      <w:hyperlink w:anchor="_Toc18263" w:history="1">
        <w:r>
          <w:rPr>
            <w:rFonts w:ascii="仿宋" w:eastAsia="仿宋" w:hAnsi="仿宋" w:cs="仿宋" w:hint="eastAsia"/>
            <w:lang w:eastAsia="zh-CN"/>
          </w:rPr>
          <w:t>十四、质量管理体系</w:t>
        </w:r>
        <w:r>
          <w:tab/>
        </w:r>
        <w:r>
          <w:fldChar w:fldCharType="begin"/>
        </w:r>
        <w:r>
          <w:instrText xml:space="preserve"> PAGEREF _Toc18263 \h </w:instrText>
        </w:r>
        <w:r>
          <w:fldChar w:fldCharType="separate"/>
        </w:r>
        <w:r>
          <w:t>57</w:t>
        </w:r>
        <w:r>
          <w:fldChar w:fldCharType="end"/>
        </w:r>
      </w:hyperlink>
    </w:p>
    <w:p>
      <w:pPr>
        <w:pStyle w:val="TOC2"/>
        <w:tabs>
          <w:tab w:val="right" w:leader="dot" w:pos="8306"/>
        </w:tabs>
      </w:pPr>
      <w:hyperlink w:anchor="_Toc556" w:history="1">
        <w:r>
          <w:rPr>
            <w:rFonts w:ascii="仿宋" w:eastAsia="仿宋" w:hAnsi="仿宋" w:cs="仿宋" w:hint="eastAsia"/>
            <w:lang w:eastAsia="zh-CN"/>
          </w:rPr>
          <w:t>(一)、质量目标与方针</w:t>
        </w:r>
        <w:r>
          <w:tab/>
        </w:r>
        <w:r>
          <w:fldChar w:fldCharType="begin"/>
        </w:r>
        <w:r>
          <w:instrText xml:space="preserve"> PAGEREF _Toc556 \h </w:instrText>
        </w:r>
        <w:r>
          <w:fldChar w:fldCharType="separate"/>
        </w:r>
        <w:r>
          <w:t>57</w:t>
        </w:r>
        <w:r>
          <w:fldChar w:fldCharType="end"/>
        </w:r>
      </w:hyperlink>
    </w:p>
    <w:p>
      <w:pPr>
        <w:pStyle w:val="TOC2"/>
        <w:tabs>
          <w:tab w:val="right" w:leader="dot" w:pos="8306"/>
        </w:tabs>
      </w:pPr>
      <w:hyperlink w:anchor="_Toc5008" w:history="1">
        <w:r>
          <w:rPr>
            <w:rFonts w:ascii="仿宋" w:eastAsia="仿宋" w:hAnsi="仿宋" w:cs="仿宋" w:hint="eastAsia"/>
            <w:lang w:eastAsia="zh-CN"/>
          </w:rPr>
          <w:t>(二)、质量管理责任</w:t>
        </w:r>
        <w:r>
          <w:tab/>
        </w:r>
        <w:r>
          <w:fldChar w:fldCharType="begin"/>
        </w:r>
        <w:r>
          <w:instrText xml:space="preserve"> PAGEREF _Toc5008 \h </w:instrText>
        </w:r>
        <w:r>
          <w:fldChar w:fldCharType="separate"/>
        </w:r>
        <w:r>
          <w:t>58</w:t>
        </w:r>
        <w:r>
          <w:fldChar w:fldCharType="end"/>
        </w:r>
      </w:hyperlink>
    </w:p>
    <w:p>
      <w:pPr>
        <w:pStyle w:val="TOC2"/>
        <w:tabs>
          <w:tab w:val="right" w:leader="dot" w:pos="8306"/>
        </w:tabs>
      </w:pPr>
      <w:hyperlink w:anchor="_Toc30057" w:history="1">
        <w:r>
          <w:rPr>
            <w:rFonts w:ascii="仿宋" w:eastAsia="仿宋" w:hAnsi="仿宋" w:cs="仿宋" w:hint="eastAsia"/>
            <w:lang w:eastAsia="zh-CN"/>
          </w:rPr>
          <w:t>(三)、质量管理体系文件</w:t>
        </w:r>
        <w:r>
          <w:tab/>
        </w:r>
        <w:r>
          <w:fldChar w:fldCharType="begin"/>
        </w:r>
        <w:r>
          <w:instrText xml:space="preserve"> PAGEREF _Toc30057 \h </w:instrText>
        </w:r>
        <w:r>
          <w:fldChar w:fldCharType="separate"/>
        </w:r>
        <w:r>
          <w:t>59</w:t>
        </w:r>
        <w:r>
          <w:fldChar w:fldCharType="end"/>
        </w:r>
      </w:hyperlink>
    </w:p>
    <w:p>
      <w:pPr>
        <w:pStyle w:val="TOC2"/>
        <w:tabs>
          <w:tab w:val="right" w:leader="dot" w:pos="8306"/>
        </w:tabs>
      </w:pPr>
      <w:hyperlink w:anchor="_Toc15035" w:history="1">
        <w:r>
          <w:rPr>
            <w:rFonts w:ascii="仿宋" w:eastAsia="仿宋" w:hAnsi="仿宋" w:cs="仿宋" w:hint="eastAsia"/>
            <w:lang w:eastAsia="zh-CN"/>
          </w:rPr>
          <w:t>(四)、质量培训与教育</w:t>
        </w:r>
        <w:r>
          <w:tab/>
        </w:r>
        <w:r>
          <w:fldChar w:fldCharType="begin"/>
        </w:r>
        <w:r>
          <w:instrText xml:space="preserve"> PAGEREF _Toc15035 \h </w:instrText>
        </w:r>
        <w:r>
          <w:fldChar w:fldCharType="separate"/>
        </w:r>
        <w:r>
          <w:t>62</w:t>
        </w:r>
        <w:r>
          <w:fldChar w:fldCharType="end"/>
        </w:r>
      </w:hyperlink>
    </w:p>
    <w:p>
      <w:pPr>
        <w:pStyle w:val="TOC2"/>
        <w:tabs>
          <w:tab w:val="right" w:leader="dot" w:pos="8306"/>
        </w:tabs>
      </w:pPr>
      <w:hyperlink w:anchor="_Toc25441" w:history="1">
        <w:r>
          <w:rPr>
            <w:rFonts w:ascii="仿宋" w:eastAsia="仿宋" w:hAnsi="仿宋" w:cs="仿宋" w:hint="eastAsia"/>
            <w:lang w:eastAsia="zh-CN"/>
          </w:rPr>
          <w:t>(五)、质量审核与评价</w:t>
        </w:r>
        <w:r>
          <w:tab/>
        </w:r>
        <w:r>
          <w:fldChar w:fldCharType="begin"/>
        </w:r>
        <w:r>
          <w:instrText xml:space="preserve"> PAGEREF _Toc25441 \h </w:instrText>
        </w:r>
        <w:r>
          <w:fldChar w:fldCharType="separate"/>
        </w:r>
        <w:r>
          <w:t>63</w:t>
        </w:r>
        <w:r>
          <w:fldChar w:fldCharType="end"/>
        </w:r>
      </w:hyperlink>
    </w:p>
    <w:p>
      <w:pPr>
        <w:pStyle w:val="TOC2"/>
        <w:tabs>
          <w:tab w:val="right" w:leader="dot" w:pos="8306"/>
        </w:tabs>
      </w:pPr>
      <w:hyperlink w:anchor="_Toc5135" w:history="1">
        <w:r>
          <w:rPr>
            <w:rFonts w:ascii="仿宋" w:eastAsia="仿宋" w:hAnsi="仿宋" w:cs="仿宋" w:hint="eastAsia"/>
            <w:lang w:eastAsia="zh-CN"/>
          </w:rPr>
          <w:t>(六)、不符合与纠正措施</w:t>
        </w:r>
        <w:r>
          <w:tab/>
        </w:r>
        <w:r>
          <w:fldChar w:fldCharType="begin"/>
        </w:r>
        <w:r>
          <w:instrText xml:space="preserve"> PAGEREF _Toc5135 \h </w:instrText>
        </w:r>
        <w:r>
          <w:fldChar w:fldCharType="separate"/>
        </w:r>
        <w:r>
          <w:t>64</w:t>
        </w:r>
        <w:r>
          <w:fldChar w:fldCharType="end"/>
        </w:r>
      </w:hyperlink>
    </w:p>
    <w:p>
      <w:pPr>
        <w:pStyle w:val="TOC1"/>
        <w:tabs>
          <w:tab w:val="right" w:leader="dot" w:pos="8306"/>
        </w:tabs>
      </w:pPr>
      <w:hyperlink w:anchor="_Toc1236" w:history="1">
        <w:r>
          <w:rPr>
            <w:rFonts w:ascii="仿宋" w:eastAsia="仿宋" w:hAnsi="仿宋" w:cs="仿宋" w:hint="eastAsia"/>
            <w:lang w:eastAsia="zh-CN"/>
          </w:rPr>
          <w:t>十五、利益相关者分析与沟通计划</w:t>
        </w:r>
        <w:r>
          <w:tab/>
        </w:r>
        <w:r>
          <w:fldChar w:fldCharType="begin"/>
        </w:r>
        <w:r>
          <w:instrText xml:space="preserve"> PAGEREF _Toc1236 \h </w:instrText>
        </w:r>
        <w:r>
          <w:fldChar w:fldCharType="separate"/>
        </w:r>
        <w:r>
          <w:t>65</w:t>
        </w:r>
        <w:r>
          <w:fldChar w:fldCharType="end"/>
        </w:r>
      </w:hyperlink>
    </w:p>
    <w:p>
      <w:pPr>
        <w:pStyle w:val="TOC2"/>
        <w:tabs>
          <w:tab w:val="right" w:leader="dot" w:pos="8306"/>
        </w:tabs>
      </w:pPr>
      <w:hyperlink w:anchor="_Toc25101" w:history="1">
        <w:r>
          <w:rPr>
            <w:rFonts w:ascii="仿宋" w:eastAsia="仿宋" w:hAnsi="仿宋" w:cs="仿宋" w:hint="eastAsia"/>
            <w:lang w:eastAsia="zh-CN"/>
          </w:rPr>
          <w:t>(一)、利益相关者分析</w:t>
        </w:r>
        <w:r>
          <w:tab/>
        </w:r>
        <w:r>
          <w:fldChar w:fldCharType="begin"/>
        </w:r>
        <w:r>
          <w:instrText xml:space="preserve"> PAGEREF _Toc25101 \h </w:instrText>
        </w:r>
        <w:r>
          <w:fldChar w:fldCharType="separate"/>
        </w:r>
        <w:r>
          <w:t>65</w:t>
        </w:r>
        <w:r>
          <w:fldChar w:fldCharType="end"/>
        </w:r>
      </w:hyperlink>
    </w:p>
    <w:p>
      <w:pPr>
        <w:pStyle w:val="TOC2"/>
        <w:tabs>
          <w:tab w:val="right" w:leader="dot" w:pos="8306"/>
        </w:tabs>
      </w:pPr>
      <w:hyperlink w:anchor="_Toc21495" w:history="1">
        <w:r>
          <w:rPr>
            <w:rFonts w:ascii="仿宋" w:eastAsia="仿宋" w:hAnsi="仿宋" w:cs="仿宋" w:hint="eastAsia"/>
            <w:lang w:eastAsia="zh-CN"/>
          </w:rPr>
          <w:t>(二)、沟通计划</w:t>
        </w:r>
        <w:r>
          <w:tab/>
        </w:r>
        <w:r>
          <w:fldChar w:fldCharType="begin"/>
        </w:r>
        <w:r>
          <w:instrText xml:space="preserve"> PAGEREF _Toc21495 \h </w:instrText>
        </w:r>
        <w:r>
          <w:fldChar w:fldCharType="separate"/>
        </w:r>
        <w:r>
          <w:t>66</w:t>
        </w:r>
        <w:r>
          <w:fldChar w:fldCharType="end"/>
        </w:r>
      </w:hyperlink>
    </w:p>
    <w:p>
      <w:pPr>
        <w:pStyle w:val="TOC1"/>
        <w:tabs>
          <w:tab w:val="right" w:leader="dot" w:pos="8306"/>
        </w:tabs>
      </w:pPr>
      <w:hyperlink w:anchor="_Toc22757" w:history="1">
        <w:r>
          <w:rPr>
            <w:rFonts w:ascii="仿宋" w:eastAsia="仿宋" w:hAnsi="仿宋" w:cs="仿宋" w:hint="eastAsia"/>
            <w:lang w:eastAsia="zh-CN"/>
          </w:rPr>
          <w:t>十六、手办项目工程方案分析</w:t>
        </w:r>
        <w:r>
          <w:tab/>
        </w:r>
        <w:r>
          <w:fldChar w:fldCharType="begin"/>
        </w:r>
        <w:r>
          <w:instrText xml:space="preserve"> PAGEREF _Toc22757 \h </w:instrText>
        </w:r>
        <w:r>
          <w:fldChar w:fldCharType="separate"/>
        </w:r>
        <w:r>
          <w:t>67</w:t>
        </w:r>
        <w:r>
          <w:fldChar w:fldCharType="end"/>
        </w:r>
      </w:hyperlink>
    </w:p>
    <w:p>
      <w:pPr>
        <w:pStyle w:val="TOC2"/>
        <w:tabs>
          <w:tab w:val="right" w:leader="dot" w:pos="8306"/>
        </w:tabs>
      </w:pPr>
      <w:hyperlink w:anchor="_Toc5066" w:history="1">
        <w:r>
          <w:rPr>
            <w:rFonts w:ascii="仿宋" w:eastAsia="仿宋" w:hAnsi="仿宋" w:cs="仿宋" w:hint="eastAsia"/>
            <w:lang w:eastAsia="zh-CN"/>
          </w:rPr>
          <w:t>(一)、建筑工程设计原则</w:t>
        </w:r>
        <w:r>
          <w:tab/>
        </w:r>
        <w:r>
          <w:fldChar w:fldCharType="begin"/>
        </w:r>
        <w:r>
          <w:instrText xml:space="preserve"> PAGEREF _Toc5066 \h </w:instrText>
        </w:r>
        <w:r>
          <w:fldChar w:fldCharType="separate"/>
        </w:r>
        <w:r>
          <w:t>67</w:t>
        </w:r>
        <w:r>
          <w:fldChar w:fldCharType="end"/>
        </w:r>
      </w:hyperlink>
    </w:p>
    <w:p>
      <w:pPr>
        <w:pStyle w:val="TOC2"/>
        <w:tabs>
          <w:tab w:val="right" w:leader="dot" w:pos="8306"/>
        </w:tabs>
      </w:pPr>
      <w:hyperlink w:anchor="_Toc14587" w:history="1">
        <w:r>
          <w:rPr>
            <w:rFonts w:ascii="仿宋" w:eastAsia="仿宋" w:hAnsi="仿宋" w:cs="仿宋" w:hint="eastAsia"/>
            <w:lang w:eastAsia="zh-CN"/>
          </w:rPr>
          <w:t>(二)、土建工程建设指标</w:t>
        </w:r>
        <w:r>
          <w:tab/>
        </w:r>
        <w:r>
          <w:fldChar w:fldCharType="begin"/>
        </w:r>
        <w:r>
          <w:instrText xml:space="preserve"> PAGEREF _Toc14587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68"/>
      <w:r>
        <w:rPr>
          <w:rFonts w:ascii="仿宋" w:eastAsia="仿宋" w:hAnsi="仿宋" w:cs="仿宋" w:hint="eastAsia"/>
          <w:sz w:val="28"/>
          <w:lang w:eastAsia="zh-CN"/>
        </w:rPr>
        <w:t>一、手办项目危机管理</w:t>
      </w:r>
      <w:bookmarkEnd w:id="2"/>
    </w:p>
    <w:p>
      <w:pPr>
        <w:pStyle w:val="Heading2"/>
        <w:rPr>
          <w:rFonts w:ascii="仿宋" w:eastAsia="仿宋" w:hAnsi="仿宋" w:cs="仿宋" w:hint="eastAsia"/>
          <w:lang w:eastAsia="zh-CN"/>
        </w:rPr>
      </w:pPr>
      <w:bookmarkStart w:id="3" w:name="_Toc1619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手办项目危机管理中，危机预警与识别是确保手办项目稳健运行的核心步骤。通过建立全面的监测机制，手办项目团队旨在及时发现和理解潜在的风险和危机因素，以便采取及时的预防和应对措施，确保手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首先，通过深入的风险评估，手办项目团队全面分析了整个手办项目和各个阶段可能存在的威胁。这包括准确评估每个潜在风险的发生概率和可能影响的程度，为后续危机预警提供了有力支持。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手办项目团队着重于明确定义手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手办项目进展的持续监控，团队能够及时发现潜在问题并作出迅速反应。手办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在这一阶段，团队的专业素养和反应速度将发挥至关重要的作用，以确保潜在危机能够在初期得到有效的处理，最大程度地减轻负面影响。通过危机预警与识别，手办项目得以更有序、可控地推进。</w:t>
      </w:r>
    </w:p>
    <w:p>
      <w:pPr>
        <w:pStyle w:val="Heading2"/>
        <w:ind w:firstLine="560" w:firstLineChars="200"/>
        <w:rPr>
          <w:rFonts w:ascii="仿宋" w:eastAsia="仿宋" w:hAnsi="仿宋" w:cs="仿宋" w:hint="eastAsia"/>
          <w:sz w:val="28"/>
          <w:lang w:eastAsia="zh-CN"/>
        </w:rPr>
      </w:pPr>
      <w:bookmarkStart w:id="4" w:name="_Toc1017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在危机发生时，手办项目团队立即行动，成立了应急小组。该小组的任务是迅速制定并实施紧急应对措施，以最小化潜在损失。以下是采取的主要措施：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暂停手办项目进度：为遏制危机蔓延，手办项目暂时停止进行，以便全面评估当前状况。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资源重新分配：重新评估手办项目资源的分配，确保最大限度地减小损失。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实时沟通：与关键利益相关者建立实时沟通机制，向他们传递手办项目危机的实际状况，保障手办项目核心利益。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在紧急应对的同时，手办项目团队强调了团队协作和有效沟通的重要性。以下是团队协作的关键举措：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信息共享机制：建立了信息共享平台，确保团队成员能够及时获取手办项目危机的实时信息。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领导者沟通：手办项目领导者通过定期会议和即时沟通工具，指导团队应对危机，保持团队稳定运行。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随着危机得到初步控制，手办项目团队转向制定恢复计划，以确保手办项目能够从中迅速恢复。主要恢复计划包括：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修复受损的进度计划：重新评估手办项目进度，制定修复计划，确保手办项目尽快回归正常进程。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重新调整资源分配：优化资源分配，确保手办项目在有限资源下高效运转。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风险管理机制加强：对手办项目风险进行全面评估，制定更强化的风险管理策略，以预防未来可能的危机。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145"/>
      <w:r>
        <w:rPr>
          <w:rFonts w:ascii="仿宋" w:eastAsia="仿宋" w:hAnsi="仿宋" w:cs="仿宋" w:hint="eastAsia"/>
          <w:sz w:val="28"/>
          <w:lang w:eastAsia="zh-CN"/>
        </w:rPr>
        <w:t>二、手办项目可持续发展</w:t>
      </w:r>
      <w:bookmarkEnd w:id="5"/>
    </w:p>
    <w:p>
      <w:pPr>
        <w:pStyle w:val="Heading2"/>
        <w:rPr>
          <w:rFonts w:ascii="仿宋" w:eastAsia="仿宋" w:hAnsi="仿宋" w:cs="仿宋" w:hint="eastAsia"/>
          <w:lang w:eastAsia="zh-CN"/>
        </w:rPr>
      </w:pPr>
      <w:bookmarkStart w:id="6" w:name="_Toc1445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手办项目中，手办项目团队着眼于未来，明确了可持续发展的战略方向。制定的具体可持续发展目标包括降低资源使用、采用环保技术、最大化社会效益等。这一步骤不仅有助于手办项目在环保和社会责任方面达到最高标准，也为未来提供了明确的指引，确保手办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可持续实践的融入手办项目管理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手办项目管理周期。从手办项目规划开始，手办项目团队就考虑了环境和社会的因素。在执行阶段，手办项目团队积极推动绿色技术的应用，优化资源利用。此外，关注员工的社会责任，通过培训和沟通活动提高员工对可持续发展的认知，使他们能够在日常工作中践行可持续实践。这些举措不仅为手办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9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扎根于手办项目的可持续发展理念，我们深信环保与社会责任是手办项目成功的关键支柱。在手办项目的每一步，我们都致力于通过创新和实践，履行对环境和社会的坚定责任。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团队通过引入先进的环保技术、建立高效的废物处理系统以及推动能源节约措施，积极履行环保责任。定期的环保监测和评估确保手办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不仅致力于自身可持续发展，还注重对社会的回馈。通过支持社区手办项目、参与慈善事业、提供培训机会等方式，手办项目积极履行社会责任。与当地社区建立积极互动，关注员工的工作与生活平衡，以及员工的身心健康，是手办项目在社会责任层面的关键举措。这样的实践不仅增强了手办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993"/>
      <w:r>
        <w:rPr>
          <w:rFonts w:ascii="仿宋" w:eastAsia="仿宋" w:hAnsi="仿宋" w:cs="仿宋" w:hint="eastAsia"/>
          <w:sz w:val="28"/>
          <w:lang w:eastAsia="zh-CN"/>
        </w:rPr>
        <w:t>三、手办项目概论</w:t>
      </w:r>
      <w:bookmarkEnd w:id="8"/>
    </w:p>
    <w:p>
      <w:pPr>
        <w:pStyle w:val="Heading2"/>
        <w:rPr>
          <w:rFonts w:ascii="仿宋" w:eastAsia="仿宋" w:hAnsi="仿宋" w:cs="仿宋" w:hint="eastAsia"/>
          <w:lang w:eastAsia="zh-CN"/>
        </w:rPr>
      </w:pPr>
      <w:bookmarkStart w:id="9" w:name="_Toc31007"/>
      <w:r>
        <w:rPr>
          <w:rFonts w:ascii="仿宋" w:eastAsia="仿宋" w:hAnsi="仿宋" w:cs="仿宋" w:hint="eastAsia"/>
          <w:lang w:eastAsia="zh-CN"/>
        </w:rPr>
        <w:t>(一)、手办项目概况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的起源追溯至对市场的深入洞察。市场的不断演变与变革为手办项目提供了难得的机遇。当前市场存在的需求缺口和变革的大环境共同构成了手办项目的背景。这个手办项目旨在充分利用市场机遇，填补行业中尚未满足的需求，为客户提供全新的解决方案。市场的变革和需求的增长使得这个手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手办项目名称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手办项目正式命名为手办。这个名称不仅仅是一个标识，更代表了手办项目的核心理念和愿景。它蕴含着手办项目所要解决问题的关键字，具有强烈的表达和辨识度，为手办项目树立了鲜明的品牌形象。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手办项目目标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的核心目标是提供一种全新、高效的解决方案，满足客户日益增长的需求。手办项目追求的不仅仅是满足市场需求，更是在市场中获得卓越的竞争优势。通过不断提升产品或服务的质量和创新水平，手办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手办项目范围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全面涵盖了产品研发、制造、市场推广和售后服务，确保从产品设计到最终用户体验的全方位关注。这一全面的手办项目范围是为了确保手办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手办项目时间表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手办项目计划在未来18个月内完成，包括研发、测试、市场试点和正式推出等不同阶段。这个时间表的合理设计是为了确保手办项目各个阶段的顺利推进，以便按时交付高质量的成果。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手办项目预算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手办项目总预算估算为XX百万美元，主要分配在研发、市场推广、人员培训和运营等方面。这一充足的预算为手办项目提供了充足的资源，确保手办项目在各个方面都能取得优异的表现。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手办项目风险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手办项目可能面临的风险包括市场接受度低、技术难题、竞争激烈等。手办项目团队已经制定了相应的风险应对计划，通过前瞻性的风险管理，确保手办项目在面对不确定性时能够迅速做出应对。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手办项目团队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手办项目汇聚了一支经验丰富、多领域专业素养的核心团队，确保手办项目在各个方面都能拥有高水平的执行力。团队的协同作战是手办项目成功的关键因素之一。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手办项目背景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手办项目的背景根植于市场对更高效、创新产品的渴望，同时也受到科技发展对行业格局的深刻改变的影响。这为手办项目提供了广阔的发展空间和市场需求。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手办项目现状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截至目前，手办项目已完成市场调研和技术验证，取得了初步的成功。这为手办项目在未来的发展奠定了坚实的基础，为更远大的目标打下了坚实的基石。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961"/>
      <w:r>
        <w:rPr>
          <w:rFonts w:ascii="仿宋" w:eastAsia="仿宋" w:hAnsi="仿宋" w:cs="仿宋" w:hint="eastAsia"/>
          <w:sz w:val="28"/>
          <w:lang w:eastAsia="zh-CN"/>
        </w:rPr>
        <w:t>(二)、手办项目目标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keyword》手办项目首要业务目标是在市场中占据有利地位，实现产品/服务的成功推广和销售。通过不断提升产品质量、创新性，手办项目追求成为行业中的领导者，赢得更多客户的青睐。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在科技迅速发展的时代，手办项目着眼于技术创新。通过持续的研发和技术升级，手办项目旨在推出更具创新性的产品或服务，以满足市场对新鲜、先进解决方案的需求。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为了建立可持续的客户关系，手办项目设定了客户满意度目标。通过提供卓越的产品质量和优质的客户服务，手办项目追求赢得客户的信任和忠诚度，确保他们的满意度达到行业领先水平。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手办项目注重社会责任和可持续发展。通过实施环保、社会责任手办项目，手办项目致力于在经济发展的同时保护环境，促进社会公平，实现可持续经营。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手办项目的团队是实现目标的核心驱动力。因此，手办项目设定了团队发展目标，包括提升团队成员的专业技能、培养领导力，以及搭建协同高效的团队工作氛围。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8957"/>
      <w:r>
        <w:rPr>
          <w:rFonts w:ascii="仿宋" w:eastAsia="仿宋" w:hAnsi="仿宋" w:cs="仿宋" w:hint="eastAsia"/>
          <w:sz w:val="28"/>
          <w:lang w:eastAsia="zh-CN"/>
        </w:rPr>
        <w:t>(三)、手办项目提出的理由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手办项目提出的理由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的提出源于对市场机遇的深刻洞察。当前市场中存在的需求缺口和行业发展趋势表明，有巨大的商业机会等待被开发。通过准确捕捉市场机遇，手办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的理念基于对技术创新的信仰。通过持续的研发和技术投入，手办项目有望推出更具创新性的产品或服务。在科技飞速发展的当下，手办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的提出是为了增强企业的行业竞争力。通过提升产品或服务的质量和独特性，手办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响应了消费者需求的变化。随着社会和科技的不断发展，消费者对产品和服务的需求也在发生变化。通过深入了解并及时回应消费者的新需求，手办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手办项目的提出是企业战略发展规划的一部分。在面对日益激烈的市场竞争和不断变化的商业环境中，手办项目作为企业战略的一环，旨在为企业开辟新的增长领域，巩固企业在行业中的地位。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手办项目的提出不仅仅是基于商业考量，还注重社会责任。通过推出环保、社会责任等方面的手办项目，手办企业可以在社会中树立积极形象，为社会做出积极贡献，实现经济效益和社会效益的双赢。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手办项目的提出反映了对利益相关者期望的关注。包括客户、员工、投资者等利益相关者在企业发展中都有着各自的期望，手办项目力求在满足这些期望的同时，取得更大的共赢。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3698"/>
      <w:r>
        <w:rPr>
          <w:rFonts w:ascii="仿宋" w:eastAsia="仿宋" w:hAnsi="仿宋" w:cs="仿宋" w:hint="eastAsia"/>
          <w:sz w:val="28"/>
          <w:lang w:eastAsia="zh-CN"/>
        </w:rPr>
        <w:t>(四)、手办项目意义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在实施手办项目的过程中，我们不仅仅是在追逐商业成功，更是为企业和社会的多个层面创造了深远的意义。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办项目的首要意义在于提升企业的市场竞争力。通过持续的创新和对产品质量的高标准要求，手办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手办项目的推进将促使行业技术水平的提升。通过引入先进技术和创新性解决方案，手办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在社会层面，手办项目不仅创造了大量就业机会，提高了就业水平，还注重社会责任和环保。通过参与社会公益事业和推动环保手办项目，手办项目为社会贡献了一份力量，体现了企业对社会的积极回馈。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综合而言，手办项目意义重大，不仅推动了企业的发展，也为行业和社会的进步贡献了积极力量。这是一个全面而深刻的影响，将在未来产生可持续的正面效应。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242"/>
      <w:r>
        <w:rPr>
          <w:rFonts w:ascii="仿宋" w:eastAsia="仿宋" w:hAnsi="仿宋" w:cs="仿宋" w:hint="eastAsia"/>
          <w:sz w:val="28"/>
          <w:lang w:eastAsia="zh-CN"/>
        </w:rPr>
        <w:t>(五)、手办项目背景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在当今迅猛发展的商业环境中，手办项目的动因根植于对多方面因素的审慎考量。这个手办项目的提出并非孤立的决策，而是对企业所处背景深入思考的产物。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市场的不断演变是手办项目背后的首要原因。科技的迅速发展和全球市场的快速变化使得企业必须灵活应对。手办项目应运而生，旨在通过创新性的解决方案迎合市场的多变需求，赢得竞争中的先机。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竞争的激烈程度也是手办项目背景中不可忽视的一环。企业需要在激烈竞争中脱颖而出，为此，手办项目致力于打破常规，提供独特的价值主张，以吸引客户并确保市场份额的增长。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技术的迅速发展为企业带来了机遇与挑战。作为手办项目启动的背景之一，对新兴技术的应用将有助于提升企业的技术水平，使其在不断演进的商业环境中保持竞争优势。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此外，社会对企业责任的期望也在逐渐升高。手办项目充分融入了社会责任的理念，通过可持续经营和社会公益手办项目，企图为社会贡献一份力量，在商业成功的同时关注社会价值。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9993"/>
      <w:r>
        <w:rPr>
          <w:rFonts w:ascii="仿宋" w:eastAsia="仿宋" w:hAnsi="仿宋" w:cs="仿宋" w:hint="eastAsia"/>
          <w:sz w:val="28"/>
          <w:lang w:eastAsia="zh-CN"/>
        </w:rPr>
        <w:t>四、手办项目选址可行性分析</w:t>
      </w:r>
      <w:bookmarkEnd w:id="14"/>
    </w:p>
    <w:p>
      <w:pPr>
        <w:pStyle w:val="Heading2"/>
        <w:rPr>
          <w:rFonts w:ascii="仿宋" w:eastAsia="仿宋" w:hAnsi="仿宋" w:cs="仿宋" w:hint="eastAsia"/>
          <w:lang w:eastAsia="zh-CN"/>
        </w:rPr>
      </w:pPr>
      <w:bookmarkStart w:id="15" w:name="_Toc8682"/>
      <w:r>
        <w:rPr>
          <w:rFonts w:ascii="仿宋" w:eastAsia="仿宋" w:hAnsi="仿宋" w:cs="仿宋" w:hint="eastAsia"/>
          <w:lang w:eastAsia="zh-CN"/>
        </w:rPr>
        <w:t>(一)、手办项目选址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该手办项目选址位于XX省XX市XX区XXX街道</w:t>
      </w:r>
    </w:p>
    <w:p>
      <w:pPr>
        <w:pStyle w:val="Heading2"/>
        <w:ind w:firstLine="560" w:firstLineChars="200"/>
        <w:rPr>
          <w:rFonts w:ascii="仿宋" w:eastAsia="仿宋" w:hAnsi="仿宋" w:cs="仿宋" w:hint="eastAsia"/>
          <w:sz w:val="28"/>
          <w:lang w:eastAsia="zh-CN"/>
        </w:rPr>
      </w:pPr>
      <w:bookmarkStart w:id="16" w:name="_Toc1369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手办项目的征地面积将根据手办项目的实际规模和需求进行精确规划。具体面积XXX平方米，旨在确保手办项目不仅能够满足当前的发展需求，还能够预留空间以适应未来的扩展。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净用地面积是在征地面积基础上去除不可利用面积后的实际可开发用地。具体面积XXX平方米，考虑到环保、交通、安全等多方面因素，以确保手办项目在整体利用效率上达到最优。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手办项目计划建设的建筑总规模具体面积XXX平方米。这一规模的确定综合考虑了手办项目的性质、规模，以及城市规划的相关要求，确保建筑布局与周边环境协调一致。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绿地率是手办项目用地中被规划为绿地的比例。具体面积XXX平方米，旨在通过合理规划绿地，改善手办项目周边环境，提升居民生活质量，并符合城市整体绿化规划。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容积率是用地上可以建设的建筑总体积与用地面积之比。具体面积XXX，通过合理的容积率规划，确保手办项目建筑规模与周边环境和谐共生。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确保手办项目选址与当地城市规划相一致，具体面积XXX平方米。通过与城市规划部门深入沟通，确保手办项目不仅符合城市的整体发展方向，还能够融入城市的发展布局，为城市的长远发展贡献力量。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充分了解并确保手办项目选址符合当地产业政策，具体面积XXX平方米。这包括手办项目对当地经济的促进作用，以及对相关产业的带动效应，确保手办项目与地方政府的产业政策保持一致，促进共赢合作。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用地总体要求必须符合环保和可持续发展的原则，具体面积XXX平方米。通过采用绿色建筑设计、节能减排等措施，确保手办项目在建设和运营过程中对环境的影响最小化，达到可持续发展的要求。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确保手办项目选址具备必要的公共设施配套，具体面积XXX平方米。这包括交通便利性、教育、医疗等基础设施，以提高居民生活品质，使得手办项目选址更具吸引力。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考虑用地总体要求对当地社会稳定性的影响，具体面积XXX平方米。通过深入了解当地社区反馈，确保手办项目的选址和建设过程对当地社会和谐稳定产生积极作用。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手办项目选址不仅符合法规和规划，还在实际操作中具有可行性。这一全面规划将为手办项目的成功实施提供坚实的基础，确保手办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132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办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手办项目的设备规划和空间设计中，我们将采取灵活设备布局的措施。设备布局将根据实际需求进行灵活设计，避免不必要的浪费。通过合理规划设备摆放位置，我们将提高设备的利用率，减少设备间距，以确保手办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手办项目内部引入共享设施的概念，例如共享会议室、办公区等。通过这种方式，我们可以减少对资源的重复建设，提高资源共享效率，从而减小手办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7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手办项目的总图布置中，我们将不同功能区域进行明确的规划，以最大程度满足手办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https://d.book118.com/177061050000006036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手办项目计划设计方案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手办项目计划设计方案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手办项目计划设计方案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手办项目计划设计方案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手办项目计划设计方案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手办项目计划设计方案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手办项目计划设计方案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手办项目计划设计方案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手办项目计划设计方案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手办项目计划设计方案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手办项目计划设计方案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手办项目计划设计方案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手办项目计划设计方案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手办项目计划设计方案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手办项目计划设计方案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手办项目计划设计方案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手办项目计划设计方案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A25A51"/>
    <w:rsid w:val="06A25A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6105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2024-01-29T21:54:00Z</dcterms:created>
  <dcterms:modified xsi:type="dcterms:W3CDTF">2024-01-29T21:54:55Z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26D7380958A649ABB8771605D7C0BFE9_11</vt:lpwstr>
  </property>
  <property fmtid="{D5CDD505-2E9C-101B-9397-08002B2CF9AE}" pid="3" name="KSOProductBuildVer">
    <vt:lpwstr>2052-12.1.0.16250</vt:lpwstr>
  </property>
</Properties>
</file>