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汽车回收项目规划设计方案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0" w:history="1">
        <w:r>
          <w:rPr>
            <w:rFonts w:ascii="仿宋" w:eastAsia="仿宋" w:hAnsi="仿宋" w:cs="仿宋" w:hint="eastAsia"/>
            <w:lang w:eastAsia="zh-CN"/>
          </w:rPr>
          <w:t>概论</w:t>
        </w:r>
        <w:r>
          <w:tab/>
        </w:r>
        <w:r>
          <w:fldChar w:fldCharType="begin"/>
        </w:r>
        <w:r>
          <w:instrText xml:space="preserve"> PAGEREF _Toc26610 \h </w:instrText>
        </w:r>
        <w:r>
          <w:fldChar w:fldCharType="separate"/>
        </w:r>
        <w:r>
          <w:t>4</w:t>
        </w:r>
        <w:r>
          <w:fldChar w:fldCharType="end"/>
        </w:r>
      </w:hyperlink>
    </w:p>
    <w:p>
      <w:pPr>
        <w:pStyle w:val="TOC1"/>
        <w:tabs>
          <w:tab w:val="right" w:leader="dot" w:pos="8306"/>
        </w:tabs>
      </w:pPr>
      <w:hyperlink w:anchor="_Toc31064" w:history="1">
        <w:r>
          <w:rPr>
            <w:rFonts w:ascii="仿宋" w:eastAsia="仿宋" w:hAnsi="仿宋" w:cs="仿宋" w:hint="eastAsia"/>
            <w:lang w:eastAsia="zh-CN"/>
          </w:rPr>
          <w:t>一、运营风险的含义及其主要内容</w:t>
        </w:r>
        <w:r>
          <w:tab/>
        </w:r>
        <w:r>
          <w:fldChar w:fldCharType="begin"/>
        </w:r>
        <w:r>
          <w:instrText xml:space="preserve"> PAGEREF _Toc31064 \h </w:instrText>
        </w:r>
        <w:r>
          <w:fldChar w:fldCharType="separate"/>
        </w:r>
        <w:r>
          <w:t>4</w:t>
        </w:r>
        <w:r>
          <w:fldChar w:fldCharType="end"/>
        </w:r>
      </w:hyperlink>
    </w:p>
    <w:p>
      <w:pPr>
        <w:pStyle w:val="TOC2"/>
        <w:tabs>
          <w:tab w:val="right" w:leader="dot" w:pos="8306"/>
        </w:tabs>
      </w:pPr>
      <w:hyperlink w:anchor="_Toc11577" w:history="1">
        <w:r>
          <w:rPr>
            <w:rFonts w:ascii="仿宋" w:eastAsia="仿宋" w:hAnsi="仿宋" w:cs="仿宋" w:hint="eastAsia"/>
            <w:lang w:eastAsia="zh-CN"/>
          </w:rPr>
          <w:t>(一)、战略风险</w:t>
        </w:r>
        <w:r>
          <w:tab/>
        </w:r>
        <w:r>
          <w:fldChar w:fldCharType="begin"/>
        </w:r>
        <w:r>
          <w:instrText xml:space="preserve"> PAGEREF _Toc11577 \h </w:instrText>
        </w:r>
        <w:r>
          <w:fldChar w:fldCharType="separate"/>
        </w:r>
        <w:r>
          <w:t>4</w:t>
        </w:r>
        <w:r>
          <w:fldChar w:fldCharType="end"/>
        </w:r>
      </w:hyperlink>
    </w:p>
    <w:p>
      <w:pPr>
        <w:pStyle w:val="TOC2"/>
        <w:tabs>
          <w:tab w:val="right" w:leader="dot" w:pos="8306"/>
        </w:tabs>
      </w:pPr>
      <w:hyperlink w:anchor="_Toc3212" w:history="1">
        <w:r>
          <w:rPr>
            <w:rFonts w:ascii="仿宋" w:eastAsia="仿宋" w:hAnsi="仿宋" w:cs="仿宋" w:hint="eastAsia"/>
            <w:lang w:eastAsia="zh-CN"/>
          </w:rPr>
          <w:t>(二)、流程风险</w:t>
        </w:r>
        <w:r>
          <w:tab/>
        </w:r>
        <w:r>
          <w:fldChar w:fldCharType="begin"/>
        </w:r>
        <w:r>
          <w:instrText xml:space="preserve"> PAGEREF _Toc3212 \h </w:instrText>
        </w:r>
        <w:r>
          <w:fldChar w:fldCharType="separate"/>
        </w:r>
        <w:r>
          <w:t>6</w:t>
        </w:r>
        <w:r>
          <w:fldChar w:fldCharType="end"/>
        </w:r>
      </w:hyperlink>
    </w:p>
    <w:p>
      <w:pPr>
        <w:pStyle w:val="TOC2"/>
        <w:tabs>
          <w:tab w:val="right" w:leader="dot" w:pos="8306"/>
        </w:tabs>
      </w:pPr>
      <w:hyperlink w:anchor="_Toc9246" w:history="1">
        <w:r>
          <w:rPr>
            <w:rFonts w:ascii="仿宋" w:eastAsia="仿宋" w:hAnsi="仿宋" w:cs="仿宋" w:hint="eastAsia"/>
            <w:lang w:eastAsia="zh-CN"/>
          </w:rPr>
          <w:t>(三)、人力资源风险</w:t>
        </w:r>
        <w:r>
          <w:tab/>
        </w:r>
        <w:r>
          <w:fldChar w:fldCharType="begin"/>
        </w:r>
        <w:r>
          <w:instrText xml:space="preserve"> PAGEREF _Toc9246 \h </w:instrText>
        </w:r>
        <w:r>
          <w:fldChar w:fldCharType="separate"/>
        </w:r>
        <w:r>
          <w:t>8</w:t>
        </w:r>
        <w:r>
          <w:fldChar w:fldCharType="end"/>
        </w:r>
      </w:hyperlink>
    </w:p>
    <w:p>
      <w:pPr>
        <w:pStyle w:val="TOC2"/>
        <w:tabs>
          <w:tab w:val="right" w:leader="dot" w:pos="8306"/>
        </w:tabs>
      </w:pPr>
      <w:hyperlink w:anchor="_Toc2422" w:history="1">
        <w:r>
          <w:rPr>
            <w:rFonts w:ascii="仿宋" w:eastAsia="仿宋" w:hAnsi="仿宋" w:cs="仿宋" w:hint="eastAsia"/>
            <w:lang w:eastAsia="zh-CN"/>
          </w:rPr>
          <w:t>(四)、内部技术风险</w:t>
        </w:r>
        <w:r>
          <w:tab/>
        </w:r>
        <w:r>
          <w:fldChar w:fldCharType="begin"/>
        </w:r>
        <w:r>
          <w:instrText xml:space="preserve"> PAGEREF _Toc2422 \h </w:instrText>
        </w:r>
        <w:r>
          <w:fldChar w:fldCharType="separate"/>
        </w:r>
        <w:r>
          <w:t>9</w:t>
        </w:r>
        <w:r>
          <w:fldChar w:fldCharType="end"/>
        </w:r>
      </w:hyperlink>
    </w:p>
    <w:p>
      <w:pPr>
        <w:pStyle w:val="TOC1"/>
        <w:tabs>
          <w:tab w:val="right" w:leader="dot" w:pos="8306"/>
        </w:tabs>
      </w:pPr>
      <w:hyperlink w:anchor="_Toc12084" w:history="1">
        <w:r>
          <w:rPr>
            <w:rFonts w:ascii="仿宋" w:eastAsia="仿宋" w:hAnsi="仿宋" w:cs="仿宋" w:hint="eastAsia"/>
            <w:lang w:eastAsia="zh-CN"/>
          </w:rPr>
          <w:t>二、建设单位基本信息</w:t>
        </w:r>
        <w:r>
          <w:tab/>
        </w:r>
        <w:r>
          <w:fldChar w:fldCharType="begin"/>
        </w:r>
        <w:r>
          <w:instrText xml:space="preserve"> PAGEREF _Toc12084 \h </w:instrText>
        </w:r>
        <w:r>
          <w:fldChar w:fldCharType="separate"/>
        </w:r>
        <w:r>
          <w:t>10</w:t>
        </w:r>
        <w:r>
          <w:fldChar w:fldCharType="end"/>
        </w:r>
      </w:hyperlink>
    </w:p>
    <w:p>
      <w:pPr>
        <w:pStyle w:val="TOC2"/>
        <w:tabs>
          <w:tab w:val="right" w:leader="dot" w:pos="8306"/>
        </w:tabs>
      </w:pPr>
      <w:hyperlink w:anchor="_Toc28374" w:history="1">
        <w:r>
          <w:rPr>
            <w:rFonts w:ascii="仿宋" w:eastAsia="仿宋" w:hAnsi="仿宋" w:cs="仿宋" w:hint="eastAsia"/>
            <w:lang w:eastAsia="zh-CN"/>
          </w:rPr>
          <w:t>(一)、汽车回收项目承办单位基本情况</w:t>
        </w:r>
        <w:r>
          <w:tab/>
        </w:r>
        <w:r>
          <w:fldChar w:fldCharType="begin"/>
        </w:r>
        <w:r>
          <w:instrText xml:space="preserve"> PAGEREF _Toc28374 \h </w:instrText>
        </w:r>
        <w:r>
          <w:fldChar w:fldCharType="separate"/>
        </w:r>
        <w:r>
          <w:t>10</w:t>
        </w:r>
        <w:r>
          <w:fldChar w:fldCharType="end"/>
        </w:r>
      </w:hyperlink>
    </w:p>
    <w:p>
      <w:pPr>
        <w:pStyle w:val="TOC2"/>
        <w:tabs>
          <w:tab w:val="right" w:leader="dot" w:pos="8306"/>
        </w:tabs>
      </w:pPr>
      <w:hyperlink w:anchor="_Toc18126" w:history="1">
        <w:r>
          <w:rPr>
            <w:rFonts w:ascii="仿宋" w:eastAsia="仿宋" w:hAnsi="仿宋" w:cs="仿宋" w:hint="eastAsia"/>
            <w:lang w:eastAsia="zh-CN"/>
          </w:rPr>
          <w:t>(二)、公司经济效益分析</w:t>
        </w:r>
        <w:r>
          <w:tab/>
        </w:r>
        <w:r>
          <w:fldChar w:fldCharType="begin"/>
        </w:r>
        <w:r>
          <w:instrText xml:space="preserve"> PAGEREF _Toc18126 \h </w:instrText>
        </w:r>
        <w:r>
          <w:fldChar w:fldCharType="separate"/>
        </w:r>
        <w:r>
          <w:t>12</w:t>
        </w:r>
        <w:r>
          <w:fldChar w:fldCharType="end"/>
        </w:r>
      </w:hyperlink>
    </w:p>
    <w:p>
      <w:pPr>
        <w:pStyle w:val="TOC1"/>
        <w:tabs>
          <w:tab w:val="right" w:leader="dot" w:pos="8306"/>
        </w:tabs>
      </w:pPr>
      <w:hyperlink w:anchor="_Toc15871" w:history="1">
        <w:r>
          <w:rPr>
            <w:rFonts w:ascii="仿宋" w:eastAsia="仿宋" w:hAnsi="仿宋" w:cs="仿宋" w:hint="eastAsia"/>
            <w:lang w:eastAsia="zh-CN"/>
          </w:rPr>
          <w:t>三、汽车回收项目总体情况说明</w:t>
        </w:r>
        <w:r>
          <w:tab/>
        </w:r>
        <w:r>
          <w:fldChar w:fldCharType="begin"/>
        </w:r>
        <w:r>
          <w:instrText xml:space="preserve"> PAGEREF _Toc15871 \h </w:instrText>
        </w:r>
        <w:r>
          <w:fldChar w:fldCharType="separate"/>
        </w:r>
        <w:r>
          <w:t>13</w:t>
        </w:r>
        <w:r>
          <w:fldChar w:fldCharType="end"/>
        </w:r>
      </w:hyperlink>
    </w:p>
    <w:p>
      <w:pPr>
        <w:pStyle w:val="TOC2"/>
        <w:tabs>
          <w:tab w:val="right" w:leader="dot" w:pos="8306"/>
        </w:tabs>
      </w:pPr>
      <w:hyperlink w:anchor="_Toc20497" w:history="1">
        <w:r>
          <w:rPr>
            <w:rFonts w:ascii="仿宋" w:eastAsia="仿宋" w:hAnsi="仿宋" w:cs="仿宋" w:hint="eastAsia"/>
            <w:lang w:eastAsia="zh-CN"/>
          </w:rPr>
          <w:t>(一)、经营环境分析</w:t>
        </w:r>
        <w:r>
          <w:tab/>
        </w:r>
        <w:r>
          <w:fldChar w:fldCharType="begin"/>
        </w:r>
        <w:r>
          <w:instrText xml:space="preserve"> PAGEREF _Toc20497 \h </w:instrText>
        </w:r>
        <w:r>
          <w:fldChar w:fldCharType="separate"/>
        </w:r>
        <w:r>
          <w:t>13</w:t>
        </w:r>
        <w:r>
          <w:fldChar w:fldCharType="end"/>
        </w:r>
      </w:hyperlink>
    </w:p>
    <w:p>
      <w:pPr>
        <w:pStyle w:val="TOC2"/>
        <w:tabs>
          <w:tab w:val="right" w:leader="dot" w:pos="8306"/>
        </w:tabs>
      </w:pPr>
      <w:hyperlink w:anchor="_Toc5145" w:history="1">
        <w:r>
          <w:rPr>
            <w:rFonts w:ascii="仿宋" w:eastAsia="仿宋" w:hAnsi="仿宋" w:cs="仿宋" w:hint="eastAsia"/>
            <w:lang w:eastAsia="zh-CN"/>
          </w:rPr>
          <w:t>(二)、汽车回收项目情况说明</w:t>
        </w:r>
        <w:r>
          <w:tab/>
        </w:r>
        <w:r>
          <w:fldChar w:fldCharType="begin"/>
        </w:r>
        <w:r>
          <w:instrText xml:space="preserve"> PAGEREF _Toc5145 \h </w:instrText>
        </w:r>
        <w:r>
          <w:fldChar w:fldCharType="separate"/>
        </w:r>
        <w:r>
          <w:t>16</w:t>
        </w:r>
        <w:r>
          <w:fldChar w:fldCharType="end"/>
        </w:r>
      </w:hyperlink>
    </w:p>
    <w:p>
      <w:pPr>
        <w:pStyle w:val="TOC2"/>
        <w:tabs>
          <w:tab w:val="right" w:leader="dot" w:pos="8306"/>
        </w:tabs>
      </w:pPr>
      <w:hyperlink w:anchor="_Toc30139" w:history="1">
        <w:r>
          <w:rPr>
            <w:rFonts w:ascii="仿宋" w:eastAsia="仿宋" w:hAnsi="仿宋" w:cs="仿宋" w:hint="eastAsia"/>
            <w:lang w:eastAsia="zh-CN"/>
          </w:rPr>
          <w:t>(三)、经营结果分析</w:t>
        </w:r>
        <w:r>
          <w:tab/>
        </w:r>
        <w:r>
          <w:fldChar w:fldCharType="begin"/>
        </w:r>
        <w:r>
          <w:instrText xml:space="preserve"> PAGEREF _Toc30139 \h </w:instrText>
        </w:r>
        <w:r>
          <w:fldChar w:fldCharType="separate"/>
        </w:r>
        <w:r>
          <w:t>17</w:t>
        </w:r>
        <w:r>
          <w:fldChar w:fldCharType="end"/>
        </w:r>
      </w:hyperlink>
    </w:p>
    <w:p>
      <w:pPr>
        <w:pStyle w:val="TOC1"/>
        <w:tabs>
          <w:tab w:val="right" w:leader="dot" w:pos="8306"/>
        </w:tabs>
      </w:pPr>
      <w:hyperlink w:anchor="_Toc12885" w:history="1">
        <w:r>
          <w:rPr>
            <w:rFonts w:ascii="仿宋" w:eastAsia="仿宋" w:hAnsi="仿宋" w:cs="仿宋" w:hint="eastAsia"/>
            <w:lang w:eastAsia="zh-CN"/>
          </w:rPr>
          <w:t>四、建设内容</w:t>
        </w:r>
        <w:r>
          <w:tab/>
        </w:r>
        <w:r>
          <w:fldChar w:fldCharType="begin"/>
        </w:r>
        <w:r>
          <w:instrText xml:space="preserve"> PAGEREF _Toc12885 \h </w:instrText>
        </w:r>
        <w:r>
          <w:fldChar w:fldCharType="separate"/>
        </w:r>
        <w:r>
          <w:t>19</w:t>
        </w:r>
        <w:r>
          <w:fldChar w:fldCharType="end"/>
        </w:r>
      </w:hyperlink>
    </w:p>
    <w:p>
      <w:pPr>
        <w:pStyle w:val="TOC2"/>
        <w:tabs>
          <w:tab w:val="right" w:leader="dot" w:pos="8306"/>
        </w:tabs>
      </w:pPr>
      <w:hyperlink w:anchor="_Toc22519" w:history="1">
        <w:r>
          <w:rPr>
            <w:rFonts w:ascii="仿宋" w:eastAsia="仿宋" w:hAnsi="仿宋" w:cs="仿宋" w:hint="eastAsia"/>
            <w:lang w:eastAsia="zh-CN"/>
          </w:rPr>
          <w:t>(一)、产品规划</w:t>
        </w:r>
        <w:r>
          <w:tab/>
        </w:r>
        <w:r>
          <w:fldChar w:fldCharType="begin"/>
        </w:r>
        <w:r>
          <w:instrText xml:space="preserve"> PAGEREF _Toc22519 \h </w:instrText>
        </w:r>
        <w:r>
          <w:fldChar w:fldCharType="separate"/>
        </w:r>
        <w:r>
          <w:t>19</w:t>
        </w:r>
        <w:r>
          <w:fldChar w:fldCharType="end"/>
        </w:r>
      </w:hyperlink>
    </w:p>
    <w:p>
      <w:pPr>
        <w:pStyle w:val="TOC2"/>
        <w:tabs>
          <w:tab w:val="right" w:leader="dot" w:pos="8306"/>
        </w:tabs>
      </w:pPr>
      <w:hyperlink w:anchor="_Toc5354" w:history="1">
        <w:r>
          <w:rPr>
            <w:rFonts w:ascii="仿宋" w:eastAsia="仿宋" w:hAnsi="仿宋" w:cs="仿宋" w:hint="eastAsia"/>
            <w:lang w:eastAsia="zh-CN"/>
          </w:rPr>
          <w:t>(二)、建设规模</w:t>
        </w:r>
        <w:r>
          <w:tab/>
        </w:r>
        <w:r>
          <w:fldChar w:fldCharType="begin"/>
        </w:r>
        <w:r>
          <w:instrText xml:space="preserve"> PAGEREF _Toc5354 \h </w:instrText>
        </w:r>
        <w:r>
          <w:fldChar w:fldCharType="separate"/>
        </w:r>
        <w:r>
          <w:t>19</w:t>
        </w:r>
        <w:r>
          <w:fldChar w:fldCharType="end"/>
        </w:r>
      </w:hyperlink>
    </w:p>
    <w:p>
      <w:pPr>
        <w:pStyle w:val="TOC1"/>
        <w:tabs>
          <w:tab w:val="right" w:leader="dot" w:pos="8306"/>
        </w:tabs>
      </w:pPr>
      <w:hyperlink w:anchor="_Toc21494" w:history="1">
        <w:r>
          <w:rPr>
            <w:rFonts w:ascii="仿宋" w:eastAsia="仿宋" w:hAnsi="仿宋" w:cs="仿宋" w:hint="eastAsia"/>
            <w:lang w:eastAsia="zh-CN"/>
          </w:rPr>
          <w:t>五、汽车回收质量管理方案</w:t>
        </w:r>
        <w:r>
          <w:tab/>
        </w:r>
        <w:r>
          <w:fldChar w:fldCharType="begin"/>
        </w:r>
        <w:r>
          <w:instrText xml:space="preserve"> PAGEREF _Toc21494 \h </w:instrText>
        </w:r>
        <w:r>
          <w:fldChar w:fldCharType="separate"/>
        </w:r>
        <w:r>
          <w:t>20</w:t>
        </w:r>
        <w:r>
          <w:fldChar w:fldCharType="end"/>
        </w:r>
      </w:hyperlink>
    </w:p>
    <w:p>
      <w:pPr>
        <w:pStyle w:val="TOC2"/>
        <w:tabs>
          <w:tab w:val="right" w:leader="dot" w:pos="8306"/>
        </w:tabs>
      </w:pPr>
      <w:hyperlink w:anchor="_Toc30421" w:history="1">
        <w:r>
          <w:rPr>
            <w:rFonts w:ascii="仿宋" w:eastAsia="仿宋" w:hAnsi="仿宋" w:cs="仿宋" w:hint="eastAsia"/>
            <w:lang w:eastAsia="zh-CN"/>
          </w:rPr>
          <w:t>(一)、汽车回收质量管理要求</w:t>
        </w:r>
        <w:r>
          <w:tab/>
        </w:r>
        <w:r>
          <w:fldChar w:fldCharType="begin"/>
        </w:r>
        <w:r>
          <w:instrText xml:space="preserve"> PAGEREF _Toc30421 \h </w:instrText>
        </w:r>
        <w:r>
          <w:fldChar w:fldCharType="separate"/>
        </w:r>
        <w:r>
          <w:t>20</w:t>
        </w:r>
        <w:r>
          <w:fldChar w:fldCharType="end"/>
        </w:r>
      </w:hyperlink>
    </w:p>
    <w:p>
      <w:pPr>
        <w:pStyle w:val="TOC2"/>
        <w:tabs>
          <w:tab w:val="right" w:leader="dot" w:pos="8306"/>
        </w:tabs>
      </w:pPr>
      <w:hyperlink w:anchor="_Toc26915" w:history="1">
        <w:r>
          <w:rPr>
            <w:rFonts w:ascii="仿宋" w:eastAsia="仿宋" w:hAnsi="仿宋" w:cs="仿宋" w:hint="eastAsia"/>
            <w:lang w:eastAsia="zh-CN"/>
          </w:rPr>
          <w:t>(二)、汽车回收服务质量管理方案</w:t>
        </w:r>
        <w:r>
          <w:tab/>
        </w:r>
        <w:r>
          <w:fldChar w:fldCharType="begin"/>
        </w:r>
        <w:r>
          <w:instrText xml:space="preserve"> PAGEREF _Toc26915 \h </w:instrText>
        </w:r>
        <w:r>
          <w:fldChar w:fldCharType="separate"/>
        </w:r>
        <w:r>
          <w:t>21</w:t>
        </w:r>
        <w:r>
          <w:fldChar w:fldCharType="end"/>
        </w:r>
      </w:hyperlink>
    </w:p>
    <w:p>
      <w:pPr>
        <w:pStyle w:val="TOC2"/>
        <w:tabs>
          <w:tab w:val="right" w:leader="dot" w:pos="8306"/>
        </w:tabs>
      </w:pPr>
      <w:hyperlink w:anchor="_Toc20651" w:history="1">
        <w:r>
          <w:rPr>
            <w:rFonts w:ascii="仿宋" w:eastAsia="仿宋" w:hAnsi="仿宋" w:cs="仿宋" w:hint="eastAsia"/>
            <w:lang w:eastAsia="zh-CN"/>
          </w:rPr>
          <w:t>(三)、汽车回收质量成本管理方案</w:t>
        </w:r>
        <w:r>
          <w:tab/>
        </w:r>
        <w:r>
          <w:fldChar w:fldCharType="begin"/>
        </w:r>
        <w:r>
          <w:instrText xml:space="preserve"> PAGEREF _Toc20651 \h </w:instrText>
        </w:r>
        <w:r>
          <w:fldChar w:fldCharType="separate"/>
        </w:r>
        <w:r>
          <w:t>22</w:t>
        </w:r>
        <w:r>
          <w:fldChar w:fldCharType="end"/>
        </w:r>
      </w:hyperlink>
    </w:p>
    <w:p>
      <w:pPr>
        <w:pStyle w:val="TOC1"/>
        <w:tabs>
          <w:tab w:val="right" w:leader="dot" w:pos="8306"/>
        </w:tabs>
      </w:pPr>
      <w:hyperlink w:anchor="_Toc12589" w:history="1">
        <w:r>
          <w:rPr>
            <w:rFonts w:ascii="仿宋" w:eastAsia="仿宋" w:hAnsi="仿宋" w:cs="仿宋" w:hint="eastAsia"/>
            <w:lang w:eastAsia="zh-CN"/>
          </w:rPr>
          <w:t>六、劳动安全</w:t>
        </w:r>
        <w:r>
          <w:tab/>
        </w:r>
        <w:r>
          <w:fldChar w:fldCharType="begin"/>
        </w:r>
        <w:r>
          <w:instrText xml:space="preserve"> PAGEREF _Toc12589 \h </w:instrText>
        </w:r>
        <w:r>
          <w:fldChar w:fldCharType="separate"/>
        </w:r>
        <w:r>
          <w:t>23</w:t>
        </w:r>
        <w:r>
          <w:fldChar w:fldCharType="end"/>
        </w:r>
      </w:hyperlink>
    </w:p>
    <w:p>
      <w:pPr>
        <w:pStyle w:val="TOC2"/>
        <w:tabs>
          <w:tab w:val="right" w:leader="dot" w:pos="8306"/>
        </w:tabs>
      </w:pPr>
      <w:hyperlink w:anchor="_Toc4873" w:history="1">
        <w:r>
          <w:rPr>
            <w:rFonts w:ascii="仿宋" w:eastAsia="仿宋" w:hAnsi="仿宋" w:cs="仿宋" w:hint="eastAsia"/>
            <w:lang w:eastAsia="zh-CN"/>
          </w:rPr>
          <w:t>(一)、编制依据</w:t>
        </w:r>
        <w:r>
          <w:tab/>
        </w:r>
        <w:r>
          <w:fldChar w:fldCharType="begin"/>
        </w:r>
        <w:r>
          <w:instrText xml:space="preserve"> PAGEREF _Toc4873 \h </w:instrText>
        </w:r>
        <w:r>
          <w:fldChar w:fldCharType="separate"/>
        </w:r>
        <w:r>
          <w:t>23</w:t>
        </w:r>
        <w:r>
          <w:fldChar w:fldCharType="end"/>
        </w:r>
      </w:hyperlink>
    </w:p>
    <w:p>
      <w:pPr>
        <w:pStyle w:val="TOC2"/>
        <w:tabs>
          <w:tab w:val="right" w:leader="dot" w:pos="8306"/>
        </w:tabs>
      </w:pPr>
      <w:hyperlink w:anchor="_Toc18754" w:history="1">
        <w:r>
          <w:rPr>
            <w:rFonts w:ascii="仿宋" w:eastAsia="仿宋" w:hAnsi="仿宋" w:cs="仿宋" w:hint="eastAsia"/>
            <w:lang w:eastAsia="zh-CN"/>
          </w:rPr>
          <w:t>(二)、防范措施</w:t>
        </w:r>
        <w:r>
          <w:tab/>
        </w:r>
        <w:r>
          <w:fldChar w:fldCharType="begin"/>
        </w:r>
        <w:r>
          <w:instrText xml:space="preserve"> PAGEREF _Toc18754 \h </w:instrText>
        </w:r>
        <w:r>
          <w:fldChar w:fldCharType="separate"/>
        </w:r>
        <w:r>
          <w:t>23</w:t>
        </w:r>
        <w:r>
          <w:fldChar w:fldCharType="end"/>
        </w:r>
      </w:hyperlink>
    </w:p>
    <w:p>
      <w:pPr>
        <w:pStyle w:val="TOC2"/>
        <w:tabs>
          <w:tab w:val="right" w:leader="dot" w:pos="8306"/>
        </w:tabs>
      </w:pPr>
      <w:hyperlink w:anchor="_Toc8540" w:history="1">
        <w:r>
          <w:rPr>
            <w:rFonts w:ascii="仿宋" w:eastAsia="仿宋" w:hAnsi="仿宋" w:cs="仿宋" w:hint="eastAsia"/>
            <w:lang w:eastAsia="zh-CN"/>
          </w:rPr>
          <w:t>(三)、预期效果评价</w:t>
        </w:r>
        <w:r>
          <w:tab/>
        </w:r>
        <w:r>
          <w:fldChar w:fldCharType="begin"/>
        </w:r>
        <w:r>
          <w:instrText xml:space="preserve"> PAGEREF _Toc8540 \h </w:instrText>
        </w:r>
        <w:r>
          <w:fldChar w:fldCharType="separate"/>
        </w:r>
        <w:r>
          <w:t>24</w:t>
        </w:r>
        <w:r>
          <w:fldChar w:fldCharType="end"/>
        </w:r>
      </w:hyperlink>
    </w:p>
    <w:p>
      <w:pPr>
        <w:pStyle w:val="TOC1"/>
        <w:tabs>
          <w:tab w:val="right" w:leader="dot" w:pos="8306"/>
        </w:tabs>
      </w:pPr>
      <w:hyperlink w:anchor="_Toc15914" w:history="1">
        <w:r>
          <w:rPr>
            <w:rFonts w:ascii="仿宋" w:eastAsia="仿宋" w:hAnsi="仿宋" w:cs="仿宋" w:hint="eastAsia"/>
            <w:lang w:eastAsia="zh-CN"/>
          </w:rPr>
          <w:t>七、员工压力管理及应对措施</w:t>
        </w:r>
        <w:r>
          <w:tab/>
        </w:r>
        <w:r>
          <w:fldChar w:fldCharType="begin"/>
        </w:r>
        <w:r>
          <w:instrText xml:space="preserve"> PAGEREF _Toc15914 \h </w:instrText>
        </w:r>
        <w:r>
          <w:fldChar w:fldCharType="separate"/>
        </w:r>
        <w:r>
          <w:t>25</w:t>
        </w:r>
        <w:r>
          <w:fldChar w:fldCharType="end"/>
        </w:r>
      </w:hyperlink>
    </w:p>
    <w:p>
      <w:pPr>
        <w:pStyle w:val="TOC2"/>
        <w:tabs>
          <w:tab w:val="right" w:leader="dot" w:pos="8306"/>
        </w:tabs>
      </w:pPr>
      <w:hyperlink w:anchor="_Toc30750" w:history="1">
        <w:r>
          <w:rPr>
            <w:rFonts w:ascii="仿宋" w:eastAsia="仿宋" w:hAnsi="仿宋" w:cs="仿宋" w:hint="eastAsia"/>
            <w:lang w:eastAsia="zh-CN"/>
          </w:rPr>
          <w:t>(一)、压力对员工的影响及管理原则</w:t>
        </w:r>
        <w:r>
          <w:tab/>
        </w:r>
        <w:r>
          <w:fldChar w:fldCharType="begin"/>
        </w:r>
        <w:r>
          <w:instrText xml:space="preserve"> PAGEREF _Toc30750 \h </w:instrText>
        </w:r>
        <w:r>
          <w:fldChar w:fldCharType="separate"/>
        </w:r>
        <w:r>
          <w:t>25</w:t>
        </w:r>
        <w:r>
          <w:fldChar w:fldCharType="end"/>
        </w:r>
      </w:hyperlink>
    </w:p>
    <w:p>
      <w:pPr>
        <w:pStyle w:val="TOC2"/>
        <w:tabs>
          <w:tab w:val="right" w:leader="dot" w:pos="8306"/>
        </w:tabs>
      </w:pPr>
      <w:hyperlink w:anchor="_Toc23070" w:history="1">
        <w:r>
          <w:rPr>
            <w:rFonts w:ascii="仿宋" w:eastAsia="仿宋" w:hAnsi="仿宋" w:cs="仿宋" w:hint="eastAsia"/>
            <w:lang w:eastAsia="zh-CN"/>
          </w:rPr>
          <w:t>(二)、压力应对策略及其实施方案</w:t>
        </w:r>
        <w:r>
          <w:tab/>
        </w:r>
        <w:r>
          <w:fldChar w:fldCharType="begin"/>
        </w:r>
        <w:r>
          <w:instrText xml:space="preserve"> PAGEREF _Toc23070 \h </w:instrText>
        </w:r>
        <w:r>
          <w:fldChar w:fldCharType="separate"/>
        </w:r>
        <w:r>
          <w:t>26</w:t>
        </w:r>
        <w:r>
          <w:fldChar w:fldCharType="end"/>
        </w:r>
      </w:hyperlink>
    </w:p>
    <w:p>
      <w:pPr>
        <w:pStyle w:val="TOC2"/>
        <w:tabs>
          <w:tab w:val="right" w:leader="dot" w:pos="8306"/>
        </w:tabs>
      </w:pPr>
      <w:hyperlink w:anchor="_Toc436" w:history="1">
        <w:r>
          <w:rPr>
            <w:rFonts w:ascii="仿宋" w:eastAsia="仿宋" w:hAnsi="仿宋" w:cs="仿宋" w:hint="eastAsia"/>
            <w:lang w:eastAsia="zh-CN"/>
          </w:rPr>
          <w:t>(三)、压力管理效果的评估及持续改进</w:t>
        </w:r>
        <w:r>
          <w:tab/>
        </w:r>
        <w:r>
          <w:fldChar w:fldCharType="begin"/>
        </w:r>
        <w:r>
          <w:instrText xml:space="preserve"> PAGEREF _Toc436 \h </w:instrText>
        </w:r>
        <w:r>
          <w:fldChar w:fldCharType="separate"/>
        </w:r>
        <w:r>
          <w:t>27</w:t>
        </w:r>
        <w:r>
          <w:fldChar w:fldCharType="end"/>
        </w:r>
      </w:hyperlink>
    </w:p>
    <w:p>
      <w:pPr>
        <w:pStyle w:val="TOC1"/>
        <w:tabs>
          <w:tab w:val="right" w:leader="dot" w:pos="8306"/>
        </w:tabs>
      </w:pPr>
      <w:hyperlink w:anchor="_Toc27292" w:history="1">
        <w:r>
          <w:rPr>
            <w:rFonts w:ascii="仿宋" w:eastAsia="仿宋" w:hAnsi="仿宋" w:cs="仿宋" w:hint="eastAsia"/>
            <w:lang w:eastAsia="zh-CN"/>
          </w:rPr>
          <w:t>八、土地利用与规划方案</w:t>
        </w:r>
        <w:r>
          <w:tab/>
        </w:r>
        <w:r>
          <w:fldChar w:fldCharType="begin"/>
        </w:r>
        <w:r>
          <w:instrText xml:space="preserve"> PAGEREF _Toc27292 \h </w:instrText>
        </w:r>
        <w:r>
          <w:fldChar w:fldCharType="separate"/>
        </w:r>
        <w:r>
          <w:t>28</w:t>
        </w:r>
        <w:r>
          <w:fldChar w:fldCharType="end"/>
        </w:r>
      </w:hyperlink>
    </w:p>
    <w:p>
      <w:pPr>
        <w:pStyle w:val="TOC2"/>
        <w:tabs>
          <w:tab w:val="right" w:leader="dot" w:pos="8306"/>
        </w:tabs>
      </w:pPr>
      <w:hyperlink w:anchor="_Toc30616" w:history="1">
        <w:r>
          <w:rPr>
            <w:rFonts w:ascii="仿宋" w:eastAsia="仿宋" w:hAnsi="仿宋" w:cs="仿宋" w:hint="eastAsia"/>
            <w:lang w:eastAsia="zh-CN"/>
          </w:rPr>
          <w:t>(一)、项目用地情况分析</w:t>
        </w:r>
        <w:r>
          <w:tab/>
        </w:r>
        <w:r>
          <w:fldChar w:fldCharType="begin"/>
        </w:r>
        <w:r>
          <w:instrText xml:space="preserve"> PAGEREF _Toc30616 \h </w:instrText>
        </w:r>
        <w:r>
          <w:fldChar w:fldCharType="separate"/>
        </w:r>
        <w:r>
          <w:t>28</w:t>
        </w:r>
        <w:r>
          <w:fldChar w:fldCharType="end"/>
        </w:r>
      </w:hyperlink>
    </w:p>
    <w:p>
      <w:pPr>
        <w:pStyle w:val="TOC2"/>
        <w:tabs>
          <w:tab w:val="right" w:leader="dot" w:pos="8306"/>
        </w:tabs>
      </w:pPr>
      <w:hyperlink w:anchor="_Toc1405" w:history="1">
        <w:r>
          <w:rPr>
            <w:rFonts w:ascii="仿宋" w:eastAsia="仿宋" w:hAnsi="仿宋" w:cs="仿宋" w:hint="eastAsia"/>
            <w:lang w:eastAsia="zh-CN"/>
          </w:rPr>
          <w:t>(二)、土地利用规划方案</w:t>
        </w:r>
        <w:r>
          <w:tab/>
        </w:r>
        <w:r>
          <w:fldChar w:fldCharType="begin"/>
        </w:r>
        <w:r>
          <w:instrText xml:space="preserve"> PAGEREF _Toc1405 \h </w:instrText>
        </w:r>
        <w:r>
          <w:fldChar w:fldCharType="separate"/>
        </w:r>
        <w:r>
          <w:t>29</w:t>
        </w:r>
        <w:r>
          <w:fldChar w:fldCharType="end"/>
        </w:r>
      </w:hyperlink>
    </w:p>
    <w:p>
      <w:pPr>
        <w:pStyle w:val="TOC1"/>
        <w:tabs>
          <w:tab w:val="right" w:leader="dot" w:pos="8306"/>
        </w:tabs>
      </w:pPr>
      <w:hyperlink w:anchor="_Toc22897" w:history="1">
        <w:r>
          <w:rPr>
            <w:rFonts w:ascii="仿宋" w:eastAsia="仿宋" w:hAnsi="仿宋" w:cs="仿宋" w:hint="eastAsia"/>
            <w:lang w:eastAsia="zh-CN"/>
          </w:rPr>
          <w:t>九、汽车回收项目选址可行性分析</w:t>
        </w:r>
        <w:r>
          <w:tab/>
        </w:r>
        <w:r>
          <w:fldChar w:fldCharType="begin"/>
        </w:r>
        <w:r>
          <w:instrText xml:space="preserve"> PAGEREF _Toc22897 \h </w:instrText>
        </w:r>
        <w:r>
          <w:fldChar w:fldCharType="separate"/>
        </w:r>
        <w:r>
          <w:t>29</w:t>
        </w:r>
        <w:r>
          <w:fldChar w:fldCharType="end"/>
        </w:r>
      </w:hyperlink>
    </w:p>
    <w:p>
      <w:pPr>
        <w:pStyle w:val="TOC2"/>
        <w:tabs>
          <w:tab w:val="right" w:leader="dot" w:pos="8306"/>
        </w:tabs>
      </w:pPr>
      <w:hyperlink w:anchor="_Toc20506" w:history="1">
        <w:r>
          <w:rPr>
            <w:rFonts w:ascii="仿宋" w:eastAsia="仿宋" w:hAnsi="仿宋" w:cs="仿宋" w:hint="eastAsia"/>
            <w:lang w:eastAsia="zh-CN"/>
          </w:rPr>
          <w:t>(一)、汽车回收项目选址原则</w:t>
        </w:r>
        <w:r>
          <w:tab/>
        </w:r>
        <w:r>
          <w:fldChar w:fldCharType="begin"/>
        </w:r>
        <w:r>
          <w:instrText xml:space="preserve"> PAGEREF _Toc20506 \h </w:instrText>
        </w:r>
        <w:r>
          <w:fldChar w:fldCharType="separate"/>
        </w:r>
        <w:r>
          <w:t>29</w:t>
        </w:r>
        <w:r>
          <w:fldChar w:fldCharType="end"/>
        </w:r>
      </w:hyperlink>
    </w:p>
    <w:p>
      <w:pPr>
        <w:pStyle w:val="TOC2"/>
        <w:tabs>
          <w:tab w:val="right" w:leader="dot" w:pos="8306"/>
        </w:tabs>
      </w:pPr>
      <w:hyperlink w:anchor="_Toc4676" w:history="1">
        <w:r>
          <w:rPr>
            <w:rFonts w:ascii="仿宋" w:eastAsia="仿宋" w:hAnsi="仿宋" w:cs="仿宋" w:hint="eastAsia"/>
            <w:lang w:eastAsia="zh-CN"/>
          </w:rPr>
          <w:t>(二)、汽车回收项目选址</w:t>
        </w:r>
        <w:r>
          <w:tab/>
        </w:r>
        <w:r>
          <w:fldChar w:fldCharType="begin"/>
        </w:r>
        <w:r>
          <w:instrText xml:space="preserve"> PAGEREF _Toc4676 \h </w:instrText>
        </w:r>
        <w:r>
          <w:fldChar w:fldCharType="separate"/>
        </w:r>
        <w:r>
          <w:t>30</w:t>
        </w:r>
        <w:r>
          <w:fldChar w:fldCharType="end"/>
        </w:r>
      </w:hyperlink>
    </w:p>
    <w:p>
      <w:pPr>
        <w:pStyle w:val="TOC2"/>
        <w:tabs>
          <w:tab w:val="right" w:leader="dot" w:pos="8306"/>
        </w:tabs>
      </w:pPr>
      <w:hyperlink w:anchor="_Toc8262" w:history="1">
        <w:r>
          <w:rPr>
            <w:rFonts w:ascii="仿宋" w:eastAsia="仿宋" w:hAnsi="仿宋" w:cs="仿宋" w:hint="eastAsia"/>
            <w:lang w:eastAsia="zh-CN"/>
          </w:rPr>
          <w:t>(三)、建设条件分析</w:t>
        </w:r>
        <w:r>
          <w:tab/>
        </w:r>
        <w:r>
          <w:fldChar w:fldCharType="begin"/>
        </w:r>
        <w:r>
          <w:instrText xml:space="preserve"> PAGEREF _Toc8262 \h </w:instrText>
        </w:r>
        <w:r>
          <w:fldChar w:fldCharType="separate"/>
        </w:r>
        <w:r>
          <w:t>31</w:t>
        </w:r>
        <w:r>
          <w:fldChar w:fldCharType="end"/>
        </w:r>
      </w:hyperlink>
    </w:p>
    <w:p>
      <w:pPr>
        <w:pStyle w:val="TOC2"/>
        <w:tabs>
          <w:tab w:val="right" w:leader="dot" w:pos="8306"/>
        </w:tabs>
      </w:pPr>
      <w:hyperlink w:anchor="_Toc25580" w:history="1">
        <w:r>
          <w:rPr>
            <w:rFonts w:ascii="仿宋" w:eastAsia="仿宋" w:hAnsi="仿宋" w:cs="仿宋" w:hint="eastAsia"/>
            <w:lang w:eastAsia="zh-CN"/>
          </w:rPr>
          <w:t>(四)、用地控制指标</w:t>
        </w:r>
        <w:r>
          <w:tab/>
        </w:r>
        <w:r>
          <w:fldChar w:fldCharType="begin"/>
        </w:r>
        <w:r>
          <w:instrText xml:space="preserve"> PAGEREF _Toc25580 \h </w:instrText>
        </w:r>
        <w:r>
          <w:fldChar w:fldCharType="separate"/>
        </w:r>
        <w:r>
          <w:t>31</w:t>
        </w:r>
        <w:r>
          <w:fldChar w:fldCharType="end"/>
        </w:r>
      </w:hyperlink>
    </w:p>
    <w:p>
      <w:pPr>
        <w:pStyle w:val="TOC2"/>
        <w:tabs>
          <w:tab w:val="right" w:leader="dot" w:pos="8306"/>
        </w:tabs>
      </w:pPr>
      <w:hyperlink w:anchor="_Toc20069" w:history="1">
        <w:r>
          <w:rPr>
            <w:rFonts w:ascii="仿宋" w:eastAsia="仿宋" w:hAnsi="仿宋" w:cs="仿宋" w:hint="eastAsia"/>
            <w:lang w:eastAsia="zh-CN"/>
          </w:rPr>
          <w:t>(五)、用地总体要求</w:t>
        </w:r>
        <w:r>
          <w:tab/>
        </w:r>
        <w:r>
          <w:fldChar w:fldCharType="begin"/>
        </w:r>
        <w:r>
          <w:instrText xml:space="preserve"> PAGEREF _Toc20069 \h </w:instrText>
        </w:r>
        <w:r>
          <w:fldChar w:fldCharType="separate"/>
        </w:r>
        <w:r>
          <w:t>32</w:t>
        </w:r>
        <w:r>
          <w:fldChar w:fldCharType="end"/>
        </w:r>
      </w:hyperlink>
    </w:p>
    <w:p>
      <w:pPr>
        <w:pStyle w:val="TOC2"/>
        <w:tabs>
          <w:tab w:val="right" w:leader="dot" w:pos="8306"/>
        </w:tabs>
      </w:pPr>
      <w:hyperlink w:anchor="_Toc13166" w:history="1">
        <w:r>
          <w:rPr>
            <w:rFonts w:ascii="仿宋" w:eastAsia="仿宋" w:hAnsi="仿宋" w:cs="仿宋" w:hint="eastAsia"/>
            <w:lang w:eastAsia="zh-CN"/>
          </w:rPr>
          <w:t>(六)、节约用地措施</w:t>
        </w:r>
        <w:r>
          <w:tab/>
        </w:r>
        <w:r>
          <w:fldChar w:fldCharType="begin"/>
        </w:r>
        <w:r>
          <w:instrText xml:space="preserve"> PAGEREF _Toc13166 \h </w:instrText>
        </w:r>
        <w:r>
          <w:fldChar w:fldCharType="separate"/>
        </w:r>
        <w:r>
          <w:t>33</w:t>
        </w:r>
        <w:r>
          <w:fldChar w:fldCharType="end"/>
        </w:r>
      </w:hyperlink>
    </w:p>
    <w:p>
      <w:pPr>
        <w:pStyle w:val="TOC2"/>
        <w:tabs>
          <w:tab w:val="right" w:leader="dot" w:pos="8306"/>
        </w:tabs>
      </w:pPr>
      <w:hyperlink w:anchor="_Toc2278" w:history="1">
        <w:r>
          <w:rPr>
            <w:rFonts w:ascii="仿宋" w:eastAsia="仿宋" w:hAnsi="仿宋" w:cs="仿宋" w:hint="eastAsia"/>
            <w:lang w:eastAsia="zh-CN"/>
          </w:rPr>
          <w:t>(七)、总图布置方案</w:t>
        </w:r>
        <w:r>
          <w:tab/>
        </w:r>
        <w:r>
          <w:fldChar w:fldCharType="begin"/>
        </w:r>
        <w:r>
          <w:instrText xml:space="preserve"> PAGEREF _Toc2278 \h </w:instrText>
        </w:r>
        <w:r>
          <w:fldChar w:fldCharType="separate"/>
        </w:r>
        <w:r>
          <w:t>33</w:t>
        </w:r>
        <w:r>
          <w:fldChar w:fldCharType="end"/>
        </w:r>
      </w:hyperlink>
    </w:p>
    <w:p>
      <w:pPr>
        <w:pStyle w:val="TOC2"/>
        <w:tabs>
          <w:tab w:val="right" w:leader="dot" w:pos="8306"/>
        </w:tabs>
      </w:pPr>
      <w:hyperlink w:anchor="_Toc25840" w:history="1">
        <w:r>
          <w:rPr>
            <w:rFonts w:ascii="仿宋" w:eastAsia="仿宋" w:hAnsi="仿宋" w:cs="仿宋" w:hint="eastAsia"/>
            <w:lang w:eastAsia="zh-CN"/>
          </w:rPr>
          <w:t>(八)、运输组成</w:t>
        </w:r>
        <w:r>
          <w:tab/>
        </w:r>
        <w:r>
          <w:fldChar w:fldCharType="begin"/>
        </w:r>
        <w:r>
          <w:instrText xml:space="preserve"> PAGEREF _Toc25840 \h </w:instrText>
        </w:r>
        <w:r>
          <w:fldChar w:fldCharType="separate"/>
        </w:r>
        <w:r>
          <w:t>34</w:t>
        </w:r>
        <w:r>
          <w:fldChar w:fldCharType="end"/>
        </w:r>
      </w:hyperlink>
    </w:p>
    <w:p>
      <w:pPr>
        <w:pStyle w:val="TOC2"/>
        <w:tabs>
          <w:tab w:val="right" w:leader="dot" w:pos="8306"/>
        </w:tabs>
      </w:pPr>
      <w:hyperlink w:anchor="_Toc15597" w:history="1">
        <w:r>
          <w:rPr>
            <w:rFonts w:ascii="仿宋" w:eastAsia="仿宋" w:hAnsi="仿宋" w:cs="仿宋" w:hint="eastAsia"/>
            <w:lang w:eastAsia="zh-CN"/>
          </w:rPr>
          <w:t>(九)、选址综合评价</w:t>
        </w:r>
        <w:r>
          <w:tab/>
        </w:r>
        <w:r>
          <w:fldChar w:fldCharType="begin"/>
        </w:r>
        <w:r>
          <w:instrText xml:space="preserve"> PAGEREF _Toc15597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9" w:history="1">
        <w:r>
          <w:rPr>
            <w:rFonts w:ascii="仿宋" w:eastAsia="仿宋" w:hAnsi="仿宋" w:cs="仿宋" w:hint="eastAsia"/>
            <w:lang w:eastAsia="zh-CN"/>
          </w:rPr>
          <w:t>十、汽车回收项目投资规划</w:t>
        </w:r>
        <w:r>
          <w:tab/>
        </w:r>
        <w:r>
          <w:fldChar w:fldCharType="begin"/>
        </w:r>
        <w:r>
          <w:instrText xml:space="preserve"> PAGEREF _Toc11349 \h </w:instrText>
        </w:r>
        <w:r>
          <w:fldChar w:fldCharType="separate"/>
        </w:r>
        <w:r>
          <w:t>37</w:t>
        </w:r>
        <w:r>
          <w:fldChar w:fldCharType="end"/>
        </w:r>
      </w:hyperlink>
    </w:p>
    <w:p>
      <w:pPr>
        <w:pStyle w:val="TOC2"/>
        <w:tabs>
          <w:tab w:val="right" w:leader="dot" w:pos="8306"/>
        </w:tabs>
      </w:pPr>
      <w:hyperlink w:anchor="_Toc1266" w:history="1">
        <w:r>
          <w:rPr>
            <w:rFonts w:ascii="仿宋" w:eastAsia="仿宋" w:hAnsi="仿宋" w:cs="仿宋" w:hint="eastAsia"/>
            <w:lang w:eastAsia="zh-CN"/>
          </w:rPr>
          <w:t>(一)、汽车回收项目总投资估算</w:t>
        </w:r>
        <w:r>
          <w:tab/>
        </w:r>
        <w:r>
          <w:fldChar w:fldCharType="begin"/>
        </w:r>
        <w:r>
          <w:instrText xml:space="preserve"> PAGEREF _Toc1266 \h </w:instrText>
        </w:r>
        <w:r>
          <w:fldChar w:fldCharType="separate"/>
        </w:r>
        <w:r>
          <w:t>37</w:t>
        </w:r>
        <w:r>
          <w:fldChar w:fldCharType="end"/>
        </w:r>
      </w:hyperlink>
    </w:p>
    <w:p>
      <w:pPr>
        <w:pStyle w:val="TOC2"/>
        <w:tabs>
          <w:tab w:val="right" w:leader="dot" w:pos="8306"/>
        </w:tabs>
      </w:pPr>
      <w:hyperlink w:anchor="_Toc8140" w:history="1">
        <w:r>
          <w:rPr>
            <w:rFonts w:ascii="仿宋" w:eastAsia="仿宋" w:hAnsi="仿宋" w:cs="仿宋" w:hint="eastAsia"/>
            <w:lang w:eastAsia="zh-CN"/>
          </w:rPr>
          <w:t>(二)、资金筹措</w:t>
        </w:r>
        <w:r>
          <w:tab/>
        </w:r>
        <w:r>
          <w:fldChar w:fldCharType="begin"/>
        </w:r>
        <w:r>
          <w:instrText xml:space="preserve"> PAGEREF _Toc8140 \h </w:instrText>
        </w:r>
        <w:r>
          <w:fldChar w:fldCharType="separate"/>
        </w:r>
        <w:r>
          <w:t>38</w:t>
        </w:r>
        <w:r>
          <w:fldChar w:fldCharType="end"/>
        </w:r>
      </w:hyperlink>
    </w:p>
    <w:p>
      <w:pPr>
        <w:pStyle w:val="TOC1"/>
        <w:tabs>
          <w:tab w:val="right" w:leader="dot" w:pos="8306"/>
        </w:tabs>
      </w:pPr>
      <w:hyperlink w:anchor="_Toc21911" w:history="1">
        <w:r>
          <w:rPr>
            <w:rFonts w:ascii="仿宋" w:eastAsia="仿宋" w:hAnsi="仿宋" w:cs="仿宋" w:hint="eastAsia"/>
            <w:lang w:eastAsia="zh-CN"/>
          </w:rPr>
          <w:t>十一、汽车回收项目投资方案分析</w:t>
        </w:r>
        <w:r>
          <w:tab/>
        </w:r>
        <w:r>
          <w:fldChar w:fldCharType="begin"/>
        </w:r>
        <w:r>
          <w:instrText xml:space="preserve"> PAGEREF _Toc21911 \h </w:instrText>
        </w:r>
        <w:r>
          <w:fldChar w:fldCharType="separate"/>
        </w:r>
        <w:r>
          <w:t>38</w:t>
        </w:r>
        <w:r>
          <w:fldChar w:fldCharType="end"/>
        </w:r>
      </w:hyperlink>
    </w:p>
    <w:p>
      <w:pPr>
        <w:pStyle w:val="TOC2"/>
        <w:tabs>
          <w:tab w:val="right" w:leader="dot" w:pos="8306"/>
        </w:tabs>
      </w:pPr>
      <w:hyperlink w:anchor="_Toc988" w:history="1">
        <w:r>
          <w:rPr>
            <w:rFonts w:ascii="仿宋" w:eastAsia="仿宋" w:hAnsi="仿宋" w:cs="仿宋" w:hint="eastAsia"/>
            <w:lang w:eastAsia="zh-CN"/>
          </w:rPr>
          <w:t>(一)、汽车回收项目估算说明</w:t>
        </w:r>
        <w:r>
          <w:tab/>
        </w:r>
        <w:r>
          <w:fldChar w:fldCharType="begin"/>
        </w:r>
        <w:r>
          <w:instrText xml:space="preserve"> PAGEREF _Toc988 \h </w:instrText>
        </w:r>
        <w:r>
          <w:fldChar w:fldCharType="separate"/>
        </w:r>
        <w:r>
          <w:t>38</w:t>
        </w:r>
        <w:r>
          <w:fldChar w:fldCharType="end"/>
        </w:r>
      </w:hyperlink>
    </w:p>
    <w:p>
      <w:pPr>
        <w:pStyle w:val="TOC2"/>
        <w:tabs>
          <w:tab w:val="right" w:leader="dot" w:pos="8306"/>
        </w:tabs>
      </w:pPr>
      <w:hyperlink w:anchor="_Toc8718" w:history="1">
        <w:r>
          <w:rPr>
            <w:rFonts w:ascii="仿宋" w:eastAsia="仿宋" w:hAnsi="仿宋" w:cs="仿宋" w:hint="eastAsia"/>
            <w:lang w:eastAsia="zh-CN"/>
          </w:rPr>
          <w:t>(二)、汽车回收项目总投资估算</w:t>
        </w:r>
        <w:r>
          <w:tab/>
        </w:r>
        <w:r>
          <w:fldChar w:fldCharType="begin"/>
        </w:r>
        <w:r>
          <w:instrText xml:space="preserve"> PAGEREF _Toc8718 \h </w:instrText>
        </w:r>
        <w:r>
          <w:fldChar w:fldCharType="separate"/>
        </w:r>
        <w:r>
          <w:t>40</w:t>
        </w:r>
        <w:r>
          <w:fldChar w:fldCharType="end"/>
        </w:r>
      </w:hyperlink>
    </w:p>
    <w:p>
      <w:pPr>
        <w:pStyle w:val="TOC2"/>
        <w:tabs>
          <w:tab w:val="right" w:leader="dot" w:pos="8306"/>
        </w:tabs>
      </w:pPr>
      <w:hyperlink w:anchor="_Toc17575" w:history="1">
        <w:r>
          <w:rPr>
            <w:rFonts w:ascii="仿宋" w:eastAsia="仿宋" w:hAnsi="仿宋" w:cs="仿宋" w:hint="eastAsia"/>
            <w:lang w:eastAsia="zh-CN"/>
          </w:rPr>
          <w:t>(三)、资金筹措</w:t>
        </w:r>
        <w:r>
          <w:tab/>
        </w:r>
        <w:r>
          <w:fldChar w:fldCharType="begin"/>
        </w:r>
        <w:r>
          <w:instrText xml:space="preserve"> PAGEREF _Toc17575 \h </w:instrText>
        </w:r>
        <w:r>
          <w:fldChar w:fldCharType="separate"/>
        </w:r>
        <w:r>
          <w:t>41</w:t>
        </w:r>
        <w:r>
          <w:fldChar w:fldCharType="end"/>
        </w:r>
      </w:hyperlink>
    </w:p>
    <w:p>
      <w:pPr>
        <w:pStyle w:val="TOC1"/>
        <w:tabs>
          <w:tab w:val="right" w:leader="dot" w:pos="8306"/>
        </w:tabs>
      </w:pPr>
      <w:hyperlink w:anchor="_Toc15550" w:history="1">
        <w:r>
          <w:rPr>
            <w:rFonts w:ascii="仿宋" w:eastAsia="仿宋" w:hAnsi="仿宋" w:cs="仿宋" w:hint="eastAsia"/>
            <w:lang w:eastAsia="zh-CN"/>
          </w:rPr>
          <w:t>十二、汽车回收行业产品策略</w:t>
        </w:r>
        <w:r>
          <w:tab/>
        </w:r>
        <w:r>
          <w:fldChar w:fldCharType="begin"/>
        </w:r>
        <w:r>
          <w:instrText xml:space="preserve"> PAGEREF _Toc15550 \h </w:instrText>
        </w:r>
        <w:r>
          <w:fldChar w:fldCharType="separate"/>
        </w:r>
        <w:r>
          <w:t>42</w:t>
        </w:r>
        <w:r>
          <w:fldChar w:fldCharType="end"/>
        </w:r>
      </w:hyperlink>
    </w:p>
    <w:p>
      <w:pPr>
        <w:pStyle w:val="TOC2"/>
        <w:tabs>
          <w:tab w:val="right" w:leader="dot" w:pos="8306"/>
        </w:tabs>
      </w:pPr>
      <w:hyperlink w:anchor="_Toc28290" w:history="1">
        <w:r>
          <w:rPr>
            <w:rFonts w:ascii="仿宋" w:eastAsia="仿宋" w:hAnsi="仿宋" w:cs="仿宋" w:hint="eastAsia"/>
            <w:lang w:eastAsia="zh-CN"/>
          </w:rPr>
          <w:t>(一)、产品定位</w:t>
        </w:r>
        <w:r>
          <w:tab/>
        </w:r>
        <w:r>
          <w:fldChar w:fldCharType="begin"/>
        </w:r>
        <w:r>
          <w:instrText xml:space="preserve"> PAGEREF _Toc28290 \h </w:instrText>
        </w:r>
        <w:r>
          <w:fldChar w:fldCharType="separate"/>
        </w:r>
        <w:r>
          <w:t>42</w:t>
        </w:r>
        <w:r>
          <w:fldChar w:fldCharType="end"/>
        </w:r>
      </w:hyperlink>
    </w:p>
    <w:p>
      <w:pPr>
        <w:pStyle w:val="TOC2"/>
        <w:tabs>
          <w:tab w:val="right" w:leader="dot" w:pos="8306"/>
        </w:tabs>
      </w:pPr>
      <w:hyperlink w:anchor="_Toc7693" w:history="1">
        <w:r>
          <w:rPr>
            <w:rFonts w:ascii="仿宋" w:eastAsia="仿宋" w:hAnsi="仿宋" w:cs="仿宋" w:hint="eastAsia"/>
            <w:lang w:eastAsia="zh-CN"/>
          </w:rPr>
          <w:t>(二)、产品种类</w:t>
        </w:r>
        <w:r>
          <w:tab/>
        </w:r>
        <w:r>
          <w:fldChar w:fldCharType="begin"/>
        </w:r>
        <w:r>
          <w:instrText xml:space="preserve"> PAGEREF _Toc7693 \h </w:instrText>
        </w:r>
        <w:r>
          <w:fldChar w:fldCharType="separate"/>
        </w:r>
        <w:r>
          <w:t>42</w:t>
        </w:r>
        <w:r>
          <w:fldChar w:fldCharType="end"/>
        </w:r>
      </w:hyperlink>
    </w:p>
    <w:p>
      <w:pPr>
        <w:pStyle w:val="TOC2"/>
        <w:tabs>
          <w:tab w:val="right" w:leader="dot" w:pos="8306"/>
        </w:tabs>
      </w:pPr>
      <w:hyperlink w:anchor="_Toc18452" w:history="1">
        <w:r>
          <w:rPr>
            <w:rFonts w:ascii="仿宋" w:eastAsia="仿宋" w:hAnsi="仿宋" w:cs="仿宋" w:hint="eastAsia"/>
            <w:lang w:eastAsia="zh-CN"/>
          </w:rPr>
          <w:t>(三)、产品质量</w:t>
        </w:r>
        <w:r>
          <w:tab/>
        </w:r>
        <w:r>
          <w:fldChar w:fldCharType="begin"/>
        </w:r>
        <w:r>
          <w:instrText xml:space="preserve"> PAGEREF _Toc18452 \h </w:instrText>
        </w:r>
        <w:r>
          <w:fldChar w:fldCharType="separate"/>
        </w:r>
        <w:r>
          <w:t>42</w:t>
        </w:r>
        <w:r>
          <w:fldChar w:fldCharType="end"/>
        </w:r>
      </w:hyperlink>
    </w:p>
    <w:p>
      <w:pPr>
        <w:pStyle w:val="TOC2"/>
        <w:tabs>
          <w:tab w:val="right" w:leader="dot" w:pos="8306"/>
        </w:tabs>
      </w:pPr>
      <w:hyperlink w:anchor="_Toc19064" w:history="1">
        <w:r>
          <w:rPr>
            <w:rFonts w:ascii="仿宋" w:eastAsia="仿宋" w:hAnsi="仿宋" w:cs="仿宋" w:hint="eastAsia"/>
            <w:lang w:eastAsia="zh-CN"/>
          </w:rPr>
          <w:t>(四)、创新设计</w:t>
        </w:r>
        <w:r>
          <w:tab/>
        </w:r>
        <w:r>
          <w:fldChar w:fldCharType="begin"/>
        </w:r>
        <w:r>
          <w:instrText xml:space="preserve"> PAGEREF _Toc19064 \h </w:instrText>
        </w:r>
        <w:r>
          <w:fldChar w:fldCharType="separate"/>
        </w:r>
        <w:r>
          <w:t>43</w:t>
        </w:r>
        <w:r>
          <w:fldChar w:fldCharType="end"/>
        </w:r>
      </w:hyperlink>
    </w:p>
    <w:p>
      <w:pPr>
        <w:pStyle w:val="TOC2"/>
        <w:tabs>
          <w:tab w:val="right" w:leader="dot" w:pos="8306"/>
        </w:tabs>
      </w:pPr>
      <w:hyperlink w:anchor="_Toc660" w:history="1">
        <w:r>
          <w:rPr>
            <w:rFonts w:ascii="仿宋" w:eastAsia="仿宋" w:hAnsi="仿宋" w:cs="仿宋" w:hint="eastAsia"/>
            <w:lang w:eastAsia="zh-CN"/>
          </w:rPr>
          <w:t>(五)、价格策略</w:t>
        </w:r>
        <w:r>
          <w:tab/>
        </w:r>
        <w:r>
          <w:fldChar w:fldCharType="begin"/>
        </w:r>
        <w:r>
          <w:instrText xml:space="preserve"> PAGEREF _Toc660 \h </w:instrText>
        </w:r>
        <w:r>
          <w:fldChar w:fldCharType="separate"/>
        </w:r>
        <w:r>
          <w:t>43</w:t>
        </w:r>
        <w:r>
          <w:fldChar w:fldCharType="end"/>
        </w:r>
      </w:hyperlink>
    </w:p>
    <w:p>
      <w:pPr>
        <w:pStyle w:val="TOC2"/>
        <w:tabs>
          <w:tab w:val="right" w:leader="dot" w:pos="8306"/>
        </w:tabs>
      </w:pPr>
      <w:hyperlink w:anchor="_Toc6746" w:history="1">
        <w:r>
          <w:rPr>
            <w:rFonts w:ascii="仿宋" w:eastAsia="仿宋" w:hAnsi="仿宋" w:cs="仿宋" w:hint="eastAsia"/>
            <w:lang w:eastAsia="zh-CN"/>
          </w:rPr>
          <w:t>(六)、售后服务</w:t>
        </w:r>
        <w:r>
          <w:tab/>
        </w:r>
        <w:r>
          <w:fldChar w:fldCharType="begin"/>
        </w:r>
        <w:r>
          <w:instrText xml:space="preserve"> PAGEREF _Toc6746 \h </w:instrText>
        </w:r>
        <w:r>
          <w:fldChar w:fldCharType="separate"/>
        </w:r>
        <w:r>
          <w:t>43</w:t>
        </w:r>
        <w:r>
          <w:fldChar w:fldCharType="end"/>
        </w:r>
      </w:hyperlink>
    </w:p>
    <w:p>
      <w:pPr>
        <w:pStyle w:val="TOC1"/>
        <w:tabs>
          <w:tab w:val="right" w:leader="dot" w:pos="8306"/>
        </w:tabs>
      </w:pPr>
      <w:hyperlink w:anchor="_Toc22759" w:history="1">
        <w:r>
          <w:rPr>
            <w:rFonts w:ascii="仿宋" w:eastAsia="仿宋" w:hAnsi="仿宋" w:cs="仿宋" w:hint="eastAsia"/>
            <w:lang w:eastAsia="zh-CN"/>
          </w:rPr>
          <w:t>十三、汽车回收项目计划安排</w:t>
        </w:r>
        <w:r>
          <w:tab/>
        </w:r>
        <w:r>
          <w:fldChar w:fldCharType="begin"/>
        </w:r>
        <w:r>
          <w:instrText xml:space="preserve"> PAGEREF _Toc22759 \h </w:instrText>
        </w:r>
        <w:r>
          <w:fldChar w:fldCharType="separate"/>
        </w:r>
        <w:r>
          <w:t>44</w:t>
        </w:r>
        <w:r>
          <w:fldChar w:fldCharType="end"/>
        </w:r>
      </w:hyperlink>
    </w:p>
    <w:p>
      <w:pPr>
        <w:pStyle w:val="TOC2"/>
        <w:tabs>
          <w:tab w:val="right" w:leader="dot" w:pos="8306"/>
        </w:tabs>
      </w:pPr>
      <w:hyperlink w:anchor="_Toc31002" w:history="1">
        <w:r>
          <w:rPr>
            <w:rFonts w:ascii="仿宋" w:eastAsia="仿宋" w:hAnsi="仿宋" w:cs="仿宋" w:hint="eastAsia"/>
            <w:lang w:eastAsia="zh-CN"/>
          </w:rPr>
          <w:t>(一)、建设周期</w:t>
        </w:r>
        <w:r>
          <w:tab/>
        </w:r>
        <w:r>
          <w:fldChar w:fldCharType="begin"/>
        </w:r>
        <w:r>
          <w:instrText xml:space="preserve"> PAGEREF _Toc31002 \h </w:instrText>
        </w:r>
        <w:r>
          <w:fldChar w:fldCharType="separate"/>
        </w:r>
        <w:r>
          <w:t>44</w:t>
        </w:r>
        <w:r>
          <w:fldChar w:fldCharType="end"/>
        </w:r>
      </w:hyperlink>
    </w:p>
    <w:p>
      <w:pPr>
        <w:pStyle w:val="TOC2"/>
        <w:tabs>
          <w:tab w:val="right" w:leader="dot" w:pos="8306"/>
        </w:tabs>
      </w:pPr>
      <w:hyperlink w:anchor="_Toc31906" w:history="1">
        <w:r>
          <w:rPr>
            <w:rFonts w:ascii="仿宋" w:eastAsia="仿宋" w:hAnsi="仿宋" w:cs="仿宋" w:hint="eastAsia"/>
            <w:lang w:eastAsia="zh-CN"/>
          </w:rPr>
          <w:t>(二)、建设进度</w:t>
        </w:r>
        <w:r>
          <w:tab/>
        </w:r>
        <w:r>
          <w:fldChar w:fldCharType="begin"/>
        </w:r>
        <w:r>
          <w:instrText xml:space="preserve"> PAGEREF _Toc31906 \h </w:instrText>
        </w:r>
        <w:r>
          <w:fldChar w:fldCharType="separate"/>
        </w:r>
        <w:r>
          <w:t>44</w:t>
        </w:r>
        <w:r>
          <w:fldChar w:fldCharType="end"/>
        </w:r>
      </w:hyperlink>
    </w:p>
    <w:p>
      <w:pPr>
        <w:pStyle w:val="TOC2"/>
        <w:tabs>
          <w:tab w:val="right" w:leader="dot" w:pos="8306"/>
        </w:tabs>
      </w:pPr>
      <w:hyperlink w:anchor="_Toc7830" w:history="1">
        <w:r>
          <w:rPr>
            <w:rFonts w:ascii="仿宋" w:eastAsia="仿宋" w:hAnsi="仿宋" w:cs="仿宋" w:hint="eastAsia"/>
            <w:lang w:eastAsia="zh-CN"/>
          </w:rPr>
          <w:t>(三)、进度安排注意事项</w:t>
        </w:r>
        <w:r>
          <w:tab/>
        </w:r>
        <w:r>
          <w:fldChar w:fldCharType="begin"/>
        </w:r>
        <w:r>
          <w:instrText xml:space="preserve"> PAGEREF _Toc7830 \h </w:instrText>
        </w:r>
        <w:r>
          <w:fldChar w:fldCharType="separate"/>
        </w:r>
        <w:r>
          <w:t>45</w:t>
        </w:r>
        <w:r>
          <w:fldChar w:fldCharType="end"/>
        </w:r>
      </w:hyperlink>
    </w:p>
    <w:p>
      <w:pPr>
        <w:pStyle w:val="TOC2"/>
        <w:tabs>
          <w:tab w:val="right" w:leader="dot" w:pos="8306"/>
        </w:tabs>
      </w:pPr>
      <w:hyperlink w:anchor="_Toc26694" w:history="1">
        <w:r>
          <w:rPr>
            <w:rFonts w:ascii="仿宋" w:eastAsia="仿宋" w:hAnsi="仿宋" w:cs="仿宋" w:hint="eastAsia"/>
            <w:lang w:eastAsia="zh-CN"/>
          </w:rPr>
          <w:t>(四)、人力资源配置</w:t>
        </w:r>
        <w:r>
          <w:tab/>
        </w:r>
        <w:r>
          <w:fldChar w:fldCharType="begin"/>
        </w:r>
        <w:r>
          <w:instrText xml:space="preserve"> PAGEREF _Toc26694 \h </w:instrText>
        </w:r>
        <w:r>
          <w:fldChar w:fldCharType="separate"/>
        </w:r>
        <w:r>
          <w:t>47</w:t>
        </w:r>
        <w:r>
          <w:fldChar w:fldCharType="end"/>
        </w:r>
      </w:hyperlink>
    </w:p>
    <w:p>
      <w:pPr>
        <w:pStyle w:val="TOC1"/>
        <w:tabs>
          <w:tab w:val="right" w:leader="dot" w:pos="8306"/>
        </w:tabs>
      </w:pPr>
      <w:hyperlink w:anchor="_Toc7422" w:history="1">
        <w:r>
          <w:rPr>
            <w:rFonts w:ascii="仿宋" w:eastAsia="仿宋" w:hAnsi="仿宋" w:cs="仿宋" w:hint="eastAsia"/>
            <w:lang w:eastAsia="zh-CN"/>
          </w:rPr>
          <w:t>十四、供应链管理</w:t>
        </w:r>
        <w:r>
          <w:tab/>
        </w:r>
        <w:r>
          <w:fldChar w:fldCharType="begin"/>
        </w:r>
        <w:r>
          <w:instrText xml:space="preserve"> PAGEREF _Toc7422 \h </w:instrText>
        </w:r>
        <w:r>
          <w:fldChar w:fldCharType="separate"/>
        </w:r>
        <w:r>
          <w:t>47</w:t>
        </w:r>
        <w:r>
          <w:fldChar w:fldCharType="end"/>
        </w:r>
      </w:hyperlink>
    </w:p>
    <w:p>
      <w:pPr>
        <w:pStyle w:val="TOC2"/>
        <w:tabs>
          <w:tab w:val="right" w:leader="dot" w:pos="8306"/>
        </w:tabs>
      </w:pPr>
      <w:hyperlink w:anchor="_Toc10287" w:history="1">
        <w:r>
          <w:rPr>
            <w:rFonts w:ascii="仿宋" w:eastAsia="仿宋" w:hAnsi="仿宋" w:cs="仿宋" w:hint="eastAsia"/>
            <w:lang w:eastAsia="zh-CN"/>
          </w:rPr>
          <w:t>(一)、供应链战略规划</w:t>
        </w:r>
        <w:r>
          <w:tab/>
        </w:r>
        <w:r>
          <w:fldChar w:fldCharType="begin"/>
        </w:r>
        <w:r>
          <w:instrText xml:space="preserve"> PAGEREF _Toc10287 \h </w:instrText>
        </w:r>
        <w:r>
          <w:fldChar w:fldCharType="separate"/>
        </w:r>
        <w:r>
          <w:t>47</w:t>
        </w:r>
        <w:r>
          <w:fldChar w:fldCharType="end"/>
        </w:r>
      </w:hyperlink>
    </w:p>
    <w:p>
      <w:pPr>
        <w:pStyle w:val="TOC2"/>
        <w:tabs>
          <w:tab w:val="right" w:leader="dot" w:pos="8306"/>
        </w:tabs>
      </w:pPr>
      <w:hyperlink w:anchor="_Toc11906" w:history="1">
        <w:r>
          <w:rPr>
            <w:rFonts w:ascii="仿宋" w:eastAsia="仿宋" w:hAnsi="仿宋" w:cs="仿宋" w:hint="eastAsia"/>
            <w:lang w:eastAsia="zh-CN"/>
          </w:rPr>
          <w:t>(二)、供应商选择与合作</w:t>
        </w:r>
        <w:r>
          <w:tab/>
        </w:r>
        <w:r>
          <w:fldChar w:fldCharType="begin"/>
        </w:r>
        <w:r>
          <w:instrText xml:space="preserve"> PAGEREF _Toc11906 \h </w:instrText>
        </w:r>
        <w:r>
          <w:fldChar w:fldCharType="separate"/>
        </w:r>
        <w:r>
          <w:t>48</w:t>
        </w:r>
        <w:r>
          <w:fldChar w:fldCharType="end"/>
        </w:r>
      </w:hyperlink>
    </w:p>
    <w:p>
      <w:pPr>
        <w:pStyle w:val="TOC2"/>
        <w:tabs>
          <w:tab w:val="right" w:leader="dot" w:pos="8306"/>
        </w:tabs>
      </w:pPr>
      <w:hyperlink w:anchor="_Toc30723" w:history="1">
        <w:r>
          <w:rPr>
            <w:rFonts w:ascii="仿宋" w:eastAsia="仿宋" w:hAnsi="仿宋" w:cs="仿宋" w:hint="eastAsia"/>
            <w:lang w:eastAsia="zh-CN"/>
          </w:rPr>
          <w:t>(三)、物流与库存管理</w:t>
        </w:r>
        <w:r>
          <w:tab/>
        </w:r>
        <w:r>
          <w:fldChar w:fldCharType="begin"/>
        </w:r>
        <w:r>
          <w:instrText xml:space="preserve"> PAGEREF _Toc30723 \h </w:instrText>
        </w:r>
        <w:r>
          <w:fldChar w:fldCharType="separate"/>
        </w:r>
        <w:r>
          <w:t>49</w:t>
        </w:r>
        <w:r>
          <w:fldChar w:fldCharType="end"/>
        </w:r>
      </w:hyperlink>
    </w:p>
    <w:p>
      <w:pPr>
        <w:pStyle w:val="TOC1"/>
        <w:tabs>
          <w:tab w:val="right" w:leader="dot" w:pos="8306"/>
        </w:tabs>
      </w:pPr>
      <w:hyperlink w:anchor="_Toc18819" w:history="1">
        <w:r>
          <w:rPr>
            <w:rFonts w:ascii="仿宋" w:eastAsia="仿宋" w:hAnsi="仿宋" w:cs="仿宋" w:hint="eastAsia"/>
            <w:lang w:eastAsia="zh-CN"/>
          </w:rPr>
          <w:t>十五、风险性分析</w:t>
        </w:r>
        <w:r>
          <w:tab/>
        </w:r>
        <w:r>
          <w:fldChar w:fldCharType="begin"/>
        </w:r>
        <w:r>
          <w:instrText xml:space="preserve"> PAGEREF _Toc18819 \h </w:instrText>
        </w:r>
        <w:r>
          <w:fldChar w:fldCharType="separate"/>
        </w:r>
        <w:r>
          <w:t>49</w:t>
        </w:r>
        <w:r>
          <w:fldChar w:fldCharType="end"/>
        </w:r>
      </w:hyperlink>
    </w:p>
    <w:p>
      <w:pPr>
        <w:pStyle w:val="TOC2"/>
        <w:tabs>
          <w:tab w:val="right" w:leader="dot" w:pos="8306"/>
        </w:tabs>
      </w:pPr>
      <w:hyperlink w:anchor="_Toc16556" w:history="1">
        <w:r>
          <w:rPr>
            <w:rFonts w:ascii="仿宋" w:eastAsia="仿宋" w:hAnsi="仿宋" w:cs="仿宋" w:hint="eastAsia"/>
            <w:lang w:eastAsia="zh-CN"/>
          </w:rPr>
          <w:t>(一)、风险分类与识别</w:t>
        </w:r>
        <w:r>
          <w:tab/>
        </w:r>
        <w:r>
          <w:fldChar w:fldCharType="begin"/>
        </w:r>
        <w:r>
          <w:instrText xml:space="preserve"> PAGEREF _Toc16556 \h </w:instrText>
        </w:r>
        <w:r>
          <w:fldChar w:fldCharType="separate"/>
        </w:r>
        <w:r>
          <w:t>49</w:t>
        </w:r>
        <w:r>
          <w:fldChar w:fldCharType="end"/>
        </w:r>
      </w:hyperlink>
    </w:p>
    <w:p>
      <w:pPr>
        <w:pStyle w:val="TOC2"/>
        <w:tabs>
          <w:tab w:val="right" w:leader="dot" w:pos="8306"/>
        </w:tabs>
      </w:pPr>
      <w:hyperlink w:anchor="_Toc30496" w:history="1">
        <w:r>
          <w:rPr>
            <w:rFonts w:ascii="仿宋" w:eastAsia="仿宋" w:hAnsi="仿宋" w:cs="仿宋" w:hint="eastAsia"/>
            <w:lang w:eastAsia="zh-CN"/>
          </w:rPr>
          <w:t>(二)、内部风险</w:t>
        </w:r>
        <w:r>
          <w:tab/>
        </w:r>
        <w:r>
          <w:fldChar w:fldCharType="begin"/>
        </w:r>
        <w:r>
          <w:instrText xml:space="preserve"> PAGEREF _Toc30496 \h </w:instrText>
        </w:r>
        <w:r>
          <w:fldChar w:fldCharType="separate"/>
        </w:r>
        <w:r>
          <w:t>51</w:t>
        </w:r>
        <w:r>
          <w:fldChar w:fldCharType="end"/>
        </w:r>
      </w:hyperlink>
    </w:p>
    <w:p>
      <w:pPr>
        <w:pStyle w:val="TOC2"/>
        <w:tabs>
          <w:tab w:val="right" w:leader="dot" w:pos="8306"/>
        </w:tabs>
      </w:pPr>
      <w:hyperlink w:anchor="_Toc9001" w:history="1">
        <w:r>
          <w:rPr>
            <w:rFonts w:ascii="仿宋" w:eastAsia="仿宋" w:hAnsi="仿宋" w:cs="仿宋" w:hint="eastAsia"/>
            <w:lang w:eastAsia="zh-CN"/>
          </w:rPr>
          <w:t>(三)、外部风险</w:t>
        </w:r>
        <w:r>
          <w:tab/>
        </w:r>
        <w:r>
          <w:fldChar w:fldCharType="begin"/>
        </w:r>
        <w:r>
          <w:instrText xml:space="preserve"> PAGEREF _Toc9001 \h </w:instrText>
        </w:r>
        <w:r>
          <w:fldChar w:fldCharType="separate"/>
        </w:r>
        <w:r>
          <w:t>52</w:t>
        </w:r>
        <w:r>
          <w:fldChar w:fldCharType="end"/>
        </w:r>
      </w:hyperlink>
    </w:p>
    <w:p>
      <w:pPr>
        <w:pStyle w:val="TOC2"/>
        <w:tabs>
          <w:tab w:val="right" w:leader="dot" w:pos="8306"/>
        </w:tabs>
      </w:pPr>
      <w:hyperlink w:anchor="_Toc1878" w:history="1">
        <w:r>
          <w:rPr>
            <w:rFonts w:ascii="仿宋" w:eastAsia="仿宋" w:hAnsi="仿宋" w:cs="仿宋" w:hint="eastAsia"/>
            <w:lang w:eastAsia="zh-CN"/>
          </w:rPr>
          <w:t>(四)、技术风险</w:t>
        </w:r>
        <w:r>
          <w:tab/>
        </w:r>
        <w:r>
          <w:fldChar w:fldCharType="begin"/>
        </w:r>
        <w:r>
          <w:instrText xml:space="preserve"> PAGEREF _Toc1878 \h </w:instrText>
        </w:r>
        <w:r>
          <w:fldChar w:fldCharType="separate"/>
        </w:r>
        <w:r>
          <w:t>53</w:t>
        </w:r>
        <w:r>
          <w:fldChar w:fldCharType="end"/>
        </w:r>
      </w:hyperlink>
    </w:p>
    <w:p>
      <w:pPr>
        <w:pStyle w:val="TOC2"/>
        <w:tabs>
          <w:tab w:val="right" w:leader="dot" w:pos="8306"/>
        </w:tabs>
      </w:pPr>
      <w:hyperlink w:anchor="_Toc24232" w:history="1">
        <w:r>
          <w:rPr>
            <w:rFonts w:ascii="仿宋" w:eastAsia="仿宋" w:hAnsi="仿宋" w:cs="仿宋" w:hint="eastAsia"/>
            <w:lang w:eastAsia="zh-CN"/>
          </w:rPr>
          <w:t>(五)、市场风险</w:t>
        </w:r>
        <w:r>
          <w:tab/>
        </w:r>
        <w:r>
          <w:fldChar w:fldCharType="begin"/>
        </w:r>
        <w:r>
          <w:instrText xml:space="preserve"> PAGEREF _Toc24232 \h </w:instrText>
        </w:r>
        <w:r>
          <w:fldChar w:fldCharType="separate"/>
        </w:r>
        <w:r>
          <w:t>54</w:t>
        </w:r>
        <w:r>
          <w:fldChar w:fldCharType="end"/>
        </w:r>
      </w:hyperlink>
    </w:p>
    <w:p>
      <w:pPr>
        <w:pStyle w:val="TOC2"/>
        <w:tabs>
          <w:tab w:val="right" w:leader="dot" w:pos="8306"/>
        </w:tabs>
      </w:pPr>
      <w:hyperlink w:anchor="_Toc22293" w:history="1">
        <w:r>
          <w:rPr>
            <w:rFonts w:ascii="仿宋" w:eastAsia="仿宋" w:hAnsi="仿宋" w:cs="仿宋" w:hint="eastAsia"/>
            <w:lang w:eastAsia="zh-CN"/>
          </w:rPr>
          <w:t>(六)、法律与法规风险</w:t>
        </w:r>
        <w:r>
          <w:tab/>
        </w:r>
        <w:r>
          <w:fldChar w:fldCharType="begin"/>
        </w:r>
        <w:r>
          <w:instrText xml:space="preserve"> PAGEREF _Toc22293 \h </w:instrText>
        </w:r>
        <w:r>
          <w:fldChar w:fldCharType="separate"/>
        </w:r>
        <w:r>
          <w:t>55</w:t>
        </w:r>
        <w:r>
          <w:fldChar w:fldCharType="end"/>
        </w:r>
      </w:hyperlink>
    </w:p>
    <w:p>
      <w:pPr>
        <w:pStyle w:val="TOC1"/>
        <w:tabs>
          <w:tab w:val="right" w:leader="dot" w:pos="8306"/>
        </w:tabs>
      </w:pPr>
      <w:hyperlink w:anchor="_Toc5332" w:history="1">
        <w:r>
          <w:rPr>
            <w:rFonts w:ascii="仿宋" w:eastAsia="仿宋" w:hAnsi="仿宋" w:cs="仿宋" w:hint="eastAsia"/>
            <w:lang w:eastAsia="zh-CN"/>
          </w:rPr>
          <w:t>十六、利益相关者分析与沟通计划</w:t>
        </w:r>
        <w:r>
          <w:tab/>
        </w:r>
        <w:r>
          <w:fldChar w:fldCharType="begin"/>
        </w:r>
        <w:r>
          <w:instrText xml:space="preserve"> PAGEREF _Toc5332 \h </w:instrText>
        </w:r>
        <w:r>
          <w:fldChar w:fldCharType="separate"/>
        </w:r>
        <w:r>
          <w:t>57</w:t>
        </w:r>
        <w:r>
          <w:fldChar w:fldCharType="end"/>
        </w:r>
      </w:hyperlink>
    </w:p>
    <w:p>
      <w:pPr>
        <w:pStyle w:val="TOC2"/>
        <w:tabs>
          <w:tab w:val="right" w:leader="dot" w:pos="8306"/>
        </w:tabs>
      </w:pPr>
      <w:hyperlink w:anchor="_Toc16368" w:history="1">
        <w:r>
          <w:rPr>
            <w:rFonts w:ascii="仿宋" w:eastAsia="仿宋" w:hAnsi="仿宋" w:cs="仿宋" w:hint="eastAsia"/>
            <w:lang w:eastAsia="zh-CN"/>
          </w:rPr>
          <w:t>(一)、利益相关者分析</w:t>
        </w:r>
        <w:r>
          <w:tab/>
        </w:r>
        <w:r>
          <w:fldChar w:fldCharType="begin"/>
        </w:r>
        <w:r>
          <w:instrText xml:space="preserve"> PAGEREF _Toc16368 \h </w:instrText>
        </w:r>
        <w:r>
          <w:fldChar w:fldCharType="separate"/>
        </w:r>
        <w:r>
          <w:t>57</w:t>
        </w:r>
        <w:r>
          <w:fldChar w:fldCharType="end"/>
        </w:r>
      </w:hyperlink>
    </w:p>
    <w:p>
      <w:pPr>
        <w:pStyle w:val="TOC2"/>
        <w:tabs>
          <w:tab w:val="right" w:leader="dot" w:pos="8306"/>
        </w:tabs>
      </w:pPr>
      <w:hyperlink w:anchor="_Toc17729" w:history="1">
        <w:r>
          <w:rPr>
            <w:rFonts w:ascii="仿宋" w:eastAsia="仿宋" w:hAnsi="仿宋" w:cs="仿宋" w:hint="eastAsia"/>
            <w:lang w:eastAsia="zh-CN"/>
          </w:rPr>
          <w:t>(二)、沟通计划</w:t>
        </w:r>
        <w:r>
          <w:tab/>
        </w:r>
        <w:r>
          <w:fldChar w:fldCharType="begin"/>
        </w:r>
        <w:r>
          <w:instrText xml:space="preserve"> PAGEREF _Toc17729 \h </w:instrText>
        </w:r>
        <w:r>
          <w:fldChar w:fldCharType="separate"/>
        </w:r>
        <w:r>
          <w:t>58</w:t>
        </w:r>
        <w:r>
          <w:fldChar w:fldCharType="end"/>
        </w:r>
      </w:hyperlink>
    </w:p>
    <w:p>
      <w:pPr>
        <w:pStyle w:val="TOC1"/>
        <w:tabs>
          <w:tab w:val="right" w:leader="dot" w:pos="8306"/>
        </w:tabs>
      </w:pPr>
      <w:hyperlink w:anchor="_Toc18002" w:history="1">
        <w:r>
          <w:rPr>
            <w:rFonts w:ascii="仿宋" w:eastAsia="仿宋" w:hAnsi="仿宋" w:cs="仿宋" w:hint="eastAsia"/>
            <w:lang w:eastAsia="zh-CN"/>
          </w:rPr>
          <w:t>十七、节能方案分析</w:t>
        </w:r>
        <w:r>
          <w:tab/>
        </w:r>
        <w:r>
          <w:fldChar w:fldCharType="begin"/>
        </w:r>
        <w:r>
          <w:instrText xml:space="preserve"> PAGEREF _Toc18002 \h </w:instrText>
        </w:r>
        <w:r>
          <w:fldChar w:fldCharType="separate"/>
        </w:r>
        <w:r>
          <w:t>59</w:t>
        </w:r>
        <w:r>
          <w:fldChar w:fldCharType="end"/>
        </w:r>
      </w:hyperlink>
    </w:p>
    <w:p>
      <w:pPr>
        <w:pStyle w:val="TOC2"/>
        <w:tabs>
          <w:tab w:val="right" w:leader="dot" w:pos="8306"/>
        </w:tabs>
      </w:pPr>
      <w:hyperlink w:anchor="_Toc24902" w:history="1">
        <w:r>
          <w:rPr>
            <w:rFonts w:ascii="仿宋" w:eastAsia="仿宋" w:hAnsi="仿宋" w:cs="仿宋" w:hint="eastAsia"/>
            <w:lang w:eastAsia="zh-CN"/>
          </w:rPr>
          <w:t>(一)、用能标准和节能规范</w:t>
        </w:r>
        <w:r>
          <w:tab/>
        </w:r>
        <w:r>
          <w:fldChar w:fldCharType="begin"/>
        </w:r>
        <w:r>
          <w:instrText xml:space="preserve"> PAGEREF _Toc24902 \h </w:instrText>
        </w:r>
        <w:r>
          <w:fldChar w:fldCharType="separate"/>
        </w:r>
        <w:r>
          <w:t>59</w:t>
        </w:r>
        <w:r>
          <w:fldChar w:fldCharType="end"/>
        </w:r>
      </w:hyperlink>
    </w:p>
    <w:p>
      <w:pPr>
        <w:pStyle w:val="TOC2"/>
        <w:tabs>
          <w:tab w:val="right" w:leader="dot" w:pos="8306"/>
        </w:tabs>
      </w:pPr>
      <w:hyperlink w:anchor="_Toc608" w:history="1">
        <w:r>
          <w:rPr>
            <w:rFonts w:ascii="仿宋" w:eastAsia="仿宋" w:hAnsi="仿宋" w:cs="仿宋" w:hint="eastAsia"/>
            <w:lang w:eastAsia="zh-CN"/>
          </w:rPr>
          <w:t>(二)、能耗状况和能耗指标分析</w:t>
        </w:r>
        <w:r>
          <w:tab/>
        </w:r>
        <w:r>
          <w:fldChar w:fldCharType="begin"/>
        </w:r>
        <w:r>
          <w:instrText xml:space="preserve"> PAGEREF _Toc608 \h </w:instrText>
        </w:r>
        <w:r>
          <w:fldChar w:fldCharType="separate"/>
        </w:r>
        <w:r>
          <w:t>60</w:t>
        </w:r>
        <w:r>
          <w:fldChar w:fldCharType="end"/>
        </w:r>
      </w:hyperlink>
    </w:p>
    <w:p>
      <w:pPr>
        <w:pStyle w:val="TOC2"/>
        <w:tabs>
          <w:tab w:val="right" w:leader="dot" w:pos="8306"/>
        </w:tabs>
      </w:pPr>
      <w:hyperlink w:anchor="_Toc9182" w:history="1">
        <w:r>
          <w:rPr>
            <w:rFonts w:ascii="仿宋" w:eastAsia="仿宋" w:hAnsi="仿宋" w:cs="仿宋" w:hint="eastAsia"/>
            <w:lang w:eastAsia="zh-CN"/>
          </w:rPr>
          <w:t>(三)、节能措施和节能效果分析</w:t>
        </w:r>
        <w:r>
          <w:tab/>
        </w:r>
        <w:r>
          <w:fldChar w:fldCharType="begin"/>
        </w:r>
        <w:r>
          <w:instrText xml:space="preserve"> PAGEREF _Toc9182 \h </w:instrText>
        </w:r>
        <w:r>
          <w:fldChar w:fldCharType="separate"/>
        </w:r>
        <w:r>
          <w:t>60</w:t>
        </w:r>
        <w:r>
          <w:fldChar w:fldCharType="end"/>
        </w:r>
      </w:hyperlink>
    </w:p>
    <w:p>
      <w:pPr>
        <w:pStyle w:val="TOC1"/>
        <w:tabs>
          <w:tab w:val="right" w:leader="dot" w:pos="8306"/>
        </w:tabs>
      </w:pPr>
      <w:hyperlink w:anchor="_Toc24819" w:history="1">
        <w:r>
          <w:rPr>
            <w:rFonts w:ascii="仿宋" w:eastAsia="仿宋" w:hAnsi="仿宋" w:cs="仿宋" w:hint="eastAsia"/>
            <w:lang w:eastAsia="zh-CN"/>
          </w:rPr>
          <w:t>十八、社会责任与可持续发展</w:t>
        </w:r>
        <w:r>
          <w:tab/>
        </w:r>
        <w:r>
          <w:fldChar w:fldCharType="begin"/>
        </w:r>
        <w:r>
          <w:instrText xml:space="preserve"> PAGEREF _Toc24819 \h </w:instrText>
        </w:r>
        <w:r>
          <w:fldChar w:fldCharType="separate"/>
        </w:r>
        <w:r>
          <w:t>61</w:t>
        </w:r>
        <w:r>
          <w:fldChar w:fldCharType="end"/>
        </w:r>
      </w:hyperlink>
    </w:p>
    <w:p>
      <w:pPr>
        <w:pStyle w:val="TOC2"/>
        <w:tabs>
          <w:tab w:val="right" w:leader="dot" w:pos="8306"/>
        </w:tabs>
      </w:pPr>
      <w:hyperlink w:anchor="_Toc30008" w:history="1">
        <w:r>
          <w:rPr>
            <w:rFonts w:ascii="仿宋" w:eastAsia="仿宋" w:hAnsi="仿宋" w:cs="仿宋" w:hint="eastAsia"/>
            <w:lang w:eastAsia="zh-CN"/>
          </w:rPr>
          <w:t>(一)、社会责任理念</w:t>
        </w:r>
        <w:r>
          <w:tab/>
        </w:r>
        <w:r>
          <w:fldChar w:fldCharType="begin"/>
        </w:r>
        <w:r>
          <w:instrText xml:space="preserve"> PAGEREF _Toc30008 \h </w:instrText>
        </w:r>
        <w:r>
          <w:fldChar w:fldCharType="separate"/>
        </w:r>
        <w:r>
          <w:t>61</w:t>
        </w:r>
        <w:r>
          <w:fldChar w:fldCharType="end"/>
        </w:r>
      </w:hyperlink>
    </w:p>
    <w:p>
      <w:pPr>
        <w:pStyle w:val="TOC2"/>
        <w:tabs>
          <w:tab w:val="right" w:leader="dot" w:pos="8306"/>
        </w:tabs>
      </w:pPr>
      <w:hyperlink w:anchor="_Toc1355" w:history="1">
        <w:r>
          <w:rPr>
            <w:rFonts w:ascii="仿宋" w:eastAsia="仿宋" w:hAnsi="仿宋" w:cs="仿宋" w:hint="eastAsia"/>
            <w:lang w:eastAsia="zh-CN"/>
          </w:rPr>
          <w:t>(二)、公益活动与社区参与</w:t>
        </w:r>
        <w:r>
          <w:tab/>
        </w:r>
        <w:r>
          <w:fldChar w:fldCharType="begin"/>
        </w:r>
        <w:r>
          <w:instrText xml:space="preserve"> PAGEREF _Toc1355 \h </w:instrText>
        </w:r>
        <w:r>
          <w:fldChar w:fldCharType="separate"/>
        </w:r>
        <w:r>
          <w:t>62</w:t>
        </w:r>
        <w:r>
          <w:fldChar w:fldCharType="end"/>
        </w:r>
      </w:hyperlink>
    </w:p>
    <w:p>
      <w:pPr>
        <w:pStyle w:val="TOC2"/>
        <w:tabs>
          <w:tab w:val="right" w:leader="dot" w:pos="8306"/>
        </w:tabs>
      </w:pPr>
      <w:hyperlink w:anchor="_Toc8224" w:history="1">
        <w:r>
          <w:rPr>
            <w:rFonts w:ascii="仿宋" w:eastAsia="仿宋" w:hAnsi="仿宋" w:cs="仿宋" w:hint="eastAsia"/>
            <w:lang w:eastAsia="zh-CN"/>
          </w:rPr>
          <w:t>(三)、可持续发展策略</w:t>
        </w:r>
        <w:r>
          <w:tab/>
        </w:r>
        <w:r>
          <w:fldChar w:fldCharType="begin"/>
        </w:r>
        <w:r>
          <w:instrText xml:space="preserve"> PAGEREF _Toc8224 \h </w:instrText>
        </w:r>
        <w:r>
          <w:fldChar w:fldCharType="separate"/>
        </w:r>
        <w:r>
          <w:t>64</w:t>
        </w:r>
        <w:r>
          <w:fldChar w:fldCharType="end"/>
        </w:r>
      </w:hyperlink>
    </w:p>
    <w:p>
      <w:pPr>
        <w:pStyle w:val="TOC2"/>
        <w:tabs>
          <w:tab w:val="right" w:leader="dot" w:pos="8306"/>
        </w:tabs>
      </w:pPr>
      <w:hyperlink w:anchor="_Toc6503" w:history="1">
        <w:r>
          <w:rPr>
            <w:rFonts w:ascii="仿宋" w:eastAsia="仿宋" w:hAnsi="仿宋" w:cs="仿宋" w:hint="eastAsia"/>
            <w:lang w:eastAsia="zh-CN"/>
          </w:rPr>
          <w:t>(四)、企业文化与价值观</w:t>
        </w:r>
        <w:r>
          <w:tab/>
        </w:r>
        <w:r>
          <w:fldChar w:fldCharType="begin"/>
        </w:r>
        <w:r>
          <w:instrText xml:space="preserve"> PAGEREF _Toc6503 \h </w:instrText>
        </w:r>
        <w:r>
          <w:fldChar w:fldCharType="separate"/>
        </w:r>
        <w:r>
          <w:t>65</w:t>
        </w:r>
        <w:r>
          <w:fldChar w:fldCharType="end"/>
        </w:r>
      </w:hyperlink>
    </w:p>
    <w:p>
      <w:pPr>
        <w:pStyle w:val="TOC1"/>
        <w:tabs>
          <w:tab w:val="right" w:leader="dot" w:pos="8306"/>
        </w:tabs>
      </w:pPr>
      <w:hyperlink w:anchor="_Toc3950" w:history="1">
        <w:r>
          <w:rPr>
            <w:rFonts w:ascii="仿宋" w:eastAsia="仿宋" w:hAnsi="仿宋" w:cs="仿宋" w:hint="eastAsia"/>
            <w:lang w:eastAsia="zh-CN"/>
          </w:rPr>
          <w:t>十九、汽车回收行业行业创新驱动</w:t>
        </w:r>
        <w:r>
          <w:tab/>
        </w:r>
        <w:r>
          <w:fldChar w:fldCharType="begin"/>
        </w:r>
        <w:r>
          <w:instrText xml:space="preserve"> PAGEREF _Toc3950 \h </w:instrText>
        </w:r>
        <w:r>
          <w:fldChar w:fldCharType="separate"/>
        </w:r>
        <w:r>
          <w:t>67</w:t>
        </w:r>
        <w:r>
          <w:fldChar w:fldCharType="end"/>
        </w:r>
      </w:hyperlink>
    </w:p>
    <w:p>
      <w:pPr>
        <w:pStyle w:val="TOC2"/>
        <w:tabs>
          <w:tab w:val="right" w:leader="dot" w:pos="8306"/>
        </w:tabs>
      </w:pPr>
      <w:hyperlink w:anchor="_Toc2609" w:history="1">
        <w:r>
          <w:rPr>
            <w:rFonts w:ascii="仿宋" w:eastAsia="仿宋" w:hAnsi="仿宋" w:cs="仿宋" w:hint="eastAsia"/>
            <w:lang w:eastAsia="zh-CN"/>
          </w:rPr>
          <w:t>(一)、技术创新</w:t>
        </w:r>
        <w:r>
          <w:tab/>
        </w:r>
        <w:r>
          <w:fldChar w:fldCharType="begin"/>
        </w:r>
        <w:r>
          <w:instrText xml:space="preserve"> PAGEREF _Toc2609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381" w:history="1">
        <w:r>
          <w:rPr>
            <w:rFonts w:ascii="仿宋" w:eastAsia="仿宋" w:hAnsi="仿宋" w:cs="仿宋" w:hint="eastAsia"/>
            <w:lang w:eastAsia="zh-CN"/>
          </w:rPr>
          <w:t>(二)、设计创新</w:t>
        </w:r>
        <w:r>
          <w:tab/>
        </w:r>
        <w:r>
          <w:fldChar w:fldCharType="begin"/>
        </w:r>
        <w:r>
          <w:instrText xml:space="preserve"> PAGEREF _Toc15381 \h </w:instrText>
        </w:r>
        <w:r>
          <w:fldChar w:fldCharType="separate"/>
        </w:r>
        <w:r>
          <w:t>67</w:t>
        </w:r>
        <w:r>
          <w:fldChar w:fldCharType="end"/>
        </w:r>
      </w:hyperlink>
    </w:p>
    <w:p>
      <w:pPr>
        <w:pStyle w:val="TOC2"/>
        <w:tabs>
          <w:tab w:val="right" w:leader="dot" w:pos="8306"/>
        </w:tabs>
      </w:pPr>
      <w:hyperlink w:anchor="_Toc21970" w:history="1">
        <w:r>
          <w:rPr>
            <w:rFonts w:ascii="仿宋" w:eastAsia="仿宋" w:hAnsi="仿宋" w:cs="仿宋" w:hint="eastAsia"/>
            <w:lang w:eastAsia="zh-CN"/>
          </w:rPr>
          <w:t>(三)、材料创新</w:t>
        </w:r>
        <w:r>
          <w:tab/>
        </w:r>
        <w:r>
          <w:fldChar w:fldCharType="begin"/>
        </w:r>
        <w:r>
          <w:instrText xml:space="preserve"> PAGEREF _Toc21970 \h </w:instrText>
        </w:r>
        <w:r>
          <w:fldChar w:fldCharType="separate"/>
        </w:r>
        <w:r>
          <w:t>67</w:t>
        </w:r>
        <w:r>
          <w:fldChar w:fldCharType="end"/>
        </w:r>
      </w:hyperlink>
    </w:p>
    <w:p>
      <w:pPr>
        <w:pStyle w:val="TOC2"/>
        <w:tabs>
          <w:tab w:val="right" w:leader="dot" w:pos="8306"/>
        </w:tabs>
      </w:pPr>
      <w:hyperlink w:anchor="_Toc30862" w:history="1">
        <w:r>
          <w:rPr>
            <w:rFonts w:ascii="仿宋" w:eastAsia="仿宋" w:hAnsi="仿宋" w:cs="仿宋" w:hint="eastAsia"/>
            <w:lang w:eastAsia="zh-CN"/>
          </w:rPr>
          <w:t>(四)、营销创新</w:t>
        </w:r>
        <w:r>
          <w:tab/>
        </w:r>
        <w:r>
          <w:fldChar w:fldCharType="begin"/>
        </w:r>
        <w:r>
          <w:instrText xml:space="preserve"> PAGEREF _Toc30862 \h </w:instrText>
        </w:r>
        <w:r>
          <w:fldChar w:fldCharType="separate"/>
        </w:r>
        <w:r>
          <w:t>68</w:t>
        </w:r>
        <w:r>
          <w:fldChar w:fldCharType="end"/>
        </w:r>
      </w:hyperlink>
    </w:p>
    <w:p>
      <w:pPr>
        <w:pStyle w:val="TOC1"/>
        <w:tabs>
          <w:tab w:val="right" w:leader="dot" w:pos="8306"/>
        </w:tabs>
      </w:pPr>
      <w:hyperlink w:anchor="_Toc1521" w:history="1">
        <w:r>
          <w:rPr>
            <w:rFonts w:ascii="仿宋" w:eastAsia="仿宋" w:hAnsi="仿宋" w:cs="仿宋" w:hint="eastAsia"/>
            <w:lang w:eastAsia="zh-CN"/>
          </w:rPr>
          <w:t>二十、渠道冲突管理</w:t>
        </w:r>
        <w:r>
          <w:tab/>
        </w:r>
        <w:r>
          <w:fldChar w:fldCharType="begin"/>
        </w:r>
        <w:r>
          <w:instrText xml:space="preserve"> PAGEREF _Toc1521 \h </w:instrText>
        </w:r>
        <w:r>
          <w:fldChar w:fldCharType="separate"/>
        </w:r>
        <w:r>
          <w:t>68</w:t>
        </w:r>
        <w:r>
          <w:fldChar w:fldCharType="end"/>
        </w:r>
      </w:hyperlink>
    </w:p>
    <w:p>
      <w:pPr>
        <w:pStyle w:val="TOC2"/>
        <w:tabs>
          <w:tab w:val="right" w:leader="dot" w:pos="8306"/>
        </w:tabs>
      </w:pPr>
      <w:hyperlink w:anchor="_Toc27823" w:history="1">
        <w:r>
          <w:rPr>
            <w:rFonts w:ascii="仿宋" w:eastAsia="仿宋" w:hAnsi="仿宋" w:cs="仿宋" w:hint="eastAsia"/>
            <w:lang w:eastAsia="zh-CN"/>
          </w:rPr>
          <w:t>(一)、渠道冲突的界定和分类</w:t>
        </w:r>
        <w:r>
          <w:tab/>
        </w:r>
        <w:r>
          <w:fldChar w:fldCharType="begin"/>
        </w:r>
        <w:r>
          <w:instrText xml:space="preserve"> PAGEREF _Toc27823 \h </w:instrText>
        </w:r>
        <w:r>
          <w:fldChar w:fldCharType="separate"/>
        </w:r>
        <w:r>
          <w:t>68</w:t>
        </w:r>
        <w:r>
          <w:fldChar w:fldCharType="end"/>
        </w:r>
      </w:hyperlink>
    </w:p>
    <w:p>
      <w:pPr>
        <w:pStyle w:val="TOC2"/>
        <w:tabs>
          <w:tab w:val="right" w:leader="dot" w:pos="8306"/>
        </w:tabs>
      </w:pPr>
      <w:hyperlink w:anchor="_Toc31919" w:history="1">
        <w:r>
          <w:rPr>
            <w:rFonts w:ascii="仿宋" w:eastAsia="仿宋" w:hAnsi="仿宋" w:cs="仿宋" w:hint="eastAsia"/>
            <w:lang w:eastAsia="zh-CN"/>
          </w:rPr>
          <w:t>(二)、渠道冲突产生的原因</w:t>
        </w:r>
        <w:r>
          <w:tab/>
        </w:r>
        <w:r>
          <w:fldChar w:fldCharType="begin"/>
        </w:r>
        <w:r>
          <w:instrText xml:space="preserve"> PAGEREF _Toc31919 \h </w:instrText>
        </w:r>
        <w:r>
          <w:fldChar w:fldCharType="separate"/>
        </w:r>
        <w:r>
          <w:t>69</w:t>
        </w:r>
        <w:r>
          <w:fldChar w:fldCharType="end"/>
        </w:r>
      </w:hyperlink>
    </w:p>
    <w:p>
      <w:pPr>
        <w:pStyle w:val="TOC2"/>
        <w:tabs>
          <w:tab w:val="right" w:leader="dot" w:pos="8306"/>
        </w:tabs>
      </w:pPr>
      <w:hyperlink w:anchor="_Toc27954" w:history="1">
        <w:r>
          <w:rPr>
            <w:rFonts w:ascii="仿宋" w:eastAsia="仿宋" w:hAnsi="仿宋" w:cs="仿宋" w:hint="eastAsia"/>
            <w:lang w:eastAsia="zh-CN"/>
          </w:rPr>
          <w:t>(三)、渠道冲突的处理</w:t>
        </w:r>
        <w:r>
          <w:tab/>
        </w:r>
        <w:r>
          <w:fldChar w:fldCharType="begin"/>
        </w:r>
        <w:r>
          <w:instrText xml:space="preserve"> PAGEREF _Toc27954 \h </w:instrText>
        </w:r>
        <w:r>
          <w:fldChar w:fldCharType="separate"/>
        </w:r>
        <w:r>
          <w:t>71</w:t>
        </w:r>
        <w:r>
          <w:fldChar w:fldCharType="end"/>
        </w:r>
      </w:hyperlink>
    </w:p>
    <w:p>
      <w:pPr>
        <w:pStyle w:val="TOC1"/>
        <w:tabs>
          <w:tab w:val="right" w:leader="dot" w:pos="8306"/>
        </w:tabs>
      </w:pPr>
      <w:hyperlink w:anchor="_Toc12944" w:history="1">
        <w:r>
          <w:rPr>
            <w:rFonts w:ascii="仿宋" w:eastAsia="仿宋" w:hAnsi="仿宋" w:cs="仿宋" w:hint="eastAsia"/>
            <w:lang w:eastAsia="zh-CN"/>
          </w:rPr>
          <w:t>二十一、生产控制的基本程序</w:t>
        </w:r>
        <w:r>
          <w:tab/>
        </w:r>
        <w:r>
          <w:fldChar w:fldCharType="begin"/>
        </w:r>
        <w:r>
          <w:instrText xml:space="preserve"> PAGEREF _Toc12944 \h </w:instrText>
        </w:r>
        <w:r>
          <w:fldChar w:fldCharType="separate"/>
        </w:r>
        <w:r>
          <w:t>72</w:t>
        </w:r>
        <w:r>
          <w:fldChar w:fldCharType="end"/>
        </w:r>
      </w:hyperlink>
    </w:p>
    <w:p>
      <w:pPr>
        <w:pStyle w:val="TOC2"/>
        <w:tabs>
          <w:tab w:val="right" w:leader="dot" w:pos="8306"/>
        </w:tabs>
      </w:pPr>
      <w:hyperlink w:anchor="_Toc29813" w:history="1">
        <w:r>
          <w:rPr>
            <w:rFonts w:ascii="仿宋" w:eastAsia="仿宋" w:hAnsi="仿宋" w:cs="仿宋" w:hint="eastAsia"/>
            <w:lang w:eastAsia="zh-CN"/>
          </w:rPr>
          <w:t>(一)、制定控制的标准</w:t>
        </w:r>
        <w:r>
          <w:tab/>
        </w:r>
        <w:r>
          <w:fldChar w:fldCharType="begin"/>
        </w:r>
        <w:r>
          <w:instrText xml:space="preserve"> PAGEREF _Toc29813 \h </w:instrText>
        </w:r>
        <w:r>
          <w:fldChar w:fldCharType="separate"/>
        </w:r>
        <w:r>
          <w:t>72</w:t>
        </w:r>
        <w:r>
          <w:fldChar w:fldCharType="end"/>
        </w:r>
      </w:hyperlink>
    </w:p>
    <w:p>
      <w:pPr>
        <w:pStyle w:val="TOC2"/>
        <w:tabs>
          <w:tab w:val="right" w:leader="dot" w:pos="8306"/>
        </w:tabs>
      </w:pPr>
      <w:hyperlink w:anchor="_Toc13498" w:history="1">
        <w:r>
          <w:rPr>
            <w:rFonts w:ascii="仿宋" w:eastAsia="仿宋" w:hAnsi="仿宋" w:cs="仿宋" w:hint="eastAsia"/>
            <w:lang w:eastAsia="zh-CN"/>
          </w:rPr>
          <w:t>(二)、根据标准检验实际执行情况</w:t>
        </w:r>
        <w:r>
          <w:tab/>
        </w:r>
        <w:r>
          <w:fldChar w:fldCharType="begin"/>
        </w:r>
        <w:r>
          <w:instrText xml:space="preserve"> PAGEREF _Toc13498 \h </w:instrText>
        </w:r>
        <w:r>
          <w:fldChar w:fldCharType="separate"/>
        </w:r>
        <w:r>
          <w:t>74</w:t>
        </w:r>
        <w:r>
          <w:fldChar w:fldCharType="end"/>
        </w:r>
      </w:hyperlink>
    </w:p>
    <w:p>
      <w:pPr>
        <w:pStyle w:val="TOC2"/>
        <w:tabs>
          <w:tab w:val="right" w:leader="dot" w:pos="8306"/>
        </w:tabs>
      </w:pPr>
      <w:hyperlink w:anchor="_Toc28220" w:history="1">
        <w:r>
          <w:rPr>
            <w:rFonts w:ascii="仿宋" w:eastAsia="仿宋" w:hAnsi="仿宋" w:cs="仿宋" w:hint="eastAsia"/>
            <w:lang w:eastAsia="zh-CN"/>
          </w:rPr>
          <w:t>(三)、控制决策</w:t>
        </w:r>
        <w:r>
          <w:tab/>
        </w:r>
        <w:r>
          <w:fldChar w:fldCharType="begin"/>
        </w:r>
        <w:r>
          <w:instrText xml:space="preserve"> PAGEREF _Toc28220 \h </w:instrText>
        </w:r>
        <w:r>
          <w:fldChar w:fldCharType="separate"/>
        </w:r>
        <w:r>
          <w:t>75</w:t>
        </w:r>
        <w:r>
          <w:fldChar w:fldCharType="end"/>
        </w:r>
      </w:hyperlink>
    </w:p>
    <w:p>
      <w:pPr>
        <w:pStyle w:val="TOC2"/>
        <w:tabs>
          <w:tab w:val="right" w:leader="dot" w:pos="8306"/>
        </w:tabs>
      </w:pPr>
      <w:hyperlink w:anchor="_Toc28214" w:history="1">
        <w:r>
          <w:rPr>
            <w:rFonts w:ascii="仿宋" w:eastAsia="仿宋" w:hAnsi="仿宋" w:cs="仿宋" w:hint="eastAsia"/>
            <w:lang w:eastAsia="zh-CN"/>
          </w:rPr>
          <w:t>(四)、实施执行</w:t>
        </w:r>
        <w:r>
          <w:tab/>
        </w:r>
        <w:r>
          <w:fldChar w:fldCharType="begin"/>
        </w:r>
        <w:r>
          <w:instrText xml:space="preserve"> PAGEREF _Toc28214 \h </w:instrText>
        </w:r>
        <w:r>
          <w:fldChar w:fldCharType="separate"/>
        </w:r>
        <w:r>
          <w:t>78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1064"/>
      <w:r>
        <w:rPr>
          <w:rFonts w:ascii="仿宋" w:eastAsia="仿宋" w:hAnsi="仿宋" w:cs="仿宋" w:hint="eastAsia"/>
          <w:sz w:val="28"/>
          <w:lang w:eastAsia="zh-CN"/>
        </w:rPr>
        <w:t>一、运营风险的含义及其主要内容</w:t>
      </w:r>
      <w:bookmarkEnd w:id="2"/>
    </w:p>
    <w:p>
      <w:pPr>
        <w:pStyle w:val="Heading2"/>
        <w:rPr>
          <w:rFonts w:ascii="仿宋" w:eastAsia="仿宋" w:hAnsi="仿宋" w:cs="仿宋" w:hint="eastAsia"/>
          <w:lang w:eastAsia="zh-CN"/>
        </w:rPr>
      </w:pPr>
      <w:bookmarkStart w:id="3" w:name="_Toc11577"/>
      <w:r>
        <w:rPr>
          <w:rFonts w:ascii="仿宋" w:eastAsia="仿宋" w:hAnsi="仿宋" w:cs="仿宋" w:hint="eastAsia"/>
          <w:lang w:eastAsia="zh-CN"/>
        </w:rPr>
        <w:t>(一)、战略风险</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战略风险是指各种可能影响汽车回收行业企业实现战略目标的事件或潜在可能性。这种风险密切关联着汽车回收行业企业的战略管理，贯穿于战略管理的各个阶段。在深入研究中，我们可以将战略风险的产生和管理划分为以下几个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1、汽车回收行业企业外部环境分析：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回收行业企业外部环境分析是战略制定的起点，它将汽车回收行业企业的外部环境划分为一般宏观环境、行业环境、经营环境与竞争优势环境。通过对这些环境因素的仔细分析，汽车回收行业企业能够确定关键因素，预测未来的变化，并评估这些变化对汽车回收行业企业的影响程度和性质，从而确定战略中的机遇与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2、汽车回收行业企业内部条件分析：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https://d.book118.com/177063115033006045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汽车回收项目规划设计方案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汽车回收项目规划设计方案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汽车回收项目规划设计方案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汽车回收项目规划设计方案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汽车回收项目规划设计方案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D51E2"/>
    <w:rsid w:val="4593521B"/>
    <w:rsid w:val="589D51E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77063115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2024-02-28T14:31:00Z</dcterms:created>
  <dcterms:modified xsi:type="dcterms:W3CDTF">2024-02-28T14:31:51Z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B1E98E03852641BE9014D4D098670C91_11</vt:lpwstr>
  </property>
  <property fmtid="{D5CDD505-2E9C-101B-9397-08002B2CF9AE}" pid="3" name="KSOProductBuildVer">
    <vt:lpwstr>2052-12.1.0.16250</vt:lpwstr>
  </property>
</Properties>
</file>