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给料机项目规划设计蓝图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848" w:history="1">
        <w:r>
          <w:rPr>
            <w:rFonts w:ascii="仿宋" w:eastAsia="仿宋" w:hAnsi="仿宋" w:cs="仿宋" w:hint="eastAsia"/>
            <w:lang w:eastAsia="zh-CN"/>
          </w:rPr>
          <w:t>前言</w:t>
        </w:r>
        <w:r>
          <w:tab/>
        </w:r>
        <w:r>
          <w:fldChar w:fldCharType="begin"/>
        </w:r>
        <w:r>
          <w:instrText xml:space="preserve"> PAGEREF _Toc19848 \h </w:instrText>
        </w:r>
        <w:r>
          <w:fldChar w:fldCharType="separate"/>
        </w:r>
        <w:r>
          <w:t>3</w:t>
        </w:r>
        <w:r>
          <w:fldChar w:fldCharType="end"/>
        </w:r>
      </w:hyperlink>
    </w:p>
    <w:p>
      <w:pPr>
        <w:pStyle w:val="TOC1"/>
        <w:tabs>
          <w:tab w:val="right" w:leader="dot" w:pos="8306"/>
        </w:tabs>
      </w:pPr>
      <w:hyperlink w:anchor="_Toc8001" w:history="1">
        <w:r>
          <w:rPr>
            <w:rFonts w:ascii="仿宋" w:eastAsia="仿宋" w:hAnsi="仿宋" w:cs="仿宋" w:hint="eastAsia"/>
            <w:lang w:eastAsia="zh-CN"/>
          </w:rPr>
          <w:t>一、给料机项目绩效评估</w:t>
        </w:r>
        <w:r>
          <w:tab/>
        </w:r>
        <w:r>
          <w:fldChar w:fldCharType="begin"/>
        </w:r>
        <w:r>
          <w:instrText xml:space="preserve"> PAGEREF _Toc8001 \h </w:instrText>
        </w:r>
        <w:r>
          <w:fldChar w:fldCharType="separate"/>
        </w:r>
        <w:r>
          <w:t>3</w:t>
        </w:r>
        <w:r>
          <w:fldChar w:fldCharType="end"/>
        </w:r>
      </w:hyperlink>
    </w:p>
    <w:p>
      <w:pPr>
        <w:pStyle w:val="TOC2"/>
        <w:tabs>
          <w:tab w:val="right" w:leader="dot" w:pos="8306"/>
        </w:tabs>
      </w:pPr>
      <w:hyperlink w:anchor="_Toc26504" w:history="1">
        <w:r>
          <w:rPr>
            <w:rFonts w:ascii="仿宋" w:eastAsia="仿宋" w:hAnsi="仿宋" w:cs="仿宋" w:hint="eastAsia"/>
            <w:lang w:eastAsia="zh-CN"/>
          </w:rPr>
          <w:t>(一)、绩效评估指标</w:t>
        </w:r>
        <w:r>
          <w:tab/>
        </w:r>
        <w:r>
          <w:fldChar w:fldCharType="begin"/>
        </w:r>
        <w:r>
          <w:instrText xml:space="preserve"> PAGEREF _Toc26504 \h </w:instrText>
        </w:r>
        <w:r>
          <w:fldChar w:fldCharType="separate"/>
        </w:r>
        <w:r>
          <w:t>3</w:t>
        </w:r>
        <w:r>
          <w:fldChar w:fldCharType="end"/>
        </w:r>
      </w:hyperlink>
    </w:p>
    <w:p>
      <w:pPr>
        <w:pStyle w:val="TOC2"/>
        <w:tabs>
          <w:tab w:val="right" w:leader="dot" w:pos="8306"/>
        </w:tabs>
      </w:pPr>
      <w:hyperlink w:anchor="_Toc2386" w:history="1">
        <w:r>
          <w:rPr>
            <w:rFonts w:ascii="仿宋" w:eastAsia="仿宋" w:hAnsi="仿宋" w:cs="仿宋" w:hint="eastAsia"/>
            <w:lang w:eastAsia="zh-CN"/>
          </w:rPr>
          <w:t>(二)、绩效评估方法</w:t>
        </w:r>
        <w:r>
          <w:tab/>
        </w:r>
        <w:r>
          <w:fldChar w:fldCharType="begin"/>
        </w:r>
        <w:r>
          <w:instrText xml:space="preserve"> PAGEREF _Toc2386 \h </w:instrText>
        </w:r>
        <w:r>
          <w:fldChar w:fldCharType="separate"/>
        </w:r>
        <w:r>
          <w:t>4</w:t>
        </w:r>
        <w:r>
          <w:fldChar w:fldCharType="end"/>
        </w:r>
      </w:hyperlink>
    </w:p>
    <w:p>
      <w:pPr>
        <w:pStyle w:val="TOC2"/>
        <w:tabs>
          <w:tab w:val="right" w:leader="dot" w:pos="8306"/>
        </w:tabs>
      </w:pPr>
      <w:hyperlink w:anchor="_Toc23363" w:history="1">
        <w:r>
          <w:rPr>
            <w:rFonts w:ascii="仿宋" w:eastAsia="仿宋" w:hAnsi="仿宋" w:cs="仿宋" w:hint="eastAsia"/>
            <w:lang w:eastAsia="zh-CN"/>
          </w:rPr>
          <w:t>(三)、绩效评估周期</w:t>
        </w:r>
        <w:r>
          <w:tab/>
        </w:r>
        <w:r>
          <w:fldChar w:fldCharType="begin"/>
        </w:r>
        <w:r>
          <w:instrText xml:space="preserve"> PAGEREF _Toc23363 \h </w:instrText>
        </w:r>
        <w:r>
          <w:fldChar w:fldCharType="separate"/>
        </w:r>
        <w:r>
          <w:t>5</w:t>
        </w:r>
        <w:r>
          <w:fldChar w:fldCharType="end"/>
        </w:r>
      </w:hyperlink>
    </w:p>
    <w:p>
      <w:pPr>
        <w:pStyle w:val="TOC1"/>
        <w:tabs>
          <w:tab w:val="right" w:leader="dot" w:pos="8306"/>
        </w:tabs>
      </w:pPr>
      <w:hyperlink w:anchor="_Toc2546" w:history="1">
        <w:r>
          <w:rPr>
            <w:rFonts w:ascii="仿宋" w:eastAsia="仿宋" w:hAnsi="仿宋" w:cs="仿宋" w:hint="eastAsia"/>
            <w:lang w:eastAsia="zh-CN"/>
          </w:rPr>
          <w:t>二、产品规划分析</w:t>
        </w:r>
        <w:r>
          <w:tab/>
        </w:r>
        <w:r>
          <w:fldChar w:fldCharType="begin"/>
        </w:r>
        <w:r>
          <w:instrText xml:space="preserve"> PAGEREF _Toc2546 \h </w:instrText>
        </w:r>
        <w:r>
          <w:fldChar w:fldCharType="separate"/>
        </w:r>
        <w:r>
          <w:t>6</w:t>
        </w:r>
        <w:r>
          <w:fldChar w:fldCharType="end"/>
        </w:r>
      </w:hyperlink>
    </w:p>
    <w:p>
      <w:pPr>
        <w:pStyle w:val="TOC2"/>
        <w:tabs>
          <w:tab w:val="right" w:leader="dot" w:pos="8306"/>
        </w:tabs>
      </w:pPr>
      <w:hyperlink w:anchor="_Toc28947" w:history="1">
        <w:r>
          <w:rPr>
            <w:rFonts w:ascii="仿宋" w:eastAsia="仿宋" w:hAnsi="仿宋" w:cs="仿宋" w:hint="eastAsia"/>
            <w:lang w:eastAsia="zh-CN"/>
          </w:rPr>
          <w:t>(一)、产品规划</w:t>
        </w:r>
        <w:r>
          <w:tab/>
        </w:r>
        <w:r>
          <w:fldChar w:fldCharType="begin"/>
        </w:r>
        <w:r>
          <w:instrText xml:space="preserve"> PAGEREF _Toc28947 \h </w:instrText>
        </w:r>
        <w:r>
          <w:fldChar w:fldCharType="separate"/>
        </w:r>
        <w:r>
          <w:t>6</w:t>
        </w:r>
        <w:r>
          <w:fldChar w:fldCharType="end"/>
        </w:r>
      </w:hyperlink>
    </w:p>
    <w:p>
      <w:pPr>
        <w:pStyle w:val="TOC2"/>
        <w:tabs>
          <w:tab w:val="right" w:leader="dot" w:pos="8306"/>
        </w:tabs>
      </w:pPr>
      <w:hyperlink w:anchor="_Toc19" w:history="1">
        <w:r>
          <w:rPr>
            <w:rFonts w:ascii="仿宋" w:eastAsia="仿宋" w:hAnsi="仿宋" w:cs="仿宋" w:hint="eastAsia"/>
            <w:lang w:eastAsia="zh-CN"/>
          </w:rPr>
          <w:t>(二)、建设规模</w:t>
        </w:r>
        <w:r>
          <w:tab/>
        </w:r>
        <w:r>
          <w:fldChar w:fldCharType="begin"/>
        </w:r>
        <w:r>
          <w:instrText xml:space="preserve"> PAGEREF _Toc19 \h </w:instrText>
        </w:r>
        <w:r>
          <w:fldChar w:fldCharType="separate"/>
        </w:r>
        <w:r>
          <w:t>7</w:t>
        </w:r>
        <w:r>
          <w:fldChar w:fldCharType="end"/>
        </w:r>
      </w:hyperlink>
    </w:p>
    <w:p>
      <w:pPr>
        <w:pStyle w:val="TOC1"/>
        <w:tabs>
          <w:tab w:val="right" w:leader="dot" w:pos="8306"/>
        </w:tabs>
      </w:pPr>
      <w:hyperlink w:anchor="_Toc27672" w:history="1">
        <w:r>
          <w:rPr>
            <w:rFonts w:ascii="仿宋" w:eastAsia="仿宋" w:hAnsi="仿宋" w:cs="仿宋" w:hint="eastAsia"/>
            <w:lang w:eastAsia="zh-CN"/>
          </w:rPr>
          <w:t>三、给料机项目建设背景及必要性分析</w:t>
        </w:r>
        <w:r>
          <w:tab/>
        </w:r>
        <w:r>
          <w:fldChar w:fldCharType="begin"/>
        </w:r>
        <w:r>
          <w:instrText xml:space="preserve"> PAGEREF _Toc27672 \h </w:instrText>
        </w:r>
        <w:r>
          <w:fldChar w:fldCharType="separate"/>
        </w:r>
        <w:r>
          <w:t>8</w:t>
        </w:r>
        <w:r>
          <w:fldChar w:fldCharType="end"/>
        </w:r>
      </w:hyperlink>
    </w:p>
    <w:p>
      <w:pPr>
        <w:pStyle w:val="TOC2"/>
        <w:tabs>
          <w:tab w:val="right" w:leader="dot" w:pos="8306"/>
        </w:tabs>
      </w:pPr>
      <w:hyperlink w:anchor="_Toc27243" w:history="1">
        <w:r>
          <w:rPr>
            <w:rFonts w:ascii="仿宋" w:eastAsia="仿宋" w:hAnsi="仿宋" w:cs="仿宋" w:hint="eastAsia"/>
            <w:lang w:eastAsia="zh-CN"/>
          </w:rPr>
          <w:t>(一)、给料机项目背景分析</w:t>
        </w:r>
        <w:r>
          <w:tab/>
        </w:r>
        <w:r>
          <w:fldChar w:fldCharType="begin"/>
        </w:r>
        <w:r>
          <w:instrText xml:space="preserve"> PAGEREF _Toc27243 \h </w:instrText>
        </w:r>
        <w:r>
          <w:fldChar w:fldCharType="separate"/>
        </w:r>
        <w:r>
          <w:t>8</w:t>
        </w:r>
        <w:r>
          <w:fldChar w:fldCharType="end"/>
        </w:r>
      </w:hyperlink>
    </w:p>
    <w:p>
      <w:pPr>
        <w:pStyle w:val="TOC2"/>
        <w:tabs>
          <w:tab w:val="right" w:leader="dot" w:pos="8306"/>
        </w:tabs>
      </w:pPr>
      <w:hyperlink w:anchor="_Toc16379" w:history="1">
        <w:r>
          <w:rPr>
            <w:rFonts w:ascii="仿宋" w:eastAsia="仿宋" w:hAnsi="仿宋" w:cs="仿宋" w:hint="eastAsia"/>
            <w:lang w:eastAsia="zh-CN"/>
          </w:rPr>
          <w:t>(二)、给料机项目建设必要性分析</w:t>
        </w:r>
        <w:r>
          <w:tab/>
        </w:r>
        <w:r>
          <w:fldChar w:fldCharType="begin"/>
        </w:r>
        <w:r>
          <w:instrText xml:space="preserve"> PAGEREF _Toc16379 \h </w:instrText>
        </w:r>
        <w:r>
          <w:fldChar w:fldCharType="separate"/>
        </w:r>
        <w:r>
          <w:t>10</w:t>
        </w:r>
        <w:r>
          <w:fldChar w:fldCharType="end"/>
        </w:r>
      </w:hyperlink>
    </w:p>
    <w:p>
      <w:pPr>
        <w:pStyle w:val="TOC1"/>
        <w:tabs>
          <w:tab w:val="right" w:leader="dot" w:pos="8306"/>
        </w:tabs>
      </w:pPr>
      <w:hyperlink w:anchor="_Toc18079" w:history="1">
        <w:r>
          <w:rPr>
            <w:rFonts w:ascii="仿宋" w:eastAsia="仿宋" w:hAnsi="仿宋" w:cs="仿宋" w:hint="eastAsia"/>
            <w:lang w:eastAsia="zh-CN"/>
          </w:rPr>
          <w:t>四、给料机项目建设单位说明</w:t>
        </w:r>
        <w:r>
          <w:tab/>
        </w:r>
        <w:r>
          <w:fldChar w:fldCharType="begin"/>
        </w:r>
        <w:r>
          <w:instrText xml:space="preserve"> PAGEREF _Toc18079 \h </w:instrText>
        </w:r>
        <w:r>
          <w:fldChar w:fldCharType="separate"/>
        </w:r>
        <w:r>
          <w:t>11</w:t>
        </w:r>
        <w:r>
          <w:fldChar w:fldCharType="end"/>
        </w:r>
      </w:hyperlink>
    </w:p>
    <w:p>
      <w:pPr>
        <w:pStyle w:val="TOC2"/>
        <w:tabs>
          <w:tab w:val="right" w:leader="dot" w:pos="8306"/>
        </w:tabs>
      </w:pPr>
      <w:hyperlink w:anchor="_Toc29160" w:history="1">
        <w:r>
          <w:rPr>
            <w:rFonts w:ascii="仿宋" w:eastAsia="仿宋" w:hAnsi="仿宋" w:cs="仿宋" w:hint="eastAsia"/>
            <w:lang w:eastAsia="zh-CN"/>
          </w:rPr>
          <w:t>(一)、给料机项目承办单位基本情况</w:t>
        </w:r>
        <w:r>
          <w:tab/>
        </w:r>
        <w:r>
          <w:fldChar w:fldCharType="begin"/>
        </w:r>
        <w:r>
          <w:instrText xml:space="preserve"> PAGEREF _Toc29160 \h </w:instrText>
        </w:r>
        <w:r>
          <w:fldChar w:fldCharType="separate"/>
        </w:r>
        <w:r>
          <w:t>11</w:t>
        </w:r>
        <w:r>
          <w:fldChar w:fldCharType="end"/>
        </w:r>
      </w:hyperlink>
    </w:p>
    <w:p>
      <w:pPr>
        <w:pStyle w:val="TOC2"/>
        <w:tabs>
          <w:tab w:val="right" w:leader="dot" w:pos="8306"/>
        </w:tabs>
      </w:pPr>
      <w:hyperlink w:anchor="_Toc29406" w:history="1">
        <w:r>
          <w:rPr>
            <w:rFonts w:ascii="仿宋" w:eastAsia="仿宋" w:hAnsi="仿宋" w:cs="仿宋" w:hint="eastAsia"/>
            <w:lang w:eastAsia="zh-CN"/>
          </w:rPr>
          <w:t>(二)、公司经济效益分析</w:t>
        </w:r>
        <w:r>
          <w:tab/>
        </w:r>
        <w:r>
          <w:fldChar w:fldCharType="begin"/>
        </w:r>
        <w:r>
          <w:instrText xml:space="preserve"> PAGEREF _Toc29406 \h </w:instrText>
        </w:r>
        <w:r>
          <w:fldChar w:fldCharType="separate"/>
        </w:r>
        <w:r>
          <w:t>11</w:t>
        </w:r>
        <w:r>
          <w:fldChar w:fldCharType="end"/>
        </w:r>
      </w:hyperlink>
    </w:p>
    <w:p>
      <w:pPr>
        <w:pStyle w:val="TOC1"/>
        <w:tabs>
          <w:tab w:val="right" w:leader="dot" w:pos="8306"/>
        </w:tabs>
      </w:pPr>
      <w:hyperlink w:anchor="_Toc26173" w:history="1">
        <w:r>
          <w:rPr>
            <w:rFonts w:ascii="仿宋" w:eastAsia="仿宋" w:hAnsi="仿宋" w:cs="仿宋" w:hint="eastAsia"/>
            <w:lang w:eastAsia="zh-CN"/>
          </w:rPr>
          <w:t>五、给料机项目概论</w:t>
        </w:r>
        <w:r>
          <w:tab/>
        </w:r>
        <w:r>
          <w:fldChar w:fldCharType="begin"/>
        </w:r>
        <w:r>
          <w:instrText xml:space="preserve"> PAGEREF _Toc26173 \h </w:instrText>
        </w:r>
        <w:r>
          <w:fldChar w:fldCharType="separate"/>
        </w:r>
        <w:r>
          <w:t>12</w:t>
        </w:r>
        <w:r>
          <w:fldChar w:fldCharType="end"/>
        </w:r>
      </w:hyperlink>
    </w:p>
    <w:p>
      <w:pPr>
        <w:pStyle w:val="TOC2"/>
        <w:tabs>
          <w:tab w:val="right" w:leader="dot" w:pos="8306"/>
        </w:tabs>
      </w:pPr>
      <w:hyperlink w:anchor="_Toc27983" w:history="1">
        <w:r>
          <w:rPr>
            <w:rFonts w:ascii="仿宋" w:eastAsia="仿宋" w:hAnsi="仿宋" w:cs="仿宋" w:hint="eastAsia"/>
            <w:lang w:eastAsia="zh-CN"/>
          </w:rPr>
          <w:t>(一)、给料机项目概况</w:t>
        </w:r>
        <w:r>
          <w:tab/>
        </w:r>
        <w:r>
          <w:fldChar w:fldCharType="begin"/>
        </w:r>
        <w:r>
          <w:instrText xml:space="preserve"> PAGEREF _Toc27983 \h </w:instrText>
        </w:r>
        <w:r>
          <w:fldChar w:fldCharType="separate"/>
        </w:r>
        <w:r>
          <w:t>12</w:t>
        </w:r>
        <w:r>
          <w:fldChar w:fldCharType="end"/>
        </w:r>
      </w:hyperlink>
    </w:p>
    <w:p>
      <w:pPr>
        <w:pStyle w:val="TOC2"/>
        <w:tabs>
          <w:tab w:val="right" w:leader="dot" w:pos="8306"/>
        </w:tabs>
      </w:pPr>
      <w:hyperlink w:anchor="_Toc10427" w:history="1">
        <w:r>
          <w:rPr>
            <w:rFonts w:ascii="仿宋" w:eastAsia="仿宋" w:hAnsi="仿宋" w:cs="仿宋" w:hint="eastAsia"/>
            <w:lang w:eastAsia="zh-CN"/>
          </w:rPr>
          <w:t>(二)、给料机项目目标</w:t>
        </w:r>
        <w:r>
          <w:tab/>
        </w:r>
        <w:r>
          <w:fldChar w:fldCharType="begin"/>
        </w:r>
        <w:r>
          <w:instrText xml:space="preserve"> PAGEREF _Toc10427 \h </w:instrText>
        </w:r>
        <w:r>
          <w:fldChar w:fldCharType="separate"/>
        </w:r>
        <w:r>
          <w:t>15</w:t>
        </w:r>
        <w:r>
          <w:fldChar w:fldCharType="end"/>
        </w:r>
      </w:hyperlink>
    </w:p>
    <w:p>
      <w:pPr>
        <w:pStyle w:val="TOC2"/>
        <w:tabs>
          <w:tab w:val="right" w:leader="dot" w:pos="8306"/>
        </w:tabs>
      </w:pPr>
      <w:hyperlink w:anchor="_Toc26625" w:history="1">
        <w:r>
          <w:rPr>
            <w:rFonts w:ascii="仿宋" w:eastAsia="仿宋" w:hAnsi="仿宋" w:cs="仿宋" w:hint="eastAsia"/>
            <w:lang w:eastAsia="zh-CN"/>
          </w:rPr>
          <w:t>(三)、给料机项目提出的理由</w:t>
        </w:r>
        <w:r>
          <w:tab/>
        </w:r>
        <w:r>
          <w:fldChar w:fldCharType="begin"/>
        </w:r>
        <w:r>
          <w:instrText xml:space="preserve"> PAGEREF _Toc26625 \h </w:instrText>
        </w:r>
        <w:r>
          <w:fldChar w:fldCharType="separate"/>
        </w:r>
        <w:r>
          <w:t>15</w:t>
        </w:r>
        <w:r>
          <w:fldChar w:fldCharType="end"/>
        </w:r>
      </w:hyperlink>
    </w:p>
    <w:p>
      <w:pPr>
        <w:pStyle w:val="TOC2"/>
        <w:tabs>
          <w:tab w:val="right" w:leader="dot" w:pos="8306"/>
        </w:tabs>
      </w:pPr>
      <w:hyperlink w:anchor="_Toc27456" w:history="1">
        <w:r>
          <w:rPr>
            <w:rFonts w:ascii="仿宋" w:eastAsia="仿宋" w:hAnsi="仿宋" w:cs="仿宋" w:hint="eastAsia"/>
            <w:lang w:eastAsia="zh-CN"/>
          </w:rPr>
          <w:t>(四)、给料机项目意义</w:t>
        </w:r>
        <w:r>
          <w:tab/>
        </w:r>
        <w:r>
          <w:fldChar w:fldCharType="begin"/>
        </w:r>
        <w:r>
          <w:instrText xml:space="preserve"> PAGEREF _Toc27456 \h </w:instrText>
        </w:r>
        <w:r>
          <w:fldChar w:fldCharType="separate"/>
        </w:r>
        <w:r>
          <w:t>17</w:t>
        </w:r>
        <w:r>
          <w:fldChar w:fldCharType="end"/>
        </w:r>
      </w:hyperlink>
    </w:p>
    <w:p>
      <w:pPr>
        <w:pStyle w:val="TOC2"/>
        <w:tabs>
          <w:tab w:val="right" w:leader="dot" w:pos="8306"/>
        </w:tabs>
      </w:pPr>
      <w:hyperlink w:anchor="_Toc7483" w:history="1">
        <w:r>
          <w:rPr>
            <w:rFonts w:ascii="仿宋" w:eastAsia="仿宋" w:hAnsi="仿宋" w:cs="仿宋" w:hint="eastAsia"/>
            <w:lang w:eastAsia="zh-CN"/>
          </w:rPr>
          <w:t>(五)、给料机项目背景</w:t>
        </w:r>
        <w:r>
          <w:tab/>
        </w:r>
        <w:r>
          <w:fldChar w:fldCharType="begin"/>
        </w:r>
        <w:r>
          <w:instrText xml:space="preserve"> PAGEREF _Toc7483 \h </w:instrText>
        </w:r>
        <w:r>
          <w:fldChar w:fldCharType="separate"/>
        </w:r>
        <w:r>
          <w:t>18</w:t>
        </w:r>
        <w:r>
          <w:fldChar w:fldCharType="end"/>
        </w:r>
      </w:hyperlink>
    </w:p>
    <w:p>
      <w:pPr>
        <w:pStyle w:val="TOC1"/>
        <w:tabs>
          <w:tab w:val="right" w:leader="dot" w:pos="8306"/>
        </w:tabs>
      </w:pPr>
      <w:hyperlink w:anchor="_Toc5972" w:history="1">
        <w:r>
          <w:rPr>
            <w:rFonts w:ascii="仿宋" w:eastAsia="仿宋" w:hAnsi="仿宋" w:cs="仿宋" w:hint="eastAsia"/>
            <w:lang w:eastAsia="zh-CN"/>
          </w:rPr>
          <w:t>六、给料机项目文档管理</w:t>
        </w:r>
        <w:r>
          <w:tab/>
        </w:r>
        <w:r>
          <w:fldChar w:fldCharType="begin"/>
        </w:r>
        <w:r>
          <w:instrText xml:space="preserve"> PAGEREF _Toc5972 \h </w:instrText>
        </w:r>
        <w:r>
          <w:fldChar w:fldCharType="separate"/>
        </w:r>
        <w:r>
          <w:t>19</w:t>
        </w:r>
        <w:r>
          <w:fldChar w:fldCharType="end"/>
        </w:r>
      </w:hyperlink>
    </w:p>
    <w:p>
      <w:pPr>
        <w:pStyle w:val="TOC2"/>
        <w:tabs>
          <w:tab w:val="right" w:leader="dot" w:pos="8306"/>
        </w:tabs>
      </w:pPr>
      <w:hyperlink w:anchor="_Toc28506" w:history="1">
        <w:r>
          <w:rPr>
            <w:rFonts w:ascii="仿宋" w:eastAsia="仿宋" w:hAnsi="仿宋" w:cs="仿宋" w:hint="eastAsia"/>
            <w:lang w:eastAsia="zh-CN"/>
          </w:rPr>
          <w:t>(一)、文档编制与审查</w:t>
        </w:r>
        <w:r>
          <w:tab/>
        </w:r>
        <w:r>
          <w:fldChar w:fldCharType="begin"/>
        </w:r>
        <w:r>
          <w:instrText xml:space="preserve"> PAGEREF _Toc28506 \h </w:instrText>
        </w:r>
        <w:r>
          <w:fldChar w:fldCharType="separate"/>
        </w:r>
        <w:r>
          <w:t>19</w:t>
        </w:r>
        <w:r>
          <w:fldChar w:fldCharType="end"/>
        </w:r>
      </w:hyperlink>
    </w:p>
    <w:p>
      <w:pPr>
        <w:pStyle w:val="TOC2"/>
        <w:tabs>
          <w:tab w:val="right" w:leader="dot" w:pos="8306"/>
        </w:tabs>
      </w:pPr>
      <w:hyperlink w:anchor="_Toc28938" w:history="1">
        <w:r>
          <w:rPr>
            <w:rFonts w:ascii="仿宋" w:eastAsia="仿宋" w:hAnsi="仿宋" w:cs="仿宋" w:hint="eastAsia"/>
            <w:lang w:eastAsia="zh-CN"/>
          </w:rPr>
          <w:t>(二)、文档发布与分发</w:t>
        </w:r>
        <w:r>
          <w:tab/>
        </w:r>
        <w:r>
          <w:fldChar w:fldCharType="begin"/>
        </w:r>
        <w:r>
          <w:instrText xml:space="preserve"> PAGEREF _Toc28938 \h </w:instrText>
        </w:r>
        <w:r>
          <w:fldChar w:fldCharType="separate"/>
        </w:r>
        <w:r>
          <w:t>20</w:t>
        </w:r>
        <w:r>
          <w:fldChar w:fldCharType="end"/>
        </w:r>
      </w:hyperlink>
    </w:p>
    <w:p>
      <w:pPr>
        <w:pStyle w:val="TOC2"/>
        <w:tabs>
          <w:tab w:val="right" w:leader="dot" w:pos="8306"/>
        </w:tabs>
      </w:pPr>
      <w:hyperlink w:anchor="_Toc30883" w:history="1">
        <w:r>
          <w:rPr>
            <w:rFonts w:ascii="仿宋" w:eastAsia="仿宋" w:hAnsi="仿宋" w:cs="仿宋" w:hint="eastAsia"/>
            <w:lang w:eastAsia="zh-CN"/>
          </w:rPr>
          <w:t>(三)、文档存档与归档</w:t>
        </w:r>
        <w:r>
          <w:tab/>
        </w:r>
        <w:r>
          <w:fldChar w:fldCharType="begin"/>
        </w:r>
        <w:r>
          <w:instrText xml:space="preserve"> PAGEREF _Toc30883 \h </w:instrText>
        </w:r>
        <w:r>
          <w:fldChar w:fldCharType="separate"/>
        </w:r>
        <w:r>
          <w:t>21</w:t>
        </w:r>
        <w:r>
          <w:fldChar w:fldCharType="end"/>
        </w:r>
      </w:hyperlink>
    </w:p>
    <w:p>
      <w:pPr>
        <w:pStyle w:val="TOC1"/>
        <w:tabs>
          <w:tab w:val="right" w:leader="dot" w:pos="8306"/>
        </w:tabs>
      </w:pPr>
      <w:hyperlink w:anchor="_Toc32265" w:history="1">
        <w:r>
          <w:rPr>
            <w:rFonts w:ascii="仿宋" w:eastAsia="仿宋" w:hAnsi="仿宋" w:cs="仿宋" w:hint="eastAsia"/>
            <w:lang w:eastAsia="zh-CN"/>
          </w:rPr>
          <w:t>七、给料机项目人力资源培养与发展</w:t>
        </w:r>
        <w:r>
          <w:tab/>
        </w:r>
        <w:r>
          <w:fldChar w:fldCharType="begin"/>
        </w:r>
        <w:r>
          <w:instrText xml:space="preserve"> PAGEREF _Toc32265 \h </w:instrText>
        </w:r>
        <w:r>
          <w:fldChar w:fldCharType="separate"/>
        </w:r>
        <w:r>
          <w:t>22</w:t>
        </w:r>
        <w:r>
          <w:fldChar w:fldCharType="end"/>
        </w:r>
      </w:hyperlink>
    </w:p>
    <w:p>
      <w:pPr>
        <w:pStyle w:val="TOC2"/>
        <w:tabs>
          <w:tab w:val="right" w:leader="dot" w:pos="8306"/>
        </w:tabs>
      </w:pPr>
      <w:hyperlink w:anchor="_Toc4793" w:history="1">
        <w:r>
          <w:rPr>
            <w:rFonts w:ascii="仿宋" w:eastAsia="仿宋" w:hAnsi="仿宋" w:cs="仿宋" w:hint="eastAsia"/>
            <w:lang w:eastAsia="zh-CN"/>
          </w:rPr>
          <w:t>(一)、人才需求与规划</w:t>
        </w:r>
        <w:r>
          <w:tab/>
        </w:r>
        <w:r>
          <w:fldChar w:fldCharType="begin"/>
        </w:r>
        <w:r>
          <w:instrText xml:space="preserve"> PAGEREF _Toc4793 \h </w:instrText>
        </w:r>
        <w:r>
          <w:fldChar w:fldCharType="separate"/>
        </w:r>
        <w:r>
          <w:t>22</w:t>
        </w:r>
        <w:r>
          <w:fldChar w:fldCharType="end"/>
        </w:r>
      </w:hyperlink>
    </w:p>
    <w:p>
      <w:pPr>
        <w:pStyle w:val="TOC2"/>
        <w:tabs>
          <w:tab w:val="right" w:leader="dot" w:pos="8306"/>
        </w:tabs>
      </w:pPr>
      <w:hyperlink w:anchor="_Toc14772" w:history="1">
        <w:r>
          <w:rPr>
            <w:rFonts w:ascii="仿宋" w:eastAsia="仿宋" w:hAnsi="仿宋" w:cs="仿宋" w:hint="eastAsia"/>
            <w:lang w:eastAsia="zh-CN"/>
          </w:rPr>
          <w:t>(二)、培训与发展计划</w:t>
        </w:r>
        <w:r>
          <w:tab/>
        </w:r>
        <w:r>
          <w:fldChar w:fldCharType="begin"/>
        </w:r>
        <w:r>
          <w:instrText xml:space="preserve"> PAGEREF _Toc14772 \h </w:instrText>
        </w:r>
        <w:r>
          <w:fldChar w:fldCharType="separate"/>
        </w:r>
        <w:r>
          <w:t>23</w:t>
        </w:r>
        <w:r>
          <w:fldChar w:fldCharType="end"/>
        </w:r>
      </w:hyperlink>
    </w:p>
    <w:p>
      <w:pPr>
        <w:pStyle w:val="TOC1"/>
        <w:tabs>
          <w:tab w:val="right" w:leader="dot" w:pos="8306"/>
        </w:tabs>
      </w:pPr>
      <w:hyperlink w:anchor="_Toc23182" w:history="1">
        <w:r>
          <w:rPr>
            <w:rFonts w:ascii="仿宋" w:eastAsia="仿宋" w:hAnsi="仿宋" w:cs="仿宋" w:hint="eastAsia"/>
            <w:lang w:eastAsia="zh-CN"/>
          </w:rPr>
          <w:t>八、给料机项目社会影响</w:t>
        </w:r>
        <w:r>
          <w:tab/>
        </w:r>
        <w:r>
          <w:fldChar w:fldCharType="begin"/>
        </w:r>
        <w:r>
          <w:instrText xml:space="preserve"> PAGEREF _Toc23182 \h </w:instrText>
        </w:r>
        <w:r>
          <w:fldChar w:fldCharType="separate"/>
        </w:r>
        <w:r>
          <w:t>23</w:t>
        </w:r>
        <w:r>
          <w:fldChar w:fldCharType="end"/>
        </w:r>
      </w:hyperlink>
    </w:p>
    <w:p>
      <w:pPr>
        <w:pStyle w:val="TOC2"/>
        <w:tabs>
          <w:tab w:val="right" w:leader="dot" w:pos="8306"/>
        </w:tabs>
      </w:pPr>
      <w:hyperlink w:anchor="_Toc10193" w:history="1">
        <w:r>
          <w:rPr>
            <w:rFonts w:ascii="仿宋" w:eastAsia="仿宋" w:hAnsi="仿宋" w:cs="仿宋" w:hint="eastAsia"/>
            <w:lang w:eastAsia="zh-CN"/>
          </w:rPr>
          <w:t>(一)、社会责任与义务</w:t>
        </w:r>
        <w:r>
          <w:tab/>
        </w:r>
        <w:r>
          <w:fldChar w:fldCharType="begin"/>
        </w:r>
        <w:r>
          <w:instrText xml:space="preserve"> PAGEREF _Toc10193 \h </w:instrText>
        </w:r>
        <w:r>
          <w:fldChar w:fldCharType="separate"/>
        </w:r>
        <w:r>
          <w:t>23</w:t>
        </w:r>
        <w:r>
          <w:fldChar w:fldCharType="end"/>
        </w:r>
      </w:hyperlink>
    </w:p>
    <w:p>
      <w:pPr>
        <w:pStyle w:val="TOC2"/>
        <w:tabs>
          <w:tab w:val="right" w:leader="dot" w:pos="8306"/>
        </w:tabs>
      </w:pPr>
      <w:hyperlink w:anchor="_Toc7430" w:history="1">
        <w:r>
          <w:rPr>
            <w:rFonts w:ascii="仿宋" w:eastAsia="仿宋" w:hAnsi="仿宋" w:cs="仿宋" w:hint="eastAsia"/>
            <w:lang w:eastAsia="zh-CN"/>
          </w:rPr>
          <w:t>(二)、社会参与与沟通</w:t>
        </w:r>
        <w:r>
          <w:tab/>
        </w:r>
        <w:r>
          <w:fldChar w:fldCharType="begin"/>
        </w:r>
        <w:r>
          <w:instrText xml:space="preserve"> PAGEREF _Toc7430 \h </w:instrText>
        </w:r>
        <w:r>
          <w:fldChar w:fldCharType="separate"/>
        </w:r>
        <w:r>
          <w:t>24</w:t>
        </w:r>
        <w:r>
          <w:fldChar w:fldCharType="end"/>
        </w:r>
      </w:hyperlink>
    </w:p>
    <w:p>
      <w:pPr>
        <w:pStyle w:val="TOC1"/>
        <w:tabs>
          <w:tab w:val="right" w:leader="dot" w:pos="8306"/>
        </w:tabs>
      </w:pPr>
      <w:hyperlink w:anchor="_Toc8475" w:history="1">
        <w:r>
          <w:rPr>
            <w:rFonts w:ascii="仿宋" w:eastAsia="仿宋" w:hAnsi="仿宋" w:cs="仿宋" w:hint="eastAsia"/>
            <w:lang w:eastAsia="zh-CN"/>
          </w:rPr>
          <w:t>九、给料机项目财务管理</w:t>
        </w:r>
        <w:r>
          <w:tab/>
        </w:r>
        <w:r>
          <w:fldChar w:fldCharType="begin"/>
        </w:r>
        <w:r>
          <w:instrText xml:space="preserve"> PAGEREF _Toc8475 \h </w:instrText>
        </w:r>
        <w:r>
          <w:fldChar w:fldCharType="separate"/>
        </w:r>
        <w:r>
          <w:t>25</w:t>
        </w:r>
        <w:r>
          <w:fldChar w:fldCharType="end"/>
        </w:r>
      </w:hyperlink>
    </w:p>
    <w:p>
      <w:pPr>
        <w:pStyle w:val="TOC2"/>
        <w:tabs>
          <w:tab w:val="right" w:leader="dot" w:pos="8306"/>
        </w:tabs>
      </w:pPr>
      <w:hyperlink w:anchor="_Toc14768" w:history="1">
        <w:r>
          <w:rPr>
            <w:rFonts w:ascii="仿宋" w:eastAsia="仿宋" w:hAnsi="仿宋" w:cs="仿宋" w:hint="eastAsia"/>
            <w:lang w:eastAsia="zh-CN"/>
          </w:rPr>
          <w:t>(一)、资金需求大</w:t>
        </w:r>
        <w:r>
          <w:tab/>
        </w:r>
        <w:r>
          <w:fldChar w:fldCharType="begin"/>
        </w:r>
        <w:r>
          <w:instrText xml:space="preserve"> PAGEREF _Toc14768 \h </w:instrText>
        </w:r>
        <w:r>
          <w:fldChar w:fldCharType="separate"/>
        </w:r>
        <w:r>
          <w:t>25</w:t>
        </w:r>
        <w:r>
          <w:fldChar w:fldCharType="end"/>
        </w:r>
      </w:hyperlink>
    </w:p>
    <w:p>
      <w:pPr>
        <w:pStyle w:val="TOC2"/>
        <w:tabs>
          <w:tab w:val="right" w:leader="dot" w:pos="8306"/>
        </w:tabs>
      </w:pPr>
      <w:hyperlink w:anchor="_Toc20895" w:history="1">
        <w:r>
          <w:rPr>
            <w:rFonts w:ascii="仿宋" w:eastAsia="仿宋" w:hAnsi="仿宋" w:cs="仿宋" w:hint="eastAsia"/>
            <w:lang w:eastAsia="zh-CN"/>
          </w:rPr>
          <w:t>(二)、研发周期长</w:t>
        </w:r>
        <w:r>
          <w:tab/>
        </w:r>
        <w:r>
          <w:fldChar w:fldCharType="begin"/>
        </w:r>
        <w:r>
          <w:instrText xml:space="preserve"> PAGEREF _Toc20895 \h </w:instrText>
        </w:r>
        <w:r>
          <w:fldChar w:fldCharType="separate"/>
        </w:r>
        <w:r>
          <w:t>26</w:t>
        </w:r>
        <w:r>
          <w:fldChar w:fldCharType="end"/>
        </w:r>
      </w:hyperlink>
    </w:p>
    <w:p>
      <w:pPr>
        <w:pStyle w:val="TOC2"/>
        <w:tabs>
          <w:tab w:val="right" w:leader="dot" w:pos="8306"/>
        </w:tabs>
      </w:pPr>
      <w:hyperlink w:anchor="_Toc13372" w:history="1">
        <w:r>
          <w:rPr>
            <w:rFonts w:ascii="仿宋" w:eastAsia="仿宋" w:hAnsi="仿宋" w:cs="仿宋" w:hint="eastAsia"/>
            <w:lang w:eastAsia="zh-CN"/>
          </w:rPr>
          <w:t>(三)、市场风险大</w:t>
        </w:r>
        <w:r>
          <w:tab/>
        </w:r>
        <w:r>
          <w:fldChar w:fldCharType="begin"/>
        </w:r>
        <w:r>
          <w:instrText xml:space="preserve"> PAGEREF _Toc13372 \h </w:instrText>
        </w:r>
        <w:r>
          <w:fldChar w:fldCharType="separate"/>
        </w:r>
        <w:r>
          <w:t>27</w:t>
        </w:r>
        <w:r>
          <w:fldChar w:fldCharType="end"/>
        </w:r>
      </w:hyperlink>
    </w:p>
    <w:p>
      <w:pPr>
        <w:pStyle w:val="TOC2"/>
        <w:tabs>
          <w:tab w:val="right" w:leader="dot" w:pos="8306"/>
        </w:tabs>
      </w:pPr>
      <w:hyperlink w:anchor="_Toc24281" w:history="1">
        <w:r>
          <w:rPr>
            <w:rFonts w:ascii="仿宋" w:eastAsia="仿宋" w:hAnsi="仿宋" w:cs="仿宋" w:hint="eastAsia"/>
            <w:lang w:eastAsia="zh-CN"/>
          </w:rPr>
          <w:t>(四)、利润率高</w:t>
        </w:r>
        <w:r>
          <w:tab/>
        </w:r>
        <w:r>
          <w:fldChar w:fldCharType="begin"/>
        </w:r>
        <w:r>
          <w:instrText xml:space="preserve"> PAGEREF _Toc24281 \h </w:instrText>
        </w:r>
        <w:r>
          <w:fldChar w:fldCharType="separate"/>
        </w:r>
        <w:r>
          <w:t>30</w:t>
        </w:r>
        <w:r>
          <w:fldChar w:fldCharType="end"/>
        </w:r>
      </w:hyperlink>
    </w:p>
    <w:p>
      <w:pPr>
        <w:pStyle w:val="TOC1"/>
        <w:tabs>
          <w:tab w:val="right" w:leader="dot" w:pos="8306"/>
        </w:tabs>
      </w:pPr>
      <w:hyperlink w:anchor="_Toc12945" w:history="1">
        <w:r>
          <w:rPr>
            <w:rFonts w:ascii="仿宋" w:eastAsia="仿宋" w:hAnsi="仿宋" w:cs="仿宋" w:hint="eastAsia"/>
            <w:lang w:eastAsia="zh-CN"/>
          </w:rPr>
          <w:t>十、给料机项目创新与研发</w:t>
        </w:r>
        <w:r>
          <w:tab/>
        </w:r>
        <w:r>
          <w:fldChar w:fldCharType="begin"/>
        </w:r>
        <w:r>
          <w:instrText xml:space="preserve"> PAGEREF _Toc12945 \h </w:instrText>
        </w:r>
        <w:r>
          <w:fldChar w:fldCharType="separate"/>
        </w:r>
        <w:r>
          <w:t>32</w:t>
        </w:r>
        <w:r>
          <w:fldChar w:fldCharType="end"/>
        </w:r>
      </w:hyperlink>
    </w:p>
    <w:p>
      <w:pPr>
        <w:pStyle w:val="TOC2"/>
        <w:tabs>
          <w:tab w:val="right" w:leader="dot" w:pos="8306"/>
        </w:tabs>
      </w:pPr>
      <w:hyperlink w:anchor="_Toc7150" w:history="1">
        <w:r>
          <w:rPr>
            <w:rFonts w:ascii="仿宋" w:eastAsia="仿宋" w:hAnsi="仿宋" w:cs="仿宋" w:hint="eastAsia"/>
            <w:lang w:eastAsia="zh-CN"/>
          </w:rPr>
          <w:t>(一)、创新策略与方向</w:t>
        </w:r>
        <w:r>
          <w:tab/>
        </w:r>
        <w:r>
          <w:fldChar w:fldCharType="begin"/>
        </w:r>
        <w:r>
          <w:instrText xml:space="preserve"> PAGEREF _Toc7150 \h </w:instrText>
        </w:r>
        <w:r>
          <w:fldChar w:fldCharType="separate"/>
        </w:r>
        <w:r>
          <w:t>32</w:t>
        </w:r>
        <w:r>
          <w:fldChar w:fldCharType="end"/>
        </w:r>
      </w:hyperlink>
    </w:p>
    <w:p>
      <w:pPr>
        <w:pStyle w:val="TOC2"/>
        <w:tabs>
          <w:tab w:val="right" w:leader="dot" w:pos="8306"/>
        </w:tabs>
      </w:pPr>
      <w:hyperlink w:anchor="_Toc21686" w:history="1">
        <w:r>
          <w:rPr>
            <w:rFonts w:ascii="仿宋" w:eastAsia="仿宋" w:hAnsi="仿宋" w:cs="仿宋" w:hint="eastAsia"/>
            <w:lang w:eastAsia="zh-CN"/>
          </w:rPr>
          <w:t>(二)、研发规划与投入</w:t>
        </w:r>
        <w:r>
          <w:tab/>
        </w:r>
        <w:r>
          <w:fldChar w:fldCharType="begin"/>
        </w:r>
        <w:r>
          <w:instrText xml:space="preserve"> PAGEREF _Toc21686 \h </w:instrText>
        </w:r>
        <w:r>
          <w:fldChar w:fldCharType="separate"/>
        </w:r>
        <w:r>
          <w:t>33</w:t>
        </w:r>
        <w:r>
          <w:fldChar w:fldCharType="end"/>
        </w:r>
      </w:hyperlink>
    </w:p>
    <w:p>
      <w:pPr>
        <w:pStyle w:val="TOC1"/>
        <w:tabs>
          <w:tab w:val="right" w:leader="dot" w:pos="8306"/>
        </w:tabs>
      </w:pPr>
      <w:hyperlink w:anchor="_Toc9332" w:history="1">
        <w:r>
          <w:rPr>
            <w:rFonts w:ascii="仿宋" w:eastAsia="仿宋" w:hAnsi="仿宋" w:cs="仿宋" w:hint="eastAsia"/>
            <w:lang w:eastAsia="zh-CN"/>
          </w:rPr>
          <w:t>十一、生产安全保护</w:t>
        </w:r>
        <w:r>
          <w:tab/>
        </w:r>
        <w:r>
          <w:fldChar w:fldCharType="begin"/>
        </w:r>
        <w:r>
          <w:instrText xml:space="preserve"> PAGEREF _Toc9332 \h </w:instrText>
        </w:r>
        <w:r>
          <w:fldChar w:fldCharType="separate"/>
        </w:r>
        <w:r>
          <w:t>35</w:t>
        </w:r>
        <w:r>
          <w:fldChar w:fldCharType="end"/>
        </w:r>
      </w:hyperlink>
    </w:p>
    <w:p>
      <w:pPr>
        <w:pStyle w:val="TOC2"/>
        <w:tabs>
          <w:tab w:val="right" w:leader="dot" w:pos="8306"/>
        </w:tabs>
      </w:pPr>
      <w:hyperlink w:anchor="_Toc31980" w:history="1">
        <w:r>
          <w:rPr>
            <w:rFonts w:ascii="仿宋" w:eastAsia="仿宋" w:hAnsi="仿宋" w:cs="仿宋" w:hint="eastAsia"/>
            <w:lang w:eastAsia="zh-CN"/>
          </w:rPr>
          <w:t>(一)、消防安全</w:t>
        </w:r>
        <w:r>
          <w:tab/>
        </w:r>
        <w:r>
          <w:fldChar w:fldCharType="begin"/>
        </w:r>
        <w:r>
          <w:instrText xml:space="preserve"> PAGEREF _Toc31980 \h </w:instrText>
        </w:r>
        <w:r>
          <w:fldChar w:fldCharType="separate"/>
        </w:r>
        <w:r>
          <w:t>35</w:t>
        </w:r>
        <w:r>
          <w:fldChar w:fldCharType="end"/>
        </w:r>
      </w:hyperlink>
    </w:p>
    <w:p>
      <w:pPr>
        <w:pStyle w:val="TOC2"/>
        <w:tabs>
          <w:tab w:val="right" w:leader="dot" w:pos="8306"/>
        </w:tabs>
      </w:pPr>
      <w:hyperlink w:anchor="_Toc15005" w:history="1">
        <w:r>
          <w:rPr>
            <w:rFonts w:ascii="仿宋" w:eastAsia="仿宋" w:hAnsi="仿宋" w:cs="仿宋" w:hint="eastAsia"/>
            <w:lang w:eastAsia="zh-CN"/>
          </w:rPr>
          <w:t>(二)、防火防爆总图布置措施</w:t>
        </w:r>
        <w:r>
          <w:tab/>
        </w:r>
        <w:r>
          <w:fldChar w:fldCharType="begin"/>
        </w:r>
        <w:r>
          <w:instrText xml:space="preserve"> PAGEREF _Toc15005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522" w:history="1">
        <w:r>
          <w:rPr>
            <w:rFonts w:ascii="仿宋" w:eastAsia="仿宋" w:hAnsi="仿宋" w:cs="仿宋" w:hint="eastAsia"/>
            <w:lang w:eastAsia="zh-CN"/>
          </w:rPr>
          <w:t>(三)、自然灾害防范措施</w:t>
        </w:r>
        <w:r>
          <w:tab/>
        </w:r>
        <w:r>
          <w:fldChar w:fldCharType="begin"/>
        </w:r>
        <w:r>
          <w:instrText xml:space="preserve"> PAGEREF _Toc4522 \h </w:instrText>
        </w:r>
        <w:r>
          <w:fldChar w:fldCharType="separate"/>
        </w:r>
        <w:r>
          <w:t>37</w:t>
        </w:r>
        <w:r>
          <w:fldChar w:fldCharType="end"/>
        </w:r>
      </w:hyperlink>
    </w:p>
    <w:p>
      <w:pPr>
        <w:pStyle w:val="TOC2"/>
        <w:tabs>
          <w:tab w:val="right" w:leader="dot" w:pos="8306"/>
        </w:tabs>
      </w:pPr>
      <w:hyperlink w:anchor="_Toc27604" w:history="1">
        <w:r>
          <w:rPr>
            <w:rFonts w:ascii="仿宋" w:eastAsia="仿宋" w:hAnsi="仿宋" w:cs="仿宋" w:hint="eastAsia"/>
            <w:lang w:eastAsia="zh-CN"/>
          </w:rPr>
          <w:t>(四)、安全色及安全标志使用要求</w:t>
        </w:r>
        <w:r>
          <w:tab/>
        </w:r>
        <w:r>
          <w:fldChar w:fldCharType="begin"/>
        </w:r>
        <w:r>
          <w:instrText xml:space="preserve"> PAGEREF _Toc27604 \h </w:instrText>
        </w:r>
        <w:r>
          <w:fldChar w:fldCharType="separate"/>
        </w:r>
        <w:r>
          <w:t>38</w:t>
        </w:r>
        <w:r>
          <w:fldChar w:fldCharType="end"/>
        </w:r>
      </w:hyperlink>
    </w:p>
    <w:p>
      <w:pPr>
        <w:pStyle w:val="TOC2"/>
        <w:tabs>
          <w:tab w:val="right" w:leader="dot" w:pos="8306"/>
        </w:tabs>
      </w:pPr>
      <w:hyperlink w:anchor="_Toc20565" w:history="1">
        <w:r>
          <w:rPr>
            <w:rFonts w:ascii="仿宋" w:eastAsia="仿宋" w:hAnsi="仿宋" w:cs="仿宋" w:hint="eastAsia"/>
            <w:lang w:eastAsia="zh-CN"/>
          </w:rPr>
          <w:t>(五)、防尘防毒措施</w:t>
        </w:r>
        <w:r>
          <w:tab/>
        </w:r>
        <w:r>
          <w:fldChar w:fldCharType="begin"/>
        </w:r>
        <w:r>
          <w:instrText xml:space="preserve"> PAGEREF _Toc20565 \h </w:instrText>
        </w:r>
        <w:r>
          <w:fldChar w:fldCharType="separate"/>
        </w:r>
        <w:r>
          <w:t>39</w:t>
        </w:r>
        <w:r>
          <w:fldChar w:fldCharType="end"/>
        </w:r>
      </w:hyperlink>
    </w:p>
    <w:p>
      <w:pPr>
        <w:pStyle w:val="TOC2"/>
        <w:tabs>
          <w:tab w:val="right" w:leader="dot" w:pos="8306"/>
        </w:tabs>
      </w:pPr>
      <w:hyperlink w:anchor="_Toc22270" w:history="1">
        <w:r>
          <w:rPr>
            <w:rFonts w:ascii="仿宋" w:eastAsia="仿宋" w:hAnsi="仿宋" w:cs="仿宋" w:hint="eastAsia"/>
            <w:lang w:eastAsia="zh-CN"/>
          </w:rPr>
          <w:t>(六)、防静电、触电防护及防雷措施</w:t>
        </w:r>
        <w:r>
          <w:tab/>
        </w:r>
        <w:r>
          <w:fldChar w:fldCharType="begin"/>
        </w:r>
        <w:r>
          <w:instrText xml:space="preserve"> PAGEREF _Toc22270 \h </w:instrText>
        </w:r>
        <w:r>
          <w:fldChar w:fldCharType="separate"/>
        </w:r>
        <w:r>
          <w:t>40</w:t>
        </w:r>
        <w:r>
          <w:fldChar w:fldCharType="end"/>
        </w:r>
      </w:hyperlink>
    </w:p>
    <w:p>
      <w:pPr>
        <w:pStyle w:val="TOC2"/>
        <w:tabs>
          <w:tab w:val="right" w:leader="dot" w:pos="8306"/>
        </w:tabs>
      </w:pPr>
      <w:hyperlink w:anchor="_Toc16115" w:history="1">
        <w:r>
          <w:rPr>
            <w:rFonts w:ascii="仿宋" w:eastAsia="仿宋" w:hAnsi="仿宋" w:cs="仿宋" w:hint="eastAsia"/>
            <w:lang w:eastAsia="zh-CN"/>
          </w:rPr>
          <w:t>(七)、机械设备安全保障措施</w:t>
        </w:r>
        <w:r>
          <w:tab/>
        </w:r>
        <w:r>
          <w:fldChar w:fldCharType="begin"/>
        </w:r>
        <w:r>
          <w:instrText xml:space="preserve"> PAGEREF _Toc16115 \h </w:instrText>
        </w:r>
        <w:r>
          <w:fldChar w:fldCharType="separate"/>
        </w:r>
        <w:r>
          <w:t>41</w:t>
        </w:r>
        <w:r>
          <w:fldChar w:fldCharType="end"/>
        </w:r>
      </w:hyperlink>
    </w:p>
    <w:p>
      <w:pPr>
        <w:pStyle w:val="TOC1"/>
        <w:tabs>
          <w:tab w:val="right" w:leader="dot" w:pos="8306"/>
        </w:tabs>
      </w:pPr>
      <w:hyperlink w:anchor="_Toc2555" w:history="1">
        <w:r>
          <w:rPr>
            <w:rFonts w:ascii="仿宋" w:eastAsia="仿宋" w:hAnsi="仿宋" w:cs="仿宋" w:hint="eastAsia"/>
            <w:lang w:eastAsia="zh-CN"/>
          </w:rPr>
          <w:t>十二、给料机项目经营效益</w:t>
        </w:r>
        <w:r>
          <w:tab/>
        </w:r>
        <w:r>
          <w:fldChar w:fldCharType="begin"/>
        </w:r>
        <w:r>
          <w:instrText xml:space="preserve"> PAGEREF _Toc2555 \h </w:instrText>
        </w:r>
        <w:r>
          <w:fldChar w:fldCharType="separate"/>
        </w:r>
        <w:r>
          <w:t>43</w:t>
        </w:r>
        <w:r>
          <w:fldChar w:fldCharType="end"/>
        </w:r>
      </w:hyperlink>
    </w:p>
    <w:p>
      <w:pPr>
        <w:pStyle w:val="TOC2"/>
        <w:tabs>
          <w:tab w:val="right" w:leader="dot" w:pos="8306"/>
        </w:tabs>
      </w:pPr>
      <w:hyperlink w:anchor="_Toc31775" w:history="1">
        <w:r>
          <w:rPr>
            <w:rFonts w:ascii="仿宋" w:eastAsia="仿宋" w:hAnsi="仿宋" w:cs="仿宋" w:hint="eastAsia"/>
            <w:lang w:eastAsia="zh-CN"/>
          </w:rPr>
          <w:t>(一)、经济评价财务测算</w:t>
        </w:r>
        <w:r>
          <w:tab/>
        </w:r>
        <w:r>
          <w:fldChar w:fldCharType="begin"/>
        </w:r>
        <w:r>
          <w:instrText xml:space="preserve"> PAGEREF _Toc31775 \h </w:instrText>
        </w:r>
        <w:r>
          <w:fldChar w:fldCharType="separate"/>
        </w:r>
        <w:r>
          <w:t>43</w:t>
        </w:r>
        <w:r>
          <w:fldChar w:fldCharType="end"/>
        </w:r>
      </w:hyperlink>
    </w:p>
    <w:p>
      <w:pPr>
        <w:pStyle w:val="TOC2"/>
        <w:tabs>
          <w:tab w:val="right" w:leader="dot" w:pos="8306"/>
        </w:tabs>
      </w:pPr>
      <w:hyperlink w:anchor="_Toc22570" w:history="1">
        <w:r>
          <w:rPr>
            <w:rFonts w:ascii="仿宋" w:eastAsia="仿宋" w:hAnsi="仿宋" w:cs="仿宋" w:hint="eastAsia"/>
            <w:lang w:eastAsia="zh-CN"/>
          </w:rPr>
          <w:t>(二)、给料机项目盈利能力分析</w:t>
        </w:r>
        <w:r>
          <w:tab/>
        </w:r>
        <w:r>
          <w:fldChar w:fldCharType="begin"/>
        </w:r>
        <w:r>
          <w:instrText xml:space="preserve"> PAGEREF _Toc22570 \h </w:instrText>
        </w:r>
        <w:r>
          <w:fldChar w:fldCharType="separate"/>
        </w:r>
        <w:r>
          <w:t>44</w:t>
        </w:r>
        <w:r>
          <w:fldChar w:fldCharType="end"/>
        </w:r>
      </w:hyperlink>
    </w:p>
    <w:p>
      <w:pPr>
        <w:pStyle w:val="TOC1"/>
        <w:tabs>
          <w:tab w:val="right" w:leader="dot" w:pos="8306"/>
        </w:tabs>
      </w:pPr>
      <w:hyperlink w:anchor="_Toc26643" w:history="1">
        <w:r>
          <w:rPr>
            <w:rFonts w:ascii="仿宋" w:eastAsia="仿宋" w:hAnsi="仿宋" w:cs="仿宋" w:hint="eastAsia"/>
            <w:lang w:eastAsia="zh-CN"/>
          </w:rPr>
          <w:t>十三、给料机项目工程方案分析</w:t>
        </w:r>
        <w:r>
          <w:tab/>
        </w:r>
        <w:r>
          <w:fldChar w:fldCharType="begin"/>
        </w:r>
        <w:r>
          <w:instrText xml:space="preserve"> PAGEREF _Toc26643 \h </w:instrText>
        </w:r>
        <w:r>
          <w:fldChar w:fldCharType="separate"/>
        </w:r>
        <w:r>
          <w:t>45</w:t>
        </w:r>
        <w:r>
          <w:fldChar w:fldCharType="end"/>
        </w:r>
      </w:hyperlink>
    </w:p>
    <w:p>
      <w:pPr>
        <w:pStyle w:val="TOC2"/>
        <w:tabs>
          <w:tab w:val="right" w:leader="dot" w:pos="8306"/>
        </w:tabs>
      </w:pPr>
      <w:hyperlink w:anchor="_Toc23024" w:history="1">
        <w:r>
          <w:rPr>
            <w:rFonts w:ascii="仿宋" w:eastAsia="仿宋" w:hAnsi="仿宋" w:cs="仿宋" w:hint="eastAsia"/>
            <w:lang w:eastAsia="zh-CN"/>
          </w:rPr>
          <w:t>(一)、建筑工程设计原则</w:t>
        </w:r>
        <w:r>
          <w:tab/>
        </w:r>
        <w:r>
          <w:fldChar w:fldCharType="begin"/>
        </w:r>
        <w:r>
          <w:instrText xml:space="preserve"> PAGEREF _Toc23024 \h </w:instrText>
        </w:r>
        <w:r>
          <w:fldChar w:fldCharType="separate"/>
        </w:r>
        <w:r>
          <w:t>45</w:t>
        </w:r>
        <w:r>
          <w:fldChar w:fldCharType="end"/>
        </w:r>
      </w:hyperlink>
    </w:p>
    <w:p>
      <w:pPr>
        <w:pStyle w:val="TOC2"/>
        <w:tabs>
          <w:tab w:val="right" w:leader="dot" w:pos="8306"/>
        </w:tabs>
      </w:pPr>
      <w:hyperlink w:anchor="_Toc13949" w:history="1">
        <w:r>
          <w:rPr>
            <w:rFonts w:ascii="仿宋" w:eastAsia="仿宋" w:hAnsi="仿宋" w:cs="仿宋" w:hint="eastAsia"/>
            <w:lang w:eastAsia="zh-CN"/>
          </w:rPr>
          <w:t>(二)、土建工程建设指标</w:t>
        </w:r>
        <w:r>
          <w:tab/>
        </w:r>
        <w:r>
          <w:fldChar w:fldCharType="begin"/>
        </w:r>
        <w:r>
          <w:instrText xml:space="preserve"> PAGEREF _Toc13949 \h </w:instrText>
        </w:r>
        <w:r>
          <w:fldChar w:fldCharType="separate"/>
        </w:r>
        <w:r>
          <w:t>48</w:t>
        </w:r>
        <w:r>
          <w:fldChar w:fldCharType="end"/>
        </w:r>
      </w:hyperlink>
    </w:p>
    <w:p>
      <w:pPr>
        <w:pStyle w:val="TOC1"/>
        <w:tabs>
          <w:tab w:val="right" w:leader="dot" w:pos="8306"/>
        </w:tabs>
      </w:pPr>
      <w:hyperlink w:anchor="_Toc1431" w:history="1">
        <w:r>
          <w:rPr>
            <w:rFonts w:ascii="仿宋" w:eastAsia="仿宋" w:hAnsi="仿宋" w:cs="仿宋" w:hint="eastAsia"/>
            <w:lang w:eastAsia="zh-CN"/>
          </w:rPr>
          <w:t>十四、给料机项目实施时间节点</w:t>
        </w:r>
        <w:r>
          <w:tab/>
        </w:r>
        <w:r>
          <w:fldChar w:fldCharType="begin"/>
        </w:r>
        <w:r>
          <w:instrText xml:space="preserve"> PAGEREF _Toc1431 \h </w:instrText>
        </w:r>
        <w:r>
          <w:fldChar w:fldCharType="separate"/>
        </w:r>
        <w:r>
          <w:t>50</w:t>
        </w:r>
        <w:r>
          <w:fldChar w:fldCharType="end"/>
        </w:r>
      </w:hyperlink>
    </w:p>
    <w:p>
      <w:pPr>
        <w:pStyle w:val="TOC2"/>
        <w:tabs>
          <w:tab w:val="right" w:leader="dot" w:pos="8306"/>
        </w:tabs>
      </w:pPr>
      <w:hyperlink w:anchor="_Toc14456" w:history="1">
        <w:r>
          <w:rPr>
            <w:rFonts w:ascii="仿宋" w:eastAsia="仿宋" w:hAnsi="仿宋" w:cs="仿宋" w:hint="eastAsia"/>
            <w:lang w:eastAsia="zh-CN"/>
          </w:rPr>
          <w:t>(一)、给料机项目启动阶段时间节点</w:t>
        </w:r>
        <w:r>
          <w:tab/>
        </w:r>
        <w:r>
          <w:fldChar w:fldCharType="begin"/>
        </w:r>
        <w:r>
          <w:instrText xml:space="preserve"> PAGEREF _Toc14456 \h </w:instrText>
        </w:r>
        <w:r>
          <w:fldChar w:fldCharType="separate"/>
        </w:r>
        <w:r>
          <w:t>50</w:t>
        </w:r>
        <w:r>
          <w:fldChar w:fldCharType="end"/>
        </w:r>
      </w:hyperlink>
    </w:p>
    <w:p>
      <w:pPr>
        <w:pStyle w:val="TOC2"/>
        <w:tabs>
          <w:tab w:val="right" w:leader="dot" w:pos="8306"/>
        </w:tabs>
      </w:pPr>
      <w:hyperlink w:anchor="_Toc5116" w:history="1">
        <w:r>
          <w:rPr>
            <w:rFonts w:ascii="仿宋" w:eastAsia="仿宋" w:hAnsi="仿宋" w:cs="仿宋" w:hint="eastAsia"/>
            <w:lang w:eastAsia="zh-CN"/>
          </w:rPr>
          <w:t>(二)、给料机项目执行阶段时间节点</w:t>
        </w:r>
        <w:r>
          <w:tab/>
        </w:r>
        <w:r>
          <w:fldChar w:fldCharType="begin"/>
        </w:r>
        <w:r>
          <w:instrText xml:space="preserve"> PAGEREF _Toc5116 \h </w:instrText>
        </w:r>
        <w:r>
          <w:fldChar w:fldCharType="separate"/>
        </w:r>
        <w:r>
          <w:t>51</w:t>
        </w:r>
        <w:r>
          <w:fldChar w:fldCharType="end"/>
        </w:r>
      </w:hyperlink>
    </w:p>
    <w:p>
      <w:pPr>
        <w:pStyle w:val="TOC2"/>
        <w:tabs>
          <w:tab w:val="right" w:leader="dot" w:pos="8306"/>
        </w:tabs>
      </w:pPr>
      <w:hyperlink w:anchor="_Toc26343" w:history="1">
        <w:r>
          <w:rPr>
            <w:rFonts w:ascii="仿宋" w:eastAsia="仿宋" w:hAnsi="仿宋" w:cs="仿宋" w:hint="eastAsia"/>
            <w:lang w:eastAsia="zh-CN"/>
          </w:rPr>
          <w:t>(三)、给料机项目完成阶段时间节点</w:t>
        </w:r>
        <w:r>
          <w:tab/>
        </w:r>
        <w:r>
          <w:fldChar w:fldCharType="begin"/>
        </w:r>
        <w:r>
          <w:instrText xml:space="preserve"> PAGEREF _Toc26343 \h </w:instrText>
        </w:r>
        <w:r>
          <w:fldChar w:fldCharType="separate"/>
        </w:r>
        <w:r>
          <w:t>52</w:t>
        </w:r>
        <w:r>
          <w:fldChar w:fldCharType="end"/>
        </w:r>
      </w:hyperlink>
    </w:p>
    <w:p>
      <w:pPr>
        <w:pStyle w:val="TOC1"/>
        <w:tabs>
          <w:tab w:val="right" w:leader="dot" w:pos="8306"/>
        </w:tabs>
      </w:pPr>
      <w:hyperlink w:anchor="_Toc14316" w:history="1">
        <w:r>
          <w:rPr>
            <w:rFonts w:ascii="仿宋" w:eastAsia="仿宋" w:hAnsi="仿宋" w:cs="仿宋" w:hint="eastAsia"/>
            <w:lang w:eastAsia="zh-CN"/>
          </w:rPr>
          <w:t>十五、风险识别与分类</w:t>
        </w:r>
        <w:r>
          <w:tab/>
        </w:r>
        <w:r>
          <w:fldChar w:fldCharType="begin"/>
        </w:r>
        <w:r>
          <w:instrText xml:space="preserve"> PAGEREF _Toc14316 \h </w:instrText>
        </w:r>
        <w:r>
          <w:fldChar w:fldCharType="separate"/>
        </w:r>
        <w:r>
          <w:t>53</w:t>
        </w:r>
        <w:r>
          <w:fldChar w:fldCharType="end"/>
        </w:r>
      </w:hyperlink>
    </w:p>
    <w:p>
      <w:pPr>
        <w:pStyle w:val="TOC2"/>
        <w:tabs>
          <w:tab w:val="right" w:leader="dot" w:pos="8306"/>
        </w:tabs>
      </w:pPr>
      <w:hyperlink w:anchor="_Toc14590" w:history="1">
        <w:r>
          <w:rPr>
            <w:rFonts w:ascii="仿宋" w:eastAsia="仿宋" w:hAnsi="仿宋" w:cs="仿宋" w:hint="eastAsia"/>
            <w:lang w:eastAsia="zh-CN"/>
          </w:rPr>
          <w:t>(一)、风险识别</w:t>
        </w:r>
        <w:r>
          <w:tab/>
        </w:r>
        <w:r>
          <w:fldChar w:fldCharType="begin"/>
        </w:r>
        <w:r>
          <w:instrText xml:space="preserve"> PAGEREF _Toc14590 \h </w:instrText>
        </w:r>
        <w:r>
          <w:fldChar w:fldCharType="separate"/>
        </w:r>
        <w:r>
          <w:t>53</w:t>
        </w:r>
        <w:r>
          <w:fldChar w:fldCharType="end"/>
        </w:r>
      </w:hyperlink>
    </w:p>
    <w:p>
      <w:pPr>
        <w:pStyle w:val="TOC2"/>
        <w:tabs>
          <w:tab w:val="right" w:leader="dot" w:pos="8306"/>
        </w:tabs>
      </w:pPr>
      <w:hyperlink w:anchor="_Toc9497" w:history="1">
        <w:r>
          <w:rPr>
            <w:rFonts w:ascii="仿宋" w:eastAsia="仿宋" w:hAnsi="仿宋" w:cs="仿宋" w:hint="eastAsia"/>
            <w:lang w:eastAsia="zh-CN"/>
          </w:rPr>
          <w:t>(二)、风险分类</w:t>
        </w:r>
        <w:r>
          <w:tab/>
        </w:r>
        <w:r>
          <w:fldChar w:fldCharType="begin"/>
        </w:r>
        <w:r>
          <w:instrText xml:space="preserve"> PAGEREF _Toc9497 \h </w:instrText>
        </w:r>
        <w:r>
          <w:fldChar w:fldCharType="separate"/>
        </w:r>
        <w:r>
          <w:t>54</w:t>
        </w:r>
        <w:r>
          <w:fldChar w:fldCharType="end"/>
        </w:r>
      </w:hyperlink>
    </w:p>
    <w:p>
      <w:pPr>
        <w:pStyle w:val="TOC1"/>
        <w:tabs>
          <w:tab w:val="right" w:leader="dot" w:pos="8306"/>
        </w:tabs>
      </w:pPr>
      <w:hyperlink w:anchor="_Toc28608" w:history="1">
        <w:r>
          <w:rPr>
            <w:rFonts w:ascii="仿宋" w:eastAsia="仿宋" w:hAnsi="仿宋" w:cs="仿宋" w:hint="eastAsia"/>
            <w:lang w:eastAsia="zh-CN"/>
          </w:rPr>
          <w:t>十六、给料机项目治理与监督</w:t>
        </w:r>
        <w:r>
          <w:tab/>
        </w:r>
        <w:r>
          <w:fldChar w:fldCharType="begin"/>
        </w:r>
        <w:r>
          <w:instrText xml:space="preserve"> PAGEREF _Toc28608 \h </w:instrText>
        </w:r>
        <w:r>
          <w:fldChar w:fldCharType="separate"/>
        </w:r>
        <w:r>
          <w:t>56</w:t>
        </w:r>
        <w:r>
          <w:fldChar w:fldCharType="end"/>
        </w:r>
      </w:hyperlink>
    </w:p>
    <w:p>
      <w:pPr>
        <w:pStyle w:val="TOC2"/>
        <w:tabs>
          <w:tab w:val="right" w:leader="dot" w:pos="8306"/>
        </w:tabs>
      </w:pPr>
      <w:hyperlink w:anchor="_Toc3091" w:history="1">
        <w:r>
          <w:rPr>
            <w:rFonts w:ascii="仿宋" w:eastAsia="仿宋" w:hAnsi="仿宋" w:cs="仿宋" w:hint="eastAsia"/>
            <w:lang w:eastAsia="zh-CN"/>
          </w:rPr>
          <w:t>(一)、给料机项目治理结构</w:t>
        </w:r>
        <w:r>
          <w:tab/>
        </w:r>
        <w:r>
          <w:fldChar w:fldCharType="begin"/>
        </w:r>
        <w:r>
          <w:instrText xml:space="preserve"> PAGEREF _Toc3091 \h </w:instrText>
        </w:r>
        <w:r>
          <w:fldChar w:fldCharType="separate"/>
        </w:r>
        <w:r>
          <w:t>56</w:t>
        </w:r>
        <w:r>
          <w:fldChar w:fldCharType="end"/>
        </w:r>
      </w:hyperlink>
    </w:p>
    <w:p>
      <w:pPr>
        <w:pStyle w:val="TOC2"/>
        <w:tabs>
          <w:tab w:val="right" w:leader="dot" w:pos="8306"/>
        </w:tabs>
      </w:pPr>
      <w:hyperlink w:anchor="_Toc1718" w:history="1">
        <w:r>
          <w:rPr>
            <w:rFonts w:ascii="仿宋" w:eastAsia="仿宋" w:hAnsi="仿宋" w:cs="仿宋" w:hint="eastAsia"/>
            <w:lang w:eastAsia="zh-CN"/>
          </w:rPr>
          <w:t>(二)、监督与审计</w:t>
        </w:r>
        <w:r>
          <w:tab/>
        </w:r>
        <w:r>
          <w:fldChar w:fldCharType="begin"/>
        </w:r>
        <w:r>
          <w:instrText xml:space="preserve"> PAGEREF _Toc1718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84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8001"/>
      <w:r>
        <w:rPr>
          <w:rFonts w:ascii="仿宋" w:eastAsia="仿宋" w:hAnsi="仿宋" w:cs="仿宋" w:hint="eastAsia"/>
          <w:sz w:val="28"/>
          <w:lang w:eastAsia="zh-CN"/>
        </w:rPr>
        <w:t>一、给料机项目绩效评估</w:t>
      </w:r>
      <w:bookmarkEnd w:id="2"/>
    </w:p>
    <w:p>
      <w:pPr>
        <w:pStyle w:val="Heading2"/>
        <w:rPr>
          <w:rFonts w:ascii="仿宋" w:eastAsia="仿宋" w:hAnsi="仿宋" w:cs="仿宋" w:hint="eastAsia"/>
          <w:lang w:eastAsia="zh-CN"/>
        </w:rPr>
      </w:pPr>
      <w:bookmarkStart w:id="3" w:name="_Toc26504"/>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在给料机项目中，我们设计了一套全面的绩效评估指标，以确保给料机项目的可控和成功交付。这些指标跨足给料机项目目标、成本、进度和质量等多个维度，为我们提供了全面洞察给料机项目的健康状况。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给料机项目目标达成率是我们关注的首要指标。我们设定了明确的目标，并通过定期监测和评估，迅速发现并应对潜在的目标偏差。这为给料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成本绩效是另一个核心关注点。通过实际成本与预算成本的对比分析，我们深入了解成本差异的原因，及时调整资源分配，保持给料机项目在经济效益方面的合理水平。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给料机项目进度作为关键的绩效指标之一，得到了精心的关注。我们制定了详细的给料机项目进度计划，并设立了进度符合度指标，确保实际进度与计划进度保持一致。这使我们能够快速发现和解决潜在的进度问题，保持给料机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给料机项目绩效的不可或缺的一环。我们引入了一系列的质量标准和客户满意度指标，以确保给料机项目交付的成果在质量上达到或超越预期水平。通过持续监测这些指标，我们努力提升给料机项目整体质量水平，为给料机项目的成功交付提供有力保障。通过这些科学且全面的绩效评估，我们能够更好地引导给料机项目的持续改进，确保给料机项目目标的顺利达成。</w:t>
      </w:r>
    </w:p>
    <w:p>
      <w:pPr>
        <w:pStyle w:val="Heading2"/>
        <w:ind w:firstLine="560" w:firstLineChars="200"/>
        <w:rPr>
          <w:rFonts w:ascii="仿宋" w:eastAsia="仿宋" w:hAnsi="仿宋" w:cs="仿宋" w:hint="eastAsia"/>
          <w:sz w:val="28"/>
          <w:lang w:eastAsia="zh-CN"/>
        </w:rPr>
      </w:pPr>
      <w:bookmarkStart w:id="4" w:name="_Toc2386"/>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绩效评估是给料机项目中的关键环节，为确保给料机项目达到预期目标，我们采用了多层次、多维度的绩效评估方法。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给料机项目的战略目标对齐，确保每个决策和行动都与给料机项目整体目标保持一致。团队会定期召开战略对齐会议，审视当前工作与给料机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给料机项目进度、质量、成本和风险等方面。这些指标通过数据收集和分析，为给料机项目管理团队提供了客观的评估依据。例如，我们通过给料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绩效评估不仅仅停留在给料机项目内部，还考虑了给料机项目对外部环境的影响。我们定期进行干系人满意度调查，以了解各利益相关方对给料机项目的期望和满意度，并及时做出调整。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这种多层次、多角度的绩效评估方法，使得我们能够全面了解给料机项目的运行状态，及时做出调整，确保给料机项目在不断变化的环境中保持稳健前行。</w:t>
      </w:r>
    </w:p>
    <w:p>
      <w:pPr>
        <w:pStyle w:val="Heading2"/>
        <w:ind w:firstLine="560" w:firstLineChars="200"/>
        <w:rPr>
          <w:rFonts w:ascii="仿宋" w:eastAsia="仿宋" w:hAnsi="仿宋" w:cs="仿宋" w:hint="eastAsia"/>
          <w:sz w:val="28"/>
          <w:lang w:eastAsia="zh-CN"/>
        </w:rPr>
      </w:pPr>
      <w:bookmarkStart w:id="5" w:name="_Toc23363"/>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为了确保给料机项目的有效管理和不断优化，我们采用了精心设计的绩效评估周期。这个周期旨在实现灵活、实时和全面的评估，以适应给料机项目执行中的各种挑战。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给料机项目的不同需求，分为短期、中期和长期。短期评估关注每个迭代或工作周期，以及时发现和解决当前任务中的问题。中期评估涵盖几个迭代，深入了解整体给料机项目的趋势和性能。长期评估则着眼于整个给料机项目阶段，确保给料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给料机项目管理工具和协作平台，团队成员能够随时更新和分享给料机项目数据。这种实时性的反馈机制使我们能够及时察觉潜在问题，快速调整，保持给料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给料机项目的决策制定密不可分。每个周期的给料机项目回顾会议成为集体总结经验、识别问题深层次原因并找到创新解决方案的平台。这种定期的反思与调整机制使给料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546"/>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28947"/>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给料机项目的主要产品是XXXX，预计年产值为XXX万元。这一产品在市场中占据着重要的地位，其广泛的应用范围使得该给料机项目的市场前景非常广阔。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给料机项目的xxx产品作为重要的原材料之一，将在多个领域发挥关键作用。其在建筑、交通、能源等方面的广泛应用将为整个产业链提供强大的支持，形成产业协同效应。给料机项目的年产值XXX万XXX万XXX万万元不仅反映了其在市场上的巨大潜力，更预示着它对国民经济的积极贡献。这种关联度高、涉及面广的产业关系，使得该给料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19"/>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给料机项目总征地面积为XXXX平方米，相当于约XX.XX亩，其中净用地面积为XXXX平方米，红线范围内相当于约XX.XX亩。这一用地规模充分考虑了给料机项目的建设需求，保障了给料机项目在合适的空间内得以充分发展。给料机项目规划的总建筑面积为XXXX平方米，其中主体工程建设占XXXX平方米，计容建筑面积达XXXX平方米。预计建筑工程的投资将达到XXXX万元，为给料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给料机项目计划购置的设备共计XXXX台（套），设备购置费用为XXXX万元。这一设备购置计划充分考虑到给料机项目的生产需求和技术要求，确保了给料机项目在生产运营中具备先进的技术装备和高效的生产能力。设备的合理配置将为给料机项目的正常运作和未来的产能提升奠定坚实基础。</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给料机项目计划总投资为XXXX万元，预计年实现营业收入为XXXX万元。这一产能规模的设定旨在确保给料机项目能够在投资与回报之间取得平衡，实现长期可持续的发展。给料机项目的总投资充分考虑到各个方面的需求，包括用地建设、设备购置等多个环节，以确保给料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27672"/>
      <w:r>
        <w:rPr>
          <w:rFonts w:ascii="仿宋" w:eastAsia="仿宋" w:hAnsi="仿宋" w:cs="仿宋" w:hint="eastAsia"/>
          <w:sz w:val="28"/>
          <w:lang w:eastAsia="zh-CN"/>
        </w:rPr>
        <w:t>三、给料机项目建设背景及必要性分析</w:t>
      </w:r>
      <w:bookmarkEnd w:id="9"/>
    </w:p>
    <w:p>
      <w:pPr>
        <w:pStyle w:val="Heading2"/>
        <w:rPr>
          <w:rFonts w:ascii="仿宋" w:eastAsia="仿宋" w:hAnsi="仿宋" w:cs="仿宋" w:hint="eastAsia"/>
          <w:lang w:eastAsia="zh-CN"/>
        </w:rPr>
      </w:pPr>
      <w:bookmarkStart w:id="10" w:name="_Toc27243"/>
      <w:r>
        <w:rPr>
          <w:rFonts w:ascii="仿宋" w:eastAsia="仿宋" w:hAnsi="仿宋" w:cs="仿宋" w:hint="eastAsia"/>
          <w:lang w:eastAsia="zh-CN"/>
        </w:rPr>
        <w:t>(一)、给料机项目背景分析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给料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给料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我们的背景分析将深入挖掘当前行业的发展趋势，通过对竞争态势的全面审视，找到给料机项目在这个潮流中的定位。同时，我们将关注行业内涌现的新兴机遇，以便给料机项目更好地融入行业发展的潮流中。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给料机项目提供了强大的发展动力。我们将聚焦于行业内最新的技术发展趋势，包括但不限于人工智能、大数据分析、物联网等领域。通过深度的技术研究，我们将确保给料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给料机项目发展的源泉。我们将投入更多的精力对市场需求进行深入剖析，超越表面的需求，深入挖掘潜在的市场痛点和机遇。通过对市场需求的细致了解，给料机项目将更有针对性地设计解决方案，满足市场的多样化需求，从而更好地促进给料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给料机项目战略至关重要。我们将对竞争态势进行更为深入的分析，包括但不限于市场份额、产品特点、客户满意度等多个维度。通过深度的竞争分析，给料机项目将能够更准确地把握市场脉搏，制定具有竞争力的给料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行业内的法规和政策环境对给料机项目的发展具有直接的影响。我们将进行更为全面的法规和政策分析，了解行业发展中的潜在法律风险和合规挑战。通过充分了解和遵守相关法规，给料机项目将确保在法律框架内合法合规运营，为给料机项目的稳健发展提供有力支持。</w:t>
      </w:r>
    </w:p>
    <w:p>
      <w:pPr>
        <w:pStyle w:val="Heading2"/>
        <w:ind w:firstLine="560" w:firstLineChars="200"/>
        <w:rPr>
          <w:rFonts w:ascii="仿宋" w:eastAsia="仿宋" w:hAnsi="仿宋" w:cs="仿宋" w:hint="eastAsia"/>
          <w:sz w:val="28"/>
          <w:lang w:eastAsia="zh-CN"/>
        </w:rPr>
      </w:pPr>
      <w:bookmarkStart w:id="11" w:name="_Toc16379"/>
      <w:r>
        <w:rPr>
          <w:rFonts w:ascii="仿宋" w:eastAsia="仿宋" w:hAnsi="仿宋" w:cs="仿宋" w:hint="eastAsia"/>
          <w:sz w:val="28"/>
          <w:lang w:eastAsia="zh-CN"/>
        </w:rPr>
        <w:t>(二)、给料机项目建设必要性分析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给料机项目建设的迫切性源于对行业发展趋势的深刻洞察。我们正处于一个行业变革的时代，科技创新、数字化转型成为企业发展的关键动力。给料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给料机项目建设不仅仅是为了跟上潮流，更是为了通过技术创新推动企业的持续发展。通过引入先进的技术和解决方案，给料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给料机项目的建设成为必然选择，通过提高产品质量、拓展服务领域，从而在竞争中获得更多的机会。给料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给料机项目建设的必要性体现在对客户需求更精准的满足。通过给料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给料机项目建设的背后是对企业持续创新的追求。只有通过不断创新，企业才能在竞争中立于不败之地。给料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18079"/>
      <w:r>
        <w:rPr>
          <w:rFonts w:ascii="仿宋" w:eastAsia="仿宋" w:hAnsi="仿宋" w:cs="仿宋" w:hint="eastAsia"/>
          <w:sz w:val="28"/>
          <w:lang w:eastAsia="zh-CN"/>
        </w:rPr>
        <w:t>四、给料机项目建设单位说明</w:t>
      </w:r>
      <w:bookmarkEnd w:id="12"/>
    </w:p>
    <w:p>
      <w:pPr>
        <w:pStyle w:val="Heading2"/>
        <w:rPr>
          <w:rFonts w:ascii="仿宋" w:eastAsia="仿宋" w:hAnsi="仿宋" w:cs="仿宋" w:hint="eastAsia"/>
          <w:lang w:eastAsia="zh-CN"/>
        </w:rPr>
      </w:pPr>
      <w:bookmarkStart w:id="13" w:name="_Toc29160"/>
      <w:r>
        <w:rPr>
          <w:rFonts w:ascii="仿宋" w:eastAsia="仿宋" w:hAnsi="仿宋" w:cs="仿宋" w:hint="eastAsia"/>
          <w:lang w:eastAsia="zh-CN"/>
        </w:rPr>
        <w:t>(一)、给料机项目承办单位基本情况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29406"/>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给料机项目承办单位的XXXX，我们着眼于实现可持续的经济效益。通过技术创新和解决方案的提供，公司预计在给料机项目执行期间将获得可观的收入增长。这一收入来源主要包括给料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同时，我们注重成本控制和效率提升，以确保给料机项目的可持续盈利。透过精细的管理和资源优化，公司期望实现给料机项目利润最大化。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给料机项目实施进行全面的投资评估，包括给料机项目启动阶段的资金投入和后续运营成本。通过对给料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给料机项目实施过程中具备足够的资金流动性，公司将进行详尽的现金流分析。这包括资金需求的合理预测、给料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26173"/>
      <w:r>
        <w:rPr>
          <w:rFonts w:ascii="仿宋" w:eastAsia="仿宋" w:hAnsi="仿宋" w:cs="仿宋" w:hint="eastAsia"/>
          <w:sz w:val="28"/>
          <w:lang w:eastAsia="zh-CN"/>
        </w:rPr>
        <w:t>五、给料机项目概论</w:t>
      </w:r>
      <w:bookmarkEnd w:id="15"/>
    </w:p>
    <w:p>
      <w:pPr>
        <w:pStyle w:val="Heading2"/>
        <w:rPr>
          <w:rFonts w:ascii="仿宋" w:eastAsia="仿宋" w:hAnsi="仿宋" w:cs="仿宋" w:hint="eastAsia"/>
          <w:lang w:eastAsia="zh-CN"/>
        </w:rPr>
      </w:pPr>
      <w:bookmarkStart w:id="16" w:name="_Toc27983"/>
      <w:r>
        <w:rPr>
          <w:rFonts w:ascii="仿宋" w:eastAsia="仿宋" w:hAnsi="仿宋" w:cs="仿宋" w:hint="eastAsia"/>
          <w:lang w:eastAsia="zh-CN"/>
        </w:rPr>
        <w:t>(一)、给料机项目概况</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给料机项目的起源追溯至对市场的深入洞察。市场的不断演变与变革为给料机项目提供了难得的机遇。当前市场存在的需求缺口和变革的大环境共同构成了给料机项目的背景。这个给料机项目旨在充分利用市场机遇，填补行业中尚未满足的需求，为客户提供全新的解决方案。市场的变革和需求的增长使得这个给料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给料机项目名称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给料机项目正式命名为给料机。这个名称不仅仅是一个标识，更代表了给料机项目的核心理念和愿景。它蕴含着给料机项目所要解决问题的关键字，具有强烈的表达和辨识度，为给料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给料机项目目标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给料机项目的核心目标是提供一种全新、高效的解决方案，满足客户日益增长的需求。给料机项目追求的不仅仅是满足市场需求，更是在市场中获得卓越的竞争优势。通过不断提升产品或服务的质量和创新水平，给料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给料机项目范围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给料机项目全面涵盖了产品研发、制造、市场推广和售后服务，确保从产品设计到最终用户体验的全方位关注。这一全面的给料机项目范围是为了确保给料机项目能够在整个价值链中提供卓越的价值，从而满足客户的期望并赢得市场份额。</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1.5 给料机项目时间表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给料机项目计划在未来18个月内完成，包括研发、测试、市场试点和正式推出等不同阶段。这个时间表的合理设计是为了确保给料机项目各个阶段的顺利推进，以便按时交付高质量的成果。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给料机项目预算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给料机项目总预算估算为XX百万美元，主要分配在研发、市场推广、人员培训和运营等方面。这一充足的预算为给料机项目提供了充足的资源，确保给料机项目在各个方面都能取得优异的表现。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给料机项目风险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给料机项目可能面临的风险包括市场接受度低、技术难题、竞争激烈等。给料机项目团队已经制定了相应的风险应对计划，通过前瞻性的风险管理，确保给料机项目在面对不确定性时能够迅速做出应对。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给料机项目团队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给料机项目汇聚了一支经验丰富、多领域专业素养的核心团队，确保给料机项目在各个方面都能拥有高水平的执行力。团队的协同作战是给料机项目成功的关键因素之一。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给料机项目背景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给料机项目的背景根植于市场对更高效、创新产品的渴望，同时也受到科技发展对行业格局的深刻改变的影响。这为给料机项目提供了广阔的发展空间和市场需求。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给料机项目现状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截至目前，给料机项目已完成市场调研和技术验证，取得了初步的成功。这为给料机项目在未来的发展奠定了坚实的基础，为更远大的目标打下了坚实的基石。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10427"/>
      <w:r>
        <w:rPr>
          <w:rFonts w:ascii="仿宋" w:eastAsia="仿宋" w:hAnsi="仿宋" w:cs="仿宋" w:hint="eastAsia"/>
          <w:sz w:val="28"/>
          <w:lang w:eastAsia="zh-CN"/>
        </w:rPr>
        <w:t>(二)、给料机项目目标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keyword》给料机项目首要业务目标是在市场中占据有利地位，实现产品/服务的成功推广和销售。通过不断提升产品质量、创新性，给料机项目追求成为行业中的领导者，赢得更多客户的青睐。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在科技迅速发展的时代，给料机项目着眼于技术创新。通过持续的研发和技术升级，给料机项目旨在推出更具创新性的产品或服务，以满足市场对新鲜、先进解决方案的需求。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为了建立可持续的客户关系，给料机项目设定了客户满意度目标。通过提供卓越的产品质量和优质的客户服务，给料机项目追求赢得客户的信任和忠诚度，确保他们的满意度达到行业领先水平。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给料机项目注重社会责任和可持续发展。通过实施环保、社会责任给料机项目，给料机项目致力于在经济发展的同时保护环境，促进社会公平，实现可持续经营。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给料机项目的团队是实现目标的核心驱动力。因此，给料机项目设定了团队发展目标，包括提升团队成员的专业技能、培养领导力，以及搭建协同高效的团队工作氛围。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26625"/>
      <w:r>
        <w:rPr>
          <w:rFonts w:ascii="仿宋" w:eastAsia="仿宋" w:hAnsi="仿宋" w:cs="仿宋" w:hint="eastAsia"/>
          <w:sz w:val="28"/>
          <w:lang w:eastAsia="zh-CN"/>
        </w:rPr>
        <w:t>(三)、给料机项目提出的理由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给料机项目提出的理由</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给料机项目的提出源于对市场机遇的深刻洞察。当前市场中存在的需求缺口和行业发展趋势表明，有巨大的商业机会等待被开发。通过准确捕捉市场机遇，给料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给料机项目的理念基于对技术创新的信仰。通过持续的研发和技术投入，给料机项目有望推出更具创新性的产品或服务。在科技飞速发展的当下，给料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给料机项目的提出是为了增强企业的行业竞争力。通过提升产品或服务的质量和独特性，给料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给料机项目响应了消费者需求的变化。随着社会和科技的不断发展，消费者对产品和服务的需求也在发生变化。通过深入了解并及时回应消费者的新需求，给料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https://d.book118.com/177064024046006034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给料机项目规划设计蓝图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给料机项目规划设计蓝图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给料机项目规划设计蓝图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给料机项目规划设计蓝图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给料机项目规划设计蓝图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给料机项目规划设计蓝图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给料机项目规划设计蓝图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给料机项目规划设计蓝图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给料机项目规划设计蓝图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给料机项目规划设计蓝图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给料机项目规划设计蓝图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给料机项目规划设计蓝图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给料机项目规划设计蓝图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给料机项目规划设计蓝图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给料机项目规划设计蓝图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给料机项目规划设计蓝图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给料机项目规划设计蓝图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B026E8"/>
    <w:rsid w:val="7CB026E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77064024046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2024-01-13T16:57:00Z</dcterms:created>
  <dcterms:modified xsi:type="dcterms:W3CDTF">2024-01-13T16:57:50Z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C6C007086EFD40E4B930EE58DC7FBCB2_11</vt:lpwstr>
  </property>
  <property fmtid="{D5CDD505-2E9C-101B-9397-08002B2CF9AE}" pid="3" name="KSOProductBuildVer">
    <vt:lpwstr>2052-12.1.0.16120</vt:lpwstr>
  </property>
</Properties>
</file>