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高性能预应力钢丝项目规划设计纲要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63" w:history="1">
        <w:r>
          <w:rPr>
            <w:rFonts w:ascii="仿宋" w:eastAsia="仿宋" w:hAnsi="仿宋" w:cs="仿宋" w:hint="eastAsia"/>
            <w:lang w:eastAsia="zh-CN"/>
          </w:rPr>
          <w:t>前言</w:t>
        </w:r>
        <w:r>
          <w:tab/>
        </w:r>
        <w:r>
          <w:fldChar w:fldCharType="begin"/>
        </w:r>
        <w:r>
          <w:instrText xml:space="preserve"> PAGEREF _Toc5963 \h </w:instrText>
        </w:r>
        <w:r>
          <w:fldChar w:fldCharType="separate"/>
        </w:r>
        <w:r>
          <w:t>3</w:t>
        </w:r>
        <w:r>
          <w:fldChar w:fldCharType="end"/>
        </w:r>
      </w:hyperlink>
    </w:p>
    <w:p>
      <w:pPr>
        <w:pStyle w:val="TOC1"/>
        <w:tabs>
          <w:tab w:val="right" w:leader="dot" w:pos="8306"/>
        </w:tabs>
      </w:pPr>
      <w:hyperlink w:anchor="_Toc17138" w:history="1">
        <w:r>
          <w:rPr>
            <w:rFonts w:ascii="仿宋" w:eastAsia="仿宋" w:hAnsi="仿宋" w:cs="仿宋" w:hint="eastAsia"/>
            <w:lang w:eastAsia="zh-CN"/>
          </w:rPr>
          <w:t>一、高性能预应力钢丝项目绩效评估</w:t>
        </w:r>
        <w:r>
          <w:tab/>
        </w:r>
        <w:r>
          <w:fldChar w:fldCharType="begin"/>
        </w:r>
        <w:r>
          <w:instrText xml:space="preserve"> PAGEREF _Toc17138 \h </w:instrText>
        </w:r>
        <w:r>
          <w:fldChar w:fldCharType="separate"/>
        </w:r>
        <w:r>
          <w:t>3</w:t>
        </w:r>
        <w:r>
          <w:fldChar w:fldCharType="end"/>
        </w:r>
      </w:hyperlink>
    </w:p>
    <w:p>
      <w:pPr>
        <w:pStyle w:val="TOC2"/>
        <w:tabs>
          <w:tab w:val="right" w:leader="dot" w:pos="8306"/>
        </w:tabs>
      </w:pPr>
      <w:hyperlink w:anchor="_Toc6204" w:history="1">
        <w:r>
          <w:rPr>
            <w:rFonts w:ascii="仿宋" w:eastAsia="仿宋" w:hAnsi="仿宋" w:cs="仿宋" w:hint="eastAsia"/>
            <w:lang w:eastAsia="zh-CN"/>
          </w:rPr>
          <w:t>(一)、绩效评估指标</w:t>
        </w:r>
        <w:r>
          <w:tab/>
        </w:r>
        <w:r>
          <w:fldChar w:fldCharType="begin"/>
        </w:r>
        <w:r>
          <w:instrText xml:space="preserve"> PAGEREF _Toc6204 \h </w:instrText>
        </w:r>
        <w:r>
          <w:fldChar w:fldCharType="separate"/>
        </w:r>
        <w:r>
          <w:t>3</w:t>
        </w:r>
        <w:r>
          <w:fldChar w:fldCharType="end"/>
        </w:r>
      </w:hyperlink>
    </w:p>
    <w:p>
      <w:pPr>
        <w:pStyle w:val="TOC2"/>
        <w:tabs>
          <w:tab w:val="right" w:leader="dot" w:pos="8306"/>
        </w:tabs>
      </w:pPr>
      <w:hyperlink w:anchor="_Toc1998" w:history="1">
        <w:r>
          <w:rPr>
            <w:rFonts w:ascii="仿宋" w:eastAsia="仿宋" w:hAnsi="仿宋" w:cs="仿宋" w:hint="eastAsia"/>
            <w:lang w:eastAsia="zh-CN"/>
          </w:rPr>
          <w:t>(二)、绩效评估方法</w:t>
        </w:r>
        <w:r>
          <w:tab/>
        </w:r>
        <w:r>
          <w:fldChar w:fldCharType="begin"/>
        </w:r>
        <w:r>
          <w:instrText xml:space="preserve"> PAGEREF _Toc1998 \h </w:instrText>
        </w:r>
        <w:r>
          <w:fldChar w:fldCharType="separate"/>
        </w:r>
        <w:r>
          <w:t>4</w:t>
        </w:r>
        <w:r>
          <w:fldChar w:fldCharType="end"/>
        </w:r>
      </w:hyperlink>
    </w:p>
    <w:p>
      <w:pPr>
        <w:pStyle w:val="TOC2"/>
        <w:tabs>
          <w:tab w:val="right" w:leader="dot" w:pos="8306"/>
        </w:tabs>
      </w:pPr>
      <w:hyperlink w:anchor="_Toc16953" w:history="1">
        <w:r>
          <w:rPr>
            <w:rFonts w:ascii="仿宋" w:eastAsia="仿宋" w:hAnsi="仿宋" w:cs="仿宋" w:hint="eastAsia"/>
            <w:lang w:eastAsia="zh-CN"/>
          </w:rPr>
          <w:t>(三)、绩效评估周期</w:t>
        </w:r>
        <w:r>
          <w:tab/>
        </w:r>
        <w:r>
          <w:fldChar w:fldCharType="begin"/>
        </w:r>
        <w:r>
          <w:instrText xml:space="preserve"> PAGEREF _Toc16953 \h </w:instrText>
        </w:r>
        <w:r>
          <w:fldChar w:fldCharType="separate"/>
        </w:r>
        <w:r>
          <w:t>5</w:t>
        </w:r>
        <w:r>
          <w:fldChar w:fldCharType="end"/>
        </w:r>
      </w:hyperlink>
    </w:p>
    <w:p>
      <w:pPr>
        <w:pStyle w:val="TOC1"/>
        <w:tabs>
          <w:tab w:val="right" w:leader="dot" w:pos="8306"/>
        </w:tabs>
      </w:pPr>
      <w:hyperlink w:anchor="_Toc12609" w:history="1">
        <w:r>
          <w:rPr>
            <w:rFonts w:ascii="仿宋" w:eastAsia="仿宋" w:hAnsi="仿宋" w:cs="仿宋" w:hint="eastAsia"/>
            <w:lang w:eastAsia="zh-CN"/>
          </w:rPr>
          <w:t>二、高性能预应力钢丝项目概论</w:t>
        </w:r>
        <w:r>
          <w:tab/>
        </w:r>
        <w:r>
          <w:fldChar w:fldCharType="begin"/>
        </w:r>
        <w:r>
          <w:instrText xml:space="preserve"> PAGEREF _Toc12609 \h </w:instrText>
        </w:r>
        <w:r>
          <w:fldChar w:fldCharType="separate"/>
        </w:r>
        <w:r>
          <w:t>6</w:t>
        </w:r>
        <w:r>
          <w:fldChar w:fldCharType="end"/>
        </w:r>
      </w:hyperlink>
    </w:p>
    <w:p>
      <w:pPr>
        <w:pStyle w:val="TOC2"/>
        <w:tabs>
          <w:tab w:val="right" w:leader="dot" w:pos="8306"/>
        </w:tabs>
      </w:pPr>
      <w:hyperlink w:anchor="_Toc7233" w:history="1">
        <w:r>
          <w:rPr>
            <w:rFonts w:ascii="仿宋" w:eastAsia="仿宋" w:hAnsi="仿宋" w:cs="仿宋" w:hint="eastAsia"/>
            <w:lang w:eastAsia="zh-CN"/>
          </w:rPr>
          <w:t>(一)、高性能预应力钢丝项目概况</w:t>
        </w:r>
        <w:r>
          <w:tab/>
        </w:r>
        <w:r>
          <w:fldChar w:fldCharType="begin"/>
        </w:r>
        <w:r>
          <w:instrText xml:space="preserve"> PAGEREF _Toc7233 \h </w:instrText>
        </w:r>
        <w:r>
          <w:fldChar w:fldCharType="separate"/>
        </w:r>
        <w:r>
          <w:t>6</w:t>
        </w:r>
        <w:r>
          <w:fldChar w:fldCharType="end"/>
        </w:r>
      </w:hyperlink>
    </w:p>
    <w:p>
      <w:pPr>
        <w:pStyle w:val="TOC2"/>
        <w:tabs>
          <w:tab w:val="right" w:leader="dot" w:pos="8306"/>
        </w:tabs>
      </w:pPr>
      <w:hyperlink w:anchor="_Toc14890" w:history="1">
        <w:r>
          <w:rPr>
            <w:rFonts w:ascii="仿宋" w:eastAsia="仿宋" w:hAnsi="仿宋" w:cs="仿宋" w:hint="eastAsia"/>
            <w:lang w:eastAsia="zh-CN"/>
          </w:rPr>
          <w:t>(二)、高性能预应力钢丝项目目标</w:t>
        </w:r>
        <w:r>
          <w:tab/>
        </w:r>
        <w:r>
          <w:fldChar w:fldCharType="begin"/>
        </w:r>
        <w:r>
          <w:instrText xml:space="preserve"> PAGEREF _Toc14890 \h </w:instrText>
        </w:r>
        <w:r>
          <w:fldChar w:fldCharType="separate"/>
        </w:r>
        <w:r>
          <w:t>9</w:t>
        </w:r>
        <w:r>
          <w:fldChar w:fldCharType="end"/>
        </w:r>
      </w:hyperlink>
    </w:p>
    <w:p>
      <w:pPr>
        <w:pStyle w:val="TOC2"/>
        <w:tabs>
          <w:tab w:val="right" w:leader="dot" w:pos="8306"/>
        </w:tabs>
      </w:pPr>
      <w:hyperlink w:anchor="_Toc28198" w:history="1">
        <w:r>
          <w:rPr>
            <w:rFonts w:ascii="仿宋" w:eastAsia="仿宋" w:hAnsi="仿宋" w:cs="仿宋" w:hint="eastAsia"/>
            <w:lang w:eastAsia="zh-CN"/>
          </w:rPr>
          <w:t>(三)、高性能预应力钢丝项目提出的理由</w:t>
        </w:r>
        <w:r>
          <w:tab/>
        </w:r>
        <w:r>
          <w:fldChar w:fldCharType="begin"/>
        </w:r>
        <w:r>
          <w:instrText xml:space="preserve"> PAGEREF _Toc28198 \h </w:instrText>
        </w:r>
        <w:r>
          <w:fldChar w:fldCharType="separate"/>
        </w:r>
        <w:r>
          <w:t>10</w:t>
        </w:r>
        <w:r>
          <w:fldChar w:fldCharType="end"/>
        </w:r>
      </w:hyperlink>
    </w:p>
    <w:p>
      <w:pPr>
        <w:pStyle w:val="TOC2"/>
        <w:tabs>
          <w:tab w:val="right" w:leader="dot" w:pos="8306"/>
        </w:tabs>
      </w:pPr>
      <w:hyperlink w:anchor="_Toc27064" w:history="1">
        <w:r>
          <w:rPr>
            <w:rFonts w:ascii="仿宋" w:eastAsia="仿宋" w:hAnsi="仿宋" w:cs="仿宋" w:hint="eastAsia"/>
            <w:lang w:eastAsia="zh-CN"/>
          </w:rPr>
          <w:t>(四)、高性能预应力钢丝项目意义</w:t>
        </w:r>
        <w:r>
          <w:tab/>
        </w:r>
        <w:r>
          <w:fldChar w:fldCharType="begin"/>
        </w:r>
        <w:r>
          <w:instrText xml:space="preserve"> PAGEREF _Toc27064 \h </w:instrText>
        </w:r>
        <w:r>
          <w:fldChar w:fldCharType="separate"/>
        </w:r>
        <w:r>
          <w:t>11</w:t>
        </w:r>
        <w:r>
          <w:fldChar w:fldCharType="end"/>
        </w:r>
      </w:hyperlink>
    </w:p>
    <w:p>
      <w:pPr>
        <w:pStyle w:val="TOC2"/>
        <w:tabs>
          <w:tab w:val="right" w:leader="dot" w:pos="8306"/>
        </w:tabs>
      </w:pPr>
      <w:hyperlink w:anchor="_Toc11871" w:history="1">
        <w:r>
          <w:rPr>
            <w:rFonts w:ascii="仿宋" w:eastAsia="仿宋" w:hAnsi="仿宋" w:cs="仿宋" w:hint="eastAsia"/>
            <w:lang w:eastAsia="zh-CN"/>
          </w:rPr>
          <w:t>(五)、高性能预应力钢丝项目背景</w:t>
        </w:r>
        <w:r>
          <w:tab/>
        </w:r>
        <w:r>
          <w:fldChar w:fldCharType="begin"/>
        </w:r>
        <w:r>
          <w:instrText xml:space="preserve"> PAGEREF _Toc11871 \h </w:instrText>
        </w:r>
        <w:r>
          <w:fldChar w:fldCharType="separate"/>
        </w:r>
        <w:r>
          <w:t>12</w:t>
        </w:r>
        <w:r>
          <w:fldChar w:fldCharType="end"/>
        </w:r>
      </w:hyperlink>
    </w:p>
    <w:p>
      <w:pPr>
        <w:pStyle w:val="TOC1"/>
        <w:tabs>
          <w:tab w:val="right" w:leader="dot" w:pos="8306"/>
        </w:tabs>
      </w:pPr>
      <w:hyperlink w:anchor="_Toc135" w:history="1">
        <w:r>
          <w:rPr>
            <w:rFonts w:ascii="仿宋" w:eastAsia="仿宋" w:hAnsi="仿宋" w:cs="仿宋" w:hint="eastAsia"/>
            <w:lang w:eastAsia="zh-CN"/>
          </w:rPr>
          <w:t>三、高性能预应力钢丝项目可持续发展</w:t>
        </w:r>
        <w:r>
          <w:tab/>
        </w:r>
        <w:r>
          <w:fldChar w:fldCharType="begin"/>
        </w:r>
        <w:r>
          <w:instrText xml:space="preserve"> PAGEREF _Toc135 \h </w:instrText>
        </w:r>
        <w:r>
          <w:fldChar w:fldCharType="separate"/>
        </w:r>
        <w:r>
          <w:t>13</w:t>
        </w:r>
        <w:r>
          <w:fldChar w:fldCharType="end"/>
        </w:r>
      </w:hyperlink>
    </w:p>
    <w:p>
      <w:pPr>
        <w:pStyle w:val="TOC2"/>
        <w:tabs>
          <w:tab w:val="right" w:leader="dot" w:pos="8306"/>
        </w:tabs>
      </w:pPr>
      <w:hyperlink w:anchor="_Toc5928" w:history="1">
        <w:r>
          <w:rPr>
            <w:rFonts w:ascii="仿宋" w:eastAsia="仿宋" w:hAnsi="仿宋" w:cs="仿宋" w:hint="eastAsia"/>
            <w:lang w:eastAsia="zh-CN"/>
          </w:rPr>
          <w:t>(一)、可持续战略与实践</w:t>
        </w:r>
        <w:r>
          <w:tab/>
        </w:r>
        <w:r>
          <w:fldChar w:fldCharType="begin"/>
        </w:r>
        <w:r>
          <w:instrText xml:space="preserve"> PAGEREF _Toc5928 \h </w:instrText>
        </w:r>
        <w:r>
          <w:fldChar w:fldCharType="separate"/>
        </w:r>
        <w:r>
          <w:t>13</w:t>
        </w:r>
        <w:r>
          <w:fldChar w:fldCharType="end"/>
        </w:r>
      </w:hyperlink>
    </w:p>
    <w:p>
      <w:pPr>
        <w:pStyle w:val="TOC2"/>
        <w:tabs>
          <w:tab w:val="right" w:leader="dot" w:pos="8306"/>
        </w:tabs>
      </w:pPr>
      <w:hyperlink w:anchor="_Toc9126" w:history="1">
        <w:r>
          <w:rPr>
            <w:rFonts w:ascii="仿宋" w:eastAsia="仿宋" w:hAnsi="仿宋" w:cs="仿宋" w:hint="eastAsia"/>
            <w:lang w:eastAsia="zh-CN"/>
          </w:rPr>
          <w:t>(二)、环保与社会责任</w:t>
        </w:r>
        <w:r>
          <w:tab/>
        </w:r>
        <w:r>
          <w:fldChar w:fldCharType="begin"/>
        </w:r>
        <w:r>
          <w:instrText xml:space="preserve"> PAGEREF _Toc9126 \h </w:instrText>
        </w:r>
        <w:r>
          <w:fldChar w:fldCharType="separate"/>
        </w:r>
        <w:r>
          <w:t>14</w:t>
        </w:r>
        <w:r>
          <w:fldChar w:fldCharType="end"/>
        </w:r>
      </w:hyperlink>
    </w:p>
    <w:p>
      <w:pPr>
        <w:pStyle w:val="TOC1"/>
        <w:tabs>
          <w:tab w:val="right" w:leader="dot" w:pos="8306"/>
        </w:tabs>
      </w:pPr>
      <w:hyperlink w:anchor="_Toc26105" w:history="1">
        <w:r>
          <w:rPr>
            <w:rFonts w:ascii="仿宋" w:eastAsia="仿宋" w:hAnsi="仿宋" w:cs="仿宋" w:hint="eastAsia"/>
            <w:lang w:eastAsia="zh-CN"/>
          </w:rPr>
          <w:t>四、工艺说明</w:t>
        </w:r>
        <w:r>
          <w:tab/>
        </w:r>
        <w:r>
          <w:fldChar w:fldCharType="begin"/>
        </w:r>
        <w:r>
          <w:instrText xml:space="preserve"> PAGEREF _Toc26105 \h </w:instrText>
        </w:r>
        <w:r>
          <w:fldChar w:fldCharType="separate"/>
        </w:r>
        <w:r>
          <w:t>15</w:t>
        </w:r>
        <w:r>
          <w:fldChar w:fldCharType="end"/>
        </w:r>
      </w:hyperlink>
    </w:p>
    <w:p>
      <w:pPr>
        <w:pStyle w:val="TOC2"/>
        <w:tabs>
          <w:tab w:val="right" w:leader="dot" w:pos="8306"/>
        </w:tabs>
      </w:pPr>
      <w:hyperlink w:anchor="_Toc7373" w:history="1">
        <w:r>
          <w:rPr>
            <w:rFonts w:ascii="仿宋" w:eastAsia="仿宋" w:hAnsi="仿宋" w:cs="仿宋" w:hint="eastAsia"/>
            <w:lang w:eastAsia="zh-CN"/>
          </w:rPr>
          <w:t>(一)、技术管理特点</w:t>
        </w:r>
        <w:r>
          <w:tab/>
        </w:r>
        <w:r>
          <w:fldChar w:fldCharType="begin"/>
        </w:r>
        <w:r>
          <w:instrText xml:space="preserve"> PAGEREF _Toc7373 \h </w:instrText>
        </w:r>
        <w:r>
          <w:fldChar w:fldCharType="separate"/>
        </w:r>
        <w:r>
          <w:t>15</w:t>
        </w:r>
        <w:r>
          <w:fldChar w:fldCharType="end"/>
        </w:r>
      </w:hyperlink>
    </w:p>
    <w:p>
      <w:pPr>
        <w:pStyle w:val="TOC2"/>
        <w:tabs>
          <w:tab w:val="right" w:leader="dot" w:pos="8306"/>
        </w:tabs>
      </w:pPr>
      <w:hyperlink w:anchor="_Toc8024" w:history="1">
        <w:r>
          <w:rPr>
            <w:rFonts w:ascii="仿宋" w:eastAsia="仿宋" w:hAnsi="仿宋" w:cs="仿宋" w:hint="eastAsia"/>
            <w:lang w:eastAsia="zh-CN"/>
          </w:rPr>
          <w:t>(二)、高性能预应力钢丝项目工艺技术设计方案</w:t>
        </w:r>
        <w:r>
          <w:tab/>
        </w:r>
        <w:r>
          <w:fldChar w:fldCharType="begin"/>
        </w:r>
        <w:r>
          <w:instrText xml:space="preserve"> PAGEREF _Toc8024 \h </w:instrText>
        </w:r>
        <w:r>
          <w:fldChar w:fldCharType="separate"/>
        </w:r>
        <w:r>
          <w:t>16</w:t>
        </w:r>
        <w:r>
          <w:fldChar w:fldCharType="end"/>
        </w:r>
      </w:hyperlink>
    </w:p>
    <w:p>
      <w:pPr>
        <w:pStyle w:val="TOC2"/>
        <w:tabs>
          <w:tab w:val="right" w:leader="dot" w:pos="8306"/>
        </w:tabs>
      </w:pPr>
      <w:hyperlink w:anchor="_Toc336" w:history="1">
        <w:r>
          <w:rPr>
            <w:rFonts w:ascii="仿宋" w:eastAsia="仿宋" w:hAnsi="仿宋" w:cs="仿宋" w:hint="eastAsia"/>
            <w:lang w:eastAsia="zh-CN"/>
          </w:rPr>
          <w:t>(三)、设备选型方案</w:t>
        </w:r>
        <w:r>
          <w:tab/>
        </w:r>
        <w:r>
          <w:fldChar w:fldCharType="begin"/>
        </w:r>
        <w:r>
          <w:instrText xml:space="preserve"> PAGEREF _Toc336 \h </w:instrText>
        </w:r>
        <w:r>
          <w:fldChar w:fldCharType="separate"/>
        </w:r>
        <w:r>
          <w:t>18</w:t>
        </w:r>
        <w:r>
          <w:fldChar w:fldCharType="end"/>
        </w:r>
      </w:hyperlink>
    </w:p>
    <w:p>
      <w:pPr>
        <w:pStyle w:val="TOC1"/>
        <w:tabs>
          <w:tab w:val="right" w:leader="dot" w:pos="8306"/>
        </w:tabs>
      </w:pPr>
      <w:hyperlink w:anchor="_Toc17039" w:history="1">
        <w:r>
          <w:rPr>
            <w:rFonts w:ascii="仿宋" w:eastAsia="仿宋" w:hAnsi="仿宋" w:cs="仿宋" w:hint="eastAsia"/>
            <w:lang w:eastAsia="zh-CN"/>
          </w:rPr>
          <w:t>五、高性能预应力钢丝项目文档管理</w:t>
        </w:r>
        <w:r>
          <w:tab/>
        </w:r>
        <w:r>
          <w:fldChar w:fldCharType="begin"/>
        </w:r>
        <w:r>
          <w:instrText xml:space="preserve"> PAGEREF _Toc17039 \h </w:instrText>
        </w:r>
        <w:r>
          <w:fldChar w:fldCharType="separate"/>
        </w:r>
        <w:r>
          <w:t>19</w:t>
        </w:r>
        <w:r>
          <w:fldChar w:fldCharType="end"/>
        </w:r>
      </w:hyperlink>
    </w:p>
    <w:p>
      <w:pPr>
        <w:pStyle w:val="TOC2"/>
        <w:tabs>
          <w:tab w:val="right" w:leader="dot" w:pos="8306"/>
        </w:tabs>
      </w:pPr>
      <w:hyperlink w:anchor="_Toc7565" w:history="1">
        <w:r>
          <w:rPr>
            <w:rFonts w:ascii="仿宋" w:eastAsia="仿宋" w:hAnsi="仿宋" w:cs="仿宋" w:hint="eastAsia"/>
            <w:lang w:eastAsia="zh-CN"/>
          </w:rPr>
          <w:t>(一)、文档编制与审查</w:t>
        </w:r>
        <w:r>
          <w:tab/>
        </w:r>
        <w:r>
          <w:fldChar w:fldCharType="begin"/>
        </w:r>
        <w:r>
          <w:instrText xml:space="preserve"> PAGEREF _Toc7565 \h </w:instrText>
        </w:r>
        <w:r>
          <w:fldChar w:fldCharType="separate"/>
        </w:r>
        <w:r>
          <w:t>19</w:t>
        </w:r>
        <w:r>
          <w:fldChar w:fldCharType="end"/>
        </w:r>
      </w:hyperlink>
    </w:p>
    <w:p>
      <w:pPr>
        <w:pStyle w:val="TOC2"/>
        <w:tabs>
          <w:tab w:val="right" w:leader="dot" w:pos="8306"/>
        </w:tabs>
      </w:pPr>
      <w:hyperlink w:anchor="_Toc29653" w:history="1">
        <w:r>
          <w:rPr>
            <w:rFonts w:ascii="仿宋" w:eastAsia="仿宋" w:hAnsi="仿宋" w:cs="仿宋" w:hint="eastAsia"/>
            <w:lang w:eastAsia="zh-CN"/>
          </w:rPr>
          <w:t>(二)、文档发布与分发</w:t>
        </w:r>
        <w:r>
          <w:tab/>
        </w:r>
        <w:r>
          <w:fldChar w:fldCharType="begin"/>
        </w:r>
        <w:r>
          <w:instrText xml:space="preserve"> PAGEREF _Toc29653 \h </w:instrText>
        </w:r>
        <w:r>
          <w:fldChar w:fldCharType="separate"/>
        </w:r>
        <w:r>
          <w:t>20</w:t>
        </w:r>
        <w:r>
          <w:fldChar w:fldCharType="end"/>
        </w:r>
      </w:hyperlink>
    </w:p>
    <w:p>
      <w:pPr>
        <w:pStyle w:val="TOC2"/>
        <w:tabs>
          <w:tab w:val="right" w:leader="dot" w:pos="8306"/>
        </w:tabs>
      </w:pPr>
      <w:hyperlink w:anchor="_Toc12518" w:history="1">
        <w:r>
          <w:rPr>
            <w:rFonts w:ascii="仿宋" w:eastAsia="仿宋" w:hAnsi="仿宋" w:cs="仿宋" w:hint="eastAsia"/>
            <w:lang w:eastAsia="zh-CN"/>
          </w:rPr>
          <w:t>(三)、文档存档与归档</w:t>
        </w:r>
        <w:r>
          <w:tab/>
        </w:r>
        <w:r>
          <w:fldChar w:fldCharType="begin"/>
        </w:r>
        <w:r>
          <w:instrText xml:space="preserve"> PAGEREF _Toc12518 \h </w:instrText>
        </w:r>
        <w:r>
          <w:fldChar w:fldCharType="separate"/>
        </w:r>
        <w:r>
          <w:t>21</w:t>
        </w:r>
        <w:r>
          <w:fldChar w:fldCharType="end"/>
        </w:r>
      </w:hyperlink>
    </w:p>
    <w:p>
      <w:pPr>
        <w:pStyle w:val="TOC1"/>
        <w:tabs>
          <w:tab w:val="right" w:leader="dot" w:pos="8306"/>
        </w:tabs>
      </w:pPr>
      <w:hyperlink w:anchor="_Toc6370" w:history="1">
        <w:r>
          <w:rPr>
            <w:rFonts w:ascii="仿宋" w:eastAsia="仿宋" w:hAnsi="仿宋" w:cs="仿宋" w:hint="eastAsia"/>
            <w:lang w:eastAsia="zh-CN"/>
          </w:rPr>
          <w:t>六、高性能预应力钢丝项目危机管理</w:t>
        </w:r>
        <w:r>
          <w:tab/>
        </w:r>
        <w:r>
          <w:fldChar w:fldCharType="begin"/>
        </w:r>
        <w:r>
          <w:instrText xml:space="preserve"> PAGEREF _Toc6370 \h </w:instrText>
        </w:r>
        <w:r>
          <w:fldChar w:fldCharType="separate"/>
        </w:r>
        <w:r>
          <w:t>22</w:t>
        </w:r>
        <w:r>
          <w:fldChar w:fldCharType="end"/>
        </w:r>
      </w:hyperlink>
    </w:p>
    <w:p>
      <w:pPr>
        <w:pStyle w:val="TOC2"/>
        <w:tabs>
          <w:tab w:val="right" w:leader="dot" w:pos="8306"/>
        </w:tabs>
      </w:pPr>
      <w:hyperlink w:anchor="_Toc9873" w:history="1">
        <w:r>
          <w:rPr>
            <w:rFonts w:ascii="仿宋" w:eastAsia="仿宋" w:hAnsi="仿宋" w:cs="仿宋" w:hint="eastAsia"/>
            <w:lang w:eastAsia="zh-CN"/>
          </w:rPr>
          <w:t>(一)、危机预警与识别</w:t>
        </w:r>
        <w:r>
          <w:tab/>
        </w:r>
        <w:r>
          <w:fldChar w:fldCharType="begin"/>
        </w:r>
        <w:r>
          <w:instrText xml:space="preserve"> PAGEREF _Toc9873 \h </w:instrText>
        </w:r>
        <w:r>
          <w:fldChar w:fldCharType="separate"/>
        </w:r>
        <w:r>
          <w:t>22</w:t>
        </w:r>
        <w:r>
          <w:fldChar w:fldCharType="end"/>
        </w:r>
      </w:hyperlink>
    </w:p>
    <w:p>
      <w:pPr>
        <w:pStyle w:val="TOC2"/>
        <w:tabs>
          <w:tab w:val="right" w:leader="dot" w:pos="8306"/>
        </w:tabs>
      </w:pPr>
      <w:hyperlink w:anchor="_Toc780" w:history="1">
        <w:r>
          <w:rPr>
            <w:rFonts w:ascii="仿宋" w:eastAsia="仿宋" w:hAnsi="仿宋" w:cs="仿宋" w:hint="eastAsia"/>
            <w:lang w:eastAsia="zh-CN"/>
          </w:rPr>
          <w:t>(二)、危机应对与恢复</w:t>
        </w:r>
        <w:r>
          <w:tab/>
        </w:r>
        <w:r>
          <w:fldChar w:fldCharType="begin"/>
        </w:r>
        <w:r>
          <w:instrText xml:space="preserve"> PAGEREF _Toc780 \h </w:instrText>
        </w:r>
        <w:r>
          <w:fldChar w:fldCharType="separate"/>
        </w:r>
        <w:r>
          <w:t>23</w:t>
        </w:r>
        <w:r>
          <w:fldChar w:fldCharType="end"/>
        </w:r>
      </w:hyperlink>
    </w:p>
    <w:p>
      <w:pPr>
        <w:pStyle w:val="TOC1"/>
        <w:tabs>
          <w:tab w:val="right" w:leader="dot" w:pos="8306"/>
        </w:tabs>
      </w:pPr>
      <w:hyperlink w:anchor="_Toc6582" w:history="1">
        <w:r>
          <w:rPr>
            <w:rFonts w:ascii="仿宋" w:eastAsia="仿宋" w:hAnsi="仿宋" w:cs="仿宋" w:hint="eastAsia"/>
            <w:lang w:eastAsia="zh-CN"/>
          </w:rPr>
          <w:t>七、高性能预应力钢丝项目环境影响分析</w:t>
        </w:r>
        <w:r>
          <w:tab/>
        </w:r>
        <w:r>
          <w:fldChar w:fldCharType="begin"/>
        </w:r>
        <w:r>
          <w:instrText xml:space="preserve"> PAGEREF _Toc6582 \h </w:instrText>
        </w:r>
        <w:r>
          <w:fldChar w:fldCharType="separate"/>
        </w:r>
        <w:r>
          <w:t>25</w:t>
        </w:r>
        <w:r>
          <w:fldChar w:fldCharType="end"/>
        </w:r>
      </w:hyperlink>
    </w:p>
    <w:p>
      <w:pPr>
        <w:pStyle w:val="TOC2"/>
        <w:tabs>
          <w:tab w:val="right" w:leader="dot" w:pos="8306"/>
        </w:tabs>
      </w:pPr>
      <w:hyperlink w:anchor="_Toc23385" w:history="1">
        <w:r>
          <w:rPr>
            <w:rFonts w:ascii="仿宋" w:eastAsia="仿宋" w:hAnsi="仿宋" w:cs="仿宋" w:hint="eastAsia"/>
            <w:lang w:eastAsia="zh-CN"/>
          </w:rPr>
          <w:t>(一)、建设区域环境质量现状</w:t>
        </w:r>
        <w:r>
          <w:tab/>
        </w:r>
        <w:r>
          <w:fldChar w:fldCharType="begin"/>
        </w:r>
        <w:r>
          <w:instrText xml:space="preserve"> PAGEREF _Toc23385 \h </w:instrText>
        </w:r>
        <w:r>
          <w:fldChar w:fldCharType="separate"/>
        </w:r>
        <w:r>
          <w:t>25</w:t>
        </w:r>
        <w:r>
          <w:fldChar w:fldCharType="end"/>
        </w:r>
      </w:hyperlink>
    </w:p>
    <w:p>
      <w:pPr>
        <w:pStyle w:val="TOC2"/>
        <w:tabs>
          <w:tab w:val="right" w:leader="dot" w:pos="8306"/>
        </w:tabs>
      </w:pPr>
      <w:hyperlink w:anchor="_Toc10168" w:history="1">
        <w:r>
          <w:rPr>
            <w:rFonts w:ascii="仿宋" w:eastAsia="仿宋" w:hAnsi="仿宋" w:cs="仿宋" w:hint="eastAsia"/>
            <w:lang w:eastAsia="zh-CN"/>
          </w:rPr>
          <w:t>(二)、建设期环境保护</w:t>
        </w:r>
        <w:r>
          <w:tab/>
        </w:r>
        <w:r>
          <w:fldChar w:fldCharType="begin"/>
        </w:r>
        <w:r>
          <w:instrText xml:space="preserve"> PAGEREF _Toc10168 \h </w:instrText>
        </w:r>
        <w:r>
          <w:fldChar w:fldCharType="separate"/>
        </w:r>
        <w:r>
          <w:t>26</w:t>
        </w:r>
        <w:r>
          <w:fldChar w:fldCharType="end"/>
        </w:r>
      </w:hyperlink>
    </w:p>
    <w:p>
      <w:pPr>
        <w:pStyle w:val="TOC2"/>
        <w:tabs>
          <w:tab w:val="right" w:leader="dot" w:pos="8306"/>
        </w:tabs>
      </w:pPr>
      <w:hyperlink w:anchor="_Toc26678" w:history="1">
        <w:r>
          <w:rPr>
            <w:rFonts w:ascii="仿宋" w:eastAsia="仿宋" w:hAnsi="仿宋" w:cs="仿宋" w:hint="eastAsia"/>
            <w:lang w:eastAsia="zh-CN"/>
          </w:rPr>
          <w:t>(三)、运营期环境保护</w:t>
        </w:r>
        <w:r>
          <w:tab/>
        </w:r>
        <w:r>
          <w:fldChar w:fldCharType="begin"/>
        </w:r>
        <w:r>
          <w:instrText xml:space="preserve"> PAGEREF _Toc26678 \h </w:instrText>
        </w:r>
        <w:r>
          <w:fldChar w:fldCharType="separate"/>
        </w:r>
        <w:r>
          <w:t>28</w:t>
        </w:r>
        <w:r>
          <w:fldChar w:fldCharType="end"/>
        </w:r>
      </w:hyperlink>
    </w:p>
    <w:p>
      <w:pPr>
        <w:pStyle w:val="TOC2"/>
        <w:tabs>
          <w:tab w:val="right" w:leader="dot" w:pos="8306"/>
        </w:tabs>
      </w:pPr>
      <w:hyperlink w:anchor="_Toc27040" w:history="1">
        <w:r>
          <w:rPr>
            <w:rFonts w:ascii="仿宋" w:eastAsia="仿宋" w:hAnsi="仿宋" w:cs="仿宋" w:hint="eastAsia"/>
            <w:lang w:eastAsia="zh-CN"/>
          </w:rPr>
          <w:t>(四)、高性能预应力钢丝项目建设对区域经济的影响</w:t>
        </w:r>
        <w:r>
          <w:tab/>
        </w:r>
        <w:r>
          <w:fldChar w:fldCharType="begin"/>
        </w:r>
        <w:r>
          <w:instrText xml:space="preserve"> PAGEREF _Toc27040 \h </w:instrText>
        </w:r>
        <w:r>
          <w:fldChar w:fldCharType="separate"/>
        </w:r>
        <w:r>
          <w:t>29</w:t>
        </w:r>
        <w:r>
          <w:fldChar w:fldCharType="end"/>
        </w:r>
      </w:hyperlink>
    </w:p>
    <w:p>
      <w:pPr>
        <w:pStyle w:val="TOC2"/>
        <w:tabs>
          <w:tab w:val="right" w:leader="dot" w:pos="8306"/>
        </w:tabs>
      </w:pPr>
      <w:hyperlink w:anchor="_Toc16804" w:history="1">
        <w:r>
          <w:rPr>
            <w:rFonts w:ascii="仿宋" w:eastAsia="仿宋" w:hAnsi="仿宋" w:cs="仿宋" w:hint="eastAsia"/>
            <w:lang w:eastAsia="zh-CN"/>
          </w:rPr>
          <w:t>(五)、废弃物处理</w:t>
        </w:r>
        <w:r>
          <w:tab/>
        </w:r>
        <w:r>
          <w:fldChar w:fldCharType="begin"/>
        </w:r>
        <w:r>
          <w:instrText xml:space="preserve"> PAGEREF _Toc16804 \h </w:instrText>
        </w:r>
        <w:r>
          <w:fldChar w:fldCharType="separate"/>
        </w:r>
        <w:r>
          <w:t>31</w:t>
        </w:r>
        <w:r>
          <w:fldChar w:fldCharType="end"/>
        </w:r>
      </w:hyperlink>
    </w:p>
    <w:p>
      <w:pPr>
        <w:pStyle w:val="TOC2"/>
        <w:tabs>
          <w:tab w:val="right" w:leader="dot" w:pos="8306"/>
        </w:tabs>
      </w:pPr>
      <w:hyperlink w:anchor="_Toc30209" w:history="1">
        <w:r>
          <w:rPr>
            <w:rFonts w:ascii="仿宋" w:eastAsia="仿宋" w:hAnsi="仿宋" w:cs="仿宋" w:hint="eastAsia"/>
            <w:lang w:eastAsia="zh-CN"/>
          </w:rPr>
          <w:t>(六)、特殊环境影响分析</w:t>
        </w:r>
        <w:r>
          <w:tab/>
        </w:r>
        <w:r>
          <w:fldChar w:fldCharType="begin"/>
        </w:r>
        <w:r>
          <w:instrText xml:space="preserve"> PAGEREF _Toc30209 \h </w:instrText>
        </w:r>
        <w:r>
          <w:fldChar w:fldCharType="separate"/>
        </w:r>
        <w:r>
          <w:t>32</w:t>
        </w:r>
        <w:r>
          <w:fldChar w:fldCharType="end"/>
        </w:r>
      </w:hyperlink>
    </w:p>
    <w:p>
      <w:pPr>
        <w:pStyle w:val="TOC2"/>
        <w:tabs>
          <w:tab w:val="right" w:leader="dot" w:pos="8306"/>
        </w:tabs>
      </w:pPr>
      <w:hyperlink w:anchor="_Toc28705" w:history="1">
        <w:r>
          <w:rPr>
            <w:rFonts w:ascii="仿宋" w:eastAsia="仿宋" w:hAnsi="仿宋" w:cs="仿宋" w:hint="eastAsia"/>
            <w:lang w:eastAsia="zh-CN"/>
          </w:rPr>
          <w:t>(七)、清洁生产</w:t>
        </w:r>
        <w:r>
          <w:tab/>
        </w:r>
        <w:r>
          <w:fldChar w:fldCharType="begin"/>
        </w:r>
        <w:r>
          <w:instrText xml:space="preserve"> PAGEREF _Toc28705 \h </w:instrText>
        </w:r>
        <w:r>
          <w:fldChar w:fldCharType="separate"/>
        </w:r>
        <w:r>
          <w:t>34</w:t>
        </w:r>
        <w:r>
          <w:fldChar w:fldCharType="end"/>
        </w:r>
      </w:hyperlink>
    </w:p>
    <w:p>
      <w:pPr>
        <w:pStyle w:val="TOC2"/>
        <w:tabs>
          <w:tab w:val="right" w:leader="dot" w:pos="8306"/>
        </w:tabs>
      </w:pPr>
      <w:hyperlink w:anchor="_Toc5834" w:history="1">
        <w:r>
          <w:rPr>
            <w:rFonts w:ascii="仿宋" w:eastAsia="仿宋" w:hAnsi="仿宋" w:cs="仿宋" w:hint="eastAsia"/>
            <w:lang w:eastAsia="zh-CN"/>
          </w:rPr>
          <w:t>(八)、环境保护综合评价</w:t>
        </w:r>
        <w:r>
          <w:tab/>
        </w:r>
        <w:r>
          <w:fldChar w:fldCharType="begin"/>
        </w:r>
        <w:r>
          <w:instrText xml:space="preserve"> PAGEREF _Toc5834 \h </w:instrText>
        </w:r>
        <w:r>
          <w:fldChar w:fldCharType="separate"/>
        </w:r>
        <w:r>
          <w:t>35</w:t>
        </w:r>
        <w:r>
          <w:fldChar w:fldCharType="end"/>
        </w:r>
      </w:hyperlink>
    </w:p>
    <w:p>
      <w:pPr>
        <w:pStyle w:val="TOC1"/>
        <w:tabs>
          <w:tab w:val="right" w:leader="dot" w:pos="8306"/>
        </w:tabs>
      </w:pPr>
      <w:hyperlink w:anchor="_Toc5023" w:history="1">
        <w:r>
          <w:rPr>
            <w:rFonts w:ascii="仿宋" w:eastAsia="仿宋" w:hAnsi="仿宋" w:cs="仿宋" w:hint="eastAsia"/>
            <w:lang w:eastAsia="zh-CN"/>
          </w:rPr>
          <w:t>八、高性能预应力钢丝项目财务管理</w:t>
        </w:r>
        <w:r>
          <w:tab/>
        </w:r>
        <w:r>
          <w:fldChar w:fldCharType="begin"/>
        </w:r>
        <w:r>
          <w:instrText xml:space="preserve"> PAGEREF _Toc5023 \h </w:instrText>
        </w:r>
        <w:r>
          <w:fldChar w:fldCharType="separate"/>
        </w:r>
        <w:r>
          <w:t>36</w:t>
        </w:r>
        <w:r>
          <w:fldChar w:fldCharType="end"/>
        </w:r>
      </w:hyperlink>
    </w:p>
    <w:p>
      <w:pPr>
        <w:pStyle w:val="TOC2"/>
        <w:tabs>
          <w:tab w:val="right" w:leader="dot" w:pos="8306"/>
        </w:tabs>
      </w:pPr>
      <w:hyperlink w:anchor="_Toc31461" w:history="1">
        <w:r>
          <w:rPr>
            <w:rFonts w:ascii="仿宋" w:eastAsia="仿宋" w:hAnsi="仿宋" w:cs="仿宋" w:hint="eastAsia"/>
            <w:lang w:eastAsia="zh-CN"/>
          </w:rPr>
          <w:t>(一)、资金需求大</w:t>
        </w:r>
        <w:r>
          <w:tab/>
        </w:r>
        <w:r>
          <w:fldChar w:fldCharType="begin"/>
        </w:r>
        <w:r>
          <w:instrText xml:space="preserve"> PAGEREF _Toc31461 \h </w:instrText>
        </w:r>
        <w:r>
          <w:fldChar w:fldCharType="separate"/>
        </w:r>
        <w:r>
          <w:t>36</w:t>
        </w:r>
        <w:r>
          <w:fldChar w:fldCharType="end"/>
        </w:r>
      </w:hyperlink>
    </w:p>
    <w:p>
      <w:pPr>
        <w:pStyle w:val="TOC2"/>
        <w:tabs>
          <w:tab w:val="right" w:leader="dot" w:pos="8306"/>
        </w:tabs>
      </w:pPr>
      <w:hyperlink w:anchor="_Toc23348" w:history="1">
        <w:r>
          <w:rPr>
            <w:rFonts w:ascii="仿宋" w:eastAsia="仿宋" w:hAnsi="仿宋" w:cs="仿宋" w:hint="eastAsia"/>
            <w:lang w:eastAsia="zh-CN"/>
          </w:rPr>
          <w:t>(二)、研发周期长</w:t>
        </w:r>
        <w:r>
          <w:tab/>
        </w:r>
        <w:r>
          <w:fldChar w:fldCharType="begin"/>
        </w:r>
        <w:r>
          <w:instrText xml:space="preserve"> PAGEREF _Toc23348 \h </w:instrText>
        </w:r>
        <w:r>
          <w:fldChar w:fldCharType="separate"/>
        </w:r>
        <w:r>
          <w:t>37</w:t>
        </w:r>
        <w:r>
          <w:fldChar w:fldCharType="end"/>
        </w:r>
      </w:hyperlink>
    </w:p>
    <w:p>
      <w:pPr>
        <w:pStyle w:val="TOC2"/>
        <w:tabs>
          <w:tab w:val="right" w:leader="dot" w:pos="8306"/>
        </w:tabs>
      </w:pPr>
      <w:hyperlink w:anchor="_Toc10645" w:history="1">
        <w:r>
          <w:rPr>
            <w:rFonts w:ascii="仿宋" w:eastAsia="仿宋" w:hAnsi="仿宋" w:cs="仿宋" w:hint="eastAsia"/>
            <w:lang w:eastAsia="zh-CN"/>
          </w:rPr>
          <w:t>(三)、市场风险大</w:t>
        </w:r>
        <w:r>
          <w:tab/>
        </w:r>
        <w:r>
          <w:fldChar w:fldCharType="begin"/>
        </w:r>
        <w:r>
          <w:instrText xml:space="preserve"> PAGEREF _Toc10645 \h </w:instrText>
        </w:r>
        <w:r>
          <w:fldChar w:fldCharType="separate"/>
        </w:r>
        <w:r>
          <w:t>39</w:t>
        </w:r>
        <w:r>
          <w:fldChar w:fldCharType="end"/>
        </w:r>
      </w:hyperlink>
    </w:p>
    <w:p>
      <w:pPr>
        <w:pStyle w:val="TOC2"/>
        <w:tabs>
          <w:tab w:val="right" w:leader="dot" w:pos="8306"/>
        </w:tabs>
      </w:pPr>
      <w:hyperlink w:anchor="_Toc7033" w:history="1">
        <w:r>
          <w:rPr>
            <w:rFonts w:ascii="仿宋" w:eastAsia="仿宋" w:hAnsi="仿宋" w:cs="仿宋" w:hint="eastAsia"/>
            <w:lang w:eastAsia="zh-CN"/>
          </w:rPr>
          <w:t>(四)、利润率高</w:t>
        </w:r>
        <w:r>
          <w:tab/>
        </w:r>
        <w:r>
          <w:fldChar w:fldCharType="begin"/>
        </w:r>
        <w:r>
          <w:instrText xml:space="preserve"> PAGEREF _Toc7033 \h </w:instrText>
        </w:r>
        <w:r>
          <w:fldChar w:fldCharType="separate"/>
        </w:r>
        <w:r>
          <w:t>41</w:t>
        </w:r>
        <w:r>
          <w:fldChar w:fldCharType="end"/>
        </w:r>
      </w:hyperlink>
    </w:p>
    <w:p>
      <w:pPr>
        <w:pStyle w:val="TOC1"/>
        <w:tabs>
          <w:tab w:val="right" w:leader="dot" w:pos="8306"/>
        </w:tabs>
      </w:pPr>
      <w:hyperlink w:anchor="_Toc28138" w:history="1">
        <w:r>
          <w:rPr>
            <w:rFonts w:ascii="仿宋" w:eastAsia="仿宋" w:hAnsi="仿宋" w:cs="仿宋" w:hint="eastAsia"/>
            <w:lang w:eastAsia="zh-CN"/>
          </w:rPr>
          <w:t>九、高性能预应力钢丝项目人力资源管理</w:t>
        </w:r>
        <w:r>
          <w:tab/>
        </w:r>
        <w:r>
          <w:fldChar w:fldCharType="begin"/>
        </w:r>
        <w:r>
          <w:instrText xml:space="preserve"> PAGEREF _Toc28138 \h </w:instrText>
        </w:r>
        <w:r>
          <w:fldChar w:fldCharType="separate"/>
        </w:r>
        <w:r>
          <w:t>44</w:t>
        </w:r>
        <w:r>
          <w:fldChar w:fldCharType="end"/>
        </w:r>
      </w:hyperlink>
    </w:p>
    <w:p>
      <w:pPr>
        <w:pStyle w:val="TOC2"/>
        <w:tabs>
          <w:tab w:val="right" w:leader="dot" w:pos="8306"/>
        </w:tabs>
      </w:pPr>
      <w:hyperlink w:anchor="_Toc174" w:history="1">
        <w:r>
          <w:rPr>
            <w:rFonts w:ascii="仿宋" w:eastAsia="仿宋" w:hAnsi="仿宋" w:cs="仿宋" w:hint="eastAsia"/>
            <w:lang w:eastAsia="zh-CN"/>
          </w:rPr>
          <w:t>(一)、建立健全的预算管理制度</w:t>
        </w:r>
        <w:r>
          <w:tab/>
        </w:r>
        <w:r>
          <w:fldChar w:fldCharType="begin"/>
        </w:r>
        <w:r>
          <w:instrText xml:space="preserve"> PAGEREF _Toc174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95" w:history="1">
        <w:r>
          <w:rPr>
            <w:rFonts w:ascii="仿宋" w:eastAsia="仿宋" w:hAnsi="仿宋" w:cs="仿宋" w:hint="eastAsia"/>
            <w:lang w:eastAsia="zh-CN"/>
          </w:rPr>
          <w:t>(二)、加强资金流动监控</w:t>
        </w:r>
        <w:r>
          <w:tab/>
        </w:r>
        <w:r>
          <w:fldChar w:fldCharType="begin"/>
        </w:r>
        <w:r>
          <w:instrText xml:space="preserve"> PAGEREF _Toc25295 \h </w:instrText>
        </w:r>
        <w:r>
          <w:fldChar w:fldCharType="separate"/>
        </w:r>
        <w:r>
          <w:t>45</w:t>
        </w:r>
        <w:r>
          <w:fldChar w:fldCharType="end"/>
        </w:r>
      </w:hyperlink>
    </w:p>
    <w:p>
      <w:pPr>
        <w:pStyle w:val="TOC2"/>
        <w:tabs>
          <w:tab w:val="right" w:leader="dot" w:pos="8306"/>
        </w:tabs>
      </w:pPr>
      <w:hyperlink w:anchor="_Toc789" w:history="1">
        <w:r>
          <w:rPr>
            <w:rFonts w:ascii="仿宋" w:eastAsia="仿宋" w:hAnsi="仿宋" w:cs="仿宋" w:hint="eastAsia"/>
            <w:lang w:eastAsia="zh-CN"/>
          </w:rPr>
          <w:t>(三)、制定完善的风险控制机制</w:t>
        </w:r>
        <w:r>
          <w:tab/>
        </w:r>
        <w:r>
          <w:fldChar w:fldCharType="begin"/>
        </w:r>
        <w:r>
          <w:instrText xml:space="preserve"> PAGEREF _Toc789 \h </w:instrText>
        </w:r>
        <w:r>
          <w:fldChar w:fldCharType="separate"/>
        </w:r>
        <w:r>
          <w:t>47</w:t>
        </w:r>
        <w:r>
          <w:fldChar w:fldCharType="end"/>
        </w:r>
      </w:hyperlink>
    </w:p>
    <w:p>
      <w:pPr>
        <w:pStyle w:val="TOC2"/>
        <w:tabs>
          <w:tab w:val="right" w:leader="dot" w:pos="8306"/>
        </w:tabs>
      </w:pPr>
      <w:hyperlink w:anchor="_Toc19573" w:history="1">
        <w:r>
          <w:rPr>
            <w:rFonts w:ascii="仿宋" w:eastAsia="仿宋" w:hAnsi="仿宋" w:cs="仿宋" w:hint="eastAsia"/>
            <w:lang w:eastAsia="zh-CN"/>
          </w:rPr>
          <w:t>(四)、优化成本管理</w:t>
        </w:r>
        <w:r>
          <w:tab/>
        </w:r>
        <w:r>
          <w:fldChar w:fldCharType="begin"/>
        </w:r>
        <w:r>
          <w:instrText xml:space="preserve"> PAGEREF _Toc19573 \h </w:instrText>
        </w:r>
        <w:r>
          <w:fldChar w:fldCharType="separate"/>
        </w:r>
        <w:r>
          <w:t>48</w:t>
        </w:r>
        <w:r>
          <w:fldChar w:fldCharType="end"/>
        </w:r>
      </w:hyperlink>
    </w:p>
    <w:p>
      <w:pPr>
        <w:pStyle w:val="TOC1"/>
        <w:tabs>
          <w:tab w:val="right" w:leader="dot" w:pos="8306"/>
        </w:tabs>
      </w:pPr>
      <w:hyperlink w:anchor="_Toc14126" w:history="1">
        <w:r>
          <w:rPr>
            <w:rFonts w:ascii="仿宋" w:eastAsia="仿宋" w:hAnsi="仿宋" w:cs="仿宋" w:hint="eastAsia"/>
            <w:lang w:eastAsia="zh-CN"/>
          </w:rPr>
          <w:t>十、高性能预应力钢丝项目人力资源培养与发展</w:t>
        </w:r>
        <w:r>
          <w:tab/>
        </w:r>
        <w:r>
          <w:fldChar w:fldCharType="begin"/>
        </w:r>
        <w:r>
          <w:instrText xml:space="preserve"> PAGEREF _Toc14126 \h </w:instrText>
        </w:r>
        <w:r>
          <w:fldChar w:fldCharType="separate"/>
        </w:r>
        <w:r>
          <w:t>49</w:t>
        </w:r>
        <w:r>
          <w:fldChar w:fldCharType="end"/>
        </w:r>
      </w:hyperlink>
    </w:p>
    <w:p>
      <w:pPr>
        <w:pStyle w:val="TOC2"/>
        <w:tabs>
          <w:tab w:val="right" w:leader="dot" w:pos="8306"/>
        </w:tabs>
      </w:pPr>
      <w:hyperlink w:anchor="_Toc4650" w:history="1">
        <w:r>
          <w:rPr>
            <w:rFonts w:ascii="仿宋" w:eastAsia="仿宋" w:hAnsi="仿宋" w:cs="仿宋" w:hint="eastAsia"/>
            <w:lang w:eastAsia="zh-CN"/>
          </w:rPr>
          <w:t>(一)、人才需求与规划</w:t>
        </w:r>
        <w:r>
          <w:tab/>
        </w:r>
        <w:r>
          <w:fldChar w:fldCharType="begin"/>
        </w:r>
        <w:r>
          <w:instrText xml:space="preserve"> PAGEREF _Toc4650 \h </w:instrText>
        </w:r>
        <w:r>
          <w:fldChar w:fldCharType="separate"/>
        </w:r>
        <w:r>
          <w:t>49</w:t>
        </w:r>
        <w:r>
          <w:fldChar w:fldCharType="end"/>
        </w:r>
      </w:hyperlink>
    </w:p>
    <w:p>
      <w:pPr>
        <w:pStyle w:val="TOC2"/>
        <w:tabs>
          <w:tab w:val="right" w:leader="dot" w:pos="8306"/>
        </w:tabs>
      </w:pPr>
      <w:hyperlink w:anchor="_Toc8368" w:history="1">
        <w:r>
          <w:rPr>
            <w:rFonts w:ascii="仿宋" w:eastAsia="仿宋" w:hAnsi="仿宋" w:cs="仿宋" w:hint="eastAsia"/>
            <w:lang w:eastAsia="zh-CN"/>
          </w:rPr>
          <w:t>(二)、培训与发展计划</w:t>
        </w:r>
        <w:r>
          <w:tab/>
        </w:r>
        <w:r>
          <w:fldChar w:fldCharType="begin"/>
        </w:r>
        <w:r>
          <w:instrText xml:space="preserve"> PAGEREF _Toc8368 \h </w:instrText>
        </w:r>
        <w:r>
          <w:fldChar w:fldCharType="separate"/>
        </w:r>
        <w:r>
          <w:t>50</w:t>
        </w:r>
        <w:r>
          <w:fldChar w:fldCharType="end"/>
        </w:r>
      </w:hyperlink>
    </w:p>
    <w:p>
      <w:pPr>
        <w:pStyle w:val="TOC1"/>
        <w:tabs>
          <w:tab w:val="right" w:leader="dot" w:pos="8306"/>
        </w:tabs>
      </w:pPr>
      <w:hyperlink w:anchor="_Toc991" w:history="1">
        <w:r>
          <w:rPr>
            <w:rFonts w:ascii="仿宋" w:eastAsia="仿宋" w:hAnsi="仿宋" w:cs="仿宋" w:hint="eastAsia"/>
            <w:lang w:eastAsia="zh-CN"/>
          </w:rPr>
          <w:t>十一、高性能预应力钢丝项目经营效益</w:t>
        </w:r>
        <w:r>
          <w:tab/>
        </w:r>
        <w:r>
          <w:fldChar w:fldCharType="begin"/>
        </w:r>
        <w:r>
          <w:instrText xml:space="preserve"> PAGEREF _Toc991 \h </w:instrText>
        </w:r>
        <w:r>
          <w:fldChar w:fldCharType="separate"/>
        </w:r>
        <w:r>
          <w:t>51</w:t>
        </w:r>
        <w:r>
          <w:fldChar w:fldCharType="end"/>
        </w:r>
      </w:hyperlink>
    </w:p>
    <w:p>
      <w:pPr>
        <w:pStyle w:val="TOC2"/>
        <w:tabs>
          <w:tab w:val="right" w:leader="dot" w:pos="8306"/>
        </w:tabs>
      </w:pPr>
      <w:hyperlink w:anchor="_Toc9848" w:history="1">
        <w:r>
          <w:rPr>
            <w:rFonts w:ascii="仿宋" w:eastAsia="仿宋" w:hAnsi="仿宋" w:cs="仿宋" w:hint="eastAsia"/>
            <w:lang w:eastAsia="zh-CN"/>
          </w:rPr>
          <w:t>(一)、经济评价财务测算</w:t>
        </w:r>
        <w:r>
          <w:tab/>
        </w:r>
        <w:r>
          <w:fldChar w:fldCharType="begin"/>
        </w:r>
        <w:r>
          <w:instrText xml:space="preserve"> PAGEREF _Toc9848 \h </w:instrText>
        </w:r>
        <w:r>
          <w:fldChar w:fldCharType="separate"/>
        </w:r>
        <w:r>
          <w:t>51</w:t>
        </w:r>
        <w:r>
          <w:fldChar w:fldCharType="end"/>
        </w:r>
      </w:hyperlink>
    </w:p>
    <w:p>
      <w:pPr>
        <w:pStyle w:val="TOC2"/>
        <w:tabs>
          <w:tab w:val="right" w:leader="dot" w:pos="8306"/>
        </w:tabs>
      </w:pPr>
      <w:hyperlink w:anchor="_Toc12524" w:history="1">
        <w:r>
          <w:rPr>
            <w:rFonts w:ascii="仿宋" w:eastAsia="仿宋" w:hAnsi="仿宋" w:cs="仿宋" w:hint="eastAsia"/>
            <w:lang w:eastAsia="zh-CN"/>
          </w:rPr>
          <w:t>(二)、高性能预应力钢丝项目盈利能力分析</w:t>
        </w:r>
        <w:r>
          <w:tab/>
        </w:r>
        <w:r>
          <w:fldChar w:fldCharType="begin"/>
        </w:r>
        <w:r>
          <w:instrText xml:space="preserve"> PAGEREF _Toc12524 \h </w:instrText>
        </w:r>
        <w:r>
          <w:fldChar w:fldCharType="separate"/>
        </w:r>
        <w:r>
          <w:t>52</w:t>
        </w:r>
        <w:r>
          <w:fldChar w:fldCharType="end"/>
        </w:r>
      </w:hyperlink>
    </w:p>
    <w:p>
      <w:pPr>
        <w:pStyle w:val="TOC1"/>
        <w:tabs>
          <w:tab w:val="right" w:leader="dot" w:pos="8306"/>
        </w:tabs>
      </w:pPr>
      <w:hyperlink w:anchor="_Toc30405" w:history="1">
        <w:r>
          <w:rPr>
            <w:rFonts w:ascii="仿宋" w:eastAsia="仿宋" w:hAnsi="仿宋" w:cs="仿宋" w:hint="eastAsia"/>
            <w:lang w:eastAsia="zh-CN"/>
          </w:rPr>
          <w:t>十二、高性能预应力钢丝项目技术管理</w:t>
        </w:r>
        <w:r>
          <w:tab/>
        </w:r>
        <w:r>
          <w:fldChar w:fldCharType="begin"/>
        </w:r>
        <w:r>
          <w:instrText xml:space="preserve"> PAGEREF _Toc30405 \h </w:instrText>
        </w:r>
        <w:r>
          <w:fldChar w:fldCharType="separate"/>
        </w:r>
        <w:r>
          <w:t>53</w:t>
        </w:r>
        <w:r>
          <w:fldChar w:fldCharType="end"/>
        </w:r>
      </w:hyperlink>
    </w:p>
    <w:p>
      <w:pPr>
        <w:pStyle w:val="TOC2"/>
        <w:tabs>
          <w:tab w:val="right" w:leader="dot" w:pos="8306"/>
        </w:tabs>
      </w:pPr>
      <w:hyperlink w:anchor="_Toc460" w:history="1">
        <w:r>
          <w:rPr>
            <w:rFonts w:ascii="仿宋" w:eastAsia="仿宋" w:hAnsi="仿宋" w:cs="仿宋" w:hint="eastAsia"/>
            <w:lang w:eastAsia="zh-CN"/>
          </w:rPr>
          <w:t>(一)、技术方案选用方向</w:t>
        </w:r>
        <w:r>
          <w:tab/>
        </w:r>
        <w:r>
          <w:fldChar w:fldCharType="begin"/>
        </w:r>
        <w:r>
          <w:instrText xml:space="preserve"> PAGEREF _Toc460 \h </w:instrText>
        </w:r>
        <w:r>
          <w:fldChar w:fldCharType="separate"/>
        </w:r>
        <w:r>
          <w:t>53</w:t>
        </w:r>
        <w:r>
          <w:fldChar w:fldCharType="end"/>
        </w:r>
      </w:hyperlink>
    </w:p>
    <w:p>
      <w:pPr>
        <w:pStyle w:val="TOC2"/>
        <w:tabs>
          <w:tab w:val="right" w:leader="dot" w:pos="8306"/>
        </w:tabs>
      </w:pPr>
      <w:hyperlink w:anchor="_Toc26230" w:history="1">
        <w:r>
          <w:rPr>
            <w:rFonts w:ascii="仿宋" w:eastAsia="仿宋" w:hAnsi="仿宋" w:cs="仿宋" w:hint="eastAsia"/>
            <w:lang w:eastAsia="zh-CN"/>
          </w:rPr>
          <w:t>(二)、工艺技术方案选用原则</w:t>
        </w:r>
        <w:r>
          <w:tab/>
        </w:r>
        <w:r>
          <w:fldChar w:fldCharType="begin"/>
        </w:r>
        <w:r>
          <w:instrText xml:space="preserve"> PAGEREF _Toc26230 \h </w:instrText>
        </w:r>
        <w:r>
          <w:fldChar w:fldCharType="separate"/>
        </w:r>
        <w:r>
          <w:t>55</w:t>
        </w:r>
        <w:r>
          <w:fldChar w:fldCharType="end"/>
        </w:r>
      </w:hyperlink>
    </w:p>
    <w:p>
      <w:pPr>
        <w:pStyle w:val="TOC2"/>
        <w:tabs>
          <w:tab w:val="right" w:leader="dot" w:pos="8306"/>
        </w:tabs>
      </w:pPr>
      <w:hyperlink w:anchor="_Toc5353" w:history="1">
        <w:r>
          <w:rPr>
            <w:rFonts w:ascii="仿宋" w:eastAsia="仿宋" w:hAnsi="仿宋" w:cs="仿宋" w:hint="eastAsia"/>
            <w:lang w:eastAsia="zh-CN"/>
          </w:rPr>
          <w:t>(三)、工艺技术方案要求</w:t>
        </w:r>
        <w:r>
          <w:tab/>
        </w:r>
        <w:r>
          <w:fldChar w:fldCharType="begin"/>
        </w:r>
        <w:r>
          <w:instrText xml:space="preserve"> PAGEREF _Toc5353 \h </w:instrText>
        </w:r>
        <w:r>
          <w:fldChar w:fldCharType="separate"/>
        </w:r>
        <w:r>
          <w:t>57</w:t>
        </w:r>
        <w:r>
          <w:fldChar w:fldCharType="end"/>
        </w:r>
      </w:hyperlink>
    </w:p>
    <w:p>
      <w:pPr>
        <w:pStyle w:val="TOC1"/>
        <w:tabs>
          <w:tab w:val="right" w:leader="dot" w:pos="8306"/>
        </w:tabs>
      </w:pPr>
      <w:hyperlink w:anchor="_Toc27437" w:history="1">
        <w:r>
          <w:rPr>
            <w:rFonts w:ascii="仿宋" w:eastAsia="仿宋" w:hAnsi="仿宋" w:cs="仿宋" w:hint="eastAsia"/>
            <w:lang w:eastAsia="zh-CN"/>
          </w:rPr>
          <w:t>十三、高性能预应力钢丝项目变更管理</w:t>
        </w:r>
        <w:r>
          <w:tab/>
        </w:r>
        <w:r>
          <w:fldChar w:fldCharType="begin"/>
        </w:r>
        <w:r>
          <w:instrText xml:space="preserve"> PAGEREF _Toc27437 \h </w:instrText>
        </w:r>
        <w:r>
          <w:fldChar w:fldCharType="separate"/>
        </w:r>
        <w:r>
          <w:t>59</w:t>
        </w:r>
        <w:r>
          <w:fldChar w:fldCharType="end"/>
        </w:r>
      </w:hyperlink>
    </w:p>
    <w:p>
      <w:pPr>
        <w:pStyle w:val="TOC2"/>
        <w:tabs>
          <w:tab w:val="right" w:leader="dot" w:pos="8306"/>
        </w:tabs>
      </w:pPr>
      <w:hyperlink w:anchor="_Toc7864" w:history="1">
        <w:r>
          <w:rPr>
            <w:rFonts w:ascii="仿宋" w:eastAsia="仿宋" w:hAnsi="仿宋" w:cs="仿宋" w:hint="eastAsia"/>
            <w:lang w:eastAsia="zh-CN"/>
          </w:rPr>
          <w:t>(一)、变更申请与评估</w:t>
        </w:r>
        <w:r>
          <w:tab/>
        </w:r>
        <w:r>
          <w:fldChar w:fldCharType="begin"/>
        </w:r>
        <w:r>
          <w:instrText xml:space="preserve"> PAGEREF _Toc7864 \h </w:instrText>
        </w:r>
        <w:r>
          <w:fldChar w:fldCharType="separate"/>
        </w:r>
        <w:r>
          <w:t>59</w:t>
        </w:r>
        <w:r>
          <w:fldChar w:fldCharType="end"/>
        </w:r>
      </w:hyperlink>
    </w:p>
    <w:p>
      <w:pPr>
        <w:pStyle w:val="TOC2"/>
        <w:tabs>
          <w:tab w:val="right" w:leader="dot" w:pos="8306"/>
        </w:tabs>
      </w:pPr>
      <w:hyperlink w:anchor="_Toc3965" w:history="1">
        <w:r>
          <w:rPr>
            <w:rFonts w:ascii="仿宋" w:eastAsia="仿宋" w:hAnsi="仿宋" w:cs="仿宋" w:hint="eastAsia"/>
            <w:lang w:eastAsia="zh-CN"/>
          </w:rPr>
          <w:t>(二)、变更实施与控制</w:t>
        </w:r>
        <w:r>
          <w:tab/>
        </w:r>
        <w:r>
          <w:fldChar w:fldCharType="begin"/>
        </w:r>
        <w:r>
          <w:instrText xml:space="preserve"> PAGEREF _Toc3965 \h </w:instrText>
        </w:r>
        <w:r>
          <w:fldChar w:fldCharType="separate"/>
        </w:r>
        <w:r>
          <w:t>59</w:t>
        </w:r>
        <w:r>
          <w:fldChar w:fldCharType="end"/>
        </w:r>
      </w:hyperlink>
    </w:p>
    <w:p>
      <w:pPr>
        <w:pStyle w:val="TOC1"/>
        <w:tabs>
          <w:tab w:val="right" w:leader="dot" w:pos="8306"/>
        </w:tabs>
      </w:pPr>
      <w:hyperlink w:anchor="_Toc20398" w:history="1">
        <w:r>
          <w:rPr>
            <w:rFonts w:ascii="仿宋" w:eastAsia="仿宋" w:hAnsi="仿宋" w:cs="仿宋" w:hint="eastAsia"/>
            <w:lang w:eastAsia="zh-CN"/>
          </w:rPr>
          <w:t>十四、高性能预应力钢丝项目实施时间节点</w:t>
        </w:r>
        <w:r>
          <w:tab/>
        </w:r>
        <w:r>
          <w:fldChar w:fldCharType="begin"/>
        </w:r>
        <w:r>
          <w:instrText xml:space="preserve"> PAGEREF _Toc20398 \h </w:instrText>
        </w:r>
        <w:r>
          <w:fldChar w:fldCharType="separate"/>
        </w:r>
        <w:r>
          <w:t>60</w:t>
        </w:r>
        <w:r>
          <w:fldChar w:fldCharType="end"/>
        </w:r>
      </w:hyperlink>
    </w:p>
    <w:p>
      <w:pPr>
        <w:pStyle w:val="TOC2"/>
        <w:tabs>
          <w:tab w:val="right" w:leader="dot" w:pos="8306"/>
        </w:tabs>
      </w:pPr>
      <w:hyperlink w:anchor="_Toc31115" w:history="1">
        <w:r>
          <w:rPr>
            <w:rFonts w:ascii="仿宋" w:eastAsia="仿宋" w:hAnsi="仿宋" w:cs="仿宋" w:hint="eastAsia"/>
            <w:lang w:eastAsia="zh-CN"/>
          </w:rPr>
          <w:t>(一)、高性能预应力钢丝项目启动阶段时间节点</w:t>
        </w:r>
        <w:r>
          <w:tab/>
        </w:r>
        <w:r>
          <w:fldChar w:fldCharType="begin"/>
        </w:r>
        <w:r>
          <w:instrText xml:space="preserve"> PAGEREF _Toc31115 \h </w:instrText>
        </w:r>
        <w:r>
          <w:fldChar w:fldCharType="separate"/>
        </w:r>
        <w:r>
          <w:t>60</w:t>
        </w:r>
        <w:r>
          <w:fldChar w:fldCharType="end"/>
        </w:r>
      </w:hyperlink>
    </w:p>
    <w:p>
      <w:pPr>
        <w:pStyle w:val="TOC2"/>
        <w:tabs>
          <w:tab w:val="right" w:leader="dot" w:pos="8306"/>
        </w:tabs>
      </w:pPr>
      <w:hyperlink w:anchor="_Toc5843" w:history="1">
        <w:r>
          <w:rPr>
            <w:rFonts w:ascii="仿宋" w:eastAsia="仿宋" w:hAnsi="仿宋" w:cs="仿宋" w:hint="eastAsia"/>
            <w:lang w:eastAsia="zh-CN"/>
          </w:rPr>
          <w:t>(二)、高性能预应力钢丝项目执行阶段时间节点</w:t>
        </w:r>
        <w:r>
          <w:tab/>
        </w:r>
        <w:r>
          <w:fldChar w:fldCharType="begin"/>
        </w:r>
        <w:r>
          <w:instrText xml:space="preserve"> PAGEREF _Toc5843 \h </w:instrText>
        </w:r>
        <w:r>
          <w:fldChar w:fldCharType="separate"/>
        </w:r>
        <w:r>
          <w:t>62</w:t>
        </w:r>
        <w:r>
          <w:fldChar w:fldCharType="end"/>
        </w:r>
      </w:hyperlink>
    </w:p>
    <w:p>
      <w:pPr>
        <w:pStyle w:val="TOC2"/>
        <w:tabs>
          <w:tab w:val="right" w:leader="dot" w:pos="8306"/>
        </w:tabs>
      </w:pPr>
      <w:hyperlink w:anchor="_Toc8146" w:history="1">
        <w:r>
          <w:rPr>
            <w:rFonts w:ascii="仿宋" w:eastAsia="仿宋" w:hAnsi="仿宋" w:cs="仿宋" w:hint="eastAsia"/>
            <w:lang w:eastAsia="zh-CN"/>
          </w:rPr>
          <w:t>(三)、高性能预应力钢丝项目完成阶段时间节点</w:t>
        </w:r>
        <w:r>
          <w:tab/>
        </w:r>
        <w:r>
          <w:fldChar w:fldCharType="begin"/>
        </w:r>
        <w:r>
          <w:instrText xml:space="preserve"> PAGEREF _Toc8146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138"/>
      <w:r>
        <w:rPr>
          <w:rFonts w:ascii="仿宋" w:eastAsia="仿宋" w:hAnsi="仿宋" w:cs="仿宋" w:hint="eastAsia"/>
          <w:sz w:val="28"/>
          <w:lang w:eastAsia="zh-CN"/>
        </w:rPr>
        <w:t>一、高性能预应力钢丝项目绩效评估</w:t>
      </w:r>
      <w:bookmarkEnd w:id="2"/>
    </w:p>
    <w:p>
      <w:pPr>
        <w:pStyle w:val="Heading2"/>
        <w:rPr>
          <w:rFonts w:ascii="仿宋" w:eastAsia="仿宋" w:hAnsi="仿宋" w:cs="仿宋" w:hint="eastAsia"/>
          <w:lang w:eastAsia="zh-CN"/>
        </w:rPr>
      </w:pPr>
      <w:bookmarkStart w:id="3" w:name="_Toc620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预应力钢丝项目中，我们设计了一套全面的绩效评估指标，以确保高性能预应力钢丝项目的可控和成功交付。这些指标跨足高性能预应力钢丝项目目标、成本、进度和质量等多个维度，为我们提供了全面洞察高性能预应力钢丝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目标达成率是我们关注的首要指标。我们设定了明确的目标，并通过定期监测和评估，迅速发现并应对潜在的目标偏差。这为高性能预应力钢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成本绩效是另一个核心关注点。通过实际成本与预算成本的对比分析，我们深入了解成本差异的原因，及时调整资源分配，保持高性能预应力钢丝项目在经济效益方面的合理水平。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进度作为关键的绩效指标之一，得到了精心的关注。我们制定了详细的高性能预应力钢丝项目进度计划，并设立了进度符合度指标，确保实际进度与计划进度保持一致。这使我们能够快速发现和解决潜在的进度问题，保持高性能预应力钢丝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性能预应力钢丝项目绩效的不可或缺的一环。我们引入了一系列的质量标准和客户满意度指标，以确保高性能预应力钢丝项目交付的成果在质量上达到或超越预期水平。通过持续监测这些指标，我们努力提升高性能预应力钢丝项目整体质量水平，为高性能预应力钢丝项目的成功交付提供有力保障。通过这些科学且全面的绩效评估，我们能够更好地引导高性能预应力钢丝项目的持续改进，确保高性能预应力钢丝项目目标的顺利达成。</w:t>
      </w:r>
    </w:p>
    <w:p>
      <w:pPr>
        <w:pStyle w:val="Heading2"/>
        <w:ind w:firstLine="560" w:firstLineChars="200"/>
        <w:rPr>
          <w:rFonts w:ascii="仿宋" w:eastAsia="仿宋" w:hAnsi="仿宋" w:cs="仿宋" w:hint="eastAsia"/>
          <w:sz w:val="28"/>
          <w:lang w:eastAsia="zh-CN"/>
        </w:rPr>
      </w:pPr>
      <w:bookmarkStart w:id="4" w:name="_Toc199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绩效评估是高性能预应力钢丝项目中的关键环节，为确保高性能预应力钢丝项目达到预期目标，我们采用了多层次、多维度的绩效评估方法。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性能预应力钢丝项目的战略目标对齐，确保每个决策和行动都与高性能预应力钢丝项目整体目标保持一致。团队会定期召开战略对齐会议，审视当前工作与高性能预应力钢丝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性能预应力钢丝项目进度、质量、成本和风险等方面。这些指标通过数据收集和分析，为高性能预应力钢丝项目管理团队提供了客观的评估依据。例如，我们通过高性能预应力钢丝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性能预应力钢丝项目内部，还考虑了高性能预应力钢丝项目对外部环境的影响。我们定期进行干系人满意度调查，以了解各利益相关方对高性能预应力钢丝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这种多层次、多角度的绩效评估方法，使得我们能够全面了解高性能预应力钢丝项目的运行状态，及时做出调整，确保高性能预应力钢丝项目在不断变化的环境中保持稳健前行。</w:t>
      </w:r>
    </w:p>
    <w:p>
      <w:pPr>
        <w:pStyle w:val="Heading2"/>
        <w:ind w:firstLine="560" w:firstLineChars="200"/>
        <w:rPr>
          <w:rFonts w:ascii="仿宋" w:eastAsia="仿宋" w:hAnsi="仿宋" w:cs="仿宋" w:hint="eastAsia"/>
          <w:sz w:val="28"/>
          <w:lang w:eastAsia="zh-CN"/>
        </w:rPr>
      </w:pPr>
      <w:bookmarkStart w:id="5" w:name="_Toc1695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为了确保高性能预应力钢丝项目的有效管理和不断优化，我们采用了精心设计的绩效评估周期。这个周期旨在实现灵活、实时和全面的评估，以适应高性能预应力钢丝项目执行中的各种挑战。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性能预应力钢丝项目的不同需求，分为短期、中期和长期。短期评估关注每个迭代或工作周期，以及时发现和解决当前任务中的问题。中期评估涵盖几个迭代，深入了解整体高性能预应力钢丝项目的趋势和性能。长期评估则着眼于整个高性能预应力钢丝项目阶段，确保高性能预应力钢丝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性能预应力钢丝项目管理工具和协作平台，团队成员能够随时更新和分享高性能预应力钢丝项目数据。这种实时性的反馈机制使我们能够及时察觉潜在问题，快速调整，保持高性能预应力钢丝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性能预应力钢丝项目的决策制定密不可分。每个周期的高性能预应力钢丝项目回顾会议成为集体总结经验、识别问题深层次原因并找到创新解决方案的平台。这种定期的反思与调整机制使高性能预应力钢丝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609"/>
      <w:r>
        <w:rPr>
          <w:rFonts w:ascii="仿宋" w:eastAsia="仿宋" w:hAnsi="仿宋" w:cs="仿宋" w:hint="eastAsia"/>
          <w:sz w:val="28"/>
          <w:lang w:eastAsia="zh-CN"/>
        </w:rPr>
        <w:t>二、高性能预应力钢丝项目概论</w:t>
      </w:r>
      <w:bookmarkEnd w:id="6"/>
    </w:p>
    <w:p>
      <w:pPr>
        <w:pStyle w:val="Heading2"/>
        <w:rPr>
          <w:rFonts w:ascii="仿宋" w:eastAsia="仿宋" w:hAnsi="仿宋" w:cs="仿宋" w:hint="eastAsia"/>
          <w:lang w:eastAsia="zh-CN"/>
        </w:rPr>
      </w:pPr>
      <w:bookmarkStart w:id="7" w:name="_Toc7233"/>
      <w:r>
        <w:rPr>
          <w:rFonts w:ascii="仿宋" w:eastAsia="仿宋" w:hAnsi="仿宋" w:cs="仿宋" w:hint="eastAsia"/>
          <w:lang w:eastAsia="zh-CN"/>
        </w:rPr>
        <w:t>(一)、高性能预应力钢丝项目概况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的起源追溯至对市场的深入洞察。市场的不断演变与变革为高性能预应力钢丝项目提供了难得的机遇。当前市场存在的需求缺口和变革的大环境共同构成了高性能预应力钢丝项目的背景。这个高性能预应力钢丝项目旨在充分利用市场机遇，填补行业中尚未满足的需求，为客户提供全新的解决方案。市场的变革和需求的增长使得这个高性能预应力钢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高性能预应力钢丝项目名称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正式命名为高性能预应力钢丝。这个名称不仅仅是一个标识，更代表了高性能预应力钢丝项目的核心理念和愿景。它蕴含着高性能预应力钢丝项目所要解决问题的关键字，具有强烈的表达和辨识度，为高性能预应力钢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高性能预应力钢丝项目目标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的核心目标是提供一种全新、高效的解决方案，满足客户日益增长的需求。高性能预应力钢丝项目追求的不仅仅是满足市场需求，更是在市场中获得卓越的竞争优势。通过不断提升产品或服务的质量和创新水平，高性能预应力钢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高性能预应力钢丝项目范围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全面涵盖了产品研发、制造、市场推广和售后服务，确保从产品设计到最终用户体验的全方位关注。这一全面的高性能预应力钢丝项目范围是为了确保高性能预应力钢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高性能预应力钢丝项目时间表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高性能预应力钢丝项目计划在未来18个月内完成，包括研发、测试、市场试点和正式推出等不同阶段。这个时间表的合理设计是为了确保高性能预应力钢丝项目各个阶段的顺利推进，以便按时交付高质量的成果。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高性能预应力钢丝项目预算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总预算估算为XX百万美元，主要分配在研发、市场推广、人员培训和运营等方面。这一充足的预算为高性能预应力钢丝项目提供了充足的资源，确保高性能预应力钢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高性能预应力钢丝项目风险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可能面临的风险包括市场接受度低、技术难题、竞争激烈等。高性能预应力钢丝项目团队已经制定了相应的风险应对计划，通过前瞻性的风险管理，确保高性能预应力钢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高性能预应力钢丝项目团队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高性能预应力钢丝项目汇聚了一支经验丰富、多领域专业素养的核心团队，确保高性能预应力钢丝项目在各个方面都能拥有高水平的执行力。团队的协同作战是高性能预应力钢丝项目成功的关键因素之一。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高性能预应力钢丝项目背景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高性能预应力钢丝项目的背景根植于市场对更高效、创新产品的渴望，同时也受到科技发展对行业格局的深刻改变的影响。这为高性能预应力钢丝项目提供了广阔的发展空间和市场需求。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高性能预应力钢丝项目现状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截至目前，高性能预应力钢丝项目已完成市场调研和技术验证，取得了初步的成功。这为高性能预应力钢丝项目在未来的发展奠定了坚实的基础，为更远大的目标打下了坚实的基石。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4890"/>
      <w:r>
        <w:rPr>
          <w:rFonts w:ascii="仿宋" w:eastAsia="仿宋" w:hAnsi="仿宋" w:cs="仿宋" w:hint="eastAsia"/>
          <w:sz w:val="28"/>
          <w:lang w:eastAsia="zh-CN"/>
        </w:rPr>
        <w:t>(二)、高性能预应力钢丝项目目标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性能预应力钢丝项目首要业务目标是在市场中占据有利地位，实现产品/服务的成功推广和销售。通过不断提升产品质量、创新性，高性能预应力钢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在科技迅速发展的时代，高性能预应力钢丝项目着眼于技术创新。通过持续的研发和技术升级，高性能预应力钢丝项目旨在推出更具创新性的产品或服务，以满足市场对新鲜、先进解决方案的需求。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性能预应力钢丝项目设定了客户满意度目标。通过提供卓越的产品质量和优质的客户服务，高性能预应力钢丝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高性能预应力钢丝项目注重社会责任和可持续发展。通过实施环保、社会责任高性能预应力钢丝项目，高性能预应力钢丝项目致力于在经济发展的同时保护环境，促进社会公平，实现可持续经营。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高性能预应力钢丝项目的团队是实现目标的核心驱动力。因此，高性能预应力钢丝项目设定了团队发展目标，包括提升团队成员的专业技能、培养领导力，以及搭建协同高效的团队工作氛围。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8198"/>
      <w:r>
        <w:rPr>
          <w:rFonts w:ascii="仿宋" w:eastAsia="仿宋" w:hAnsi="仿宋" w:cs="仿宋" w:hint="eastAsia"/>
          <w:sz w:val="28"/>
          <w:lang w:eastAsia="zh-CN"/>
        </w:rPr>
        <w:t>(三)、高性能预应力钢丝项目提出的理由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高性能预应力钢丝项目提出的理由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的提出源于对市场机遇的深刻洞察。当前市场中存在的需求缺口和行业发展趋势表明，有巨大的商业机会等待被开发。通过准确捕捉市场机遇，高性能预应力钢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的理念基于对技术创新的信仰。通过持续的研发和技术投入，高性能预应力钢丝项目有望推出更具创新性的产品或服务。在科技飞速发展的当下，高性能预应力钢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的提出是为了增强企业的行业竞争力。通过提升产品或服务的质量和独特性，高性能预应力钢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响应了消费者需求的变化。随着社会和科技的不断发展，消费者对产品和服务的需求也在发生变化。通过深入了解并及时回应消费者的新需求，高性能预应力钢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的提出是企业战略发展规划的一部分。在面对日益激烈的市场竞争和不断变化的商业环境中，高性能预应力钢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的提出不仅仅是基于商业考量，还注重社会责任。通过推出环保、社会责任等方面的高性能预应力钢丝项目，高性能预应力钢丝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高性能预应力钢丝项目的提出反映了对利益相关者期望的关注。包括客户、员工、投资者等利益相关者在企业发展中都有着各自的期望，高性能预应力钢丝项目力求在满足这些期望的同时，取得更大的共赢。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7064"/>
      <w:r>
        <w:rPr>
          <w:rFonts w:ascii="仿宋" w:eastAsia="仿宋" w:hAnsi="仿宋" w:cs="仿宋" w:hint="eastAsia"/>
          <w:sz w:val="28"/>
          <w:lang w:eastAsia="zh-CN"/>
        </w:rPr>
        <w:t>(四)、高性能预应力钢丝项目意义</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在实施高性能预应力钢丝项目的过程中，我们不仅仅是在追逐商业成功，更是为企业和社会的多个层面创造了深远的意义。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的首要意义在于提升企业的市场竞争力。通过持续的创新和对产品质量的高标准要求，高性能预应力钢丝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性能预应力钢丝项目的推进将促使行业技术水平的提升。通过引入先进技术和创新性解决方案，高性能预应力钢丝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性能预应力钢丝项目不仅创造了大量就业机会，提高了就业水平，还注重社会责任和环保。通过参与社会公益事业和推动环保高性能预应力钢丝项目，高性能预应力钢丝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综合而言，高性能预应力钢丝项目意义重大，不仅推动了企业的发展，也为行业和社会的进步贡献了积极力量。这是一个全面而深刻的影响，将在未来产生可持续的正面效应。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1871"/>
      <w:r>
        <w:rPr>
          <w:rFonts w:ascii="仿宋" w:eastAsia="仿宋" w:hAnsi="仿宋" w:cs="仿宋" w:hint="eastAsia"/>
          <w:sz w:val="28"/>
          <w:lang w:eastAsia="zh-CN"/>
        </w:rPr>
        <w:t>(五)、高性能预应力钢丝项目背景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在当今迅猛发展的商业环境中，高性能预应力钢丝项目的动因根植于对多方面因素的审慎考量。这个高性能预应力钢丝项目的提出并非孤立的决策，而是对企业所处背景深入思考的产物。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性能预应力钢丝项目背后的首要原因。科技的迅速发展和全球市场的快速变化使得企业必须灵活应对。高性能预应力钢丝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竞争的激烈程度也是高性能预应力钢丝项目背景中不可忽视的一环。企业需要在激烈竞争中脱颖而出，为此，高性能预应力钢丝项目致力于打破常规，提供独特的价值主张，以吸引客户并确保市场份额的增长。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技术的迅速发展为企业带来了机遇与挑战。作为高性能预应力钢丝项目启动的背景之一，对新兴技术的应用将有助于提升企业的技术水平，使其在不断演进的商业环境中保持竞争优势。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此外，社会对企业责任的期望也在逐渐升高。高性能预应力钢丝项目充分融入了社会责任的理念，通过可持续经营和社会公益高性能预应力钢丝项目，企图为社会贡献一份力量，在商业成功的同时关注社会价值。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35"/>
      <w:r>
        <w:rPr>
          <w:rFonts w:ascii="仿宋" w:eastAsia="仿宋" w:hAnsi="仿宋" w:cs="仿宋" w:hint="eastAsia"/>
          <w:sz w:val="28"/>
          <w:lang w:eastAsia="zh-CN"/>
        </w:rPr>
        <w:t>三、高性能预应力钢丝项目可持续发展</w:t>
      </w:r>
      <w:bookmarkEnd w:id="12"/>
    </w:p>
    <w:p>
      <w:pPr>
        <w:pStyle w:val="Heading2"/>
        <w:rPr>
          <w:rFonts w:ascii="仿宋" w:eastAsia="仿宋" w:hAnsi="仿宋" w:cs="仿宋" w:hint="eastAsia"/>
          <w:lang w:eastAsia="zh-CN"/>
        </w:rPr>
      </w:pPr>
      <w:bookmarkStart w:id="13" w:name="_Toc592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预应力钢丝项目中，高性能预应力钢丝项目团队着眼于未来，明确了可持续发展的战略方向。制定的具体可持续发展目标包括降低资源使用、采用环保技术、最大化社会效益等。这一步骤不仅有助于高性能预应力钢丝项目在环保和社会责任方面达到最高标准，也为未来提供了明确的指引，确保高性能预应力钢丝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可持续实践的融入高性能预应力钢丝项目管理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性能预应力钢丝项目管理周期。从高性能预应力钢丝项目规划开始，高性能预应力钢丝项目团队就考虑了环境和社会的因素。在执行阶段，高性能预应力钢丝项目团队积极推动绿色技术的应用，优化资源利用。此外，关注员工的社会责任，通过培训和沟通活动提高员工对可持续发展的认知，使他们能够在日常工作中践行可持续实践。这些举措不仅为高性能预应力钢丝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912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性能预应力钢丝项目的可持续发展理念，我们深信环保与社会责任是高性能预应力钢丝项目成功的关键支柱。在高性能预应力钢丝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团队通过引入先进的环保技术、建立高效的废物处理系统以及推动能源节约措施，积极履行环保责任。定期的环保监测和评估确保高性能预应力钢丝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不仅致力于自身可持续发展，还注重对社会的回馈。通过支持社区高性能预应力钢丝项目、参与慈善事业、提供培训机会等方式，高性能预应力钢丝项目积极履行社会责任。与当地社区建立积极互动，关注员工的工作与生活平衡，以及员工的身心健康，是高性能预应力钢丝项目在社会责任层面的关键举措。这样的实践不仅增强了高性能预应力钢丝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610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737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的技术管理特点体现在其创新导向。通过引入最先进的技术趋势和解决方案，高性能预应力钢丝项目致力于提升科技含量、提高质量和效率水平。这意味着我们将采用最新的工具和方法，确保高性能预应力钢丝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整合性策略是高性能预应力钢丝项目技术管理的显著特征。通过整合不同领域的技术资源，我们实现了跨学科的协同工作。这有助于优化技术架构，提高整体效能。此外，整合性策略还促进了不同技术团队之间的紧密沟通和高效合作，确保高性能预应力钢丝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预应力钢丝项目所采用的技术。通过不断优化技术方案，高性能预应力钢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性能预应力钢丝项目团队将在高性能预应力钢丝项目初期识别可能的技术风险，并采取相应的预防和应对措施。通过建立健全的风险评估机制，高性能预应力钢丝项目能够在实施过程中及时发现并解决潜在的技术问题，保障高性能预应力钢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性能预应力钢丝项目中，技术将成为高性能预应力钢丝项目成功的有力支持。这一深度剖析揭示了技术管理在高性能预应力钢丝项目实施中的关键作用，为高性能预应力钢丝项目的技术基础奠定了坚实的基础。</w:t>
      </w:r>
    </w:p>
    <w:p>
      <w:pPr>
        <w:pStyle w:val="Heading2"/>
        <w:ind w:firstLine="560" w:firstLineChars="200"/>
        <w:rPr>
          <w:rFonts w:ascii="仿宋" w:eastAsia="仿宋" w:hAnsi="仿宋" w:cs="仿宋" w:hint="eastAsia"/>
          <w:sz w:val="28"/>
          <w:lang w:eastAsia="zh-CN"/>
        </w:rPr>
      </w:pPr>
      <w:bookmarkStart w:id="17" w:name="_Toc8024"/>
      <w:r>
        <w:rPr>
          <w:rFonts w:ascii="仿宋" w:eastAsia="仿宋" w:hAnsi="仿宋" w:cs="仿宋" w:hint="eastAsia"/>
          <w:sz w:val="28"/>
          <w:lang w:eastAsia="zh-CN"/>
        </w:rPr>
        <w:t>(二)、高性能预应力钢丝项目工艺技术设计方案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性能预应力钢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https://d.book118.com/177101145132006051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B31441"/>
    <w:rsid w:val="28B314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10114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2024-03-01T01:00:00Z</dcterms:created>
  <dcterms:modified xsi:type="dcterms:W3CDTF">2024-03-01T01:00:39Z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007316D4E1D14B15ACCB298779ADB831_11</vt:lpwstr>
  </property>
  <property fmtid="{D5CDD505-2E9C-101B-9397-08002B2CF9AE}" pid="3" name="KSOProductBuildVer">
    <vt:lpwstr>2052-12.1.0.16388</vt:lpwstr>
  </property>
</Properties>
</file>