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ListParagraph"/>
        <w:numPr>
          <w:ilvl w:val="0"/>
          <w:numId w:val="13"/>
        </w:numPr>
        <w:tabs>
          <w:tab w:val="left" w:pos="2310"/>
          <w:tab w:val="left" w:pos="11133"/>
        </w:tabs>
        <w:spacing w:before="55" w:after="0" w:line="240" w:lineRule="auto"/>
        <w:ind w:left="2309" w:right="0" w:hanging="319"/>
        <w:jc w:val="left"/>
        <w:rPr>
          <w:sz w:val="31"/>
        </w:rPr>
      </w:pPr>
      <w:r>
        <w:rPr>
          <w:sz w:val="31"/>
        </w:rPr>
        <w:t>用位移法计算图示各结构，基本未知量是两个的结构为</w:t>
      </w:r>
      <w:r>
        <w:rPr>
          <w:spacing w:val="-20"/>
          <w:sz w:val="31"/>
        </w:rPr>
        <w:t>（A</w:t>
        <w:tab/>
      </w:r>
      <w:r>
        <w:rPr>
          <w:spacing w:val="-159"/>
          <w:sz w:val="31"/>
        </w:rPr>
        <w:t>）</w:t>
      </w:r>
      <w:r>
        <w:rPr>
          <w:sz w:val="31"/>
        </w:rPr>
        <w:t>。</w:t>
      </w:r>
    </w:p>
    <w:p>
      <w:pPr>
        <w:pStyle w:val="BodyText"/>
        <w:spacing w:before="3"/>
        <w:rPr>
          <w:sz w:val="2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1481020</wp:posOffset>
            </wp:positionH>
            <wp:positionV relativeFrom="paragraph">
              <wp:posOffset>189990</wp:posOffset>
            </wp:positionV>
            <wp:extent cx="5824587" cy="436854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587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13"/>
        </w:numPr>
        <w:tabs>
          <w:tab w:val="left" w:pos="2467"/>
        </w:tabs>
        <w:spacing w:before="0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用力法计算超静定结构时，基本未知量是</w:t>
      </w:r>
      <w:r>
        <w:rPr>
          <w:spacing w:val="-18"/>
          <w:sz w:val="31"/>
        </w:rPr>
        <w:t>（D</w:t>
      </w:r>
      <w:r>
        <w:rPr>
          <w:spacing w:val="-12"/>
          <w:sz w:val="31"/>
        </w:rPr>
        <w:t xml:space="preserve"> 多余未知力 </w:t>
      </w:r>
      <w:r>
        <w:rPr>
          <w:spacing w:val="-162"/>
          <w:sz w:val="31"/>
        </w:rPr>
        <w:t>）</w:t>
      </w:r>
      <w:r>
        <w:rPr>
          <w:sz w:val="31"/>
        </w:rPr>
        <w:t>。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13"/>
        </w:numPr>
        <w:tabs>
          <w:tab w:val="left" w:pos="2467"/>
          <w:tab w:val="left" w:pos="8742"/>
        </w:tabs>
        <w:spacing w:before="0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图示结构杆</w:t>
      </w:r>
      <w:r>
        <w:rPr>
          <w:spacing w:val="68"/>
          <w:sz w:val="31"/>
        </w:rPr>
        <w:t>件</w:t>
      </w:r>
      <w:r>
        <w:rPr>
          <w:sz w:val="31"/>
        </w:rPr>
        <w:t>BA</w:t>
      </w:r>
      <w:r>
        <w:rPr>
          <w:spacing w:val="-75"/>
          <w:sz w:val="31"/>
        </w:rPr>
        <w:t xml:space="preserve"> </w:t>
      </w:r>
      <w:r>
        <w:rPr>
          <w:sz w:val="31"/>
        </w:rPr>
        <w:t>的</w:t>
      </w:r>
      <w:r>
        <w:rPr>
          <w:spacing w:val="-71"/>
          <w:sz w:val="31"/>
        </w:rPr>
        <w:t xml:space="preserve"> </w:t>
      </w:r>
      <w:r>
        <w:rPr>
          <w:sz w:val="31"/>
        </w:rPr>
        <w:t>B</w:t>
      </w:r>
      <w:r>
        <w:rPr>
          <w:spacing w:val="-75"/>
          <w:sz w:val="31"/>
        </w:rPr>
        <w:t xml:space="preserve"> </w:t>
      </w:r>
      <w:r>
        <w:rPr>
          <w:sz w:val="31"/>
        </w:rPr>
        <w:t>端转动刚度</w:t>
      </w:r>
      <w:r>
        <w:rPr>
          <w:spacing w:val="-96"/>
          <w:sz w:val="31"/>
        </w:rPr>
        <w:t xml:space="preserve"> </w:t>
      </w:r>
      <w:r>
        <w:rPr>
          <w:rFonts w:ascii="Arial" w:eastAsia="Arial"/>
          <w:i/>
          <w:position w:val="4"/>
          <w:sz w:val="29"/>
        </w:rPr>
        <w:t>S</w:t>
      </w:r>
      <w:r>
        <w:rPr>
          <w:rFonts w:ascii="Arial" w:eastAsia="Arial"/>
          <w:i/>
          <w:spacing w:val="-3"/>
          <w:position w:val="4"/>
          <w:sz w:val="29"/>
        </w:rPr>
        <w:t xml:space="preserve"> </w:t>
      </w:r>
      <w:r>
        <w:rPr>
          <w:rFonts w:ascii="Arial" w:eastAsia="Arial"/>
          <w:i/>
          <w:spacing w:val="-17"/>
          <w:position w:val="-17"/>
          <w:sz w:val="29"/>
        </w:rPr>
        <w:t>BA</w:t>
      </w:r>
      <w:r>
        <w:rPr>
          <w:sz w:val="31"/>
        </w:rPr>
        <w:t>为（</w:t>
        <w:tab/>
        <w:t>B 3</w:t>
      </w:r>
      <w:r>
        <w:rPr>
          <w:spacing w:val="3"/>
          <w:sz w:val="31"/>
        </w:rPr>
        <w:t xml:space="preserve"> </w:t>
      </w:r>
      <w:r>
        <w:rPr>
          <w:spacing w:val="-162"/>
          <w:sz w:val="31"/>
        </w:rPr>
        <w:t>）</w:t>
      </w:r>
      <w:r>
        <w:rPr>
          <w:sz w:val="31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1289977</wp:posOffset>
            </wp:positionH>
            <wp:positionV relativeFrom="paragraph">
              <wp:posOffset>122437</wp:posOffset>
            </wp:positionV>
            <wp:extent cx="2817795" cy="96659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7795" cy="966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4"/>
        </w:rPr>
      </w:pPr>
    </w:p>
    <w:p>
      <w:pPr>
        <w:pStyle w:val="ListParagraph"/>
        <w:numPr>
          <w:ilvl w:val="0"/>
          <w:numId w:val="13"/>
        </w:numPr>
        <w:tabs>
          <w:tab w:val="left" w:pos="2467"/>
        </w:tabs>
        <w:spacing w:before="62" w:after="0" w:line="240" w:lineRule="auto"/>
        <w:ind w:left="2466" w:right="0" w:hanging="476"/>
        <w:jc w:val="left"/>
        <w:rPr>
          <w:sz w:val="31"/>
        </w:rPr>
      </w:pPr>
      <w:r>
        <w:rPr>
          <w:spacing w:val="-2"/>
          <w:sz w:val="31"/>
        </w:rPr>
        <w:t>用力矩分配法计算结构得到一个收敛的结果， 是因为</w:t>
      </w:r>
      <w:r>
        <w:rPr>
          <w:sz w:val="31"/>
        </w:rPr>
        <w:t>（</w:t>
      </w:r>
      <w:r>
        <w:rPr>
          <w:spacing w:val="-1"/>
          <w:sz w:val="31"/>
        </w:rPr>
        <w:t xml:space="preserve"> </w:t>
      </w:r>
      <w:r>
        <w:rPr>
          <w:sz w:val="31"/>
        </w:rPr>
        <w:t>D</w:t>
      </w:r>
      <w:r>
        <w:rPr>
          <w:spacing w:val="7"/>
          <w:sz w:val="31"/>
        </w:rPr>
        <w:t xml:space="preserve"> </w:t>
      </w:r>
      <w:r>
        <w:rPr>
          <w:spacing w:val="-162"/>
          <w:sz w:val="31"/>
        </w:rPr>
        <w:t>）</w:t>
      </w:r>
      <w:r>
        <w:rPr>
          <w:sz w:val="31"/>
        </w:rPr>
        <w:t>。</w:t>
      </w:r>
    </w:p>
    <w:p>
      <w:pPr>
        <w:pStyle w:val="BodyText"/>
        <w:tabs>
          <w:tab w:val="left" w:pos="9342"/>
        </w:tabs>
        <w:spacing w:before="71"/>
        <w:ind w:left="2463"/>
      </w:pPr>
      <w:r>
        <w:t>A.</w:t>
      </w:r>
      <w:r>
        <w:rPr>
          <w:spacing w:val="21"/>
        </w:rPr>
        <w:t xml:space="preserve"> </w:t>
      </w:r>
      <w:r>
        <w:t>分配系数小于</w:t>
      </w:r>
      <w:r>
        <w:rPr>
          <w:spacing w:val="-78"/>
        </w:rPr>
        <w:t xml:space="preserve"> </w:t>
      </w:r>
      <w:r>
        <w:t>1</w:t>
        <w:tab/>
        <w:t>B.</w:t>
      </w:r>
      <w:r>
        <w:rPr>
          <w:spacing w:val="-26"/>
        </w:rPr>
        <w:t xml:space="preserve"> </w:t>
      </w:r>
      <w:r>
        <w:t>分配结点之间传递系数小于</w:t>
      </w:r>
      <w:r>
        <w:rPr>
          <w:spacing w:val="-95"/>
        </w:rPr>
        <w:t xml:space="preserve"> </w:t>
      </w:r>
      <w:r>
        <w:t>1</w:t>
      </w:r>
    </w:p>
    <w:p>
      <w:pPr>
        <w:pStyle w:val="BodyText"/>
        <w:tabs>
          <w:tab w:val="left" w:pos="9260"/>
        </w:tabs>
        <w:spacing w:before="71"/>
        <w:ind w:left="2463"/>
      </w:pPr>
      <w:r>
        <w:t>C.</w:t>
      </w:r>
      <w:r>
        <w:rPr>
          <w:spacing w:val="33"/>
        </w:rPr>
        <w:t xml:space="preserve"> </w:t>
      </w:r>
      <w:r>
        <w:t>结点上有外力矩作用</w:t>
        <w:tab/>
        <w:t>D.</w:t>
      </w:r>
      <w:r>
        <w:rPr>
          <w:spacing w:val="4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和</w:t>
      </w:r>
      <w:r>
        <w:rPr>
          <w:spacing w:val="-76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同时满足</w:t>
      </w:r>
    </w:p>
    <w:p>
      <w:pPr>
        <w:pStyle w:val="ListParagraph"/>
        <w:numPr>
          <w:ilvl w:val="0"/>
          <w:numId w:val="13"/>
        </w:numPr>
        <w:tabs>
          <w:tab w:val="left" w:pos="2467"/>
        </w:tabs>
        <w:spacing w:before="70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反映结构动力特性的重要物理参数是（</w:t>
      </w:r>
      <w:r>
        <w:rPr>
          <w:spacing w:val="-27"/>
          <w:sz w:val="31"/>
        </w:rPr>
        <w:t xml:space="preserve"> </w:t>
      </w:r>
      <w:r>
        <w:rPr>
          <w:sz w:val="31"/>
        </w:rPr>
        <w:t>B</w:t>
      </w:r>
      <w:r>
        <w:rPr>
          <w:spacing w:val="-17"/>
          <w:sz w:val="31"/>
        </w:rPr>
        <w:t xml:space="preserve"> 自振频率</w:t>
      </w:r>
      <w:r>
        <w:rPr>
          <w:spacing w:val="-165"/>
          <w:sz w:val="31"/>
        </w:rPr>
        <w:t>）</w:t>
      </w:r>
      <w:r>
        <w:rPr>
          <w:sz w:val="31"/>
        </w:rPr>
        <w:t>。</w:t>
      </w:r>
    </w:p>
    <w:p>
      <w:pPr>
        <w:pStyle w:val="ListParagraph"/>
        <w:numPr>
          <w:ilvl w:val="0"/>
          <w:numId w:val="13"/>
        </w:numPr>
        <w:tabs>
          <w:tab w:val="left" w:pos="2467"/>
          <w:tab w:val="left" w:pos="15461"/>
        </w:tabs>
        <w:spacing w:before="71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用力矩分配法计算超静定结构时，</w:t>
      </w:r>
      <w:r>
        <w:rPr>
          <w:spacing w:val="70"/>
          <w:sz w:val="31"/>
        </w:rPr>
        <w:t xml:space="preserve"> </w:t>
      </w:r>
      <w:r>
        <w:rPr>
          <w:sz w:val="31"/>
        </w:rPr>
        <w:t>刚结点的不平衡力矩等于（</w:t>
      </w:r>
      <w:r>
        <w:rPr>
          <w:spacing w:val="80"/>
          <w:sz w:val="31"/>
        </w:rPr>
        <w:t xml:space="preserve"> </w:t>
      </w:r>
      <w:r>
        <w:rPr>
          <w:sz w:val="31"/>
        </w:rPr>
        <w:t>B</w:t>
      </w:r>
      <w:r>
        <w:rPr>
          <w:spacing w:val="-12"/>
          <w:sz w:val="31"/>
        </w:rPr>
        <w:t xml:space="preserve"> </w:t>
      </w:r>
      <w:r>
        <w:rPr>
          <w:sz w:val="31"/>
        </w:rPr>
        <w:t>附加刚臂中的约束反力矩</w:t>
        <w:tab/>
      </w:r>
      <w:r>
        <w:rPr>
          <w:spacing w:val="-162"/>
          <w:sz w:val="31"/>
        </w:rPr>
        <w:t>）</w:t>
      </w:r>
      <w:r>
        <w:rPr>
          <w:sz w:val="31"/>
        </w:rPr>
        <w:t>。</w:t>
      </w:r>
    </w:p>
    <w:p>
      <w:pPr>
        <w:pStyle w:val="ListParagraph"/>
        <w:numPr>
          <w:ilvl w:val="0"/>
          <w:numId w:val="13"/>
        </w:numPr>
        <w:tabs>
          <w:tab w:val="left" w:pos="2467"/>
        </w:tabs>
        <w:spacing w:before="71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影响线的纵坐标是（</w:t>
      </w:r>
      <w:r>
        <w:rPr>
          <w:spacing w:val="-10"/>
          <w:sz w:val="31"/>
        </w:rPr>
        <w:t xml:space="preserve"> </w:t>
      </w:r>
      <w:r>
        <w:rPr>
          <w:sz w:val="31"/>
        </w:rPr>
        <w:t>D</w:t>
      </w:r>
      <w:r>
        <w:rPr>
          <w:spacing w:val="-9"/>
          <w:sz w:val="31"/>
        </w:rPr>
        <w:t xml:space="preserve"> 指定截面的某一量值</w:t>
      </w:r>
      <w:r>
        <w:rPr>
          <w:spacing w:val="-177"/>
          <w:sz w:val="31"/>
        </w:rPr>
        <w:t>）</w:t>
      </w:r>
      <w:r>
        <w:rPr>
          <w:sz w:val="31"/>
        </w:rPr>
        <w:t>。</w:t>
      </w:r>
    </w:p>
    <w:p>
      <w:pPr>
        <w:pStyle w:val="ListParagraph"/>
        <w:numPr>
          <w:ilvl w:val="0"/>
          <w:numId w:val="13"/>
        </w:numPr>
        <w:tabs>
          <w:tab w:val="left" w:pos="2467"/>
          <w:tab w:val="left" w:pos="5929"/>
        </w:tabs>
        <w:spacing w:before="71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受弯杆件截面内力有（</w:t>
        <w:tab/>
        <w:t>D</w:t>
      </w:r>
      <w:r>
        <w:rPr>
          <w:spacing w:val="-75"/>
          <w:sz w:val="31"/>
        </w:rPr>
        <w:t xml:space="preserve"> </w:t>
      </w:r>
      <w:r>
        <w:rPr>
          <w:sz w:val="31"/>
        </w:rPr>
        <w:t>弯矩</w:t>
      </w:r>
      <w:r>
        <w:rPr>
          <w:spacing w:val="-3"/>
          <w:sz w:val="31"/>
        </w:rPr>
        <w:t xml:space="preserve"> </w:t>
      </w:r>
      <w:r>
        <w:rPr>
          <w:sz w:val="31"/>
        </w:rPr>
        <w:t>剪力</w:t>
      </w:r>
      <w:r>
        <w:rPr>
          <w:spacing w:val="1"/>
          <w:sz w:val="31"/>
        </w:rPr>
        <w:t xml:space="preserve"> </w:t>
      </w:r>
      <w:r>
        <w:rPr>
          <w:sz w:val="31"/>
        </w:rPr>
        <w:t>轴力</w:t>
      </w:r>
      <w:r>
        <w:rPr>
          <w:spacing w:val="-163"/>
          <w:sz w:val="31"/>
        </w:rPr>
        <w:t>）</w:t>
      </w:r>
      <w:r>
        <w:rPr>
          <w:sz w:val="31"/>
        </w:rPr>
        <w:t>。</w:t>
      </w:r>
    </w:p>
    <w:p>
      <w:pPr>
        <w:pStyle w:val="ListParagraph"/>
        <w:numPr>
          <w:ilvl w:val="0"/>
          <w:numId w:val="13"/>
        </w:numPr>
        <w:tabs>
          <w:tab w:val="left" w:pos="2467"/>
          <w:tab w:val="left" w:pos="14363"/>
          <w:tab w:val="left" w:pos="14834"/>
          <w:tab w:val="left" w:pos="15464"/>
        </w:tabs>
        <w:spacing w:before="71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不考虑杆件的轴向变形，</w:t>
      </w:r>
      <w:r>
        <w:rPr>
          <w:spacing w:val="36"/>
          <w:sz w:val="31"/>
        </w:rPr>
        <w:t xml:space="preserve"> </w:t>
      </w:r>
      <w:r>
        <w:rPr>
          <w:sz w:val="31"/>
        </w:rPr>
        <w:t>竖向杆件</w:t>
      </w:r>
      <w:r>
        <w:rPr>
          <w:spacing w:val="68"/>
          <w:sz w:val="31"/>
        </w:rPr>
        <w:t>的</w:t>
      </w:r>
      <w:r>
        <w:rPr>
          <w:sz w:val="31"/>
        </w:rPr>
        <w:t>E</w:t>
      </w:r>
      <w:r>
        <w:rPr>
          <w:spacing w:val="63"/>
          <w:sz w:val="31"/>
        </w:rPr>
        <w:t xml:space="preserve"> </w:t>
      </w:r>
      <w:r>
        <w:rPr>
          <w:sz w:val="31"/>
        </w:rPr>
        <w:t>I</w:t>
      </w:r>
      <w:r>
        <w:rPr>
          <w:spacing w:val="64"/>
          <w:sz w:val="31"/>
        </w:rPr>
        <w:t xml:space="preserve"> </w:t>
      </w:r>
      <w:r>
        <w:rPr>
          <w:sz w:val="31"/>
        </w:rPr>
        <w:t>=</w:t>
      </w:r>
      <w:r>
        <w:rPr>
          <w:spacing w:val="58"/>
          <w:sz w:val="31"/>
        </w:rPr>
        <w:t xml:space="preserve"> </w:t>
      </w:r>
      <w:r>
        <w:rPr>
          <w:sz w:val="31"/>
        </w:rPr>
        <w:t>常数。下图所示体系的振动自由度为（</w:t>
        <w:tab/>
        <w:t>A</w:t>
        <w:tab/>
      </w:r>
      <w:r>
        <w:rPr>
          <w:rFonts w:ascii="Arial" w:eastAsia="Arial"/>
          <w:sz w:val="31"/>
        </w:rPr>
        <w:t>1</w:t>
        <w:tab/>
      </w:r>
      <w:r>
        <w:rPr>
          <w:spacing w:val="-159"/>
          <w:sz w:val="31"/>
        </w:rPr>
        <w:t>）</w:t>
      </w:r>
      <w:r>
        <w:rPr>
          <w:sz w:val="31"/>
        </w:rPr>
        <w:t>。</w:t>
      </w:r>
    </w:p>
    <w:p>
      <w:pPr>
        <w:pStyle w:val="BodyText"/>
        <w:spacing w:before="5"/>
        <w:rPr>
          <w:sz w:val="8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1341229</wp:posOffset>
            </wp:positionH>
            <wp:positionV relativeFrom="paragraph">
              <wp:posOffset>93445</wp:posOffset>
            </wp:positionV>
            <wp:extent cx="2647749" cy="191290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749" cy="191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3"/>
        </w:numPr>
        <w:tabs>
          <w:tab w:val="left" w:pos="2626"/>
          <w:tab w:val="left" w:pos="5461"/>
          <w:tab w:val="left" w:pos="5930"/>
        </w:tabs>
        <w:spacing w:before="159" w:after="0" w:line="283" w:lineRule="auto"/>
        <w:ind w:left="1980" w:right="7671" w:firstLine="10"/>
        <w:jc w:val="left"/>
        <w:rPr>
          <w:b/>
          <w:sz w:val="31"/>
        </w:rPr>
      </w:pPr>
      <w:r>
        <w:rPr>
          <w:sz w:val="31"/>
        </w:rPr>
        <w:t>力法典型方程是（</w:t>
        <w:tab/>
        <w:t>B</w:t>
        <w:tab/>
        <w:t>多余约束处的位移协调条件</w:t>
      </w:r>
      <w:r>
        <w:rPr>
          <w:spacing w:val="-180"/>
          <w:sz w:val="31"/>
        </w:rPr>
        <w:t>）</w:t>
      </w:r>
      <w:r>
        <w:rPr>
          <w:spacing w:val="-17"/>
          <w:sz w:val="31"/>
        </w:rPr>
        <w:t>。</w:t>
      </w:r>
      <w:r>
        <w:rPr>
          <w:b/>
          <w:sz w:val="31"/>
        </w:rPr>
        <w:t>三</w:t>
      </w:r>
      <w:r>
        <w:rPr>
          <w:b/>
          <w:spacing w:val="-159"/>
          <w:sz w:val="31"/>
        </w:rPr>
        <w:t>、</w:t>
      </w:r>
      <w:r>
        <w:rPr>
          <w:b/>
          <w:sz w:val="31"/>
        </w:rPr>
        <w:t>（10</w:t>
      </w:r>
      <w:r>
        <w:rPr>
          <w:b/>
          <w:spacing w:val="-78"/>
          <w:sz w:val="31"/>
        </w:rPr>
        <w:t xml:space="preserve"> </w:t>
      </w:r>
      <w:r>
        <w:rPr>
          <w:b/>
          <w:sz w:val="31"/>
        </w:rPr>
        <w:t>分）</w:t>
      </w:r>
    </w:p>
    <w:p>
      <w:pPr>
        <w:pStyle w:val="ListParagraph"/>
        <w:numPr>
          <w:ilvl w:val="0"/>
          <w:numId w:val="12"/>
        </w:numPr>
        <w:tabs>
          <w:tab w:val="left" w:pos="2468"/>
        </w:tabs>
        <w:spacing w:before="0" w:after="0" w:line="396" w:lineRule="exact"/>
        <w:ind w:left="2467" w:right="0" w:hanging="477"/>
        <w:jc w:val="left"/>
        <w:rPr>
          <w:sz w:val="31"/>
        </w:rPr>
      </w:pPr>
      <w:r>
        <w:rPr>
          <w:sz w:val="31"/>
        </w:rPr>
        <w:t>作图示静定结构的弯矩图。</w:t>
      </w:r>
    </w:p>
    <w:p>
      <w:pPr>
        <w:spacing w:after="0" w:line="396" w:lineRule="exact"/>
        <w:jc w:val="left"/>
        <w:rPr>
          <w:sz w:val="31"/>
        </w:rPr>
        <w:sectPr>
          <w:headerReference w:type="default" r:id="rId7"/>
          <w:footerReference w:type="default" r:id="rId8"/>
          <w:type w:val="continuous"/>
          <w:pgSz w:w="17860" w:h="25260"/>
          <w:pgMar w:top="1380" w:right="0" w:bottom="2120" w:left="0" w:header="1050" w:footer="1922"/>
          <w:cols w:space="708"/>
        </w:sectPr>
      </w:pPr>
    </w:p>
    <w:p>
      <w:pPr>
        <w:pStyle w:val="BodyText"/>
        <w:spacing w:before="1"/>
        <w:rPr>
          <w:sz w:val="26"/>
        </w:rPr>
      </w:pPr>
    </w:p>
    <w:p>
      <w:pPr>
        <w:tabs>
          <w:tab w:val="left" w:pos="8433"/>
        </w:tabs>
        <w:spacing w:line="240" w:lineRule="auto"/>
        <w:ind w:left="2073" w:right="0" w:firstLine="0"/>
        <w:rPr>
          <w:sz w:val="20"/>
        </w:rPr>
      </w:pPr>
      <w:r>
        <w:rPr>
          <w:position w:val="10"/>
          <w:sz w:val="20"/>
        </w:rPr>
        <w:drawing>
          <wp:inline distT="0" distB="0" distL="0" distR="0">
            <wp:extent cx="3788460" cy="1371219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8460" cy="137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0"/>
        </w:rPr>
        <w:tab/>
      </w:r>
      <w:r>
        <w:rPr>
          <w:sz w:val="20"/>
        </w:rPr>
        <w:drawing>
          <wp:inline distT="0" distB="0" distL="0" distR="0">
            <wp:extent cx="4657769" cy="1257300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769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7"/>
        <w:rPr>
          <w:sz w:val="16"/>
        </w:rPr>
      </w:pPr>
    </w:p>
    <w:p>
      <w:pPr>
        <w:pStyle w:val="Heading3"/>
      </w:pPr>
      <w:r>
        <w:rPr>
          <w:spacing w:val="-80"/>
        </w:rPr>
        <w:t>四、</w:t>
      </w:r>
      <w:r>
        <w:t>（16</w:t>
      </w:r>
      <w:r>
        <w:rPr>
          <w:spacing w:val="-39"/>
        </w:rPr>
        <w:t xml:space="preserve"> 分</w:t>
      </w:r>
      <w:r>
        <w:t>）</w:t>
      </w:r>
    </w:p>
    <w:p>
      <w:pPr>
        <w:pStyle w:val="ListParagraph"/>
        <w:numPr>
          <w:ilvl w:val="0"/>
          <w:numId w:val="14"/>
        </w:numPr>
        <w:tabs>
          <w:tab w:val="left" w:pos="2468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rPr>
          <w:spacing w:val="-1"/>
          <w:sz w:val="31"/>
        </w:rPr>
        <w:t>用力法计算图示结构并作弯矩图，</w:t>
      </w:r>
      <w:r>
        <w:rPr>
          <w:rFonts w:ascii="Times New Roman" w:eastAsia="Times New Roman"/>
          <w:spacing w:val="-8"/>
          <w:sz w:val="31"/>
        </w:rPr>
        <w:t>EI=</w:t>
      </w:r>
      <w:r>
        <w:rPr>
          <w:sz w:val="31"/>
        </w:rPr>
        <w:t>常数。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1450882</wp:posOffset>
            </wp:positionH>
            <wp:positionV relativeFrom="paragraph">
              <wp:posOffset>112874</wp:posOffset>
            </wp:positionV>
            <wp:extent cx="2871815" cy="2500312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815" cy="250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2"/>
          <w:footerReference w:type="default" r:id="rId13"/>
          <w:pgSz w:w="17860" w:h="25260"/>
          <w:pgMar w:top="1380" w:right="0" w:bottom="2120" w:left="0" w:header="1050" w:footer="1922"/>
          <w:pgNumType w:start="2"/>
          <w:cols w:space="708"/>
        </w:sectPr>
      </w:pPr>
    </w:p>
    <w:p>
      <w:pPr>
        <w:pStyle w:val="BodyText"/>
        <w:spacing w:before="226" w:line="438" w:lineRule="exact"/>
        <w:ind w:left="1991"/>
        <w:rPr>
          <w:rFonts w:ascii="Symbol" w:hAnsi="Symbol"/>
          <w:sz w:val="36"/>
        </w:rPr>
      </w:pPr>
      <w:r>
        <w:t>解：典型方程</w:t>
      </w:r>
      <w:r>
        <w:rPr>
          <w:rFonts w:ascii="Symbol" w:hAnsi="Symbol"/>
          <w:position w:val="4"/>
          <w:sz w:val="36"/>
        </w:rPr>
        <w:sym w:font="Symbol" w:char="F044"/>
      </w:r>
    </w:p>
    <w:p>
      <w:pPr>
        <w:spacing w:before="0" w:line="190" w:lineRule="exact"/>
        <w:ind w:left="0" w:right="0" w:firstLine="0"/>
        <w:jc w:val="right"/>
        <w:rPr>
          <w:rFonts w:ascii="Times New Roman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199030</wp:posOffset>
            </wp:positionV>
            <wp:extent cx="11340845" cy="5625973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5625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99"/>
          <w:sz w:val="21"/>
        </w:rPr>
        <w:t>1</w:t>
      </w:r>
    </w:p>
    <w:p>
      <w:pPr>
        <w:tabs>
          <w:tab w:val="left" w:pos="793"/>
          <w:tab w:val="left" w:pos="2046"/>
        </w:tabs>
        <w:spacing w:before="229" w:line="412" w:lineRule="exact"/>
        <w:ind w:left="86" w:right="0" w:firstLine="0"/>
        <w:jc w:val="left"/>
        <w:rPr>
          <w:rFonts w:ascii="Times New Roman" w:hAnsi="Times New Roman"/>
          <w:sz w:val="36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18"/>
          <w:sz w:val="36"/>
        </w:rPr>
        <w:t xml:space="preserve"> </w:t>
      </w:r>
      <w:r>
        <w:rPr>
          <w:rFonts w:ascii="Symbol" w:hAnsi="Symbol"/>
          <w:position w:val="2"/>
          <w:sz w:val="29"/>
        </w:rPr>
        <w:sym w:font="Symbol" w:char="F064"/>
      </w:r>
      <w:r>
        <w:rPr>
          <w:rFonts w:ascii="Times New Roman" w:hAnsi="Times New Roman"/>
          <w:position w:val="2"/>
          <w:sz w:val="29"/>
        </w:rPr>
        <w:tab/>
      </w:r>
      <w:r>
        <w:rPr>
          <w:rFonts w:ascii="Arial" w:hAnsi="Arial"/>
          <w:i/>
          <w:sz w:val="36"/>
        </w:rPr>
        <w:t>x</w:t>
      </w:r>
      <w:r>
        <w:rPr>
          <w:rFonts w:ascii="Arial" w:hAnsi="Arial"/>
          <w:i/>
          <w:spacing w:val="90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14"/>
          <w:sz w:val="36"/>
        </w:rPr>
        <w:t xml:space="preserve"> </w:t>
      </w:r>
      <w:r>
        <w:rPr>
          <w:rFonts w:ascii="Symbol" w:hAnsi="Symbol"/>
          <w:sz w:val="36"/>
        </w:rPr>
        <w:sym w:font="Symbol" w:char="F044"/>
      </w:r>
      <w:r>
        <w:rPr>
          <w:rFonts w:ascii="Times New Roman" w:hAnsi="Times New Roman"/>
          <w:sz w:val="36"/>
        </w:rPr>
        <w:tab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z w:val="36"/>
        </w:rPr>
        <w:t xml:space="preserve"> 0</w:t>
      </w:r>
    </w:p>
    <w:p>
      <w:pPr>
        <w:tabs>
          <w:tab w:val="left" w:pos="1660"/>
        </w:tabs>
        <w:spacing w:before="0" w:line="213" w:lineRule="exact"/>
        <w:ind w:left="553" w:right="0" w:firstLine="0"/>
        <w:jc w:val="left"/>
        <w:rPr>
          <w:rFonts w:ascii="Arial"/>
          <w:i/>
          <w:sz w:val="21"/>
        </w:rPr>
      </w:pPr>
      <w:r>
        <w:rPr>
          <w:rFonts w:ascii="Times New Roman"/>
          <w:sz w:val="21"/>
        </w:rPr>
        <w:t xml:space="preserve">11  </w:t>
      </w:r>
      <w:r>
        <w:rPr>
          <w:rFonts w:ascii="Times New Roman"/>
          <w:spacing w:val="21"/>
          <w:sz w:val="21"/>
        </w:rPr>
        <w:t xml:space="preserve"> </w:t>
      </w:r>
      <w:r>
        <w:rPr>
          <w:rFonts w:ascii="Times New Roman"/>
          <w:sz w:val="21"/>
        </w:rPr>
        <w:t>1</w:t>
        <w:tab/>
      </w:r>
      <w:r>
        <w:rPr>
          <w:rFonts w:ascii="Times New Roman"/>
          <w:spacing w:val="3"/>
          <w:sz w:val="21"/>
        </w:rPr>
        <w:t>1</w:t>
      </w:r>
      <w:r>
        <w:rPr>
          <w:rFonts w:ascii="Arial"/>
          <w:i/>
          <w:spacing w:val="3"/>
          <w:sz w:val="21"/>
        </w:rPr>
        <w:t>P</w:t>
      </w:r>
    </w:p>
    <w:p>
      <w:pPr>
        <w:spacing w:after="0" w:line="213" w:lineRule="exact"/>
        <w:jc w:val="left"/>
        <w:rPr>
          <w:rFonts w:ascii="Arial"/>
          <w:sz w:val="21"/>
        </w:rPr>
        <w:sectPr>
          <w:headerReference w:type="default" r:id="rId15"/>
          <w:footerReference w:type="default" r:id="rId16"/>
          <w:type w:val="continuous"/>
          <w:pgSz w:w="17860" w:h="25260"/>
          <w:pgMar w:top="1380" w:right="0" w:bottom="2120" w:left="0" w:header="708" w:footer="708"/>
          <w:pgNumType w:start="3"/>
          <w:cols w:num="2" w:space="708" w:equalWidth="0">
            <w:col w:w="4274" w:space="40"/>
            <w:col w:w="13546" w:space="0"/>
          </w:cols>
        </w:sect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9" w:after="1"/>
        <w:rPr>
          <w:rFonts w:ascii="Arial"/>
          <w:i/>
          <w:sz w:val="27"/>
        </w:rPr>
      </w:pPr>
    </w:p>
    <w:p>
      <w:pPr>
        <w:pStyle w:val="BodyText"/>
        <w:ind w:left="2117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892967" cy="57007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2967" cy="57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6"/>
        <w:rPr>
          <w:rFonts w:ascii="Arial"/>
          <w:i/>
          <w:sz w:val="19"/>
        </w:rPr>
      </w:pPr>
    </w:p>
    <w:p>
      <w:pPr>
        <w:pStyle w:val="Heading3"/>
      </w:pPr>
      <w:r>
        <w:rPr>
          <w:spacing w:val="-80"/>
        </w:rPr>
        <w:t>五、</w:t>
      </w:r>
      <w:r>
        <w:t>（14</w:t>
      </w:r>
      <w:r>
        <w:rPr>
          <w:spacing w:val="-39"/>
        </w:rPr>
        <w:t xml:space="preserve"> 分</w:t>
      </w:r>
      <w:r>
        <w:t>）</w:t>
      </w:r>
    </w:p>
    <w:p>
      <w:pPr>
        <w:pStyle w:val="ListParagraph"/>
        <w:numPr>
          <w:ilvl w:val="0"/>
          <w:numId w:val="14"/>
        </w:numPr>
        <w:tabs>
          <w:tab w:val="left" w:pos="2468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用位移法计算图示刚架，列出典型方程，求出系数项及自由项。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18"/>
          <w:footerReference w:type="default" r:id="rId19"/>
          <w:type w:val="continuous"/>
          <w:pgSz w:w="17860" w:h="25260"/>
          <w:pgMar w:top="1380" w:right="0" w:bottom="2120" w:left="0" w:header="708" w:footer="708"/>
          <w:pgNumType w:start="4"/>
          <w:cols w:space="708"/>
        </w:sect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ind w:left="2091"/>
        <w:rPr>
          <w:sz w:val="20"/>
        </w:rPr>
      </w:pPr>
      <w:r>
        <w:rPr>
          <w:sz w:val="20"/>
        </w:rPr>
        <w:drawing>
          <wp:inline distT="0" distB="0" distL="0" distR="0">
            <wp:extent cx="3521722" cy="2558986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1722" cy="255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21"/>
          <w:footerReference w:type="default" r:id="rId22"/>
          <w:pgSz w:w="17860" w:h="25260"/>
          <w:pgMar w:top="1380" w:right="0" w:bottom="2120" w:left="0" w:header="1050" w:footer="1922"/>
          <w:pgNumType w:start="5"/>
          <w:cols w:space="708"/>
        </w:sectPr>
      </w:pPr>
    </w:p>
    <w:p>
      <w:pPr>
        <w:pStyle w:val="BodyText"/>
        <w:spacing w:before="127"/>
        <w:ind w:left="1991"/>
        <w:rPr>
          <w:rFonts w:ascii="Times New Roman" w:eastAsia="Times New Roman"/>
          <w:i/>
          <w:sz w:val="41"/>
        </w:rPr>
      </w:pPr>
      <w:r>
        <w:t>解：典型方程</w:t>
      </w:r>
      <w:r>
        <w:rPr>
          <w:rFonts w:ascii="Times New Roman" w:eastAsia="Times New Roman"/>
          <w:i/>
          <w:position w:val="9"/>
          <w:sz w:val="41"/>
        </w:rPr>
        <w:t>k</w:t>
      </w:r>
    </w:p>
    <w:p>
      <w:pPr>
        <w:tabs>
          <w:tab w:val="left" w:pos="768"/>
          <w:tab w:val="left" w:pos="1787"/>
        </w:tabs>
        <w:spacing w:before="101" w:line="423" w:lineRule="exact"/>
        <w:ind w:left="249" w:right="0" w:firstLine="0"/>
        <w:jc w:val="left"/>
        <w:rPr>
          <w:rFonts w:ascii="Arial" w:hAnsi="Arial"/>
          <w:sz w:val="41"/>
        </w:rPr>
      </w:pPr>
      <w:r>
        <w:br w:type="column"/>
      </w:r>
      <w:r>
        <w:rPr>
          <w:rFonts w:ascii="Symbol" w:hAnsi="Symbol"/>
          <w:sz w:val="41"/>
        </w:rPr>
        <w:sym w:font="Symbol" w:char="F044"/>
      </w:r>
      <w:r>
        <w:rPr>
          <w:rFonts w:ascii="Times New Roman" w:hAnsi="Times New Roman"/>
          <w:sz w:val="41"/>
        </w:rPr>
        <w:tab/>
      </w:r>
      <w:r>
        <w:rPr>
          <w:rFonts w:ascii="Symbol" w:hAnsi="Symbol"/>
          <w:sz w:val="41"/>
        </w:rPr>
        <w:sym w:font="Symbol" w:char="F02B"/>
      </w:r>
      <w:r>
        <w:rPr>
          <w:rFonts w:ascii="Times New Roman" w:hAnsi="Times New Roman"/>
          <w:spacing w:val="12"/>
          <w:sz w:val="41"/>
        </w:rPr>
        <w:t xml:space="preserve"> </w:t>
      </w:r>
      <w:r>
        <w:rPr>
          <w:rFonts w:ascii="Times New Roman" w:hAnsi="Times New Roman"/>
          <w:i/>
          <w:sz w:val="41"/>
        </w:rPr>
        <w:t>F</w:t>
        <w:tab/>
      </w:r>
      <w:r>
        <w:rPr>
          <w:rFonts w:ascii="Symbol" w:hAnsi="Symbol"/>
          <w:sz w:val="41"/>
        </w:rPr>
        <w:sym w:font="Symbol" w:char="F03D"/>
      </w:r>
      <w:r>
        <w:rPr>
          <w:rFonts w:ascii="Times New Roman" w:hAnsi="Times New Roman"/>
          <w:spacing w:val="-14"/>
          <w:sz w:val="41"/>
        </w:rPr>
        <w:t xml:space="preserve"> </w:t>
      </w:r>
      <w:r>
        <w:rPr>
          <w:rFonts w:ascii="Arial" w:hAnsi="Arial"/>
          <w:sz w:val="41"/>
        </w:rPr>
        <w:t>0</w:t>
      </w:r>
    </w:p>
    <w:p>
      <w:pPr>
        <w:tabs>
          <w:tab w:val="left" w:pos="1310"/>
        </w:tabs>
        <w:spacing w:before="0" w:line="256" w:lineRule="exact"/>
        <w:ind w:left="505" w:right="0" w:firstLine="0"/>
        <w:jc w:val="left"/>
        <w:rPr>
          <w:rFonts w:ascii="Times New Roman"/>
          <w:i/>
          <w:sz w:val="29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361990</wp:posOffset>
            </wp:positionV>
            <wp:extent cx="11340845" cy="3060573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3060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4.65pt;height:15.05pt;margin-top:-3.33pt;margin-left:205.4pt;mso-position-horizontal-relative:page;position:absolute;z-index:251664384" filled="f" stroked="f">
            <v:textbox inset="0,0,0,0">
              <w:txbxContent>
                <w:p>
                  <w:pPr>
                    <w:spacing w:before="0" w:line="301" w:lineRule="exact"/>
                    <w:ind w:left="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w w:val="90"/>
                      <w:sz w:val="29"/>
                    </w:rPr>
                    <w:t>11</w:t>
                  </w:r>
                </w:p>
              </w:txbxContent>
            </v:textbox>
          </v:shape>
        </w:pict>
      </w:r>
      <w:r>
        <w:rPr>
          <w:rFonts w:ascii="Arial"/>
          <w:sz w:val="29"/>
        </w:rPr>
        <w:t>1</w:t>
        <w:tab/>
        <w:t>1</w:t>
      </w:r>
      <w:r>
        <w:rPr>
          <w:rFonts w:ascii="Times New Roman"/>
          <w:i/>
          <w:sz w:val="29"/>
        </w:rPr>
        <w:t>P</w:t>
      </w:r>
    </w:p>
    <w:p>
      <w:pPr>
        <w:spacing w:after="0" w:line="256" w:lineRule="exact"/>
        <w:jc w:val="left"/>
        <w:rPr>
          <w:rFonts w:ascii="Times New Roman"/>
          <w:sz w:val="29"/>
        </w:rPr>
        <w:sectPr>
          <w:headerReference w:type="default" r:id="rId24"/>
          <w:footerReference w:type="default" r:id="rId25"/>
          <w:type w:val="continuous"/>
          <w:pgSz w:w="17860" w:h="25260"/>
          <w:pgMar w:top="1380" w:right="0" w:bottom="2120" w:left="0" w:header="708" w:footer="708"/>
          <w:pgNumType w:start="6"/>
          <w:cols w:num="2" w:space="708" w:equalWidth="0">
            <w:col w:w="4119" w:space="40"/>
            <w:col w:w="13701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4"/>
        <w:rPr>
          <w:rFonts w:ascii="Times New Roman"/>
          <w:i/>
          <w:sz w:val="23"/>
        </w:rPr>
      </w:pPr>
    </w:p>
    <w:p>
      <w:pPr>
        <w:pStyle w:val="BodyText"/>
        <w:ind w:left="230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256531" cy="256031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6531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7"/>
        <w:rPr>
          <w:rFonts w:ascii="Times New Roman"/>
          <w:i/>
          <w:sz w:val="11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109530</wp:posOffset>
            </wp:positionV>
            <wp:extent cx="8905779" cy="38004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577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i/>
          <w:sz w:val="20"/>
        </w:rPr>
      </w:pPr>
    </w:p>
    <w:p>
      <w:pPr>
        <w:spacing w:after="0"/>
        <w:rPr>
          <w:rFonts w:ascii="Times New Roman"/>
          <w:sz w:val="20"/>
        </w:rPr>
        <w:sectPr>
          <w:headerReference w:type="default" r:id="rId28"/>
          <w:footerReference w:type="default" r:id="rId29"/>
          <w:type w:val="continuous"/>
          <w:pgSz w:w="17860" w:h="25260"/>
          <w:pgMar w:top="1380" w:right="0" w:bottom="2120" w:left="0" w:header="708" w:footer="708"/>
          <w:pgNumType w:start="7"/>
          <w:cols w:space="708"/>
        </w:sectPr>
      </w:pPr>
    </w:p>
    <w:p>
      <w:pPr>
        <w:pStyle w:val="ListParagraph"/>
        <w:numPr>
          <w:ilvl w:val="0"/>
          <w:numId w:val="2"/>
        </w:numPr>
        <w:tabs>
          <w:tab w:val="left" w:pos="2310"/>
        </w:tabs>
        <w:spacing w:before="265" w:after="0" w:line="559" w:lineRule="exact"/>
        <w:ind w:left="2309" w:right="0" w:hanging="319"/>
        <w:jc w:val="left"/>
        <w:rPr>
          <w:i/>
          <w:sz w:val="29"/>
        </w:rPr>
      </w:pPr>
      <w:r>
        <w:rPr>
          <w:spacing w:val="-1"/>
          <w:sz w:val="31"/>
        </w:rPr>
        <w:t>图示对称结构作用反对荷载，</w:t>
      </w:r>
      <w:r>
        <w:rPr>
          <w:spacing w:val="-7"/>
          <w:sz w:val="31"/>
        </w:rPr>
        <w:t>EI</w:t>
      </w:r>
      <w:r>
        <w:rPr>
          <w:spacing w:val="-5"/>
          <w:sz w:val="31"/>
        </w:rPr>
        <w:t>=常数，对称轴穿过的</w:t>
      </w:r>
      <w:r>
        <w:rPr>
          <w:sz w:val="31"/>
        </w:rPr>
        <w:t>AB杆件内力满足</w:t>
      </w:r>
      <w:r>
        <w:rPr>
          <w:spacing w:val="-6"/>
          <w:sz w:val="31"/>
        </w:rPr>
        <w:t>（D</w:t>
      </w:r>
      <w:r>
        <w:rPr>
          <w:spacing w:val="-77"/>
          <w:sz w:val="31"/>
        </w:rPr>
        <w:t xml:space="preserve"> </w:t>
      </w:r>
      <w:r>
        <w:rPr>
          <w:rFonts w:ascii="Times New Roman" w:hAnsi="Times New Roman"/>
          <w:i/>
          <w:position w:val="9"/>
          <w:sz w:val="42"/>
        </w:rPr>
        <w:t>M</w:t>
      </w:r>
      <w:r>
        <w:rPr>
          <w:rFonts w:ascii="Times New Roman" w:hAnsi="Times New Roman"/>
          <w:i/>
          <w:spacing w:val="5"/>
          <w:position w:val="9"/>
          <w:sz w:val="42"/>
        </w:rPr>
        <w:t xml:space="preserve"> </w:t>
      </w:r>
      <w:r>
        <w:rPr>
          <w:rFonts w:ascii="Symbol" w:hAnsi="Symbol"/>
          <w:position w:val="9"/>
          <w:sz w:val="42"/>
        </w:rPr>
        <w:sym w:font="Symbol" w:char="F03D"/>
      </w:r>
      <w:r>
        <w:rPr>
          <w:rFonts w:ascii="Times New Roman" w:hAnsi="Times New Roman"/>
          <w:spacing w:val="11"/>
          <w:position w:val="9"/>
          <w:sz w:val="42"/>
        </w:rPr>
        <w:t xml:space="preserve"> </w:t>
      </w:r>
      <w:r>
        <w:rPr>
          <w:rFonts w:ascii="Arial" w:hAnsi="Arial"/>
          <w:spacing w:val="-5"/>
          <w:position w:val="9"/>
          <w:sz w:val="42"/>
        </w:rPr>
        <w:t>0</w:t>
      </w:r>
      <w:r>
        <w:rPr>
          <w:rFonts w:ascii="Arial" w:hAnsi="Arial"/>
          <w:spacing w:val="-24"/>
          <w:position w:val="9"/>
          <w:sz w:val="42"/>
        </w:rPr>
        <w:t xml:space="preserve">, </w:t>
      </w:r>
      <w:r>
        <w:rPr>
          <w:rFonts w:ascii="Times New Roman" w:hAnsi="Times New Roman"/>
          <w:i/>
          <w:position w:val="9"/>
          <w:sz w:val="42"/>
        </w:rPr>
        <w:t>F</w:t>
      </w:r>
    </w:p>
    <w:p>
      <w:pPr>
        <w:spacing w:before="0" w:line="201" w:lineRule="exact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101"/>
          <w:sz w:val="21"/>
        </w:rPr>
        <w:t>Q</w:t>
      </w:r>
    </w:p>
    <w:p>
      <w:pPr>
        <w:spacing w:before="268"/>
        <w:ind w:left="103" w:right="0" w:firstLine="0"/>
        <w:jc w:val="left"/>
        <w:rPr>
          <w:rFonts w:ascii="Times New Roman" w:hAnsi="Times New Roman"/>
          <w:i/>
          <w:sz w:val="42"/>
        </w:rPr>
      </w:pPr>
      <w:r>
        <w:br w:type="column"/>
      </w:r>
      <w:r>
        <w:rPr>
          <w:rFonts w:ascii="Symbol" w:hAnsi="Symbol"/>
          <w:sz w:val="42"/>
        </w:rPr>
        <w:sym w:font="Symbol" w:char="F03D"/>
      </w:r>
      <w:r>
        <w:rPr>
          <w:rFonts w:ascii="Times New Roman" w:hAnsi="Times New Roman"/>
          <w:sz w:val="42"/>
        </w:rPr>
        <w:t xml:space="preserve"> </w:t>
      </w:r>
      <w:r>
        <w:rPr>
          <w:rFonts w:ascii="Arial" w:hAnsi="Arial"/>
          <w:spacing w:val="-5"/>
          <w:sz w:val="42"/>
        </w:rPr>
        <w:t>0,</w:t>
      </w:r>
      <w:r>
        <w:rPr>
          <w:rFonts w:ascii="Arial" w:hAnsi="Arial"/>
          <w:spacing w:val="-102"/>
          <w:sz w:val="42"/>
        </w:rPr>
        <w:t xml:space="preserve"> </w:t>
      </w:r>
      <w:r>
        <w:rPr>
          <w:rFonts w:ascii="Times New Roman" w:hAnsi="Times New Roman"/>
          <w:i/>
          <w:sz w:val="42"/>
        </w:rPr>
        <w:t>F</w:t>
      </w:r>
    </w:p>
    <w:p>
      <w:pPr>
        <w:spacing w:before="1"/>
        <w:ind w:left="0" w:right="0" w:firstLine="0"/>
        <w:jc w:val="right"/>
        <w:rPr>
          <w:rFonts w:ascii="Times New Roman"/>
          <w:i/>
          <w:sz w:val="21"/>
        </w:rPr>
      </w:pPr>
      <w:r>
        <w:rPr>
          <w:rFonts w:ascii="Times New Roman"/>
          <w:i/>
          <w:w w:val="101"/>
          <w:sz w:val="21"/>
        </w:rPr>
        <w:t>N</w:t>
      </w:r>
    </w:p>
    <w:p>
      <w:pPr>
        <w:pStyle w:val="Heading1"/>
        <w:spacing w:before="268"/>
        <w:ind w:left="121"/>
        <w:rPr>
          <w:rFonts w:ascii="宋体" w:eastAsia="宋体" w:hAnsi="宋体" w:hint="eastAsia"/>
        </w:rPr>
      </w:pPr>
      <w:r>
        <w:br w:type="column"/>
      </w:r>
      <w:r>
        <w:rPr>
          <w:rFonts w:ascii="Symbol" w:eastAsia="Symbol" w:hAnsi="Symbol"/>
          <w:w w:val="110"/>
        </w:rPr>
        <w:sym w:font="Symbol" w:char="F03D"/>
      </w:r>
      <w:r>
        <w:rPr>
          <w:w w:val="110"/>
        </w:rPr>
        <w:t xml:space="preserve"> </w:t>
      </w:r>
      <w:r>
        <w:rPr>
          <w:rFonts w:ascii="Arial" w:eastAsia="Arial" w:hAnsi="Arial"/>
          <w:w w:val="110"/>
        </w:rPr>
        <w:t>0</w:t>
      </w:r>
      <w:r>
        <w:rPr>
          <w:rFonts w:ascii="Arial" w:eastAsia="Arial" w:hAnsi="Arial"/>
          <w:spacing w:val="-80"/>
          <w:w w:val="110"/>
        </w:rPr>
        <w:t xml:space="preserve"> </w:t>
      </w:r>
      <w:r>
        <w:rPr>
          <w:rFonts w:ascii="宋体" w:eastAsia="宋体" w:hAnsi="宋体" w:hint="eastAsia"/>
          <w:w w:val="135"/>
          <w:vertAlign w:val="subscript"/>
        </w:rPr>
        <w:t>）</w:t>
      </w:r>
    </w:p>
    <w:p>
      <w:pPr>
        <w:spacing w:after="0"/>
        <w:rPr>
          <w:rFonts w:hint="eastAsia"/>
        </w:rPr>
        <w:sectPr>
          <w:headerReference w:type="default" r:id="rId30"/>
          <w:footerReference w:type="default" r:id="rId31"/>
          <w:type w:val="continuous"/>
          <w:pgSz w:w="17860" w:h="25260"/>
          <w:pgMar w:top="1380" w:right="0" w:bottom="2120" w:left="0" w:header="708" w:footer="708"/>
          <w:pgNumType w:start="8"/>
          <w:cols w:num="3" w:space="708" w:equalWidth="0">
            <w:col w:w="14015" w:space="40"/>
            <w:col w:w="1169" w:space="39"/>
            <w:col w:w="259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2123"/>
        <w:rPr>
          <w:sz w:val="20"/>
        </w:rPr>
      </w:pPr>
      <w:r>
        <w:rPr>
          <w:sz w:val="20"/>
        </w:rPr>
        <w:drawing>
          <wp:inline distT="0" distB="0" distL="0" distR="0">
            <wp:extent cx="2813574" cy="2626709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574" cy="262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0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val="left" w:pos="2310"/>
          <w:tab w:val="left" w:pos="8457"/>
          <w:tab w:val="left" w:pos="10819"/>
        </w:tabs>
        <w:spacing w:before="62" w:after="0" w:line="240" w:lineRule="auto"/>
        <w:ind w:left="2309" w:right="0" w:hanging="319"/>
        <w:jc w:val="left"/>
        <w:rPr>
          <w:sz w:val="29"/>
        </w:rPr>
      </w:pPr>
      <w:r>
        <w:rPr>
          <w:sz w:val="31"/>
        </w:rPr>
        <w:t>机动法作静定梁弯矩影响线应用的原理</w:t>
      </w:r>
      <w:r>
        <w:rPr>
          <w:spacing w:val="-28"/>
          <w:sz w:val="31"/>
        </w:rPr>
        <w:t>是</w:t>
      </w:r>
      <w:r>
        <w:rPr>
          <w:sz w:val="31"/>
        </w:rPr>
        <w:t>(</w:t>
        <w:tab/>
      </w:r>
      <w:r>
        <w:rPr>
          <w:spacing w:val="-4"/>
          <w:sz w:val="31"/>
        </w:rPr>
        <w:t>C</w:t>
      </w:r>
      <w:r>
        <w:rPr>
          <w:sz w:val="31"/>
        </w:rPr>
        <w:t>刚体虚功原理</w:t>
        <w:tab/>
      </w:r>
      <w:r>
        <w:rPr>
          <w:spacing w:val="-4"/>
          <w:sz w:val="31"/>
        </w:rPr>
        <w:t>)</w:t>
      </w:r>
      <w:r>
        <w:rPr>
          <w:sz w:val="31"/>
        </w:rPr>
        <w:t>。</w:t>
      </w:r>
    </w:p>
    <w:p>
      <w:pPr>
        <w:pStyle w:val="ListParagraph"/>
        <w:numPr>
          <w:ilvl w:val="0"/>
          <w:numId w:val="2"/>
        </w:numPr>
        <w:tabs>
          <w:tab w:val="left" w:pos="2468"/>
          <w:tab w:val="left" w:pos="12781"/>
          <w:tab w:val="left" w:pos="14759"/>
        </w:tabs>
        <w:spacing w:before="62" w:after="0" w:line="240" w:lineRule="auto"/>
        <w:ind w:left="2467" w:right="0" w:hanging="477"/>
        <w:jc w:val="left"/>
        <w:rPr>
          <w:sz w:val="29"/>
        </w:rPr>
      </w:pPr>
      <w:r>
        <w:rPr>
          <w:sz w:val="31"/>
        </w:rPr>
        <w:t>结构不考虑阻尼时的自振频率为</w:t>
      </w:r>
      <w:r>
        <w:rPr>
          <w:rFonts w:ascii="Symbol" w:hAnsi="Symbol"/>
          <w:position w:val="11"/>
          <w:sz w:val="29"/>
        </w:rPr>
        <w:sym w:font="Symbol" w:char="F077"/>
      </w:r>
      <w:r>
        <w:rPr>
          <w:rFonts w:ascii="Times New Roman" w:hAnsi="Times New Roman"/>
          <w:position w:val="11"/>
          <w:sz w:val="29"/>
        </w:rPr>
        <w:t xml:space="preserve">  </w:t>
      </w:r>
      <w:r>
        <w:rPr>
          <w:rFonts w:ascii="Times New Roman" w:hAnsi="Times New Roman"/>
          <w:spacing w:val="20"/>
          <w:position w:val="11"/>
          <w:sz w:val="29"/>
        </w:rPr>
        <w:t xml:space="preserve"> </w:t>
      </w:r>
      <w:r>
        <w:rPr>
          <w:sz w:val="31"/>
        </w:rPr>
        <w:t>，考虑阻尼时的自振频率</w:t>
      </w:r>
      <w:r>
        <w:rPr>
          <w:spacing w:val="9"/>
          <w:sz w:val="31"/>
        </w:rPr>
        <w:t>为</w:t>
      </w:r>
      <w:r>
        <w:rPr>
          <w:rFonts w:ascii="Symbol" w:hAnsi="Symbol"/>
          <w:position w:val="11"/>
          <w:sz w:val="29"/>
        </w:rPr>
        <w:sym w:font="Symbol" w:char="F077"/>
      </w:r>
      <w:r>
        <w:rPr>
          <w:rFonts w:ascii="Times New Roman" w:hAnsi="Times New Roman"/>
          <w:position w:val="11"/>
          <w:sz w:val="29"/>
        </w:rPr>
        <w:t xml:space="preserve"> </w:t>
      </w:r>
      <w:r>
        <w:rPr>
          <w:rFonts w:ascii="Times New Roman" w:hAnsi="Times New Roman"/>
          <w:spacing w:val="36"/>
          <w:position w:val="11"/>
          <w:sz w:val="29"/>
        </w:rPr>
        <w:t xml:space="preserve"> </w:t>
      </w:r>
      <w:r>
        <w:rPr>
          <w:rFonts w:ascii="Times New Roman" w:hAnsi="Times New Roman"/>
          <w:i/>
          <w:position w:val="-10"/>
          <w:sz w:val="29"/>
        </w:rPr>
        <w:t>D</w:t>
      </w:r>
      <w:r>
        <w:rPr>
          <w:rFonts w:ascii="Times New Roman" w:hAnsi="Times New Roman"/>
          <w:i/>
          <w:spacing w:val="57"/>
          <w:position w:val="-10"/>
          <w:sz w:val="29"/>
        </w:rPr>
        <w:t xml:space="preserve"> </w:t>
      </w:r>
      <w:r>
        <w:rPr>
          <w:sz w:val="31"/>
        </w:rPr>
        <w:t>，</w:t>
      </w:r>
      <w:r>
        <w:rPr>
          <w:spacing w:val="-4"/>
          <w:sz w:val="31"/>
        </w:rPr>
        <w:t>则</w:t>
      </w:r>
      <w:r>
        <w:rPr>
          <w:sz w:val="31"/>
        </w:rPr>
        <w:t>(</w:t>
        <w:tab/>
        <w:t xml:space="preserve">C </w:t>
      </w:r>
      <w:r>
        <w:rPr>
          <w:rFonts w:ascii="Symbol" w:hAnsi="Symbol"/>
          <w:position w:val="11"/>
          <w:sz w:val="43"/>
        </w:rPr>
        <w:sym w:font="Symbol" w:char="F077"/>
      </w:r>
      <w:r>
        <w:rPr>
          <w:rFonts w:ascii="Times New Roman" w:hAnsi="Times New Roman"/>
          <w:spacing w:val="17"/>
          <w:position w:val="11"/>
          <w:sz w:val="43"/>
        </w:rPr>
        <w:t xml:space="preserve"> </w:t>
      </w:r>
      <w:r>
        <w:rPr>
          <w:rFonts w:ascii="Symbol" w:hAnsi="Symbol"/>
          <w:position w:val="9"/>
          <w:sz w:val="41"/>
        </w:rPr>
        <w:sym w:font="Symbol" w:char="F066"/>
      </w:r>
      <w:r>
        <w:rPr>
          <w:rFonts w:ascii="Times New Roman" w:hAnsi="Times New Roman"/>
          <w:spacing w:val="8"/>
          <w:position w:val="9"/>
          <w:sz w:val="41"/>
        </w:rPr>
        <w:t xml:space="preserve"> </w:t>
      </w:r>
      <w:r>
        <w:rPr>
          <w:rFonts w:ascii="Symbol" w:hAnsi="Symbol"/>
          <w:spacing w:val="7"/>
          <w:position w:val="11"/>
          <w:sz w:val="43"/>
        </w:rPr>
        <w:sym w:font="Symbol" w:char="F077"/>
      </w:r>
      <w:r>
        <w:rPr>
          <w:rFonts w:ascii="Times New Roman" w:hAnsi="Times New Roman"/>
          <w:i/>
          <w:spacing w:val="7"/>
          <w:position w:val="-10"/>
          <w:sz w:val="29"/>
        </w:rPr>
        <w:t>D</w:t>
        <w:tab/>
      </w:r>
      <w:r>
        <w:rPr>
          <w:sz w:val="31"/>
        </w:rPr>
        <w:t>)</w:t>
      </w:r>
    </w:p>
    <w:p>
      <w:pPr>
        <w:pStyle w:val="ListParagraph"/>
        <w:numPr>
          <w:ilvl w:val="0"/>
          <w:numId w:val="2"/>
        </w:numPr>
        <w:tabs>
          <w:tab w:val="left" w:pos="2457"/>
        </w:tabs>
        <w:spacing w:before="230" w:after="0" w:line="240" w:lineRule="auto"/>
        <w:ind w:left="2457" w:right="0" w:hanging="477"/>
        <w:jc w:val="left"/>
        <w:rPr>
          <w:sz w:val="29"/>
        </w:rPr>
      </w:pPr>
      <w:r>
        <w:rPr>
          <w:spacing w:val="3"/>
          <w:sz w:val="31"/>
        </w:rPr>
        <w:t>图示结构中，除横梁外，各杆件</w:t>
      </w:r>
      <w:r>
        <w:rPr>
          <w:sz w:val="31"/>
        </w:rPr>
        <w:t>EI</w:t>
      </w:r>
      <w:r>
        <w:rPr>
          <w:spacing w:val="-2"/>
          <w:sz w:val="31"/>
        </w:rPr>
        <w:t>=常数。不考虑杆件的轴向变形，则体系振动的自由度数为</w:t>
      </w:r>
      <w:r>
        <w:rPr>
          <w:sz w:val="31"/>
        </w:rPr>
        <w:t>(A</w:t>
      </w:r>
      <w:r>
        <w:rPr>
          <w:spacing w:val="29"/>
          <w:sz w:val="31"/>
        </w:rPr>
        <w:t xml:space="preserve"> </w:t>
      </w:r>
      <w:r>
        <w:rPr>
          <w:rFonts w:ascii="Arial" w:eastAsia="Arial"/>
          <w:spacing w:val="-4"/>
          <w:sz w:val="31"/>
        </w:rPr>
        <w:t>1</w:t>
      </w:r>
      <w:r>
        <w:rPr>
          <w:spacing w:val="-2"/>
          <w:sz w:val="31"/>
        </w:rPr>
        <w:t>)。</w:t>
      </w:r>
    </w:p>
    <w:p>
      <w:pPr>
        <w:spacing w:after="0" w:line="240" w:lineRule="auto"/>
        <w:jc w:val="left"/>
        <w:rPr>
          <w:sz w:val="29"/>
        </w:rPr>
        <w:sectPr>
          <w:headerReference w:type="default" r:id="rId33"/>
          <w:footerReference w:type="default" r:id="rId34"/>
          <w:type w:val="continuous"/>
          <w:pgSz w:w="17860" w:h="25260"/>
          <w:pgMar w:top="1380" w:right="0" w:bottom="2120" w:left="0" w:header="708" w:footer="708"/>
          <w:pgNumType w:start="9"/>
          <w:cols w:space="708"/>
        </w:sectPr>
      </w:pPr>
    </w:p>
    <w:p>
      <w:pPr>
        <w:pStyle w:val="BodyText"/>
        <w:spacing w:before="3"/>
        <w:rPr>
          <w:sz w:val="13"/>
        </w:rPr>
      </w:pPr>
    </w:p>
    <w:p>
      <w:pPr>
        <w:pStyle w:val="BodyText"/>
        <w:ind w:left="1981"/>
        <w:rPr>
          <w:sz w:val="20"/>
        </w:rPr>
      </w:pPr>
      <w:r>
        <w:rPr>
          <w:sz w:val="20"/>
        </w:rPr>
        <w:drawing>
          <wp:inline distT="0" distB="0" distL="0" distR="0">
            <wp:extent cx="2633577" cy="2093976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577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val="left" w:pos="2457"/>
          <w:tab w:val="left" w:pos="9307"/>
        </w:tabs>
        <w:spacing w:before="63" w:after="0" w:line="240" w:lineRule="auto"/>
        <w:ind w:left="2457" w:right="0" w:hanging="477"/>
        <w:jc w:val="left"/>
        <w:rPr>
          <w:sz w:val="29"/>
        </w:rPr>
      </w:pPr>
      <w:r>
        <w:rPr>
          <w:sz w:val="31"/>
        </w:rPr>
        <w:t>位移法典型方程是根</w:t>
      </w:r>
      <w:r>
        <w:rPr>
          <w:spacing w:val="-22"/>
          <w:sz w:val="31"/>
        </w:rPr>
        <w:t>据</w:t>
      </w:r>
      <w:r>
        <w:rPr>
          <w:sz w:val="31"/>
        </w:rPr>
        <w:t>(</w:t>
      </w:r>
      <w:r>
        <w:rPr>
          <w:spacing w:val="52"/>
          <w:sz w:val="31"/>
        </w:rPr>
        <w:t xml:space="preserve"> </w:t>
      </w:r>
      <w:r>
        <w:rPr>
          <w:sz w:val="31"/>
        </w:rPr>
        <w:t>D</w:t>
      </w:r>
      <w:r>
        <w:rPr>
          <w:spacing w:val="-50"/>
          <w:sz w:val="31"/>
        </w:rPr>
        <w:t xml:space="preserve"> </w:t>
      </w:r>
      <w:r>
        <w:rPr>
          <w:sz w:val="31"/>
        </w:rPr>
        <w:t>附加约束的平衡条件</w:t>
        <w:tab/>
      </w:r>
      <w:r>
        <w:rPr>
          <w:spacing w:val="-3"/>
          <w:sz w:val="31"/>
        </w:rPr>
        <w:t>)</w:t>
      </w:r>
      <w:r>
        <w:rPr>
          <w:sz w:val="31"/>
        </w:rPr>
        <w:t>列出的。</w:t>
      </w:r>
    </w:p>
    <w:p>
      <w:pPr>
        <w:pStyle w:val="ListParagraph"/>
        <w:numPr>
          <w:ilvl w:val="0"/>
          <w:numId w:val="2"/>
        </w:numPr>
        <w:tabs>
          <w:tab w:val="left" w:pos="2468"/>
          <w:tab w:val="left" w:pos="7267"/>
          <w:tab w:val="left" w:pos="7780"/>
          <w:tab w:val="left" w:pos="9461"/>
          <w:tab w:val="left" w:pos="10453"/>
          <w:tab w:val="left" w:pos="11428"/>
        </w:tabs>
        <w:spacing w:before="61" w:after="0" w:line="240" w:lineRule="auto"/>
        <w:ind w:left="2467" w:right="0" w:hanging="477"/>
        <w:jc w:val="left"/>
        <w:rPr>
          <w:rFonts w:ascii="Times New Roman" w:eastAsia="Times New Roman" w:hAnsi="Times New Roman"/>
          <w:sz w:val="29"/>
        </w:rPr>
      </w:pPr>
      <w:r>
        <w:pict>
          <v:shape id="_x0000_s1026" type="#_x0000_t202" style="width:15.85pt;height:15.85pt;margin-top:16.55pt;margin-left:346.39pt;mso-position-horizontal-relative:page;position:absolute;z-index:-251646976" filled="f" stroked="f">
            <v:textbox inset="0,0,0,0">
              <w:txbxContent>
                <w:p>
                  <w:pPr>
                    <w:pStyle w:val="BodyText"/>
                    <w:spacing w:line="317" w:lineRule="exact"/>
                  </w:pPr>
                  <w:r>
                    <w:rPr>
                      <w:w w:val="102"/>
                    </w:rPr>
                    <w:t>与</w:t>
                  </w:r>
                </w:p>
              </w:txbxContent>
            </v:textbox>
          </v:shape>
        </w:pict>
      </w:r>
      <w:r>
        <w:pict>
          <v:shape id="_x0000_s1027" type="#_x0000_t202" style="width:7.35pt;height:14.65pt;margin-top:24.79pt;margin-left:335.69pt;mso-position-horizontal-relative:page;position:absolute;z-index:-251645952" filled="f" stroked="f">
            <v:textbox inset="0,0,0,0">
              <w:txbxContent>
                <w:p>
                  <w:pPr>
                    <w:spacing w:before="0" w:line="288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w w:val="100"/>
                      <w:sz w:val="29"/>
                    </w:rPr>
                    <w:t>a</w:t>
                  </w:r>
                </w:p>
              </w:txbxContent>
            </v:textbox>
          </v:shape>
        </w:pict>
      </w:r>
      <w:r>
        <w:pict>
          <v:shape id="_x0000_s1028" type="#_x0000_t202" style="width:7.35pt;height:14.65pt;margin-top:24.79pt;margin-left:377.83pt;mso-position-horizontal-relative:page;position:absolute;z-index:-251644928" filled="f" stroked="f">
            <v:textbox inset="0,0,0,0">
              <w:txbxContent>
                <w:p>
                  <w:pPr>
                    <w:spacing w:before="0" w:line="288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w w:val="100"/>
                      <w:sz w:val="29"/>
                    </w:rPr>
                    <w:t>b</w:t>
                  </w:r>
                </w:p>
              </w:txbxContent>
            </v:textbox>
          </v:shape>
        </w:pict>
      </w:r>
      <w:r>
        <w:pict>
          <v:shape id="_x0000_s1029" type="#_x0000_t202" style="width:7.35pt;height:14.65pt;margin-top:24.79pt;margin-left:507.93pt;mso-position-horizontal-relative:page;position:absolute;z-index:-251643904" filled="f" stroked="f">
            <v:textbox inset="0,0,0,0">
              <w:txbxContent>
                <w:p>
                  <w:pPr>
                    <w:spacing w:before="0" w:line="288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w w:val="100"/>
                      <w:sz w:val="29"/>
                    </w:rPr>
                    <w:t>a</w:t>
                  </w:r>
                </w:p>
              </w:txbxContent>
            </v:textbox>
          </v:shape>
        </w:pict>
      </w:r>
      <w:r>
        <w:pict>
          <v:shape id="_x0000_s1030" type="#_x0000_t202" style="width:7.35pt;height:14.65pt;margin-top:24.79pt;margin-left:553.05pt;mso-position-horizontal-relative:page;position:absolute;z-index:-251642880" filled="f" stroked="f">
            <v:textbox inset="0,0,0,0">
              <w:txbxContent>
                <w:p>
                  <w:pPr>
                    <w:spacing w:before="0" w:line="288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w w:val="100"/>
                      <w:sz w:val="29"/>
                    </w:rPr>
                    <w:t>b</w:t>
                  </w:r>
                </w:p>
              </w:txbxContent>
            </v:textbox>
          </v:shape>
        </w:pict>
      </w:r>
      <w:r>
        <w:rPr>
          <w:sz w:val="31"/>
        </w:rPr>
        <w:t>图</w:t>
      </w:r>
      <w:r>
        <w:rPr>
          <w:spacing w:val="75"/>
          <w:sz w:val="31"/>
        </w:rPr>
        <w:t>示</w:t>
      </w:r>
      <w:r>
        <w:rPr>
          <w:rFonts w:ascii="Times New Roman" w:eastAsia="Times New Roman" w:hAnsi="Times New Roman"/>
          <w:spacing w:val="-4"/>
          <w:sz w:val="31"/>
        </w:rPr>
        <w:t>a</w:t>
      </w:r>
      <w:r>
        <w:rPr>
          <w:sz w:val="31"/>
        </w:rPr>
        <w:t>、</w:t>
      </w:r>
      <w:r>
        <w:rPr>
          <w:rFonts w:ascii="Times New Roman" w:eastAsia="Times New Roman" w:hAnsi="Times New Roman"/>
          <w:sz w:val="31"/>
        </w:rPr>
        <w:t xml:space="preserve">b </w:t>
      </w:r>
      <w:r>
        <w:rPr>
          <w:rFonts w:ascii="Times New Roman" w:eastAsia="Times New Roman" w:hAnsi="Times New Roman"/>
          <w:spacing w:val="6"/>
          <w:sz w:val="31"/>
        </w:rPr>
        <w:t xml:space="preserve"> </w:t>
      </w:r>
      <w:r>
        <w:rPr>
          <w:sz w:val="31"/>
        </w:rPr>
        <w:t>两体系的自振频</w:t>
      </w:r>
      <w:r>
        <w:rPr>
          <w:spacing w:val="13"/>
          <w:sz w:val="31"/>
        </w:rPr>
        <w:t>率</w:t>
      </w:r>
      <w:r>
        <w:rPr>
          <w:rFonts w:ascii="Symbol" w:eastAsia="Symbol" w:hAnsi="Symbol"/>
          <w:position w:val="11"/>
          <w:sz w:val="43"/>
        </w:rPr>
        <w:sym w:font="Symbol" w:char="F077"/>
      </w:r>
      <w:r>
        <w:rPr>
          <w:rFonts w:ascii="Times New Roman" w:eastAsia="Times New Roman" w:hAnsi="Times New Roman"/>
          <w:position w:val="11"/>
          <w:sz w:val="43"/>
        </w:rPr>
        <w:tab/>
      </w:r>
      <w:r>
        <w:rPr>
          <w:rFonts w:ascii="Symbol" w:eastAsia="Symbol" w:hAnsi="Symbol"/>
          <w:position w:val="11"/>
          <w:sz w:val="43"/>
        </w:rPr>
        <w:sym w:font="Symbol" w:char="F077"/>
      </w:r>
      <w:r>
        <w:rPr>
          <w:rFonts w:ascii="Times New Roman" w:eastAsia="Times New Roman" w:hAnsi="Times New Roman"/>
          <w:position w:val="11"/>
          <w:sz w:val="43"/>
        </w:rPr>
        <w:tab/>
      </w:r>
      <w:r>
        <w:rPr>
          <w:sz w:val="31"/>
        </w:rPr>
        <w:t>的关系</w:t>
      </w:r>
      <w:r>
        <w:rPr>
          <w:spacing w:val="-4"/>
          <w:sz w:val="31"/>
        </w:rPr>
        <w:t>为</w:t>
      </w:r>
      <w:r>
        <w:rPr>
          <w:rFonts w:ascii="Times New Roman" w:eastAsia="Times New Roman" w:hAnsi="Times New Roman"/>
          <w:sz w:val="31"/>
        </w:rPr>
        <w:t>(</w:t>
        <w:tab/>
        <w:t xml:space="preserve">B </w:t>
      </w:r>
      <w:r>
        <w:rPr>
          <w:rFonts w:ascii="Times New Roman" w:eastAsia="Times New Roman" w:hAnsi="Times New Roman"/>
          <w:spacing w:val="31"/>
          <w:sz w:val="31"/>
        </w:rPr>
        <w:t xml:space="preserve"> </w:t>
      </w:r>
      <w:r>
        <w:rPr>
          <w:rFonts w:ascii="Symbol" w:eastAsia="Symbol" w:hAnsi="Symbol"/>
          <w:position w:val="11"/>
          <w:sz w:val="43"/>
        </w:rPr>
        <w:sym w:font="Symbol" w:char="F077"/>
      </w:r>
      <w:r>
        <w:rPr>
          <w:rFonts w:ascii="Times New Roman" w:eastAsia="Times New Roman" w:hAnsi="Times New Roman"/>
          <w:position w:val="11"/>
          <w:sz w:val="43"/>
        </w:rPr>
        <w:tab/>
      </w:r>
      <w:r>
        <w:rPr>
          <w:rFonts w:ascii="Symbol" w:eastAsia="Symbol" w:hAnsi="Symbol"/>
          <w:position w:val="9"/>
          <w:sz w:val="29"/>
        </w:rPr>
        <w:sym w:font="Symbol" w:char="F070"/>
      </w:r>
      <w:r>
        <w:rPr>
          <w:rFonts w:ascii="Times New Roman" w:eastAsia="Times New Roman" w:hAnsi="Times New Roman"/>
          <w:position w:val="9"/>
          <w:sz w:val="29"/>
        </w:rPr>
        <w:t xml:space="preserve"> </w:t>
      </w:r>
      <w:r>
        <w:rPr>
          <w:rFonts w:ascii="Times New Roman" w:eastAsia="Times New Roman" w:hAnsi="Times New Roman"/>
          <w:spacing w:val="10"/>
          <w:position w:val="9"/>
          <w:sz w:val="29"/>
        </w:rPr>
        <w:t xml:space="preserve"> </w:t>
      </w:r>
      <w:r>
        <w:rPr>
          <w:rFonts w:ascii="Symbol" w:eastAsia="Symbol" w:hAnsi="Symbol"/>
          <w:position w:val="11"/>
          <w:sz w:val="43"/>
        </w:rPr>
        <w:sym w:font="Symbol" w:char="F077"/>
      </w:r>
      <w:r>
        <w:rPr>
          <w:rFonts w:ascii="Times New Roman" w:eastAsia="Times New Roman" w:hAnsi="Times New Roman"/>
          <w:position w:val="11"/>
          <w:sz w:val="43"/>
        </w:rPr>
        <w:tab/>
      </w:r>
      <w:r>
        <w:rPr>
          <w:rFonts w:ascii="Times New Roman" w:eastAsia="Times New Roman" w:hAnsi="Times New Roman"/>
          <w:sz w:val="31"/>
        </w:rPr>
        <w:t>)</w:t>
      </w:r>
      <w:r>
        <w:rPr>
          <w:sz w:val="31"/>
        </w:rPr>
        <w:t>。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1596297</wp:posOffset>
            </wp:positionH>
            <wp:positionV relativeFrom="paragraph">
              <wp:posOffset>117734</wp:posOffset>
            </wp:positionV>
            <wp:extent cx="3384559" cy="1858422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559" cy="1858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9"/>
        </w:rPr>
      </w:pPr>
    </w:p>
    <w:p>
      <w:pPr>
        <w:pStyle w:val="ListParagraph"/>
        <w:numPr>
          <w:ilvl w:val="0"/>
          <w:numId w:val="2"/>
        </w:numPr>
        <w:tabs>
          <w:tab w:val="left" w:pos="2468"/>
          <w:tab w:val="left" w:pos="14262"/>
          <w:tab w:val="left" w:pos="14788"/>
        </w:tabs>
        <w:spacing w:before="71" w:after="0" w:line="240" w:lineRule="auto"/>
        <w:ind w:left="2467" w:right="0" w:hanging="477"/>
        <w:jc w:val="left"/>
        <w:rPr>
          <w:rFonts w:ascii="Times New Roman" w:eastAsia="Times New Roman"/>
          <w:sz w:val="29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1392124</wp:posOffset>
            </wp:positionH>
            <wp:positionV relativeFrom="paragraph">
              <wp:posOffset>365304</wp:posOffset>
            </wp:positionV>
            <wp:extent cx="7281976" cy="4204716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jpe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1976" cy="4204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图示对称结构作用反对称荷载，杆</w:t>
      </w:r>
      <w:r>
        <w:rPr>
          <w:spacing w:val="47"/>
          <w:sz w:val="31"/>
        </w:rPr>
        <w:t>件</w:t>
      </w:r>
      <w:r>
        <w:rPr>
          <w:rFonts w:ascii="Times New Roman" w:eastAsia="Times New Roman"/>
          <w:sz w:val="31"/>
        </w:rPr>
        <w:t xml:space="preserve">EI   </w:t>
      </w:r>
      <w:r>
        <w:rPr>
          <w:rFonts w:ascii="Times New Roman" w:eastAsia="Times New Roman"/>
          <w:spacing w:val="10"/>
          <w:sz w:val="31"/>
        </w:rPr>
        <w:t xml:space="preserve"> </w:t>
      </w:r>
      <w:r>
        <w:rPr>
          <w:sz w:val="31"/>
        </w:rPr>
        <w:t>为常量，利用对称性简化后的一半结构为（</w:t>
        <w:tab/>
      </w:r>
      <w:r>
        <w:rPr>
          <w:rFonts w:ascii="Times New Roman" w:eastAsia="Times New Roman"/>
          <w:sz w:val="31"/>
        </w:rPr>
        <w:t>A</w:t>
        <w:tab/>
      </w:r>
      <w:r>
        <w:rPr>
          <w:spacing w:val="-159"/>
          <w:sz w:val="31"/>
        </w:rPr>
        <w:t>）</w:t>
      </w:r>
      <w:r>
        <w:rPr>
          <w:sz w:val="31"/>
        </w:rPr>
        <w:t>。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"/>
        </w:numPr>
        <w:tabs>
          <w:tab w:val="left" w:pos="2468"/>
          <w:tab w:val="left" w:pos="9711"/>
        </w:tabs>
        <w:spacing w:before="0" w:after="0" w:line="240" w:lineRule="auto"/>
        <w:ind w:left="2467" w:right="0" w:hanging="477"/>
        <w:jc w:val="left"/>
        <w:rPr>
          <w:rFonts w:ascii="Times New Roman" w:eastAsia="Times New Roman"/>
          <w:sz w:val="29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1287539</wp:posOffset>
            </wp:positionH>
            <wp:positionV relativeFrom="paragraph">
              <wp:posOffset>314197</wp:posOffset>
            </wp:positionV>
            <wp:extent cx="2955984" cy="2146744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5984" cy="2146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用位移法求解图示结构时，基本未知量的个数是（</w:t>
        <w:tab/>
      </w:r>
      <w:r>
        <w:rPr>
          <w:rFonts w:ascii="Times New Roman" w:eastAsia="Times New Roman"/>
          <w:sz w:val="31"/>
        </w:rPr>
        <w:t>B 3</w:t>
      </w:r>
      <w:r>
        <w:rPr>
          <w:rFonts w:ascii="Times New Roman" w:eastAsia="Times New Roman"/>
          <w:spacing w:val="5"/>
          <w:sz w:val="31"/>
        </w:rPr>
        <w:t xml:space="preserve"> </w:t>
      </w:r>
      <w:r>
        <w:rPr>
          <w:spacing w:val="-162"/>
          <w:sz w:val="31"/>
        </w:rPr>
        <w:t>）</w:t>
      </w:r>
      <w:r>
        <w:rPr>
          <w:sz w:val="31"/>
        </w:rPr>
        <w:t>。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39"/>
          <w:footerReference w:type="default" r:id="rId40"/>
          <w:pgSz w:w="17860" w:h="25260"/>
          <w:pgMar w:top="1380" w:right="0" w:bottom="2120" w:left="0" w:header="1050" w:footer="1922"/>
          <w:pgNumType w:start="10"/>
          <w:cols w:space="708"/>
        </w:sectPr>
      </w:pPr>
    </w:p>
    <w:p>
      <w:pPr>
        <w:pStyle w:val="ListParagraph"/>
        <w:numPr>
          <w:ilvl w:val="0"/>
          <w:numId w:val="2"/>
        </w:numPr>
        <w:tabs>
          <w:tab w:val="left" w:pos="2457"/>
        </w:tabs>
        <w:spacing w:before="195" w:after="0" w:line="240" w:lineRule="auto"/>
        <w:ind w:left="2457" w:right="0" w:hanging="477"/>
        <w:jc w:val="left"/>
        <w:rPr>
          <w:i/>
          <w:sz w:val="29"/>
        </w:rPr>
      </w:pPr>
      <w:r>
        <w:rPr>
          <w:spacing w:val="23"/>
          <w:sz w:val="31"/>
        </w:rPr>
        <w:t>简支梁</w:t>
      </w:r>
      <w:r>
        <w:rPr>
          <w:sz w:val="31"/>
        </w:rPr>
        <w:t>A</w:t>
      </w:r>
      <w:r>
        <w:rPr>
          <w:spacing w:val="-17"/>
          <w:sz w:val="31"/>
        </w:rPr>
        <w:t xml:space="preserve"> 支座竖向反力 </w:t>
      </w:r>
      <w:r>
        <w:rPr>
          <w:rFonts w:ascii="Times New Roman" w:eastAsia="Times New Roman"/>
          <w:i/>
          <w:spacing w:val="-18"/>
          <w:position w:val="9"/>
          <w:sz w:val="29"/>
        </w:rPr>
        <w:t>F</w:t>
      </w:r>
    </w:p>
    <w:p>
      <w:pPr>
        <w:pStyle w:val="BodyText"/>
        <w:tabs>
          <w:tab w:val="left" w:pos="2717"/>
          <w:tab w:val="left" w:pos="5720"/>
        </w:tabs>
        <w:spacing w:before="195" w:line="369" w:lineRule="exact"/>
        <w:ind w:left="316"/>
      </w:pPr>
      <w:r>
        <w:br w:type="column"/>
      </w:r>
      <w:r>
        <w:t>影响线纵坐标</w:t>
      </w:r>
      <w:r>
        <w:rPr>
          <w:spacing w:val="-63"/>
        </w:rPr>
        <w:t xml:space="preserve"> </w:t>
      </w:r>
      <w:r>
        <w:rPr>
          <w:rFonts w:ascii="Times New Roman" w:eastAsia="Times New Roman"/>
          <w:i/>
          <w:position w:val="9"/>
          <w:sz w:val="29"/>
        </w:rPr>
        <w:t>y</w:t>
        <w:tab/>
      </w:r>
      <w:r>
        <w:t>的物理意义是</w:t>
      </w:r>
      <w:r>
        <w:rPr>
          <w:spacing w:val="10"/>
        </w:rPr>
        <w:t xml:space="preserve"> </w:t>
      </w:r>
      <w:r>
        <w:t>(</w:t>
      </w:r>
      <w:r>
        <w:rPr>
          <w:spacing w:val="18"/>
        </w:rPr>
        <w:t xml:space="preserve"> </w:t>
      </w:r>
      <w:r>
        <w:t>D</w:t>
        <w:tab/>
      </w:r>
      <w:r>
        <w:rPr>
          <w:spacing w:val="-8"/>
        </w:rPr>
        <w:t>)</w:t>
      </w:r>
      <w:r>
        <w:t>。</w:t>
      </w:r>
    </w:p>
    <w:p>
      <w:pPr>
        <w:spacing w:before="0" w:line="255" w:lineRule="exact"/>
        <w:ind w:left="43" w:right="0" w:firstLine="0"/>
        <w:jc w:val="left"/>
        <w:rPr>
          <w:rFonts w:ascii="Times New Roman"/>
          <w:i/>
          <w:sz w:val="29"/>
        </w:rPr>
      </w:pPr>
      <w:r>
        <w:pict>
          <v:shape id="_x0000_s1031" type="#_x0000_t202" style="width:6.45pt;height:14.5pt;margin-top:-5.84pt;margin-left:419.31pt;mso-position-horizontal-relative:page;position:absolute;z-index:-251641856" filled="f" stroked="f">
            <v:textbox inset="0,0,0,0">
              <w:txbxContent>
                <w:p>
                  <w:pPr>
                    <w:spacing w:before="0" w:line="286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w w:val="100"/>
                      <w:sz w:val="29"/>
                    </w:rPr>
                    <w:t>k</w:t>
                  </w:r>
                </w:p>
              </w:txbxContent>
            </v:textbox>
          </v:shape>
        </w:pict>
      </w:r>
      <w:r>
        <w:rPr>
          <w:rFonts w:ascii="Times New Roman"/>
          <w:i/>
          <w:sz w:val="29"/>
        </w:rPr>
        <w:t>yA</w:t>
      </w:r>
    </w:p>
    <w:p>
      <w:pPr>
        <w:spacing w:after="0" w:line="255" w:lineRule="exact"/>
        <w:jc w:val="left"/>
        <w:rPr>
          <w:rFonts w:ascii="Times New Roman"/>
          <w:sz w:val="29"/>
        </w:rPr>
        <w:sectPr>
          <w:headerReference w:type="default" r:id="rId41"/>
          <w:footerReference w:type="default" r:id="rId42"/>
          <w:type w:val="continuous"/>
          <w:pgSz w:w="17860" w:h="25260"/>
          <w:pgMar w:top="1380" w:right="0" w:bottom="2120" w:left="0" w:header="708" w:footer="708"/>
          <w:pgNumType w:start="11"/>
          <w:cols w:num="2" w:space="708" w:equalWidth="0">
            <w:col w:w="5849" w:space="40"/>
            <w:col w:w="11971" w:space="0"/>
          </w:cols>
        </w:sectPr>
      </w:pPr>
    </w:p>
    <w:p>
      <w:pPr>
        <w:pStyle w:val="BodyText"/>
        <w:spacing w:before="3"/>
        <w:rPr>
          <w:rFonts w:ascii="Times New Roman"/>
          <w:i/>
          <w:sz w:val="9"/>
        </w:rPr>
      </w:pPr>
    </w:p>
    <w:p>
      <w:pPr>
        <w:pStyle w:val="BodyText"/>
        <w:tabs>
          <w:tab w:val="left" w:pos="8539"/>
        </w:tabs>
        <w:spacing w:before="62"/>
        <w:ind w:left="2456"/>
      </w:pPr>
      <w:r>
        <w:t>A．A</w:t>
      </w:r>
      <w:r>
        <w:rPr>
          <w:spacing w:val="-62"/>
        </w:rPr>
        <w:t xml:space="preserve"> </w:t>
      </w:r>
      <w:r>
        <w:t>支座竖向反力</w:t>
        <w:tab/>
      </w:r>
      <w:r>
        <w:rPr>
          <w:spacing w:val="-5"/>
        </w:rPr>
        <w:t>B．P=1</w:t>
      </w:r>
      <w:r>
        <w:rPr>
          <w:spacing w:val="-78"/>
        </w:rPr>
        <w:t xml:space="preserve"> </w:t>
      </w:r>
      <w:r>
        <w:t>在截</w:t>
      </w:r>
      <w:r>
        <w:rPr>
          <w:spacing w:val="71"/>
        </w:rPr>
        <w:t>面</w:t>
      </w:r>
      <w:r>
        <w:t>K</w:t>
      </w:r>
      <w:r>
        <w:rPr>
          <w:spacing w:val="-76"/>
        </w:rPr>
        <w:t xml:space="preserve"> </w:t>
      </w:r>
      <w:r>
        <w:t>的位置</w:t>
      </w:r>
    </w:p>
    <w:p>
      <w:pPr>
        <w:spacing w:after="0"/>
        <w:sectPr>
          <w:headerReference w:type="default" r:id="rId43"/>
          <w:footerReference w:type="default" r:id="rId44"/>
          <w:type w:val="continuous"/>
          <w:pgSz w:w="17860" w:h="25260"/>
          <w:pgMar w:top="1380" w:right="0" w:bottom="2120" w:left="0" w:header="708" w:footer="708"/>
          <w:pgNumType w:start="12"/>
          <w:cols w:space="708"/>
        </w:sectPr>
      </w:pPr>
    </w:p>
    <w:p>
      <w:pPr>
        <w:pStyle w:val="BodyText"/>
        <w:tabs>
          <w:tab w:val="left" w:pos="8537"/>
        </w:tabs>
        <w:spacing w:before="55"/>
        <w:ind w:left="2456"/>
      </w:pPr>
      <w:r>
        <w:t>C．P=1</w:t>
      </w:r>
      <w:r>
        <w:rPr>
          <w:spacing w:val="-67"/>
        </w:rPr>
        <w:t xml:space="preserve"> </w:t>
      </w:r>
      <w:r>
        <w:t>在截</w:t>
      </w:r>
      <w:r>
        <w:rPr>
          <w:spacing w:val="75"/>
        </w:rPr>
        <w:t>面</w:t>
      </w:r>
      <w:r>
        <w:t>A</w:t>
      </w:r>
      <w:r>
        <w:rPr>
          <w:spacing w:val="-67"/>
        </w:rPr>
        <w:t xml:space="preserve"> </w:t>
      </w:r>
      <w:r>
        <w:t>的位置</w:t>
        <w:tab/>
      </w:r>
      <w:r>
        <w:rPr>
          <w:spacing w:val="-8"/>
        </w:rPr>
        <w:t>D．A</w:t>
      </w:r>
      <w:r>
        <w:t>、B</w:t>
      </w:r>
      <w:r>
        <w:rPr>
          <w:spacing w:val="-80"/>
        </w:rPr>
        <w:t xml:space="preserve"> </w:t>
      </w:r>
      <w:r>
        <w:t>同时满足</w:t>
      </w:r>
    </w:p>
    <w:p>
      <w:pPr>
        <w:pStyle w:val="BodyText"/>
        <w:spacing w:before="8"/>
        <w:rPr>
          <w:sz w:val="26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1265047</wp:posOffset>
            </wp:positionH>
            <wp:positionV relativeFrom="paragraph">
              <wp:posOffset>241739</wp:posOffset>
            </wp:positionV>
            <wp:extent cx="3528967" cy="1704784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8967" cy="1704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15"/>
        </w:numPr>
        <w:tabs>
          <w:tab w:val="left" w:pos="2616"/>
          <w:tab w:val="left" w:pos="6647"/>
          <w:tab w:val="left" w:pos="12465"/>
          <w:tab w:val="left" w:pos="14363"/>
        </w:tabs>
        <w:spacing w:before="0" w:after="0" w:line="391" w:lineRule="exact"/>
        <w:ind w:left="2615" w:right="0" w:hanging="636"/>
        <w:jc w:val="left"/>
        <w:rPr>
          <w:sz w:val="29"/>
        </w:rPr>
      </w:pPr>
      <w:r>
        <w:pict>
          <v:shape id="_x0000_s1032" type="#_x0000_t202" style="width:4.05pt;height:14.5pt;margin-top:13.82pt;margin-left:615.44pt;mso-position-horizontal-relative:page;position:absolute;z-index:-251637760" filled="f" stroked="f">
            <v:textbox inset="0,0,0,0">
              <w:txbxContent>
                <w:p>
                  <w:pPr>
                    <w:spacing w:before="0" w:line="285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w w:val="100"/>
                      <w:sz w:val="29"/>
                    </w:rPr>
                    <w:t>i</w:t>
                  </w:r>
                </w:p>
              </w:txbxContent>
            </v:textbox>
          </v:shape>
        </w:pict>
      </w:r>
      <w:r>
        <w:rPr>
          <w:sz w:val="31"/>
        </w:rPr>
        <w:t>力法典型方程中的系数</w:t>
      </w:r>
      <w:r>
        <w:rPr>
          <w:spacing w:val="31"/>
          <w:sz w:val="31"/>
        </w:rPr>
        <w:t>项</w:t>
      </w:r>
      <w:r>
        <w:rPr>
          <w:rFonts w:ascii="Symbol" w:eastAsia="Symbol" w:hAnsi="Symbol"/>
          <w:position w:val="9"/>
          <w:sz w:val="29"/>
        </w:rPr>
        <w:sym w:font="Symbol" w:char="F044"/>
      </w:r>
      <w:r>
        <w:rPr>
          <w:rFonts w:ascii="Times New Roman" w:eastAsia="Times New Roman" w:hAnsi="Times New Roman"/>
          <w:position w:val="9"/>
          <w:sz w:val="29"/>
        </w:rPr>
        <w:tab/>
      </w:r>
      <w:r>
        <w:rPr>
          <w:sz w:val="31"/>
        </w:rPr>
        <w:t>表示基本结构</w:t>
      </w:r>
      <w:r>
        <w:rPr>
          <w:spacing w:val="-11"/>
          <w:sz w:val="31"/>
        </w:rPr>
        <w:t>在</w:t>
      </w:r>
      <w:r>
        <w:rPr>
          <w:sz w:val="31"/>
        </w:rPr>
        <w:t>(</w:t>
      </w:r>
      <w:r>
        <w:rPr>
          <w:spacing w:val="35"/>
          <w:sz w:val="31"/>
        </w:rPr>
        <w:t xml:space="preserve"> </w:t>
      </w:r>
      <w:r>
        <w:rPr>
          <w:sz w:val="31"/>
        </w:rPr>
        <w:t>A</w:t>
      </w:r>
      <w:r>
        <w:rPr>
          <w:spacing w:val="-64"/>
          <w:sz w:val="31"/>
        </w:rPr>
        <w:t xml:space="preserve"> </w:t>
      </w:r>
      <w:r>
        <w:rPr>
          <w:sz w:val="31"/>
        </w:rPr>
        <w:t>荷载作用下产生的</w:t>
      </w:r>
      <w:r>
        <w:rPr>
          <w:spacing w:val="-69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9"/>
          <w:sz w:val="29"/>
        </w:rPr>
        <w:t>X</w:t>
        <w:tab/>
      </w:r>
      <w:r>
        <w:rPr>
          <w:sz w:val="31"/>
        </w:rPr>
        <w:t>方向的位移</w:t>
        <w:tab/>
      </w:r>
      <w:r>
        <w:rPr>
          <w:spacing w:val="-4"/>
          <w:sz w:val="31"/>
        </w:rPr>
        <w:t>)</w:t>
      </w:r>
      <w:r>
        <w:rPr>
          <w:sz w:val="31"/>
        </w:rPr>
        <w:t>。</w:t>
      </w:r>
    </w:p>
    <w:p>
      <w:pPr>
        <w:spacing w:before="0" w:line="256" w:lineRule="exact"/>
        <w:ind w:left="1659" w:right="6472" w:firstLine="0"/>
        <w:jc w:val="center"/>
        <w:rPr>
          <w:rFonts w:ascii="Times New Roman"/>
          <w:i/>
          <w:sz w:val="29"/>
        </w:rPr>
      </w:pPr>
      <w:r>
        <w:rPr>
          <w:rFonts w:ascii="Times New Roman"/>
          <w:i/>
          <w:sz w:val="29"/>
        </w:rPr>
        <w:t>ip</w:t>
      </w:r>
    </w:p>
    <w:p>
      <w:pPr>
        <w:pStyle w:val="Heading3"/>
        <w:spacing w:before="166" w:line="283" w:lineRule="auto"/>
        <w:ind w:left="1995" w:right="2725"/>
      </w:pPr>
      <w:r>
        <w:t xml:space="preserve">二、判断题（每小题 </w:t>
      </w:r>
      <w:r>
        <w:rPr>
          <w:rFonts w:ascii="Arial" w:eastAsia="Arial" w:hAnsi="Arial"/>
        </w:rPr>
        <w:t xml:space="preserve">3 </w:t>
      </w:r>
      <w:r>
        <w:t xml:space="preserve">分，共 </w:t>
      </w:r>
      <w:r>
        <w:rPr>
          <w:rFonts w:ascii="Arial" w:eastAsia="Arial" w:hAnsi="Arial"/>
        </w:rPr>
        <w:t xml:space="preserve">30 </w:t>
      </w:r>
      <w:r>
        <w:t>分。将判断结果填入括弧内，以√表示正确，以×表示错误） 二、判断题（将判断结果填入括弧，以√表示正确，以×表示错误。每小题 3 分，共 30 分）</w:t>
      </w:r>
    </w:p>
    <w:p>
      <w:pPr>
        <w:pStyle w:val="ListParagraph"/>
        <w:numPr>
          <w:ilvl w:val="0"/>
          <w:numId w:val="15"/>
        </w:numPr>
        <w:tabs>
          <w:tab w:val="left" w:pos="2626"/>
          <w:tab w:val="left" w:pos="11921"/>
        </w:tabs>
        <w:spacing w:before="0" w:after="0" w:line="396" w:lineRule="exact"/>
        <w:ind w:left="2625" w:right="0" w:hanging="635"/>
        <w:jc w:val="left"/>
        <w:rPr>
          <w:sz w:val="31"/>
        </w:rPr>
      </w:pPr>
      <w:r>
        <w:rPr>
          <w:sz w:val="31"/>
        </w:rPr>
        <w:t>基本附属型结构力的传递顺序</w:t>
      </w:r>
      <w:r>
        <w:rPr>
          <w:spacing w:val="-25"/>
          <w:sz w:val="31"/>
        </w:rPr>
        <w:t>是</w:t>
      </w:r>
      <w:r>
        <w:rPr>
          <w:sz w:val="31"/>
        </w:rPr>
        <w:t xml:space="preserve">: </w:t>
      </w:r>
      <w:r>
        <w:rPr>
          <w:spacing w:val="35"/>
          <w:sz w:val="31"/>
        </w:rPr>
        <w:t xml:space="preserve"> </w:t>
      </w:r>
      <w:r>
        <w:rPr>
          <w:sz w:val="31"/>
        </w:rPr>
        <w:t>从附属部分到基本部分</w:t>
      </w:r>
      <w:r>
        <w:rPr>
          <w:spacing w:val="-176"/>
          <w:sz w:val="31"/>
        </w:rPr>
        <w:t>。</w:t>
      </w:r>
      <w:r>
        <w:rPr>
          <w:sz w:val="31"/>
        </w:rPr>
        <w:t>（√</w:t>
        <w:tab/>
        <w:t>）</w:t>
      </w:r>
    </w:p>
    <w:p>
      <w:pPr>
        <w:pStyle w:val="ListParagraph"/>
        <w:numPr>
          <w:ilvl w:val="0"/>
          <w:numId w:val="15"/>
        </w:numPr>
        <w:tabs>
          <w:tab w:val="left" w:pos="2626"/>
          <w:tab w:val="left" w:pos="8612"/>
          <w:tab w:val="left" w:pos="9238"/>
        </w:tabs>
        <w:spacing w:before="72" w:after="0" w:line="240" w:lineRule="auto"/>
        <w:ind w:left="2625" w:right="0" w:hanging="635"/>
        <w:jc w:val="left"/>
        <w:rPr>
          <w:sz w:val="31"/>
        </w:rPr>
      </w:pPr>
      <w:r>
        <w:rPr>
          <w:sz w:val="31"/>
        </w:rPr>
        <w:t>结构由于弱阻尼其自由振动不会衰减</w:t>
      </w:r>
      <w:r>
        <w:rPr>
          <w:spacing w:val="-187"/>
          <w:sz w:val="31"/>
        </w:rPr>
        <w:t>。</w:t>
      </w:r>
      <w:r>
        <w:rPr>
          <w:sz w:val="31"/>
        </w:rPr>
        <w:t>（</w:t>
        <w:tab/>
        <w:t>×</w:t>
        <w:tab/>
        <w:t>）</w:t>
      </w:r>
    </w:p>
    <w:p>
      <w:pPr>
        <w:pStyle w:val="ListParagraph"/>
        <w:numPr>
          <w:ilvl w:val="0"/>
          <w:numId w:val="15"/>
        </w:numPr>
        <w:tabs>
          <w:tab w:val="left" w:pos="2622"/>
          <w:tab w:val="left" w:pos="6075"/>
          <w:tab w:val="left" w:pos="11475"/>
          <w:tab w:val="left" w:pos="12263"/>
        </w:tabs>
        <w:spacing w:before="202" w:after="0" w:line="401" w:lineRule="exact"/>
        <w:ind w:left="2621" w:right="0" w:hanging="631"/>
        <w:jc w:val="left"/>
        <w:rPr>
          <w:sz w:val="31"/>
        </w:rPr>
      </w:pPr>
      <w:r>
        <w:rPr>
          <w:sz w:val="31"/>
        </w:rPr>
        <w:t>当</w:t>
      </w:r>
      <w:r>
        <w:rPr>
          <w:spacing w:val="-54"/>
          <w:sz w:val="31"/>
        </w:rPr>
        <w:t xml:space="preserve"> </w:t>
      </w:r>
      <w:r>
        <w:rPr>
          <w:sz w:val="31"/>
        </w:rPr>
        <w:t>AB</w:t>
      </w:r>
      <w:r>
        <w:rPr>
          <w:spacing w:val="30"/>
          <w:sz w:val="31"/>
        </w:rPr>
        <w:t xml:space="preserve"> </w:t>
      </w:r>
      <w:r>
        <w:rPr>
          <w:sz w:val="31"/>
        </w:rPr>
        <w:t>杆件刚度系</w:t>
      </w:r>
      <w:r>
        <w:rPr>
          <w:spacing w:val="51"/>
          <w:sz w:val="31"/>
        </w:rPr>
        <w:t>数</w:t>
      </w:r>
      <w:r>
        <w:rPr>
          <w:rFonts w:ascii="Times New Roman" w:eastAsia="Times New Roman" w:hAnsi="Times New Roman"/>
          <w:i/>
          <w:position w:val="4"/>
          <w:sz w:val="36"/>
        </w:rPr>
        <w:t>S</w:t>
        <w:tab/>
      </w:r>
      <w:r>
        <w:rPr>
          <w:rFonts w:ascii="Symbol" w:eastAsia="Symbol" w:hAnsi="Symbol"/>
          <w:position w:val="4"/>
          <w:sz w:val="36"/>
        </w:rPr>
        <w:sym w:font="Symbol" w:char="F03D"/>
      </w:r>
      <w:r>
        <w:rPr>
          <w:rFonts w:ascii="Times New Roman" w:eastAsia="Times New Roman" w:hAnsi="Times New Roman"/>
          <w:spacing w:val="5"/>
          <w:position w:val="4"/>
          <w:sz w:val="36"/>
        </w:rPr>
        <w:t xml:space="preserve"> </w:t>
      </w:r>
      <w:r>
        <w:rPr>
          <w:rFonts w:ascii="Arial" w:eastAsia="Arial" w:hAnsi="Arial"/>
          <w:spacing w:val="-8"/>
          <w:position w:val="4"/>
          <w:sz w:val="36"/>
        </w:rPr>
        <w:t>3</w:t>
      </w:r>
      <w:r>
        <w:rPr>
          <w:rFonts w:ascii="Times New Roman" w:eastAsia="Times New Roman" w:hAnsi="Times New Roman"/>
          <w:i/>
          <w:spacing w:val="-8"/>
          <w:position w:val="4"/>
          <w:sz w:val="36"/>
        </w:rPr>
        <w:t>i</w:t>
      </w:r>
      <w:r>
        <w:rPr>
          <w:rFonts w:ascii="Times New Roman" w:eastAsia="Times New Roman" w:hAnsi="Times New Roman"/>
          <w:i/>
          <w:spacing w:val="-40"/>
          <w:position w:val="4"/>
          <w:sz w:val="36"/>
        </w:rPr>
        <w:t xml:space="preserve"> </w:t>
      </w:r>
      <w:r>
        <w:rPr>
          <w:sz w:val="31"/>
        </w:rPr>
        <w:t>时，</w:t>
      </w:r>
      <w:r>
        <w:rPr>
          <w:spacing w:val="16"/>
          <w:sz w:val="31"/>
        </w:rPr>
        <w:t xml:space="preserve"> </w:t>
      </w:r>
      <w:r>
        <w:rPr>
          <w:sz w:val="31"/>
        </w:rPr>
        <w:t>杆件</w:t>
      </w:r>
      <w:r>
        <w:rPr>
          <w:spacing w:val="75"/>
          <w:sz w:val="31"/>
        </w:rPr>
        <w:t>的</w:t>
      </w:r>
      <w:r>
        <w:rPr>
          <w:sz w:val="31"/>
        </w:rPr>
        <w:t>B</w:t>
      </w:r>
      <w:r>
        <w:rPr>
          <w:spacing w:val="15"/>
          <w:sz w:val="31"/>
        </w:rPr>
        <w:t xml:space="preserve"> </w:t>
      </w:r>
      <w:r>
        <w:rPr>
          <w:sz w:val="31"/>
        </w:rPr>
        <w:t>端为固定支座</w:t>
      </w:r>
      <w:r>
        <w:rPr>
          <w:spacing w:val="-169"/>
          <w:sz w:val="31"/>
        </w:rPr>
        <w:t>。</w:t>
      </w:r>
      <w:r>
        <w:rPr>
          <w:sz w:val="31"/>
        </w:rPr>
        <w:t>（</w:t>
        <w:tab/>
        <w:t>×</w:t>
        <w:tab/>
        <w:t>）</w:t>
      </w:r>
    </w:p>
    <w:p>
      <w:pPr>
        <w:spacing w:before="0" w:line="245" w:lineRule="exact"/>
        <w:ind w:left="5667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sz w:val="29"/>
        </w:rPr>
        <w:t>AB</w:t>
      </w:r>
    </w:p>
    <w:p>
      <w:pPr>
        <w:pStyle w:val="ListParagraph"/>
        <w:numPr>
          <w:ilvl w:val="0"/>
          <w:numId w:val="15"/>
        </w:numPr>
        <w:tabs>
          <w:tab w:val="left" w:pos="2626"/>
          <w:tab w:val="left" w:pos="9080"/>
        </w:tabs>
        <w:spacing w:before="159" w:after="0" w:line="240" w:lineRule="auto"/>
        <w:ind w:left="2625" w:right="0" w:hanging="635"/>
        <w:jc w:val="left"/>
        <w:rPr>
          <w:sz w:val="31"/>
        </w:rPr>
      </w:pPr>
      <w:r>
        <w:rPr>
          <w:sz w:val="31"/>
        </w:rPr>
        <w:t>温度变化时静定结构中的杆件发生变形</w:t>
      </w:r>
      <w:r>
        <w:rPr>
          <w:spacing w:val="-190"/>
          <w:sz w:val="31"/>
        </w:rPr>
        <w:t>。</w:t>
      </w:r>
      <w:r>
        <w:rPr>
          <w:sz w:val="31"/>
        </w:rPr>
        <w:t>（</w:t>
        <w:tab/>
        <w:t>√</w:t>
      </w:r>
      <w:r>
        <w:rPr>
          <w:spacing w:val="4"/>
          <w:sz w:val="31"/>
        </w:rPr>
        <w:t xml:space="preserve"> </w:t>
      </w:r>
      <w:r>
        <w:rPr>
          <w:sz w:val="31"/>
        </w:rPr>
        <w:t>）</w:t>
      </w:r>
    </w:p>
    <w:p>
      <w:pPr>
        <w:pStyle w:val="ListParagraph"/>
        <w:numPr>
          <w:ilvl w:val="0"/>
          <w:numId w:val="15"/>
        </w:numPr>
        <w:tabs>
          <w:tab w:val="left" w:pos="2626"/>
          <w:tab w:val="left" w:pos="12857"/>
          <w:tab w:val="left" w:pos="13646"/>
        </w:tabs>
        <w:spacing w:before="71" w:after="0" w:line="240" w:lineRule="auto"/>
        <w:ind w:left="2625" w:right="0" w:hanging="635"/>
        <w:jc w:val="left"/>
        <w:rPr>
          <w:sz w:val="31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1745793</wp:posOffset>
            </wp:positionH>
            <wp:positionV relativeFrom="paragraph">
              <wp:posOffset>316339</wp:posOffset>
            </wp:positionV>
            <wp:extent cx="5100718" cy="2580322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0718" cy="258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31"/>
        </w:rPr>
        <w:t>图</w:t>
      </w:r>
      <w:r>
        <w:rPr>
          <w:sz w:val="31"/>
        </w:rPr>
        <w:t>(a)对称结构受对称荷载作用，</w:t>
      </w:r>
      <w:r>
        <w:rPr>
          <w:spacing w:val="81"/>
          <w:sz w:val="31"/>
        </w:rPr>
        <w:t xml:space="preserve"> </w:t>
      </w:r>
      <w:r>
        <w:rPr>
          <w:sz w:val="31"/>
        </w:rPr>
        <w:t>利用对称性可简化为</w:t>
      </w:r>
      <w:r>
        <w:rPr>
          <w:spacing w:val="-18"/>
          <w:sz w:val="31"/>
        </w:rPr>
        <w:t>图</w:t>
      </w:r>
      <w:r>
        <w:rPr>
          <w:sz w:val="31"/>
        </w:rPr>
        <w:t>(b)</w:t>
      </w:r>
      <w:r>
        <w:rPr>
          <w:spacing w:val="106"/>
          <w:sz w:val="31"/>
        </w:rPr>
        <w:t xml:space="preserve"> </w:t>
      </w:r>
      <w:r>
        <w:rPr>
          <w:sz w:val="31"/>
        </w:rPr>
        <w:t>来计算</w:t>
      </w:r>
      <w:r>
        <w:rPr>
          <w:spacing w:val="-166"/>
          <w:sz w:val="31"/>
        </w:rPr>
        <w:t>。</w:t>
      </w:r>
      <w:r>
        <w:rPr>
          <w:sz w:val="31"/>
        </w:rPr>
        <w:t>（</w:t>
        <w:tab/>
        <w:t>√</w:t>
        <w:tab/>
        <w:t>）</w:t>
      </w:r>
    </w:p>
    <w:p>
      <w:pPr>
        <w:pStyle w:val="ListParagraph"/>
        <w:numPr>
          <w:ilvl w:val="0"/>
          <w:numId w:val="15"/>
        </w:numPr>
        <w:tabs>
          <w:tab w:val="left" w:pos="2626"/>
          <w:tab w:val="left" w:pos="7665"/>
          <w:tab w:val="left" w:pos="8295"/>
        </w:tabs>
        <w:spacing w:before="161" w:after="0" w:line="240" w:lineRule="auto"/>
        <w:ind w:left="2625" w:right="0" w:hanging="635"/>
        <w:jc w:val="left"/>
        <w:rPr>
          <w:sz w:val="31"/>
        </w:rPr>
      </w:pPr>
      <w:r>
        <w:rPr>
          <w:sz w:val="31"/>
        </w:rPr>
        <w:t>结构的自振频率与干扰力无关</w:t>
      </w:r>
      <w:r>
        <w:rPr>
          <w:spacing w:val="-183"/>
          <w:sz w:val="31"/>
        </w:rPr>
        <w:t>。</w:t>
      </w:r>
      <w:r>
        <w:rPr>
          <w:sz w:val="31"/>
        </w:rPr>
        <w:t>（</w:t>
        <w:tab/>
        <w:t>√</w:t>
        <w:tab/>
        <w:t>）</w:t>
      </w:r>
    </w:p>
    <w:p>
      <w:pPr>
        <w:pStyle w:val="ListParagraph"/>
        <w:numPr>
          <w:ilvl w:val="0"/>
          <w:numId w:val="15"/>
        </w:numPr>
        <w:tabs>
          <w:tab w:val="left" w:pos="2626"/>
          <w:tab w:val="left" w:pos="7507"/>
          <w:tab w:val="left" w:pos="8295"/>
        </w:tabs>
        <w:spacing w:before="70" w:after="0" w:line="240" w:lineRule="auto"/>
        <w:ind w:left="2625" w:right="0" w:hanging="635"/>
        <w:jc w:val="left"/>
        <w:rPr>
          <w:sz w:val="31"/>
        </w:rPr>
      </w:pPr>
      <w:r>
        <w:rPr>
          <w:sz w:val="31"/>
        </w:rPr>
        <w:t>位移法的基本结构不是唯一的</w:t>
      </w:r>
      <w:r>
        <w:rPr>
          <w:spacing w:val="-183"/>
          <w:sz w:val="31"/>
        </w:rPr>
        <w:t>。</w:t>
      </w:r>
      <w:r>
        <w:rPr>
          <w:sz w:val="31"/>
        </w:rPr>
        <w:t>（</w:t>
        <w:tab/>
        <w:t>×</w:t>
        <w:tab/>
        <w:t>）</w:t>
      </w:r>
    </w:p>
    <w:p>
      <w:pPr>
        <w:pStyle w:val="ListParagraph"/>
        <w:numPr>
          <w:ilvl w:val="0"/>
          <w:numId w:val="15"/>
        </w:numPr>
        <w:tabs>
          <w:tab w:val="left" w:pos="2626"/>
          <w:tab w:val="left" w:pos="11921"/>
        </w:tabs>
        <w:spacing w:before="71" w:after="0" w:line="240" w:lineRule="auto"/>
        <w:ind w:left="2625" w:right="0" w:hanging="635"/>
        <w:jc w:val="left"/>
        <w:rPr>
          <w:sz w:val="31"/>
        </w:rPr>
      </w:pPr>
      <w:r>
        <w:rPr>
          <w:sz w:val="31"/>
        </w:rPr>
        <w:t>由于支座位移超静定结构产生的内力与刚度的绝对值有关</w:t>
      </w:r>
      <w:r>
        <w:rPr>
          <w:spacing w:val="-201"/>
          <w:sz w:val="31"/>
        </w:rPr>
        <w:t>。</w:t>
      </w:r>
      <w:r>
        <w:rPr>
          <w:sz w:val="31"/>
        </w:rPr>
        <w:t>（√</w:t>
        <w:tab/>
        <w:t>）</w:t>
      </w:r>
    </w:p>
    <w:p>
      <w:pPr>
        <w:pStyle w:val="ListParagraph"/>
        <w:numPr>
          <w:ilvl w:val="0"/>
          <w:numId w:val="15"/>
        </w:numPr>
        <w:tabs>
          <w:tab w:val="left" w:pos="2626"/>
          <w:tab w:val="left" w:pos="8295"/>
          <w:tab w:val="left" w:pos="8925"/>
        </w:tabs>
        <w:spacing w:before="71" w:after="0" w:line="240" w:lineRule="auto"/>
        <w:ind w:left="2625" w:right="0" w:hanging="635"/>
        <w:jc w:val="left"/>
        <w:rPr>
          <w:sz w:val="31"/>
        </w:rPr>
      </w:pPr>
      <w:r>
        <w:rPr>
          <w:sz w:val="31"/>
        </w:rPr>
        <w:t>实际桁架结构的杆件只有轴力产生</w:t>
      </w:r>
      <w:r>
        <w:rPr>
          <w:spacing w:val="-187"/>
          <w:sz w:val="31"/>
        </w:rPr>
        <w:t>。</w:t>
      </w:r>
      <w:r>
        <w:rPr>
          <w:sz w:val="31"/>
        </w:rPr>
        <w:t>（</w:t>
        <w:tab/>
        <w:t>×</w:t>
        <w:tab/>
        <w:t>）</w:t>
      </w:r>
    </w:p>
    <w:p>
      <w:pPr>
        <w:pStyle w:val="ListParagraph"/>
        <w:numPr>
          <w:ilvl w:val="0"/>
          <w:numId w:val="15"/>
        </w:numPr>
        <w:tabs>
          <w:tab w:val="left" w:pos="2626"/>
          <w:tab w:val="left" w:pos="10186"/>
        </w:tabs>
        <w:spacing w:before="71" w:after="0" w:line="240" w:lineRule="auto"/>
        <w:ind w:left="2625" w:right="0" w:hanging="635"/>
        <w:jc w:val="left"/>
        <w:rPr>
          <w:sz w:val="31"/>
        </w:rPr>
      </w:pPr>
      <w:r>
        <w:rPr>
          <w:sz w:val="31"/>
        </w:rPr>
        <w:t>结构的自振频率与结构中某杆件的刚度有关</w:t>
      </w:r>
      <w:r>
        <w:rPr>
          <w:spacing w:val="-194"/>
          <w:sz w:val="31"/>
        </w:rPr>
        <w:t>。</w:t>
      </w:r>
      <w:r>
        <w:rPr>
          <w:sz w:val="31"/>
        </w:rPr>
        <w:t>（√</w:t>
        <w:tab/>
        <w:t>）</w:t>
      </w:r>
    </w:p>
    <w:p>
      <w:pPr>
        <w:pStyle w:val="ListParagraph"/>
        <w:numPr>
          <w:ilvl w:val="0"/>
          <w:numId w:val="11"/>
        </w:numPr>
        <w:tabs>
          <w:tab w:val="left" w:pos="2468"/>
          <w:tab w:val="left" w:pos="12868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当结构中某个杆件</w:t>
      </w:r>
      <w:r>
        <w:rPr>
          <w:spacing w:val="-15"/>
          <w:sz w:val="31"/>
        </w:rPr>
        <w:t>的</w:t>
      </w:r>
      <w:r>
        <w:rPr>
          <w:spacing w:val="-4"/>
          <w:sz w:val="31"/>
        </w:rPr>
        <w:t>EA</w:t>
      </w:r>
      <w:r>
        <w:rPr>
          <w:sz w:val="31"/>
        </w:rPr>
        <w:t>为无穷大时，其含义是这个杆件无轴向变形</w:t>
      </w:r>
      <w:r>
        <w:rPr>
          <w:spacing w:val="-31"/>
          <w:sz w:val="31"/>
        </w:rPr>
        <w:t>。</w:t>
      </w:r>
      <w:r>
        <w:rPr>
          <w:sz w:val="31"/>
        </w:rPr>
        <w:t>(√</w:t>
        <w:tab/>
        <w:t>)</w:t>
      </w:r>
    </w:p>
    <w:p>
      <w:pPr>
        <w:pStyle w:val="ListParagraph"/>
        <w:numPr>
          <w:ilvl w:val="0"/>
          <w:numId w:val="11"/>
        </w:numPr>
        <w:tabs>
          <w:tab w:val="left" w:pos="2468"/>
          <w:tab w:val="left" w:pos="4414"/>
          <w:tab w:val="left" w:pos="8990"/>
        </w:tabs>
        <w:spacing w:before="243" w:after="0" w:line="365" w:lineRule="exact"/>
        <w:ind w:left="2467" w:right="0" w:hanging="477"/>
        <w:jc w:val="left"/>
        <w:rPr>
          <w:sz w:val="31"/>
        </w:rPr>
      </w:pPr>
      <w:r>
        <w:rPr>
          <w:sz w:val="31"/>
        </w:rPr>
        <w:t>图示结</w:t>
      </w:r>
      <w:r>
        <w:rPr>
          <w:spacing w:val="51"/>
          <w:sz w:val="31"/>
        </w:rPr>
        <w:t>构</w:t>
      </w:r>
      <w:r>
        <w:rPr>
          <w:rFonts w:ascii="Times New Roman" w:eastAsia="Times New Roman" w:hAnsi="Times New Roman"/>
          <w:i/>
          <w:position w:val="9"/>
          <w:sz w:val="29"/>
        </w:rPr>
        <w:t>M</w:t>
        <w:tab/>
      </w:r>
      <w:r>
        <w:rPr>
          <w:sz w:val="31"/>
        </w:rPr>
        <w:t>影响线</w:t>
      </w:r>
      <w:r>
        <w:rPr>
          <w:spacing w:val="76"/>
          <w:sz w:val="31"/>
        </w:rPr>
        <w:t>的</w:t>
      </w:r>
      <w:r>
        <w:rPr>
          <w:sz w:val="31"/>
        </w:rPr>
        <w:t>AC</w:t>
      </w:r>
      <w:r>
        <w:rPr>
          <w:spacing w:val="-58"/>
          <w:sz w:val="31"/>
        </w:rPr>
        <w:t xml:space="preserve"> </w:t>
      </w:r>
      <w:r>
        <w:rPr>
          <w:sz w:val="31"/>
        </w:rPr>
        <w:t>段纵标为零</w:t>
      </w:r>
      <w:r>
        <w:rPr>
          <w:spacing w:val="-8"/>
          <w:sz w:val="31"/>
        </w:rPr>
        <w:t>。</w:t>
      </w:r>
      <w:r>
        <w:rPr>
          <w:sz w:val="31"/>
        </w:rPr>
        <w:t>(√</w:t>
        <w:tab/>
        <w:t>)</w:t>
      </w:r>
    </w:p>
    <w:p>
      <w:pPr>
        <w:spacing w:before="0" w:line="250" w:lineRule="exact"/>
        <w:ind w:left="4198" w:right="0" w:firstLine="0"/>
        <w:jc w:val="left"/>
        <w:rPr>
          <w:rFonts w:ascii="Times New Roman"/>
          <w:i/>
          <w:sz w:val="29"/>
        </w:rPr>
      </w:pPr>
      <w:r>
        <w:rPr>
          <w:rFonts w:ascii="Times New Roman"/>
          <w:i/>
          <w:w w:val="100"/>
          <w:sz w:val="29"/>
        </w:rPr>
        <w:t>E</w:t>
      </w:r>
    </w:p>
    <w:p>
      <w:pPr>
        <w:pStyle w:val="BodyText"/>
        <w:spacing w:before="4"/>
        <w:rPr>
          <w:rFonts w:ascii="Times New Roman"/>
          <w:i/>
          <w:sz w:val="22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page">
              <wp:posOffset>1422266</wp:posOffset>
            </wp:positionH>
            <wp:positionV relativeFrom="paragraph">
              <wp:posOffset>188504</wp:posOffset>
            </wp:positionV>
            <wp:extent cx="3914672" cy="1257300"/>
            <wp:effectExtent l="0" t="0" r="0" b="0"/>
            <wp:wrapTopAndBottom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672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1"/>
        </w:numPr>
        <w:tabs>
          <w:tab w:val="left" w:pos="2468"/>
          <w:tab w:val="left" w:pos="7982"/>
          <w:tab w:val="left" w:pos="8612"/>
        </w:tabs>
        <w:spacing w:before="183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图示桁架结构中</w:t>
      </w:r>
      <w:r>
        <w:rPr>
          <w:spacing w:val="-15"/>
          <w:sz w:val="31"/>
        </w:rPr>
        <w:t>有</w:t>
      </w:r>
      <w:r>
        <w:rPr>
          <w:sz w:val="31"/>
        </w:rPr>
        <w:t>3个杆件轴力</w:t>
      </w:r>
      <w:r>
        <w:rPr>
          <w:spacing w:val="-10"/>
          <w:sz w:val="31"/>
        </w:rPr>
        <w:t>为</w:t>
      </w:r>
      <w:r>
        <w:rPr>
          <w:sz w:val="31"/>
        </w:rPr>
        <w:t>0。(</w:t>
        <w:tab/>
        <w:t>×</w:t>
        <w:tab/>
        <w:t>)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48"/>
          <w:footerReference w:type="default" r:id="rId49"/>
          <w:pgSz w:w="17860" w:h="25260"/>
          <w:pgMar w:top="1380" w:right="0" w:bottom="2120" w:left="0" w:header="1050" w:footer="1922"/>
          <w:pgNumType w:start="13"/>
          <w:cols w:space="708"/>
        </w:sectPr>
      </w:pPr>
    </w:p>
    <w:p>
      <w:pPr>
        <w:pStyle w:val="BodyText"/>
        <w:spacing w:before="6"/>
        <w:rPr>
          <w:sz w:val="25"/>
        </w:rPr>
      </w:pPr>
    </w:p>
    <w:p>
      <w:pPr>
        <w:pStyle w:val="BodyText"/>
        <w:ind w:left="2120"/>
        <w:rPr>
          <w:sz w:val="20"/>
        </w:rPr>
      </w:pPr>
      <w:r>
        <w:rPr>
          <w:sz w:val="20"/>
        </w:rPr>
        <w:drawing>
          <wp:inline distT="0" distB="0" distL="0" distR="0">
            <wp:extent cx="4071777" cy="1990725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777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11"/>
        </w:numPr>
        <w:tabs>
          <w:tab w:val="left" w:pos="2468"/>
          <w:tab w:val="left" w:pos="8608"/>
          <w:tab w:val="left" w:pos="9242"/>
        </w:tabs>
        <w:spacing w:before="62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超静定结构的力法基本结构不是唯一的</w:t>
      </w:r>
      <w:r>
        <w:rPr>
          <w:spacing w:val="-32"/>
          <w:sz w:val="31"/>
        </w:rPr>
        <w:t>。</w:t>
      </w:r>
      <w:r>
        <w:rPr>
          <w:sz w:val="31"/>
        </w:rPr>
        <w:t>(</w:t>
        <w:tab/>
        <w:t>√</w:t>
        <w:tab/>
        <w:t>)</w:t>
      </w:r>
    </w:p>
    <w:p>
      <w:pPr>
        <w:pStyle w:val="ListParagraph"/>
        <w:numPr>
          <w:ilvl w:val="0"/>
          <w:numId w:val="11"/>
        </w:numPr>
        <w:tabs>
          <w:tab w:val="left" w:pos="2468"/>
          <w:tab w:val="left" w:pos="11446"/>
          <w:tab w:val="left" w:pos="12079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位移法典型方程中的自由项是外因作用下附加约束上的反力</w:t>
      </w:r>
      <w:r>
        <w:rPr>
          <w:spacing w:val="-46"/>
          <w:sz w:val="31"/>
        </w:rPr>
        <w:t>。</w:t>
      </w:r>
      <w:r>
        <w:rPr>
          <w:sz w:val="31"/>
        </w:rPr>
        <w:t>(</w:t>
        <w:tab/>
        <w:t>√</w:t>
        <w:tab/>
        <w:t>)</w:t>
      </w:r>
    </w:p>
    <w:p>
      <w:pPr>
        <w:pStyle w:val="ListParagraph"/>
        <w:numPr>
          <w:ilvl w:val="0"/>
          <w:numId w:val="11"/>
        </w:numPr>
        <w:tabs>
          <w:tab w:val="left" w:pos="2468"/>
          <w:tab w:val="left" w:pos="7950"/>
          <w:tab w:val="left" w:pos="8583"/>
        </w:tabs>
        <w:spacing w:before="242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图示悬臂梁截</w:t>
      </w:r>
      <w:r>
        <w:rPr>
          <w:spacing w:val="64"/>
          <w:sz w:val="31"/>
        </w:rPr>
        <w:t>面</w:t>
      </w:r>
      <w:r>
        <w:rPr>
          <w:sz w:val="31"/>
        </w:rPr>
        <w:t>A</w:t>
      </w:r>
      <w:r>
        <w:rPr>
          <w:spacing w:val="-39"/>
          <w:sz w:val="31"/>
        </w:rPr>
        <w:t xml:space="preserve"> </w:t>
      </w:r>
      <w:r>
        <w:rPr>
          <w:sz w:val="31"/>
        </w:rPr>
        <w:t>的弯矩值</w:t>
      </w:r>
      <w:r>
        <w:rPr>
          <w:spacing w:val="45"/>
          <w:sz w:val="31"/>
        </w:rPr>
        <w:t>是</w:t>
      </w:r>
      <w:r>
        <w:rPr>
          <w:rFonts w:ascii="幼圆" w:eastAsia="幼圆" w:hAnsi="幼圆" w:hint="eastAsia"/>
          <w:position w:val="9"/>
          <w:sz w:val="29"/>
        </w:rPr>
        <w:t>ql</w:t>
      </w:r>
      <w:r>
        <w:rPr>
          <w:rFonts w:ascii="幼圆" w:eastAsia="幼圆" w:hAnsi="幼圆" w:hint="eastAsia"/>
          <w:spacing w:val="-9"/>
          <w:position w:val="9"/>
          <w:sz w:val="29"/>
        </w:rPr>
        <w:t xml:space="preserve"> </w:t>
      </w:r>
      <w:r>
        <w:rPr>
          <w:rFonts w:ascii="Arial" w:eastAsia="Arial" w:hAnsi="Arial"/>
          <w:spacing w:val="15"/>
          <w:position w:val="10"/>
          <w:sz w:val="29"/>
        </w:rPr>
        <w:t>2</w:t>
      </w:r>
      <w:r>
        <w:rPr>
          <w:sz w:val="31"/>
        </w:rPr>
        <w:t>。(</w:t>
        <w:tab/>
        <w:t>×</w:t>
        <w:tab/>
        <w:t>)</w:t>
      </w:r>
    </w:p>
    <w:p>
      <w:pPr>
        <w:pStyle w:val="BodyText"/>
        <w:spacing w:before="1"/>
        <w:rPr>
          <w:sz w:val="19"/>
        </w:rPr>
      </w:pPr>
      <w: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1434234</wp:posOffset>
            </wp:positionH>
            <wp:positionV relativeFrom="paragraph">
              <wp:posOffset>180208</wp:posOffset>
            </wp:positionV>
            <wp:extent cx="3181431" cy="1124997"/>
            <wp:effectExtent l="0" t="0" r="0" b="0"/>
            <wp:wrapTopAndBottom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431" cy="1124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1"/>
        </w:numPr>
        <w:tabs>
          <w:tab w:val="left" w:pos="2468"/>
          <w:tab w:val="left" w:pos="12868"/>
        </w:tabs>
        <w:spacing w:before="86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用力矩分配法计算结构时，传递系数与该杆件的远端支承条件有关</w:t>
      </w:r>
      <w:r>
        <w:rPr>
          <w:spacing w:val="-53"/>
          <w:sz w:val="31"/>
        </w:rPr>
        <w:t>。</w:t>
      </w:r>
      <w:r>
        <w:rPr>
          <w:sz w:val="31"/>
        </w:rPr>
        <w:t>(√</w:t>
        <w:tab/>
        <w:t>)</w:t>
      </w:r>
    </w:p>
    <w:p>
      <w:pPr>
        <w:pStyle w:val="ListParagraph"/>
        <w:numPr>
          <w:ilvl w:val="0"/>
          <w:numId w:val="11"/>
        </w:numPr>
        <w:tabs>
          <w:tab w:val="left" w:pos="2468"/>
          <w:tab w:val="left" w:pos="9084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静定结构剪力影响线是由直线段组成的</w:t>
      </w:r>
      <w:r>
        <w:rPr>
          <w:spacing w:val="-32"/>
          <w:sz w:val="31"/>
        </w:rPr>
        <w:t>。</w:t>
      </w:r>
      <w:r>
        <w:rPr>
          <w:sz w:val="31"/>
        </w:rPr>
        <w:t>(√</w:t>
        <w:tab/>
        <w:t>)</w:t>
      </w:r>
    </w:p>
    <w:p>
      <w:pPr>
        <w:pStyle w:val="ListParagraph"/>
        <w:numPr>
          <w:ilvl w:val="0"/>
          <w:numId w:val="11"/>
        </w:numPr>
        <w:tabs>
          <w:tab w:val="left" w:pos="2468"/>
          <w:tab w:val="left" w:pos="9235"/>
          <w:tab w:val="left" w:pos="9869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反映结构动力特性的参数是振动质点的数目</w:t>
      </w:r>
      <w:r>
        <w:rPr>
          <w:spacing w:val="-36"/>
          <w:sz w:val="31"/>
        </w:rPr>
        <w:t>。</w:t>
      </w:r>
      <w:r>
        <w:rPr>
          <w:sz w:val="31"/>
        </w:rPr>
        <w:t>(</w:t>
        <w:tab/>
        <w:t>×</w:t>
        <w:tab/>
        <w:t>)</w:t>
      </w:r>
    </w:p>
    <w:p>
      <w:pPr>
        <w:pStyle w:val="ListParagraph"/>
        <w:numPr>
          <w:ilvl w:val="0"/>
          <w:numId w:val="11"/>
        </w:numPr>
        <w:tabs>
          <w:tab w:val="left" w:pos="2468"/>
          <w:tab w:val="left" w:pos="7978"/>
          <w:tab w:val="left" w:pos="8612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力矩分配法只适用于连续梁的计算</w:t>
      </w:r>
      <w:r>
        <w:rPr>
          <w:spacing w:val="-28"/>
          <w:sz w:val="31"/>
        </w:rPr>
        <w:t>。</w:t>
      </w:r>
      <w:r>
        <w:rPr>
          <w:sz w:val="31"/>
        </w:rPr>
        <w:t>(</w:t>
        <w:tab/>
        <w:t>×</w:t>
        <w:tab/>
        <w:t>)</w:t>
      </w:r>
    </w:p>
    <w:p>
      <w:pPr>
        <w:pStyle w:val="ListParagraph"/>
        <w:numPr>
          <w:ilvl w:val="0"/>
          <w:numId w:val="10"/>
        </w:numPr>
        <w:tabs>
          <w:tab w:val="left" w:pos="2468"/>
        </w:tabs>
        <w:spacing w:before="70" w:after="0" w:line="240" w:lineRule="auto"/>
        <w:ind w:left="2467" w:right="0" w:hanging="477"/>
        <w:jc w:val="left"/>
        <w:rPr>
          <w:sz w:val="31"/>
        </w:rPr>
      </w:pPr>
      <w:r>
        <w:rPr>
          <w:spacing w:val="1"/>
          <w:sz w:val="31"/>
        </w:rPr>
        <w:t>图示为刚架的虚设力状态，按此力状态及位移计算公式可求出</w:t>
      </w:r>
      <w:r>
        <w:rPr>
          <w:sz w:val="31"/>
        </w:rPr>
        <w:t>A</w:t>
      </w:r>
      <w:r>
        <w:rPr>
          <w:spacing w:val="-8"/>
          <w:sz w:val="31"/>
        </w:rPr>
        <w:t xml:space="preserve"> 处的水平位移。(√ )</w:t>
      </w:r>
    </w:p>
    <w:p>
      <w:pPr>
        <w:pStyle w:val="BodyText"/>
        <w:spacing w:before="5"/>
        <w:rPr>
          <w:sz w:val="26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1464480</wp:posOffset>
            </wp:positionH>
            <wp:positionV relativeFrom="paragraph">
              <wp:posOffset>239652</wp:posOffset>
            </wp:positionV>
            <wp:extent cx="2553976" cy="1698783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976" cy="169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0"/>
        </w:numPr>
        <w:tabs>
          <w:tab w:val="left" w:pos="2467"/>
          <w:tab w:val="left" w:pos="9945"/>
        </w:tabs>
        <w:spacing w:before="266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图示结构用位移法求解，基本未知量的数目</w:t>
      </w:r>
      <w:r>
        <w:rPr>
          <w:spacing w:val="43"/>
          <w:sz w:val="31"/>
        </w:rPr>
        <w:t>是</w:t>
      </w:r>
      <w:r>
        <w:rPr>
          <w:sz w:val="31"/>
        </w:rPr>
        <w:t>2</w:t>
      </w:r>
      <w:r>
        <w:rPr>
          <w:spacing w:val="145"/>
          <w:sz w:val="31"/>
        </w:rPr>
        <w:t xml:space="preserve"> </w:t>
      </w:r>
      <w:r>
        <w:rPr>
          <w:sz w:val="31"/>
        </w:rPr>
        <w:t>。(</w:t>
        <w:tab/>
        <w:t>×</w:t>
      </w:r>
      <w:r>
        <w:rPr>
          <w:spacing w:val="3"/>
          <w:sz w:val="31"/>
        </w:rPr>
        <w:t xml:space="preserve"> </w:t>
      </w:r>
      <w:r>
        <w:rPr>
          <w:sz w:val="31"/>
        </w:rPr>
        <w:t>)</w:t>
      </w:r>
    </w:p>
    <w:p>
      <w:pPr>
        <w:pStyle w:val="BodyText"/>
        <w:spacing w:before="10"/>
        <w:rPr>
          <w:sz w:val="20"/>
        </w:rPr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1341020</wp:posOffset>
            </wp:positionH>
            <wp:positionV relativeFrom="paragraph">
              <wp:posOffset>193979</wp:posOffset>
            </wp:positionV>
            <wp:extent cx="4193275" cy="810767"/>
            <wp:effectExtent l="0" t="0" r="0" b="0"/>
            <wp:wrapTopAndBottom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3275" cy="810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0"/>
        </w:numPr>
        <w:tabs>
          <w:tab w:val="left" w:pos="2467"/>
          <w:tab w:val="left" w:pos="8612"/>
        </w:tabs>
        <w:spacing w:before="63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力法典型方程是根据平衡条件得到的</w:t>
      </w:r>
      <w:r>
        <w:rPr>
          <w:spacing w:val="-32"/>
          <w:sz w:val="31"/>
        </w:rPr>
        <w:t>。</w:t>
      </w:r>
      <w:r>
        <w:rPr>
          <w:sz w:val="31"/>
        </w:rPr>
        <w:t>(×</w:t>
        <w:tab/>
        <w:t>)</w:t>
      </w:r>
    </w:p>
    <w:p>
      <w:pPr>
        <w:pStyle w:val="ListParagraph"/>
        <w:numPr>
          <w:ilvl w:val="0"/>
          <w:numId w:val="10"/>
        </w:numPr>
        <w:tabs>
          <w:tab w:val="left" w:pos="2467"/>
          <w:tab w:val="left" w:pos="13019"/>
        </w:tabs>
        <w:spacing w:before="71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对称结构在反对称荷载作用下，对称轴穿过的截面只有反对称的内力</w:t>
      </w:r>
      <w:r>
        <w:rPr>
          <w:spacing w:val="-53"/>
          <w:sz w:val="31"/>
        </w:rPr>
        <w:t>。</w:t>
      </w:r>
      <w:r>
        <w:rPr>
          <w:sz w:val="31"/>
        </w:rPr>
        <w:t>(√</w:t>
        <w:tab/>
        <w:t>)</w:t>
      </w:r>
    </w:p>
    <w:p>
      <w:pPr>
        <w:pStyle w:val="ListParagraph"/>
        <w:numPr>
          <w:ilvl w:val="0"/>
          <w:numId w:val="10"/>
        </w:numPr>
        <w:tabs>
          <w:tab w:val="left" w:pos="2467"/>
          <w:tab w:val="left" w:pos="7978"/>
        </w:tabs>
        <w:spacing w:before="70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静定结构的内力与材料的性质元关</w:t>
      </w:r>
      <w:r>
        <w:rPr>
          <w:spacing w:val="-28"/>
          <w:sz w:val="31"/>
        </w:rPr>
        <w:t>。</w:t>
      </w:r>
      <w:r>
        <w:rPr>
          <w:sz w:val="31"/>
        </w:rPr>
        <w:t>(</w:t>
        <w:tab/>
        <w:t>√</w:t>
      </w:r>
      <w:r>
        <w:rPr>
          <w:spacing w:val="3"/>
          <w:sz w:val="31"/>
        </w:rPr>
        <w:t xml:space="preserve"> </w:t>
      </w:r>
      <w:r>
        <w:rPr>
          <w:sz w:val="31"/>
        </w:rPr>
        <w:t>)</w:t>
      </w:r>
    </w:p>
    <w:p>
      <w:pPr>
        <w:pStyle w:val="ListParagraph"/>
        <w:numPr>
          <w:ilvl w:val="0"/>
          <w:numId w:val="10"/>
        </w:numPr>
        <w:tabs>
          <w:tab w:val="left" w:pos="2467"/>
          <w:tab w:val="left" w:pos="16350"/>
        </w:tabs>
        <w:spacing w:before="72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用力矩分配法计算结构时</w:t>
      </w:r>
      <w:r>
        <w:rPr>
          <w:spacing w:val="-133"/>
          <w:sz w:val="31"/>
        </w:rPr>
        <w:t>，</w:t>
      </w:r>
      <w:r>
        <w:rPr>
          <w:sz w:val="31"/>
        </w:rPr>
        <w:t>汇交于每一结点各杆端分配系数总是小</w:t>
      </w:r>
      <w:r>
        <w:rPr>
          <w:spacing w:val="51"/>
          <w:sz w:val="31"/>
        </w:rPr>
        <w:t>于</w:t>
      </w:r>
      <w:r>
        <w:rPr>
          <w:spacing w:val="-58"/>
          <w:sz w:val="31"/>
        </w:rPr>
        <w:t>1，</w:t>
      </w:r>
      <w:r>
        <w:rPr>
          <w:sz w:val="31"/>
        </w:rPr>
        <w:t xml:space="preserve">所以计算结果是收敛的 </w:t>
      </w:r>
      <w:r>
        <w:rPr>
          <w:spacing w:val="122"/>
          <w:sz w:val="31"/>
        </w:rPr>
        <w:t xml:space="preserve"> </w:t>
      </w:r>
      <w:r>
        <w:rPr>
          <w:sz w:val="31"/>
        </w:rPr>
        <w:t>(√</w:t>
        <w:tab/>
        <w:t>)</w:t>
      </w:r>
    </w:p>
    <w:p>
      <w:pPr>
        <w:pStyle w:val="ListParagraph"/>
        <w:numPr>
          <w:ilvl w:val="0"/>
          <w:numId w:val="10"/>
        </w:numPr>
        <w:tabs>
          <w:tab w:val="left" w:pos="2467"/>
          <w:tab w:val="left" w:pos="8612"/>
        </w:tabs>
        <w:spacing w:before="71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超静定结构的内力与材料的性质无关</w:t>
      </w:r>
      <w:r>
        <w:rPr>
          <w:spacing w:val="-32"/>
          <w:sz w:val="31"/>
        </w:rPr>
        <w:t>。</w:t>
      </w:r>
      <w:r>
        <w:rPr>
          <w:sz w:val="31"/>
        </w:rPr>
        <w:t>(×</w:t>
        <w:tab/>
        <w:t>)</w:t>
      </w:r>
    </w:p>
    <w:p>
      <w:pPr>
        <w:pStyle w:val="ListParagraph"/>
        <w:numPr>
          <w:ilvl w:val="0"/>
          <w:numId w:val="10"/>
        </w:numPr>
        <w:tabs>
          <w:tab w:val="left" w:pos="2467"/>
          <w:tab w:val="left" w:pos="11925"/>
        </w:tabs>
        <w:spacing w:before="71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 xml:space="preserve">在结构动力计算中， </w:t>
      </w:r>
      <w:r>
        <w:rPr>
          <w:spacing w:val="23"/>
          <w:sz w:val="31"/>
        </w:rPr>
        <w:t xml:space="preserve"> </w:t>
      </w:r>
      <w:r>
        <w:rPr>
          <w:sz w:val="31"/>
        </w:rPr>
        <w:t>振动体系的振动自由度等于质点的数目</w:t>
      </w:r>
      <w:r>
        <w:rPr>
          <w:spacing w:val="-28"/>
          <w:sz w:val="31"/>
        </w:rPr>
        <w:t>。</w:t>
      </w:r>
      <w:r>
        <w:rPr>
          <w:sz w:val="31"/>
        </w:rPr>
        <w:t>(×</w:t>
        <w:tab/>
        <w:t>)</w:t>
      </w:r>
    </w:p>
    <w:p>
      <w:pPr>
        <w:pStyle w:val="ListParagraph"/>
        <w:numPr>
          <w:ilvl w:val="0"/>
          <w:numId w:val="10"/>
        </w:numPr>
        <w:tabs>
          <w:tab w:val="left" w:pos="2467"/>
          <w:tab w:val="left" w:pos="9955"/>
        </w:tabs>
        <w:spacing w:before="70" w:after="0" w:line="240" w:lineRule="auto"/>
        <w:ind w:left="2466" w:right="0" w:hanging="476"/>
        <w:jc w:val="left"/>
        <w:rPr>
          <w:sz w:val="31"/>
        </w:rPr>
      </w:pPr>
      <w:r>
        <w:rPr>
          <w:sz w:val="31"/>
        </w:rPr>
        <w:t>图示结</w:t>
      </w:r>
      <w:r>
        <w:rPr>
          <w:spacing w:val="71"/>
          <w:sz w:val="31"/>
        </w:rPr>
        <w:t>构</w:t>
      </w:r>
      <w:r>
        <w:rPr>
          <w:sz w:val="31"/>
        </w:rPr>
        <w:t>A</w:t>
      </w:r>
      <w:r>
        <w:rPr>
          <w:spacing w:val="53"/>
          <w:sz w:val="31"/>
        </w:rPr>
        <w:t xml:space="preserve"> </w:t>
      </w:r>
      <w:r>
        <w:rPr>
          <w:sz w:val="31"/>
        </w:rPr>
        <w:t>截面剪力影响线</w:t>
      </w:r>
      <w:r>
        <w:rPr>
          <w:spacing w:val="69"/>
          <w:sz w:val="31"/>
        </w:rPr>
        <w:t>在</w:t>
      </w:r>
      <w:r>
        <w:rPr>
          <w:sz w:val="31"/>
        </w:rPr>
        <w:t>B</w:t>
      </w:r>
      <w:r>
        <w:rPr>
          <w:spacing w:val="53"/>
          <w:sz w:val="31"/>
        </w:rPr>
        <w:t xml:space="preserve"> </w:t>
      </w:r>
      <w:r>
        <w:rPr>
          <w:sz w:val="31"/>
        </w:rPr>
        <w:t>处的竖标为</w:t>
      </w:r>
      <w:r>
        <w:rPr>
          <w:spacing w:val="-50"/>
          <w:sz w:val="31"/>
        </w:rPr>
        <w:t xml:space="preserve"> </w:t>
      </w:r>
      <w:r>
        <w:rPr>
          <w:spacing w:val="-4"/>
          <w:sz w:val="31"/>
        </w:rPr>
        <w:t>1</w:t>
      </w:r>
      <w:r>
        <w:rPr>
          <w:sz w:val="31"/>
        </w:rPr>
        <w:t>。(√</w:t>
        <w:tab/>
        <w:t>)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54"/>
          <w:footerReference w:type="default" r:id="rId55"/>
          <w:pgSz w:w="17860" w:h="25260"/>
          <w:pgMar w:top="1380" w:right="0" w:bottom="2120" w:left="0" w:header="1050" w:footer="1922"/>
          <w:pgNumType w:start="14"/>
          <w:cols w:space="708"/>
        </w:sectPr>
      </w:pPr>
    </w:p>
    <w:p>
      <w:pPr>
        <w:pStyle w:val="BodyText"/>
        <w:rPr>
          <w:sz w:val="19"/>
        </w:rPr>
      </w:pPr>
    </w:p>
    <w:p>
      <w:pPr>
        <w:pStyle w:val="BodyText"/>
        <w:ind w:left="2227"/>
        <w:rPr>
          <w:sz w:val="20"/>
        </w:rPr>
      </w:pPr>
      <w:r>
        <w:rPr>
          <w:sz w:val="20"/>
        </w:rPr>
        <w:drawing>
          <wp:inline distT="0" distB="0" distL="0" distR="0">
            <wp:extent cx="3631038" cy="1684496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038" cy="168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0"/>
          <w:numId w:val="10"/>
        </w:numPr>
        <w:tabs>
          <w:tab w:val="left" w:pos="2627"/>
          <w:tab w:val="left" w:pos="10582"/>
        </w:tabs>
        <w:spacing w:before="63" w:after="0" w:line="240" w:lineRule="auto"/>
        <w:ind w:left="2626" w:right="0" w:hanging="636"/>
        <w:jc w:val="left"/>
        <w:rPr>
          <w:sz w:val="31"/>
        </w:rPr>
      </w:pPr>
      <w:r>
        <w:rPr>
          <w:sz w:val="31"/>
        </w:rPr>
        <w:t>计算受弯杆件时不考虑其轴向变形，则杆件轴力</w:t>
      </w:r>
      <w:r>
        <w:rPr>
          <w:spacing w:val="44"/>
          <w:sz w:val="31"/>
        </w:rPr>
        <w:t>为</w:t>
      </w:r>
      <w:r>
        <w:rPr>
          <w:spacing w:val="-4"/>
          <w:sz w:val="31"/>
        </w:rPr>
        <w:t>0</w:t>
      </w:r>
      <w:r>
        <w:rPr>
          <w:sz w:val="31"/>
        </w:rPr>
        <w:t>。(</w:t>
        <w:tab/>
        <w:t>×</w:t>
      </w:r>
      <w:r>
        <w:rPr>
          <w:spacing w:val="3"/>
          <w:sz w:val="31"/>
        </w:rPr>
        <w:t xml:space="preserve"> </w:t>
      </w:r>
      <w:r>
        <w:rPr>
          <w:sz w:val="31"/>
        </w:rPr>
        <w:t>)</w:t>
      </w:r>
    </w:p>
    <w:p>
      <w:pPr>
        <w:pStyle w:val="ListParagraph"/>
        <w:numPr>
          <w:ilvl w:val="0"/>
          <w:numId w:val="9"/>
        </w:numPr>
        <w:tabs>
          <w:tab w:val="left" w:pos="2468"/>
          <w:tab w:val="left" w:pos="15151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415670</wp:posOffset>
            </wp:positionV>
            <wp:extent cx="11340845" cy="1841500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6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图示为梁的虚设力状态，按此力状态及位移计算公式可求出</w:t>
      </w:r>
      <w:r>
        <w:rPr>
          <w:spacing w:val="43"/>
          <w:sz w:val="31"/>
        </w:rPr>
        <w:t xml:space="preserve"> </w:t>
      </w:r>
      <w:r>
        <w:rPr>
          <w:sz w:val="31"/>
        </w:rPr>
        <w:t>AB</w:t>
      </w:r>
      <w:r>
        <w:rPr>
          <w:spacing w:val="-12"/>
          <w:sz w:val="31"/>
        </w:rPr>
        <w:t xml:space="preserve"> </w:t>
      </w:r>
      <w:r>
        <w:rPr>
          <w:sz w:val="31"/>
        </w:rPr>
        <w:t>两点的相对线位移。</w:t>
      </w:r>
      <w:r>
        <w:rPr>
          <w:spacing w:val="92"/>
          <w:sz w:val="31"/>
        </w:rPr>
        <w:t xml:space="preserve"> </w:t>
      </w:r>
      <w:r>
        <w:rPr>
          <w:sz w:val="31"/>
        </w:rPr>
        <w:t>(√</w:t>
        <w:tab/>
        <w:t>)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"/>
        <w:rPr>
          <w:sz w:val="37"/>
        </w:rPr>
      </w:pPr>
    </w:p>
    <w:p>
      <w:pPr>
        <w:pStyle w:val="ListParagraph"/>
        <w:numPr>
          <w:ilvl w:val="0"/>
          <w:numId w:val="9"/>
        </w:numPr>
        <w:tabs>
          <w:tab w:val="left" w:pos="2467"/>
          <w:tab w:val="left" w:pos="9793"/>
        </w:tabs>
        <w:spacing w:before="0" w:after="0" w:line="240" w:lineRule="auto"/>
        <w:ind w:left="2466" w:right="0" w:hanging="476"/>
        <w:jc w:val="left"/>
        <w:rPr>
          <w:sz w:val="31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354837</wp:posOffset>
            </wp:positionV>
            <wp:extent cx="11340845" cy="2755773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7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755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图示结构用位移法计算的基本未知量数目</w:t>
      </w:r>
      <w:r>
        <w:rPr>
          <w:spacing w:val="43"/>
          <w:sz w:val="31"/>
        </w:rPr>
        <w:t>是</w:t>
      </w:r>
      <w:r>
        <w:rPr>
          <w:sz w:val="31"/>
        </w:rPr>
        <w:t>3</w:t>
      </w:r>
      <w:r>
        <w:rPr>
          <w:spacing w:val="141"/>
          <w:sz w:val="31"/>
        </w:rPr>
        <w:t xml:space="preserve"> </w:t>
      </w:r>
      <w:r>
        <w:rPr>
          <w:sz w:val="31"/>
        </w:rPr>
        <w:t>(×</w:t>
        <w:tab/>
        <w:t>)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ListParagraph"/>
        <w:numPr>
          <w:ilvl w:val="0"/>
          <w:numId w:val="9"/>
        </w:numPr>
        <w:tabs>
          <w:tab w:val="left" w:pos="2468"/>
          <w:tab w:val="left" w:pos="7662"/>
          <w:tab w:val="left" w:pos="8295"/>
        </w:tabs>
        <w:spacing w:before="242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位移法的基本结构是超静定结构</w:t>
      </w:r>
      <w:r>
        <w:rPr>
          <w:spacing w:val="-29"/>
          <w:sz w:val="31"/>
        </w:rPr>
        <w:t>。</w:t>
      </w:r>
      <w:r>
        <w:rPr>
          <w:sz w:val="31"/>
        </w:rPr>
        <w:t>(</w:t>
        <w:tab/>
        <w:t>√</w:t>
        <w:tab/>
        <w:t>)</w:t>
      </w:r>
    </w:p>
    <w:p>
      <w:pPr>
        <w:pStyle w:val="ListParagraph"/>
        <w:numPr>
          <w:ilvl w:val="0"/>
          <w:numId w:val="9"/>
        </w:numPr>
        <w:tabs>
          <w:tab w:val="left" w:pos="2468"/>
          <w:tab w:val="left" w:pos="12389"/>
          <w:tab w:val="left" w:pos="13023"/>
        </w:tabs>
        <w:spacing w:before="70" w:after="0" w:line="240" w:lineRule="auto"/>
        <w:ind w:left="2467" w:right="0" w:hanging="474"/>
        <w:jc w:val="left"/>
        <w:rPr>
          <w:sz w:val="31"/>
        </w:rPr>
      </w:pPr>
      <w:r>
        <w:rPr>
          <w:sz w:val="31"/>
        </w:rPr>
        <w:t>汇交于某结点各杆端的力矩分配系数之比等于各杆端转动刚度之比</w:t>
      </w:r>
      <w:r>
        <w:rPr>
          <w:spacing w:val="-53"/>
          <w:sz w:val="31"/>
        </w:rPr>
        <w:t>。</w:t>
      </w:r>
      <w:r>
        <w:rPr>
          <w:sz w:val="31"/>
        </w:rPr>
        <w:t>(</w:t>
        <w:tab/>
        <w:t>√</w:t>
        <w:tab/>
        <w:t>)</w:t>
      </w:r>
    </w:p>
    <w:p>
      <w:pPr>
        <w:pStyle w:val="ListParagraph"/>
        <w:numPr>
          <w:ilvl w:val="0"/>
          <w:numId w:val="9"/>
        </w:numPr>
        <w:tabs>
          <w:tab w:val="left" w:pos="2468"/>
          <w:tab w:val="left" w:pos="11921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静定多跨梁中基本部分、附属部分的划分与杆件的刚度有关</w:t>
      </w:r>
      <w:r>
        <w:rPr>
          <w:spacing w:val="-46"/>
          <w:sz w:val="31"/>
        </w:rPr>
        <w:t>。</w:t>
      </w:r>
      <w:r>
        <w:rPr>
          <w:sz w:val="31"/>
        </w:rPr>
        <w:t>(×</w:t>
        <w:tab/>
        <w:t>)</w:t>
      </w:r>
    </w:p>
    <w:p>
      <w:pPr>
        <w:pStyle w:val="ListParagraph"/>
        <w:numPr>
          <w:ilvl w:val="0"/>
          <w:numId w:val="9"/>
        </w:numPr>
        <w:tabs>
          <w:tab w:val="left" w:pos="2468"/>
          <w:tab w:val="left" w:pos="8529"/>
          <w:tab w:val="left" w:pos="9163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力法典型方程的等号右端项不一定</w:t>
      </w:r>
      <w:r>
        <w:rPr>
          <w:spacing w:val="51"/>
          <w:sz w:val="31"/>
        </w:rPr>
        <w:t>为</w:t>
      </w:r>
      <w:r>
        <w:rPr>
          <w:spacing w:val="-4"/>
          <w:sz w:val="31"/>
        </w:rPr>
        <w:t>0</w:t>
      </w:r>
      <w:r>
        <w:rPr>
          <w:sz w:val="31"/>
        </w:rPr>
        <w:t>。(</w:t>
        <w:tab/>
        <w:t>√</w:t>
        <w:tab/>
        <w:t>)</w:t>
      </w:r>
    </w:p>
    <w:p>
      <w:pPr>
        <w:pStyle w:val="ListParagraph"/>
        <w:numPr>
          <w:ilvl w:val="0"/>
          <w:numId w:val="9"/>
        </w:numPr>
        <w:tabs>
          <w:tab w:val="left" w:pos="2468"/>
          <w:tab w:val="left" w:pos="9869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结构位移计算利用的是虚功原理中的虚力原理</w:t>
      </w:r>
      <w:r>
        <w:rPr>
          <w:spacing w:val="-39"/>
          <w:sz w:val="31"/>
        </w:rPr>
        <w:t>。</w:t>
      </w:r>
      <w:r>
        <w:rPr>
          <w:sz w:val="31"/>
        </w:rPr>
        <w:t>(</w:t>
        <w:tab/>
        <w:t>√)</w:t>
      </w:r>
    </w:p>
    <w:p>
      <w:pPr>
        <w:pStyle w:val="ListParagraph"/>
        <w:numPr>
          <w:ilvl w:val="0"/>
          <w:numId w:val="9"/>
        </w:numPr>
        <w:tabs>
          <w:tab w:val="left" w:pos="2468"/>
          <w:tab w:val="left" w:pos="12231"/>
          <w:tab w:val="left" w:pos="12861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在结构动力计算中</w:t>
      </w:r>
      <w:r>
        <w:rPr>
          <w:spacing w:val="-10"/>
          <w:sz w:val="31"/>
        </w:rPr>
        <w:t>，1</w:t>
      </w:r>
      <w:r>
        <w:rPr>
          <w:spacing w:val="120"/>
          <w:sz w:val="31"/>
        </w:rPr>
        <w:t xml:space="preserve"> </w:t>
      </w:r>
      <w:r>
        <w:rPr>
          <w:sz w:val="31"/>
        </w:rPr>
        <w:t>个质点的振动体系，其振动自由度一定</w:t>
      </w:r>
      <w:r>
        <w:rPr>
          <w:spacing w:val="52"/>
          <w:sz w:val="31"/>
        </w:rPr>
        <w:t>为</w:t>
      </w:r>
      <w:r>
        <w:rPr>
          <w:sz w:val="31"/>
        </w:rPr>
        <w:t>1</w:t>
      </w:r>
      <w:r>
        <w:rPr>
          <w:spacing w:val="-4"/>
          <w:sz w:val="31"/>
        </w:rPr>
        <w:t>。</w:t>
      </w:r>
      <w:r>
        <w:rPr>
          <w:sz w:val="31"/>
        </w:rPr>
        <w:t>(</w:t>
        <w:tab/>
        <w:t>×</w:t>
        <w:tab/>
        <w:t>)</w:t>
      </w:r>
    </w:p>
    <w:p>
      <w:pPr>
        <w:pStyle w:val="ListParagraph"/>
        <w:numPr>
          <w:ilvl w:val="0"/>
          <w:numId w:val="9"/>
        </w:numPr>
        <w:tabs>
          <w:tab w:val="left" w:pos="2468"/>
          <w:tab w:val="left" w:pos="10186"/>
          <w:tab w:val="left" w:pos="10819"/>
        </w:tabs>
        <w:spacing w:before="71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静定结构的内力和反力与杆件截面的几何尺寸有关</w:t>
      </w:r>
      <w:r>
        <w:rPr>
          <w:spacing w:val="-39"/>
          <w:sz w:val="31"/>
        </w:rPr>
        <w:t>。</w:t>
      </w:r>
      <w:r>
        <w:rPr>
          <w:sz w:val="31"/>
        </w:rPr>
        <w:t>(</w:t>
        <w:tab/>
        <w:t>×</w:t>
        <w:tab/>
        <w:t>)</w:t>
      </w:r>
    </w:p>
    <w:p>
      <w:pPr>
        <w:pStyle w:val="ListParagraph"/>
        <w:numPr>
          <w:ilvl w:val="0"/>
          <w:numId w:val="9"/>
        </w:numPr>
        <w:tabs>
          <w:tab w:val="left" w:pos="2627"/>
          <w:tab w:val="left" w:pos="10344"/>
          <w:tab w:val="left" w:pos="10978"/>
        </w:tabs>
        <w:spacing w:before="70" w:after="0" w:line="283" w:lineRule="auto"/>
        <w:ind w:left="1980" w:right="6720" w:firstLine="10"/>
        <w:jc w:val="left"/>
        <w:rPr>
          <w:b/>
          <w:sz w:val="31"/>
        </w:rPr>
      </w:pPr>
      <w:r>
        <w:rPr>
          <w:sz w:val="31"/>
        </w:rPr>
        <w:t>图</w:t>
      </w:r>
      <w:r>
        <w:rPr>
          <w:spacing w:val="-4"/>
          <w:sz w:val="31"/>
        </w:rPr>
        <w:t>示</w:t>
      </w:r>
      <w:r>
        <w:rPr>
          <w:sz w:val="31"/>
        </w:rPr>
        <w:t>(a)、(b)两个结构中</w:t>
      </w:r>
      <w:r>
        <w:rPr>
          <w:spacing w:val="-5"/>
          <w:sz w:val="31"/>
        </w:rPr>
        <w:t xml:space="preserve">，A </w:t>
      </w:r>
      <w:r>
        <w:rPr>
          <w:spacing w:val="-1"/>
          <w:sz w:val="31"/>
        </w:rPr>
        <w:t xml:space="preserve"> </w:t>
      </w:r>
      <w:r>
        <w:rPr>
          <w:sz w:val="31"/>
        </w:rPr>
        <w:t>端的支反力完全相同</w:t>
      </w:r>
      <w:r>
        <w:rPr>
          <w:spacing w:val="-18"/>
          <w:sz w:val="31"/>
        </w:rPr>
        <w:t>。</w:t>
      </w:r>
      <w:r>
        <w:rPr>
          <w:sz w:val="31"/>
        </w:rPr>
        <w:t>(</w:t>
        <w:tab/>
        <w:t>×</w:t>
        <w:tab/>
      </w:r>
      <w:r>
        <w:rPr>
          <w:spacing w:val="-17"/>
          <w:sz w:val="31"/>
        </w:rPr>
        <w:t xml:space="preserve">) </w:t>
      </w:r>
      <w:r>
        <w:rPr>
          <w:b/>
          <w:sz w:val="31"/>
        </w:rPr>
        <w:t>三</w:t>
      </w:r>
      <w:r>
        <w:rPr>
          <w:b/>
          <w:spacing w:val="-159"/>
          <w:sz w:val="31"/>
        </w:rPr>
        <w:t>、</w:t>
      </w:r>
      <w:r>
        <w:rPr>
          <w:b/>
          <w:sz w:val="31"/>
        </w:rPr>
        <w:t>（10</w:t>
      </w:r>
      <w:r>
        <w:rPr>
          <w:b/>
          <w:spacing w:val="-78"/>
          <w:sz w:val="31"/>
        </w:rPr>
        <w:t xml:space="preserve"> </w:t>
      </w:r>
      <w:r>
        <w:rPr>
          <w:b/>
          <w:sz w:val="31"/>
        </w:rPr>
        <w:t>分）</w:t>
      </w:r>
    </w:p>
    <w:p>
      <w:pPr>
        <w:pStyle w:val="ListParagraph"/>
        <w:numPr>
          <w:ilvl w:val="0"/>
          <w:numId w:val="8"/>
        </w:numPr>
        <w:tabs>
          <w:tab w:val="left" w:pos="2468"/>
        </w:tabs>
        <w:spacing w:before="0" w:after="0" w:line="397" w:lineRule="exact"/>
        <w:ind w:left="2467" w:right="0" w:hanging="477"/>
        <w:jc w:val="left"/>
        <w:rPr>
          <w:sz w:val="31"/>
        </w:rPr>
      </w:pPr>
      <w:r>
        <w:rPr>
          <w:sz w:val="31"/>
        </w:rPr>
        <w:t>作图示静定梁的弯矩图。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3"/>
        </w:rPr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1544032</wp:posOffset>
            </wp:positionH>
            <wp:positionV relativeFrom="paragraph">
              <wp:posOffset>132077</wp:posOffset>
            </wp:positionV>
            <wp:extent cx="3220731" cy="1593627"/>
            <wp:effectExtent l="0" t="0" r="0" b="0"/>
            <wp:wrapTopAndBottom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8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0731" cy="1593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3"/>
        </w:rPr>
        <w:sectPr>
          <w:headerReference w:type="default" r:id="rId60"/>
          <w:footerReference w:type="default" r:id="rId61"/>
          <w:pgSz w:w="17860" w:h="25260"/>
          <w:pgMar w:top="1380" w:right="0" w:bottom="2120" w:left="0" w:header="1050" w:footer="1922"/>
          <w:pgNumType w:start="1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2"/>
        </w:rPr>
      </w:pPr>
    </w:p>
    <w:p>
      <w:pPr>
        <w:pStyle w:val="BodyText"/>
        <w:ind w:left="2476"/>
        <w:rPr>
          <w:sz w:val="20"/>
        </w:rPr>
      </w:pPr>
      <w:r>
        <w:rPr>
          <w:sz w:val="20"/>
        </w:rPr>
        <w:drawing>
          <wp:inline distT="0" distB="0" distL="0" distR="0">
            <wp:extent cx="4071808" cy="1371600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9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808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3"/>
        <w:spacing w:before="242"/>
      </w:pPr>
      <w:r>
        <w:rPr>
          <w:spacing w:val="-80"/>
        </w:rPr>
        <w:t>四、</w:t>
      </w:r>
      <w:r>
        <w:t>（16</w:t>
      </w:r>
      <w:r>
        <w:rPr>
          <w:spacing w:val="-39"/>
        </w:rPr>
        <w:t xml:space="preserve"> 分</w:t>
      </w:r>
      <w:r>
        <w:t>）</w:t>
      </w:r>
    </w:p>
    <w:p>
      <w:pPr>
        <w:pStyle w:val="ListParagraph"/>
        <w:numPr>
          <w:ilvl w:val="0"/>
          <w:numId w:val="16"/>
        </w:numPr>
        <w:tabs>
          <w:tab w:val="left" w:pos="2468"/>
        </w:tabs>
        <w:spacing w:before="71" w:after="16" w:line="283" w:lineRule="auto"/>
        <w:ind w:left="1991" w:right="8002" w:firstLine="0"/>
        <w:jc w:val="left"/>
        <w:rPr>
          <w:sz w:val="31"/>
        </w:rPr>
      </w:pPr>
      <w:r>
        <w:rPr>
          <w:spacing w:val="2"/>
          <w:sz w:val="31"/>
        </w:rPr>
        <w:t>用力法计算图示结构，并作弯矩图。杆件</w:t>
      </w:r>
      <w:r>
        <w:rPr>
          <w:rFonts w:ascii="Times New Roman" w:eastAsia="Times New Roman"/>
          <w:sz w:val="31"/>
        </w:rPr>
        <w:t>EI</w:t>
      </w:r>
      <w:r>
        <w:rPr>
          <w:rFonts w:ascii="Times New Roman" w:eastAsia="Times New Roman"/>
          <w:spacing w:val="44"/>
          <w:sz w:val="31"/>
        </w:rPr>
        <w:t xml:space="preserve"> </w:t>
      </w:r>
      <w:r>
        <w:rPr>
          <w:spacing w:val="-4"/>
          <w:sz w:val="31"/>
        </w:rPr>
        <w:t>为常数。</w:t>
      </w:r>
      <w:r>
        <w:rPr>
          <w:sz w:val="31"/>
        </w:rPr>
        <w:t>解：利用对称性结构简化为如图：</w:t>
      </w:r>
    </w:p>
    <w:p>
      <w:pPr>
        <w:pStyle w:val="BodyText"/>
        <w:ind w:left="2151"/>
        <w:rPr>
          <w:sz w:val="20"/>
        </w:rPr>
      </w:pPr>
      <w:r>
        <w:rPr>
          <w:sz w:val="20"/>
        </w:rPr>
        <w:drawing>
          <wp:inline distT="0" distB="0" distL="0" distR="0">
            <wp:extent cx="2032542" cy="2623947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0.png"/>
                    <pic:cNvPicPr/>
                  </pic:nvPicPr>
                  <pic:blipFill>
                    <a:blip xmlns:r="http://schemas.openxmlformats.org/officeDocument/2006/relationships"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542" cy="2623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4"/>
        <w:rPr>
          <w:sz w:val="15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1375432</wp:posOffset>
            </wp:positionH>
            <wp:positionV relativeFrom="paragraph">
              <wp:posOffset>149738</wp:posOffset>
            </wp:positionV>
            <wp:extent cx="6340824" cy="3280410"/>
            <wp:effectExtent l="0" t="0" r="0" b="0"/>
            <wp:wrapTopAndBottom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1.jpeg"/>
                    <pic:cNvPicPr/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0824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83" w:line="930" w:lineRule="atLeast"/>
        <w:ind w:left="1980" w:right="8105" w:hanging="149"/>
        <w:jc w:val="left"/>
        <w:rPr>
          <w:b/>
          <w:sz w:val="31"/>
        </w:rPr>
      </w:pPr>
      <w:r>
        <w:rPr>
          <w:spacing w:val="-1"/>
          <w:sz w:val="31"/>
        </w:rPr>
        <w:t>作出一半刚架弯矩图，然后作出最后整个体系的弯矩图。</w:t>
      </w:r>
      <w:r>
        <w:rPr>
          <w:b/>
          <w:spacing w:val="-80"/>
          <w:sz w:val="31"/>
        </w:rPr>
        <w:t>五、</w:t>
      </w:r>
      <w:r>
        <w:rPr>
          <w:b/>
          <w:sz w:val="31"/>
        </w:rPr>
        <w:t>（14</w:t>
      </w:r>
      <w:r>
        <w:rPr>
          <w:b/>
          <w:spacing w:val="-39"/>
          <w:sz w:val="31"/>
        </w:rPr>
        <w:t xml:space="preserve"> 分</w:t>
      </w:r>
      <w:r>
        <w:rPr>
          <w:b/>
          <w:sz w:val="31"/>
        </w:rPr>
        <w:t>）</w:t>
      </w:r>
    </w:p>
    <w:p>
      <w:pPr>
        <w:pStyle w:val="ListParagraph"/>
        <w:numPr>
          <w:ilvl w:val="0"/>
          <w:numId w:val="16"/>
        </w:numPr>
        <w:tabs>
          <w:tab w:val="left" w:pos="2468"/>
        </w:tabs>
        <w:spacing w:before="77" w:after="0" w:line="240" w:lineRule="auto"/>
        <w:ind w:left="2467" w:right="0" w:hanging="477"/>
        <w:jc w:val="left"/>
        <w:rPr>
          <w:sz w:val="31"/>
        </w:rPr>
      </w:pPr>
      <w:r>
        <w:rPr>
          <w:spacing w:val="-2"/>
          <w:sz w:val="31"/>
        </w:rPr>
        <w:t>用位移法计算图示刚架，列出典型方程，求出系数项及自由项。</w:t>
      </w:r>
      <w:r>
        <w:rPr>
          <w:rFonts w:ascii="Times New Roman" w:eastAsia="Times New Roman"/>
          <w:sz w:val="31"/>
        </w:rPr>
        <w:t>EI=</w:t>
      </w:r>
      <w:r>
        <w:rPr>
          <w:sz w:val="31"/>
        </w:rPr>
        <w:t>常数。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65"/>
          <w:footerReference w:type="default" r:id="rId66"/>
          <w:pgSz w:w="17860" w:h="25260"/>
          <w:pgMar w:top="1380" w:right="0" w:bottom="2120" w:left="0" w:header="1050" w:footer="1922"/>
          <w:pgNumType w:start="16"/>
          <w:cols w:space="708"/>
        </w:sectPr>
      </w:pPr>
    </w:p>
    <w:p>
      <w:pPr>
        <w:pStyle w:val="BodyText"/>
        <w:spacing w:before="9" w:after="1"/>
        <w:rPr>
          <w:sz w:val="20"/>
        </w:rPr>
      </w:pPr>
    </w:p>
    <w:p>
      <w:pPr>
        <w:pStyle w:val="BodyText"/>
        <w:ind w:left="2003"/>
        <w:rPr>
          <w:sz w:val="20"/>
        </w:rPr>
      </w:pPr>
      <w:r>
        <w:rPr>
          <w:sz w:val="20"/>
        </w:rPr>
        <w:drawing>
          <wp:inline distT="0" distB="0" distL="0" distR="0">
            <wp:extent cx="3228986" cy="3272028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2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986" cy="327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7"/>
        <w:rPr>
          <w:sz w:val="14"/>
        </w:rPr>
      </w:pPr>
    </w:p>
    <w:p>
      <w:pPr>
        <w:tabs>
          <w:tab w:val="left" w:pos="4407"/>
          <w:tab w:val="left" w:pos="5267"/>
          <w:tab w:val="left" w:pos="6259"/>
        </w:tabs>
        <w:spacing w:before="97"/>
        <w:ind w:left="1991" w:right="0" w:firstLine="0"/>
        <w:jc w:val="left"/>
        <w:rPr>
          <w:rFonts w:ascii="Arial" w:hAnsi="Arial"/>
          <w:sz w:val="41"/>
        </w:rPr>
      </w:pPr>
      <w:r>
        <w:pict>
          <v:shape id="_x0000_s1033" type="#_x0000_t202" style="width:14.65pt;height:14.65pt;margin-top:21.42pt;margin-left:205.4pt;mso-position-horizontal-relative:page;position:absolute;z-index:-251628544" filled="f" stroked="f">
            <v:textbox inset="0,0,0,0">
              <w:txbxContent>
                <w:p>
                  <w:pPr>
                    <w:spacing w:before="16" w:line="277" w:lineRule="exact"/>
                    <w:ind w:left="0" w:right="0" w:firstLine="0"/>
                    <w:jc w:val="left"/>
                    <w:rPr>
                      <w:rFonts w:ascii="Arial"/>
                      <w:sz w:val="29"/>
                    </w:rPr>
                  </w:pPr>
                  <w:r>
                    <w:rPr>
                      <w:rFonts w:ascii="Arial"/>
                      <w:w w:val="90"/>
                      <w:sz w:val="29"/>
                    </w:rPr>
                    <w:t>11</w:t>
                  </w:r>
                </w:p>
              </w:txbxContent>
            </v:textbox>
          </v:shape>
        </w:pict>
      </w:r>
      <w:r>
        <w:pict>
          <v:shape id="_x0000_s1034" type="#_x0000_t202" style="width:11.3pt;height:25.2pt;margin-top:5pt;margin-left:246.33pt;mso-position-horizontal-relative:page;position:absolute;z-index:-251627520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41"/>
                    </w:rPr>
                  </w:pPr>
                  <w:r>
                    <w:rPr>
                      <w:rFonts w:ascii="Symbol" w:hAnsi="Symbol"/>
                      <w:w w:val="100"/>
                      <w:sz w:val="41"/>
                    </w:rPr>
                    <w:sym w:font="Symbol" w:char="F02B"/>
                  </w:r>
                </w:p>
              </w:txbxContent>
            </v:textbox>
          </v:shape>
        </w:pict>
      </w:r>
      <w:r>
        <w:pict>
          <v:shape id="_x0000_s1035" type="#_x0000_t202" style="width:11.3pt;height:25.2pt;margin-top:5pt;margin-left:297.27pt;mso-position-horizontal-relative:page;position:absolute;z-index:-251626496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41"/>
                    </w:rPr>
                  </w:pPr>
                  <w:r>
                    <w:rPr>
                      <w:rFonts w:ascii="Symbol" w:hAnsi="Symbol"/>
                      <w:w w:val="100"/>
                      <w:sz w:val="41"/>
                    </w:rPr>
                    <w:sym w:font="Symbol" w:char="F03D"/>
                  </w:r>
                </w:p>
              </w:txbxContent>
            </v:textbox>
          </v:shape>
        </w:pict>
      </w:r>
      <w:r>
        <w:pict>
          <v:shape id="_x0000_s1036" type="#_x0000_t202" style="width:16.4pt;height:14.75pt;margin-top:21.42pt;margin-left:273.41pt;mso-position-horizontal-relative:page;position:absolute;z-index:-251625472" filled="f" stroked="f">
            <v:textbox inset="0,0,0,0">
              <w:txbxContent>
                <w:p>
                  <w:pPr>
                    <w:spacing w:before="16" w:line="278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Arial"/>
                      <w:w w:val="95"/>
                      <w:sz w:val="29"/>
                    </w:rPr>
                    <w:t>1</w:t>
                  </w:r>
                  <w:r>
                    <w:rPr>
                      <w:rFonts w:ascii="Times New Roman"/>
                      <w:i/>
                      <w:w w:val="95"/>
                      <w:sz w:val="29"/>
                    </w:rPr>
                    <w:t>P</w:t>
                  </w:r>
                </w:p>
              </w:txbxContent>
            </v:textbox>
          </v:shape>
        </w:pict>
      </w:r>
      <w:r>
        <w:rPr>
          <w:sz w:val="31"/>
        </w:rPr>
        <w:t>解：典型方</w:t>
      </w:r>
      <w:r>
        <w:rPr>
          <w:spacing w:val="43"/>
          <w:sz w:val="31"/>
        </w:rPr>
        <w:t>程</w:t>
      </w:r>
      <w:r>
        <w:rPr>
          <w:rFonts w:ascii="Times New Roman" w:hAnsi="Times New Roman"/>
          <w:i/>
          <w:position w:val="9"/>
          <w:sz w:val="41"/>
        </w:rPr>
        <w:t>k</w:t>
        <w:tab/>
      </w:r>
      <w:r>
        <w:rPr>
          <w:rFonts w:ascii="Symbol" w:hAnsi="Symbol"/>
          <w:position w:val="9"/>
          <w:sz w:val="41"/>
        </w:rPr>
        <w:sym w:font="Symbol" w:char="F044"/>
      </w:r>
      <w:r>
        <w:rPr>
          <w:rFonts w:ascii="Arial" w:hAnsi="Arial"/>
          <w:position w:val="-11"/>
          <w:sz w:val="29"/>
        </w:rPr>
        <w:t>1</w:t>
        <w:tab/>
      </w:r>
      <w:r>
        <w:rPr>
          <w:rFonts w:ascii="Times New Roman" w:hAnsi="Times New Roman"/>
          <w:i/>
          <w:position w:val="9"/>
          <w:sz w:val="41"/>
        </w:rPr>
        <w:t>F</w:t>
        <w:tab/>
      </w:r>
      <w:r>
        <w:rPr>
          <w:rFonts w:ascii="Arial" w:hAnsi="Arial"/>
          <w:position w:val="9"/>
          <w:sz w:val="41"/>
        </w:rPr>
        <w:t>0</w:t>
      </w:r>
    </w:p>
    <w:p>
      <w:pPr>
        <w:pStyle w:val="BodyText"/>
        <w:spacing w:before="9"/>
        <w:rPr>
          <w:rFonts w:ascii="Arial"/>
          <w:sz w:val="15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1445748</wp:posOffset>
            </wp:positionH>
            <wp:positionV relativeFrom="paragraph">
              <wp:posOffset>140349</wp:posOffset>
            </wp:positionV>
            <wp:extent cx="8950603" cy="2933700"/>
            <wp:effectExtent l="0" t="0" r="0" b="0"/>
            <wp:wrapTopAndBottom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3.jpe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0603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8"/>
        </w:rPr>
      </w:pPr>
    </w:p>
    <w:p>
      <w:pPr>
        <w:spacing w:after="0"/>
        <w:rPr>
          <w:rFonts w:ascii="Arial"/>
          <w:sz w:val="18"/>
        </w:rPr>
        <w:sectPr>
          <w:headerReference w:type="default" r:id="rId69"/>
          <w:footerReference w:type="default" r:id="rId70"/>
          <w:pgSz w:w="17860" w:h="25260"/>
          <w:pgMar w:top="1380" w:right="0" w:bottom="2120" w:left="0" w:header="1050" w:footer="1922"/>
          <w:pgNumType w:start="17"/>
          <w:cols w:space="708"/>
        </w:sectPr>
      </w:pPr>
    </w:p>
    <w:p>
      <w:pPr>
        <w:tabs>
          <w:tab w:val="left" w:pos="4133"/>
          <w:tab w:val="left" w:pos="4641"/>
          <w:tab w:val="left" w:pos="9659"/>
        </w:tabs>
        <w:spacing w:before="120" w:line="665" w:lineRule="exact"/>
        <w:ind w:left="2032" w:right="0" w:firstLine="0"/>
        <w:jc w:val="left"/>
        <w:rPr>
          <w:rFonts w:ascii="Times New Roman" w:hAnsi="Times New Roman"/>
          <w:i/>
          <w:sz w:val="41"/>
        </w:rPr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444228</wp:posOffset>
            </wp:positionV>
            <wp:extent cx="330200" cy="38100"/>
            <wp:effectExtent l="0" t="0" r="0" b="0"/>
            <wp:wrapNone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4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position w:val="1"/>
          <w:sz w:val="41"/>
        </w:rPr>
        <w:t xml:space="preserve">i </w:t>
      </w:r>
      <w:r>
        <w:rPr>
          <w:rFonts w:ascii="Symbol" w:hAnsi="Symbol"/>
          <w:position w:val="1"/>
          <w:sz w:val="41"/>
        </w:rPr>
        <w:sym w:font="Symbol" w:char="F03D"/>
      </w:r>
      <w:r>
        <w:rPr>
          <w:rFonts w:ascii="Times New Roman" w:hAnsi="Times New Roman"/>
          <w:spacing w:val="38"/>
          <w:position w:val="1"/>
          <w:sz w:val="41"/>
        </w:rPr>
        <w:t xml:space="preserve"> </w:t>
      </w:r>
      <w:r>
        <w:rPr>
          <w:rFonts w:ascii="Times New Roman" w:hAnsi="Times New Roman"/>
          <w:i/>
          <w:position w:val="27"/>
          <w:sz w:val="41"/>
        </w:rPr>
        <w:t>EI</w:t>
        <w:tab/>
      </w:r>
      <w:r>
        <w:rPr>
          <w:rFonts w:ascii="Times New Roman" w:hAnsi="Times New Roman"/>
          <w:i/>
          <w:sz w:val="41"/>
        </w:rPr>
        <w:t>h</w:t>
        <w:tab/>
      </w:r>
      <w:r>
        <w:rPr>
          <w:rFonts w:ascii="Symbol" w:hAnsi="Symbol"/>
          <w:sz w:val="41"/>
        </w:rPr>
        <w:sym w:font="Symbol" w:char="F03D"/>
      </w:r>
      <w:r>
        <w:rPr>
          <w:rFonts w:ascii="Times New Roman" w:hAnsi="Times New Roman"/>
          <w:spacing w:val="-31"/>
          <w:sz w:val="41"/>
        </w:rPr>
        <w:t xml:space="preserve"> </w:t>
      </w:r>
      <w:r>
        <w:rPr>
          <w:rFonts w:ascii="Arial" w:hAnsi="Arial"/>
          <w:spacing w:val="-5"/>
          <w:sz w:val="41"/>
        </w:rPr>
        <w:t>8</w:t>
      </w:r>
      <w:r>
        <w:rPr>
          <w:rFonts w:ascii="Times New Roman" w:hAnsi="Times New Roman"/>
          <w:i/>
          <w:spacing w:val="-5"/>
          <w:sz w:val="41"/>
        </w:rPr>
        <w:t>i</w:t>
        <w:tab/>
      </w:r>
      <w:r>
        <w:rPr>
          <w:rFonts w:ascii="Times New Roman" w:hAnsi="Times New Roman"/>
          <w:i/>
          <w:sz w:val="41"/>
        </w:rPr>
        <w:t>F</w:t>
      </w:r>
    </w:p>
    <w:p>
      <w:pPr>
        <w:tabs>
          <w:tab w:val="left" w:pos="4309"/>
          <w:tab w:val="left" w:pos="9871"/>
        </w:tabs>
        <w:spacing w:before="0" w:line="394" w:lineRule="exact"/>
        <w:ind w:left="2729" w:right="0" w:firstLine="0"/>
        <w:jc w:val="left"/>
        <w:rPr>
          <w:rFonts w:ascii="Times New Roman"/>
          <w:i/>
          <w:sz w:val="20"/>
        </w:rPr>
      </w:pPr>
      <w:r>
        <w:rPr>
          <w:rFonts w:ascii="Arial"/>
          <w:position w:val="-3"/>
          <w:sz w:val="41"/>
        </w:rPr>
        <w:t>4</w:t>
        <w:tab/>
      </w:r>
      <w:r>
        <w:rPr>
          <w:rFonts w:ascii="Arial"/>
          <w:sz w:val="20"/>
        </w:rPr>
        <w:t>11</w:t>
        <w:tab/>
      </w:r>
      <w:r>
        <w:rPr>
          <w:rFonts w:ascii="Arial"/>
          <w:spacing w:val="-5"/>
          <w:sz w:val="20"/>
        </w:rPr>
        <w:t>1</w:t>
      </w:r>
      <w:r>
        <w:rPr>
          <w:rFonts w:ascii="Times New Roman"/>
          <w:i/>
          <w:spacing w:val="-5"/>
          <w:sz w:val="20"/>
        </w:rPr>
        <w:t>P</w:t>
      </w:r>
    </w:p>
    <w:p>
      <w:pPr>
        <w:spacing w:before="360"/>
        <w:ind w:left="108" w:right="0" w:firstLine="0"/>
        <w:jc w:val="left"/>
        <w:rPr>
          <w:rFonts w:ascii="Times New Roman" w:hAnsi="Times New Roman"/>
          <w:i/>
          <w:sz w:val="41"/>
        </w:rPr>
      </w:pPr>
      <w:r>
        <w:br w:type="column"/>
      </w:r>
      <w:r>
        <w:rPr>
          <w:rFonts w:ascii="Symbol" w:hAnsi="Symbol"/>
          <w:sz w:val="41"/>
        </w:rPr>
        <w:sym w:font="Symbol" w:char="F03D"/>
      </w:r>
      <w:r>
        <w:rPr>
          <w:rFonts w:ascii="Times New Roman" w:hAnsi="Times New Roman"/>
          <w:sz w:val="41"/>
        </w:rPr>
        <w:t xml:space="preserve"> </w:t>
      </w:r>
      <w:r>
        <w:rPr>
          <w:rFonts w:ascii="Symbol" w:hAnsi="Symbol"/>
          <w:sz w:val="41"/>
        </w:rPr>
        <w:sym w:font="Symbol" w:char="F02D"/>
      </w:r>
      <w:r>
        <w:rPr>
          <w:rFonts w:ascii="Arial" w:hAnsi="Arial"/>
          <w:sz w:val="41"/>
        </w:rPr>
        <w:t>5</w:t>
      </w:r>
      <w:r>
        <w:rPr>
          <w:rFonts w:ascii="Times New Roman" w:hAnsi="Times New Roman"/>
          <w:i/>
          <w:sz w:val="41"/>
        </w:rPr>
        <w:t>kN</w:t>
      </w:r>
      <w:r>
        <w:rPr>
          <w:rFonts w:ascii="Arial" w:hAnsi="Arial"/>
          <w:sz w:val="41"/>
        </w:rPr>
        <w:t>.</w:t>
      </w:r>
      <w:r>
        <w:rPr>
          <w:rFonts w:ascii="Times New Roman" w:hAnsi="Times New Roman"/>
          <w:i/>
          <w:sz w:val="41"/>
        </w:rPr>
        <w:t>m</w:t>
      </w:r>
    </w:p>
    <w:p>
      <w:pPr>
        <w:spacing w:after="0"/>
        <w:jc w:val="left"/>
        <w:rPr>
          <w:rFonts w:ascii="Times New Roman" w:hAnsi="Times New Roman"/>
          <w:sz w:val="41"/>
        </w:rPr>
        <w:sectPr>
          <w:headerReference w:type="default" r:id="rId72"/>
          <w:footerReference w:type="default" r:id="rId73"/>
          <w:type w:val="continuous"/>
          <w:pgSz w:w="17860" w:h="25260"/>
          <w:pgMar w:top="1380" w:right="0" w:bottom="2120" w:left="0" w:header="708" w:footer="708"/>
          <w:pgNumType w:start="18"/>
          <w:cols w:num="2" w:space="708" w:equalWidth="0">
            <w:col w:w="10111" w:space="40"/>
            <w:col w:w="7709" w:space="0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4"/>
        <w:rPr>
          <w:rFonts w:ascii="Times New Roman"/>
          <w:i/>
          <w:sz w:val="28"/>
        </w:rPr>
      </w:pPr>
    </w:p>
    <w:p>
      <w:pPr>
        <w:pStyle w:val="BodyText"/>
        <w:ind w:left="218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670436" cy="3060382"/>
            <wp:effectExtent l="0" t="0" r="0" b="0"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5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436" cy="306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9"/>
        </w:rPr>
      </w:pP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236600</wp:posOffset>
            </wp:positionV>
            <wp:extent cx="8905779" cy="38004"/>
            <wp:effectExtent l="0" t="0" r="0" b="0"/>
            <wp:wrapTopAndBottom/>
            <wp:docPr id="7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12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577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28"/>
        <w:ind w:left="1995"/>
      </w:pPr>
      <w:r>
        <w:t>二、单项选择题（每小题 3 分，共 30 分）</w:t>
      </w:r>
    </w:p>
    <w:p>
      <w:pPr>
        <w:pStyle w:val="ListParagraph"/>
        <w:numPr>
          <w:ilvl w:val="0"/>
          <w:numId w:val="7"/>
        </w:numPr>
        <w:tabs>
          <w:tab w:val="left" w:pos="2310"/>
        </w:tabs>
        <w:spacing w:before="71" w:after="0" w:line="240" w:lineRule="auto"/>
        <w:ind w:left="2309" w:right="0" w:hanging="319"/>
        <w:jc w:val="left"/>
        <w:rPr>
          <w:sz w:val="31"/>
        </w:rPr>
      </w:pPr>
      <w:r>
        <w:rPr>
          <w:spacing w:val="-2"/>
          <w:w w:val="102"/>
          <w:sz w:val="31"/>
        </w:rPr>
        <w:t>根据影响线的定义，图示悬臂梁</w:t>
      </w:r>
      <w:r>
        <w:rPr>
          <w:spacing w:val="-4"/>
          <w:w w:val="102"/>
          <w:sz w:val="31"/>
        </w:rPr>
        <w:t>A截面的弯矩(下侧受拉为正)影响线在</w:t>
      </w:r>
      <w:r>
        <w:rPr>
          <w:w w:val="102"/>
          <w:sz w:val="31"/>
        </w:rPr>
        <w:t>B点的纵坐标为（</w:t>
      </w:r>
      <w:r>
        <w:rPr>
          <w:spacing w:val="-7"/>
          <w:sz w:val="31"/>
        </w:rPr>
        <w:t xml:space="preserve"> </w:t>
      </w:r>
      <w:r>
        <w:rPr>
          <w:w w:val="102"/>
          <w:sz w:val="31"/>
        </w:rPr>
        <w:t>B</w:t>
      </w:r>
      <w:r>
        <w:rPr>
          <w:spacing w:val="3"/>
          <w:sz w:val="31"/>
        </w:rPr>
        <w:t xml:space="preserve"> </w:t>
      </w:r>
      <w:r>
        <w:rPr>
          <w:w w:val="102"/>
          <w:sz w:val="31"/>
        </w:rPr>
        <w:t>-4</w:t>
      </w:r>
      <w:r>
        <w:rPr>
          <w:spacing w:val="-8"/>
          <w:w w:val="102"/>
          <w:sz w:val="31"/>
        </w:rPr>
        <w:t>m</w:t>
      </w:r>
      <w:r>
        <w:rPr>
          <w:spacing w:val="-159"/>
          <w:w w:val="102"/>
          <w:sz w:val="31"/>
        </w:rPr>
        <w:t>）</w:t>
      </w:r>
      <w:r>
        <w:rPr>
          <w:w w:val="102"/>
          <w:sz w:val="31"/>
        </w:rPr>
        <w:t>。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75"/>
          <w:footerReference w:type="default" r:id="rId76"/>
          <w:type w:val="continuous"/>
          <w:pgSz w:w="17860" w:h="25260"/>
          <w:pgMar w:top="1380" w:right="0" w:bottom="2120" w:left="0" w:header="708" w:footer="708"/>
          <w:pgNumType w:start="1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3"/>
        </w:rPr>
      </w:pPr>
    </w:p>
    <w:p>
      <w:pPr>
        <w:pStyle w:val="BodyText"/>
        <w:ind w:left="2418"/>
        <w:rPr>
          <w:sz w:val="20"/>
        </w:rPr>
      </w:pPr>
      <w:r>
        <w:rPr>
          <w:sz w:val="20"/>
        </w:rPr>
        <w:drawing>
          <wp:inline distT="0" distB="0" distL="0" distR="0">
            <wp:extent cx="3333528" cy="1465897"/>
            <wp:effectExtent l="0" t="0" r="0" b="0"/>
            <wp:docPr id="7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6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528" cy="146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7"/>
        </w:numPr>
        <w:tabs>
          <w:tab w:val="left" w:pos="2468"/>
          <w:tab w:val="left" w:pos="8612"/>
        </w:tabs>
        <w:spacing w:before="121" w:after="0" w:line="240" w:lineRule="auto"/>
        <w:ind w:left="2467" w:right="0" w:hanging="477"/>
        <w:jc w:val="left"/>
        <w:rPr>
          <w:sz w:val="31"/>
        </w:rPr>
      </w:pPr>
      <w:r>
        <w:rPr>
          <w:sz w:val="31"/>
        </w:rPr>
        <w:t>图示超静定结构独立结点角位移的个数</w:t>
      </w:r>
      <w:r>
        <w:rPr>
          <w:spacing w:val="-32"/>
          <w:sz w:val="31"/>
        </w:rPr>
        <w:t>是</w:t>
      </w:r>
      <w:r>
        <w:rPr>
          <w:sz w:val="31"/>
        </w:rPr>
        <w:t>(</w:t>
        <w:tab/>
        <w:t>B</w:t>
      </w:r>
      <w:r>
        <w:rPr>
          <w:spacing w:val="3"/>
          <w:sz w:val="31"/>
        </w:rPr>
        <w:t xml:space="preserve"> </w:t>
      </w:r>
      <w:r>
        <w:rPr>
          <w:sz w:val="31"/>
        </w:rPr>
        <w:t>2</w:t>
      </w:r>
      <w:r>
        <w:rPr>
          <w:spacing w:val="3"/>
          <w:sz w:val="31"/>
        </w:rPr>
        <w:t xml:space="preserve"> </w:t>
      </w:r>
      <w:r>
        <w:rPr>
          <w:spacing w:val="-11"/>
          <w:sz w:val="31"/>
        </w:rPr>
        <w:t>)</w:t>
      </w:r>
      <w:r>
        <w:rPr>
          <w:sz w:val="31"/>
        </w:rPr>
        <w:t>。</w:t>
      </w:r>
    </w:p>
    <w:p>
      <w:pPr>
        <w:pStyle w:val="BodyText"/>
        <w:spacing w:before="3"/>
        <w:rPr>
          <w:sz w:val="16"/>
        </w:rPr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1420464</wp:posOffset>
            </wp:positionH>
            <wp:positionV relativeFrom="paragraph">
              <wp:posOffset>157224</wp:posOffset>
            </wp:positionV>
            <wp:extent cx="3672402" cy="2616327"/>
            <wp:effectExtent l="0" t="0" r="0" b="0"/>
            <wp:wrapTopAndBottom/>
            <wp:docPr id="7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37.png"/>
                    <pic:cNvPicPr/>
                  </pic:nvPicPr>
                  <pic:blipFill>
                    <a:blip xmlns:r="http://schemas.openxmlformats.org/officeDocument/2006/relationships"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2402" cy="2616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7"/>
        </w:numPr>
        <w:tabs>
          <w:tab w:val="left" w:pos="2309"/>
          <w:tab w:val="left" w:pos="6243"/>
        </w:tabs>
        <w:spacing w:before="0" w:after="0" w:line="240" w:lineRule="auto"/>
        <w:ind w:left="2308" w:right="0" w:hanging="477"/>
        <w:jc w:val="left"/>
        <w:rPr>
          <w:sz w:val="31"/>
        </w:rPr>
      </w:pPr>
      <w:r>
        <w:rPr>
          <w:sz w:val="31"/>
        </w:rPr>
        <w:t>静定结构由于温度变</w:t>
      </w:r>
      <w:r>
        <w:rPr>
          <w:spacing w:val="-22"/>
          <w:sz w:val="31"/>
        </w:rPr>
        <w:t>化</w:t>
      </w:r>
      <w:r>
        <w:rPr>
          <w:sz w:val="31"/>
        </w:rPr>
        <w:t>(</w:t>
      </w:r>
      <w:r>
        <w:rPr>
          <w:spacing w:val="77"/>
          <w:sz w:val="31"/>
        </w:rPr>
        <w:t xml:space="preserve"> </w:t>
      </w:r>
      <w:r>
        <w:rPr>
          <w:sz w:val="31"/>
        </w:rPr>
        <w:t>D</w:t>
        <w:tab/>
        <w:t>既发生位移，</w:t>
      </w:r>
      <w:r>
        <w:rPr>
          <w:spacing w:val="-6"/>
          <w:sz w:val="31"/>
        </w:rPr>
        <w:t xml:space="preserve"> </w:t>
      </w:r>
      <w:r>
        <w:rPr>
          <w:sz w:val="31"/>
        </w:rPr>
        <w:t>又发生变</w:t>
      </w:r>
      <w:r>
        <w:rPr>
          <w:spacing w:val="-7"/>
          <w:sz w:val="31"/>
        </w:rPr>
        <w:t>形</w:t>
      </w:r>
      <w:r>
        <w:rPr>
          <w:sz w:val="31"/>
        </w:rPr>
        <w:t>)。</w:t>
      </w:r>
    </w:p>
    <w:p>
      <w:pPr>
        <w:pStyle w:val="ListParagraph"/>
        <w:numPr>
          <w:ilvl w:val="0"/>
          <w:numId w:val="7"/>
        </w:numPr>
        <w:tabs>
          <w:tab w:val="left" w:pos="2309"/>
          <w:tab w:val="left" w:pos="8133"/>
        </w:tabs>
        <w:spacing w:before="71" w:after="0" w:line="240" w:lineRule="auto"/>
        <w:ind w:left="2308" w:right="0" w:hanging="477"/>
        <w:jc w:val="left"/>
        <w:rPr>
          <w:sz w:val="31"/>
        </w:rPr>
      </w:pPr>
      <w:r>
        <w:rPr>
          <w:sz w:val="31"/>
        </w:rPr>
        <w:t>超静定结构产生内力的原</w:t>
      </w:r>
      <w:r>
        <w:rPr>
          <w:spacing w:val="-21"/>
          <w:sz w:val="31"/>
        </w:rPr>
        <w:t>因</w:t>
      </w:r>
      <w:r>
        <w:rPr>
          <w:sz w:val="31"/>
        </w:rPr>
        <w:t>(</w:t>
      </w:r>
      <w:r>
        <w:rPr>
          <w:spacing w:val="118"/>
          <w:sz w:val="31"/>
        </w:rPr>
        <w:t xml:space="preserve"> </w:t>
      </w:r>
      <w:r>
        <w:rPr>
          <w:spacing w:val="-4"/>
          <w:sz w:val="31"/>
        </w:rPr>
        <w:t>D</w:t>
      </w:r>
      <w:r>
        <w:rPr>
          <w:sz w:val="31"/>
        </w:rPr>
        <w:t>荷载作用</w:t>
        <w:tab/>
        <w:t>支座位移</w:t>
      </w:r>
      <w:r>
        <w:rPr>
          <w:spacing w:val="-2"/>
          <w:sz w:val="31"/>
        </w:rPr>
        <w:t xml:space="preserve"> </w:t>
      </w:r>
      <w:r>
        <w:rPr>
          <w:sz w:val="31"/>
        </w:rPr>
        <w:t>温度变</w:t>
      </w:r>
      <w:r>
        <w:rPr>
          <w:spacing w:val="-7"/>
          <w:sz w:val="31"/>
        </w:rPr>
        <w:t>化</w:t>
      </w:r>
      <w:r>
        <w:rPr>
          <w:sz w:val="31"/>
        </w:rPr>
        <w:t>)。</w:t>
      </w:r>
    </w:p>
    <w:p>
      <w:pPr>
        <w:pStyle w:val="ListParagraph"/>
        <w:numPr>
          <w:ilvl w:val="0"/>
          <w:numId w:val="7"/>
        </w:numPr>
        <w:tabs>
          <w:tab w:val="left" w:pos="2154"/>
          <w:tab w:val="left" w:pos="11612"/>
        </w:tabs>
        <w:spacing w:before="71" w:after="0" w:line="240" w:lineRule="auto"/>
        <w:ind w:left="2153" w:right="0" w:hanging="477"/>
        <w:jc w:val="left"/>
        <w:rPr>
          <w:sz w:val="31"/>
        </w:rPr>
      </w:pPr>
      <w:r>
        <w:rPr>
          <w:sz w:val="31"/>
        </w:rPr>
        <w:t>结构位移计算时虚设力状态中的荷载可以</w:t>
      </w:r>
      <w:r>
        <w:rPr>
          <w:spacing w:val="-36"/>
          <w:sz w:val="31"/>
        </w:rPr>
        <w:t>是</w:t>
      </w:r>
      <w:r>
        <w:rPr>
          <w:sz w:val="31"/>
        </w:rPr>
        <w:t>(</w:t>
      </w:r>
      <w:r>
        <w:rPr>
          <w:spacing w:val="93"/>
          <w:sz w:val="31"/>
        </w:rPr>
        <w:t xml:space="preserve"> </w:t>
      </w:r>
      <w:r>
        <w:rPr>
          <w:sz w:val="31"/>
        </w:rPr>
        <w:t>A</w:t>
      </w:r>
      <w:r>
        <w:rPr>
          <w:spacing w:val="89"/>
          <w:sz w:val="31"/>
        </w:rPr>
        <w:t xml:space="preserve"> </w:t>
      </w:r>
      <w:r>
        <w:rPr>
          <w:sz w:val="31"/>
        </w:rPr>
        <w:t>任意</w:t>
      </w:r>
      <w:r>
        <w:rPr>
          <w:spacing w:val="-4"/>
          <w:sz w:val="31"/>
        </w:rPr>
        <w:t>值</w:t>
      </w:r>
      <w:r>
        <w:rPr>
          <w:sz w:val="31"/>
        </w:rPr>
        <w:t>(除</w:t>
      </w:r>
      <w:r>
        <w:rPr>
          <w:spacing w:val="-4"/>
          <w:sz w:val="31"/>
        </w:rPr>
        <w:t>O</w:t>
      </w:r>
      <w:r>
        <w:rPr>
          <w:sz w:val="31"/>
        </w:rPr>
        <w:t>外)</w:t>
        <w:tab/>
      </w:r>
      <w:r>
        <w:rPr>
          <w:spacing w:val="-8"/>
          <w:sz w:val="31"/>
        </w:rPr>
        <w:t>)</w:t>
      </w:r>
      <w:r>
        <w:rPr>
          <w:sz w:val="31"/>
        </w:rPr>
        <w:t>。</w:t>
      </w:r>
    </w:p>
    <w:p>
      <w:pPr>
        <w:pStyle w:val="ListParagraph"/>
        <w:numPr>
          <w:ilvl w:val="0"/>
          <w:numId w:val="7"/>
        </w:numPr>
        <w:tabs>
          <w:tab w:val="left" w:pos="2154"/>
          <w:tab w:val="left" w:pos="10348"/>
        </w:tabs>
        <w:spacing w:before="71" w:after="0" w:line="240" w:lineRule="auto"/>
        <w:ind w:left="2153" w:right="0" w:hanging="477"/>
        <w:jc w:val="left"/>
        <w:rPr>
          <w:sz w:val="31"/>
        </w:rPr>
      </w:pPr>
      <w:r>
        <w:rPr>
          <w:sz w:val="31"/>
        </w:rPr>
        <w:t>机动法作静定梁影响线利用的原理</w:t>
      </w:r>
      <w:r>
        <w:rPr>
          <w:spacing w:val="-29"/>
          <w:sz w:val="31"/>
        </w:rPr>
        <w:t>是</w:t>
      </w:r>
      <w:r>
        <w:rPr>
          <w:sz w:val="31"/>
        </w:rPr>
        <w:t>(</w:t>
      </w:r>
      <w:r>
        <w:rPr>
          <w:spacing w:val="81"/>
          <w:sz w:val="31"/>
        </w:rPr>
        <w:t xml:space="preserve"> </w:t>
      </w:r>
      <w:r>
        <w:rPr>
          <w:sz w:val="31"/>
        </w:rPr>
        <w:t>C</w:t>
      </w:r>
      <w:r>
        <w:rPr>
          <w:spacing w:val="77"/>
          <w:sz w:val="31"/>
        </w:rPr>
        <w:t xml:space="preserve"> </w:t>
      </w:r>
      <w:r>
        <w:rPr>
          <w:sz w:val="31"/>
        </w:rPr>
        <w:t>刚体虚功原理</w:t>
        <w:tab/>
      </w:r>
      <w:r>
        <w:rPr>
          <w:spacing w:val="-4"/>
          <w:sz w:val="31"/>
        </w:rPr>
        <w:t>)</w:t>
      </w:r>
      <w:r>
        <w:rPr>
          <w:sz w:val="31"/>
        </w:rPr>
        <w:t>。</w:t>
      </w:r>
    </w:p>
    <w:p>
      <w:pPr>
        <w:pStyle w:val="ListParagraph"/>
        <w:numPr>
          <w:ilvl w:val="0"/>
          <w:numId w:val="7"/>
        </w:numPr>
        <w:tabs>
          <w:tab w:val="left" w:pos="2154"/>
          <w:tab w:val="left" w:pos="8612"/>
        </w:tabs>
        <w:spacing w:before="70" w:after="0" w:line="240" w:lineRule="auto"/>
        <w:ind w:left="2153" w:right="0" w:hanging="477"/>
        <w:jc w:val="left"/>
        <w:rPr>
          <w:sz w:val="31"/>
        </w:rPr>
      </w:pPr>
      <w:r>
        <w:rPr>
          <w:sz w:val="31"/>
        </w:rPr>
        <w:t>图示结构中，使体系自振频率ω减小，可</w:t>
      </w:r>
      <w:r>
        <w:rPr>
          <w:spacing w:val="-36"/>
          <w:sz w:val="31"/>
        </w:rPr>
        <w:t>以</w:t>
      </w:r>
      <w:r>
        <w:rPr>
          <w:sz w:val="31"/>
        </w:rPr>
        <w:t>(</w:t>
        <w:tab/>
        <w:t>C</w:t>
      </w:r>
      <w:r>
        <w:rPr>
          <w:spacing w:val="-4"/>
          <w:sz w:val="31"/>
        </w:rPr>
        <w:t xml:space="preserve"> </w:t>
      </w:r>
      <w:r>
        <w:rPr>
          <w:sz w:val="31"/>
        </w:rPr>
        <w:t>减小EI</w:t>
      </w:r>
      <w:r>
        <w:rPr>
          <w:spacing w:val="4"/>
          <w:sz w:val="31"/>
        </w:rPr>
        <w:t xml:space="preserve"> </w:t>
      </w:r>
      <w:r>
        <w:rPr>
          <w:spacing w:val="-4"/>
          <w:sz w:val="31"/>
        </w:rPr>
        <w:t>)</w:t>
      </w:r>
      <w:r>
        <w:rPr>
          <w:sz w:val="31"/>
        </w:rPr>
        <w:t>。</w:t>
      </w:r>
    </w:p>
    <w:p>
      <w:pPr>
        <w:pStyle w:val="BodyText"/>
        <w:spacing w:before="2"/>
        <w:rPr>
          <w:sz w:val="17"/>
        </w:rPr>
      </w:pPr>
      <w: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1369086</wp:posOffset>
            </wp:positionH>
            <wp:positionV relativeFrom="paragraph">
              <wp:posOffset>164681</wp:posOffset>
            </wp:positionV>
            <wp:extent cx="4350083" cy="2045303"/>
            <wp:effectExtent l="0" t="0" r="0" b="0"/>
            <wp:wrapTopAndBottom/>
            <wp:docPr id="7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8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0083" cy="2045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38"/>
        </w:rPr>
      </w:pPr>
    </w:p>
    <w:p>
      <w:pPr>
        <w:spacing w:before="0" w:line="377" w:lineRule="exact"/>
        <w:ind w:left="1659" w:right="4201" w:firstLine="0"/>
        <w:jc w:val="center"/>
        <w:rPr>
          <w:rFonts w:ascii="Arial"/>
          <w:sz w:val="29"/>
        </w:rPr>
      </w:pPr>
      <w:r>
        <w:rPr>
          <w:rFonts w:ascii="幼圆"/>
          <w:sz w:val="35"/>
        </w:rPr>
        <w:t>ql</w:t>
      </w:r>
      <w:r>
        <w:rPr>
          <w:rFonts w:ascii="Arial"/>
          <w:position w:val="3"/>
          <w:sz w:val="29"/>
        </w:rPr>
        <w:t>2</w:t>
      </w:r>
    </w:p>
    <w:p>
      <w:pPr>
        <w:pStyle w:val="ListParagraph"/>
        <w:numPr>
          <w:ilvl w:val="0"/>
          <w:numId w:val="7"/>
        </w:numPr>
        <w:tabs>
          <w:tab w:val="left" w:pos="2457"/>
          <w:tab w:val="left" w:pos="7024"/>
          <w:tab w:val="left" w:pos="7568"/>
          <w:tab w:val="left" w:pos="8151"/>
        </w:tabs>
        <w:spacing w:before="0" w:after="0" w:line="172" w:lineRule="auto"/>
        <w:ind w:left="2457" w:right="0" w:hanging="477"/>
        <w:jc w:val="left"/>
        <w:rPr>
          <w:sz w:val="31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4686300</wp:posOffset>
            </wp:positionH>
            <wp:positionV relativeFrom="paragraph">
              <wp:posOffset>91922</wp:posOffset>
            </wp:positionV>
            <wp:extent cx="368300" cy="38100"/>
            <wp:effectExtent l="0" t="0" r="0" b="0"/>
            <wp:wrapNone/>
            <wp:docPr id="7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39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图示悬臂梁中间截面的弯矩</w:t>
      </w:r>
      <w:r>
        <w:rPr>
          <w:spacing w:val="-25"/>
          <w:sz w:val="31"/>
        </w:rPr>
        <w:t>为</w:t>
      </w:r>
      <w:r>
        <w:rPr>
          <w:sz w:val="31"/>
        </w:rPr>
        <w:t>(</w:t>
        <w:tab/>
        <w:t>B</w:t>
        <w:tab/>
      </w:r>
      <w:r>
        <w:rPr>
          <w:rFonts w:ascii="Arial" w:eastAsia="Arial"/>
          <w:position w:val="-23"/>
          <w:sz w:val="35"/>
        </w:rPr>
        <w:t>8</w:t>
        <w:tab/>
      </w:r>
      <w:r>
        <w:rPr>
          <w:sz w:val="31"/>
        </w:rPr>
        <w:t>)。</w:t>
      </w:r>
    </w:p>
    <w:p>
      <w:pPr>
        <w:pStyle w:val="BodyText"/>
        <w:spacing w:before="10"/>
        <w:rPr>
          <w:sz w:val="28"/>
        </w:rPr>
      </w:pP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1304290</wp:posOffset>
            </wp:positionH>
            <wp:positionV relativeFrom="paragraph">
              <wp:posOffset>259494</wp:posOffset>
            </wp:positionV>
            <wp:extent cx="3246033" cy="1554480"/>
            <wp:effectExtent l="0" t="0" r="0" b="0"/>
            <wp:wrapTopAndBottom/>
            <wp:docPr id="8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0.png"/>
                    <pic:cNvPicPr/>
                  </pic:nvPicPr>
                  <pic:blipFill>
                    <a:blip xmlns:r="http://schemas.openxmlformats.org/officeDocument/2006/relationships"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033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7"/>
        </w:numPr>
        <w:tabs>
          <w:tab w:val="left" w:pos="2457"/>
          <w:tab w:val="left" w:pos="10017"/>
          <w:tab w:val="left" w:pos="10492"/>
        </w:tabs>
        <w:spacing w:before="250" w:after="0" w:line="240" w:lineRule="auto"/>
        <w:ind w:left="2457" w:right="0" w:hanging="477"/>
        <w:jc w:val="left"/>
        <w:rPr>
          <w:sz w:val="31"/>
        </w:rPr>
      </w:pPr>
      <w:r>
        <w:rPr>
          <w:sz w:val="31"/>
        </w:rPr>
        <w:t>用力法计算图示结构时，</w:t>
      </w:r>
      <w:r>
        <w:rPr>
          <w:spacing w:val="44"/>
          <w:sz w:val="31"/>
        </w:rPr>
        <w:t xml:space="preserve"> </w:t>
      </w:r>
      <w:r>
        <w:rPr>
          <w:sz w:val="31"/>
        </w:rPr>
        <w:t>不能作为基本结构的是</w:t>
      </w:r>
      <w:r>
        <w:rPr>
          <w:spacing w:val="-21"/>
          <w:sz w:val="31"/>
        </w:rPr>
        <w:t>图</w:t>
      </w:r>
      <w:r>
        <w:rPr>
          <w:sz w:val="31"/>
        </w:rPr>
        <w:t>(</w:t>
        <w:tab/>
        <w:t>A</w:t>
        <w:tab/>
      </w:r>
      <w:r>
        <w:rPr>
          <w:spacing w:val="-8"/>
          <w:sz w:val="31"/>
        </w:rPr>
        <w:t>)</w:t>
      </w:r>
      <w:r>
        <w:rPr>
          <w:sz w:val="31"/>
        </w:rPr>
        <w:t>。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82"/>
          <w:footerReference w:type="default" r:id="rId83"/>
          <w:pgSz w:w="17860" w:h="25260"/>
          <w:pgMar w:top="1380" w:right="0" w:bottom="2120" w:left="0" w:header="1050" w:footer="1922"/>
          <w:pgNumType w:start="20"/>
          <w:cols w:space="708"/>
        </w:sectPr>
      </w:pPr>
    </w:p>
    <w:p>
      <w:pPr>
        <w:pStyle w:val="BodyText"/>
        <w:spacing w:before="8"/>
        <w:rPr>
          <w:sz w:val="7"/>
        </w:rPr>
      </w:pPr>
    </w:p>
    <w:p>
      <w:pPr>
        <w:pStyle w:val="BodyText"/>
        <w:ind w:left="2202"/>
        <w:rPr>
          <w:sz w:val="20"/>
        </w:rPr>
      </w:pPr>
      <w:r>
        <w:rPr>
          <w:sz w:val="20"/>
        </w:rPr>
        <w:drawing>
          <wp:inline distT="0" distB="0" distL="0" distR="0">
            <wp:extent cx="7830882" cy="4350543"/>
            <wp:effectExtent l="0" t="0" r="0" b="0"/>
            <wp:docPr id="8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1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0882" cy="435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7"/>
        </w:numPr>
        <w:tabs>
          <w:tab w:val="left" w:pos="2616"/>
          <w:tab w:val="left" w:pos="10492"/>
          <w:tab w:val="left" w:pos="10963"/>
        </w:tabs>
        <w:spacing w:before="127" w:after="0" w:line="283" w:lineRule="auto"/>
        <w:ind w:left="1980" w:right="3584" w:firstLine="0"/>
        <w:jc w:val="left"/>
        <w:rPr>
          <w:b/>
          <w:sz w:val="31"/>
        </w:rPr>
      </w:pPr>
      <w:r>
        <w:rPr>
          <w:sz w:val="31"/>
        </w:rPr>
        <w:t>用位移法计算超静定结构，</w:t>
      </w:r>
      <w:r>
        <w:rPr>
          <w:spacing w:val="141"/>
          <w:sz w:val="31"/>
        </w:rPr>
        <w:t xml:space="preserve"> </w:t>
      </w:r>
      <w:r>
        <w:rPr>
          <w:sz w:val="31"/>
        </w:rPr>
        <w:t>其基本未知量的数目等</w:t>
      </w:r>
      <w:r>
        <w:rPr>
          <w:spacing w:val="-21"/>
          <w:sz w:val="31"/>
        </w:rPr>
        <w:t>于</w:t>
      </w:r>
      <w:r>
        <w:rPr>
          <w:sz w:val="31"/>
        </w:rPr>
        <w:t>(</w:t>
        <w:tab/>
        <w:t>D</w:t>
        <w:tab/>
        <w:t>独立的结点位移数</w:t>
      </w:r>
      <w:r>
        <w:rPr>
          <w:spacing w:val="-14"/>
          <w:sz w:val="31"/>
        </w:rPr>
        <w:t>目</w:t>
      </w:r>
      <w:r>
        <w:rPr>
          <w:spacing w:val="-4"/>
          <w:sz w:val="31"/>
        </w:rPr>
        <w:t>)</w:t>
      </w:r>
      <w:r>
        <w:rPr>
          <w:spacing w:val="-16"/>
          <w:sz w:val="31"/>
        </w:rPr>
        <w:t>。</w:t>
      </w:r>
      <w:r>
        <w:rPr>
          <w:b/>
          <w:sz w:val="31"/>
        </w:rPr>
        <w:t>三</w:t>
      </w:r>
      <w:r>
        <w:rPr>
          <w:b/>
          <w:spacing w:val="-159"/>
          <w:sz w:val="31"/>
        </w:rPr>
        <w:t>、</w:t>
      </w:r>
      <w:r>
        <w:rPr>
          <w:b/>
          <w:sz w:val="31"/>
        </w:rPr>
        <w:t>（10</w:t>
      </w:r>
      <w:r>
        <w:rPr>
          <w:b/>
          <w:spacing w:val="-78"/>
          <w:sz w:val="31"/>
        </w:rPr>
        <w:t xml:space="preserve"> </w:t>
      </w:r>
      <w:r>
        <w:rPr>
          <w:b/>
          <w:sz w:val="31"/>
        </w:rPr>
        <w:t>分）</w:t>
      </w:r>
    </w:p>
    <w:p>
      <w:pPr>
        <w:pStyle w:val="BodyText"/>
        <w:spacing w:line="396" w:lineRule="exact"/>
        <w:ind w:left="1991"/>
      </w:pPr>
      <w:r>
        <w:t>作图示静定刚架的弯矩图。</w:t>
      </w:r>
    </w:p>
    <w:p>
      <w:pPr>
        <w:pStyle w:val="BodyText"/>
        <w:spacing w:before="3"/>
        <w:rPr>
          <w:sz w:val="22"/>
        </w:rPr>
      </w:pP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1433264</wp:posOffset>
            </wp:positionH>
            <wp:positionV relativeFrom="paragraph">
              <wp:posOffset>206146</wp:posOffset>
            </wp:positionV>
            <wp:extent cx="2934173" cy="2847594"/>
            <wp:effectExtent l="0" t="0" r="0" b="0"/>
            <wp:wrapTopAndBottom/>
            <wp:docPr id="8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2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173" cy="2847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6"/>
        </w:rPr>
      </w:pP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1317177</wp:posOffset>
            </wp:positionH>
            <wp:positionV relativeFrom="paragraph">
              <wp:posOffset>158993</wp:posOffset>
            </wp:positionV>
            <wp:extent cx="3600480" cy="2805874"/>
            <wp:effectExtent l="0" t="0" r="0" b="0"/>
            <wp:wrapTopAndBottom/>
            <wp:docPr id="8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3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80" cy="2805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44"/>
        </w:rPr>
      </w:pPr>
    </w:p>
    <w:p>
      <w:pPr>
        <w:pStyle w:val="Heading3"/>
        <w:spacing w:before="0"/>
      </w:pPr>
      <w:r>
        <w:rPr>
          <w:spacing w:val="-80"/>
        </w:rPr>
        <w:t>四、</w:t>
      </w:r>
      <w:r>
        <w:t>（16</w:t>
      </w:r>
      <w:r>
        <w:rPr>
          <w:spacing w:val="-39"/>
        </w:rPr>
        <w:t xml:space="preserve"> 分</w:t>
      </w:r>
      <w:r>
        <w:t>）</w:t>
      </w:r>
    </w:p>
    <w:p>
      <w:pPr>
        <w:pStyle w:val="BodyText"/>
        <w:spacing w:before="71"/>
        <w:ind w:left="1991"/>
      </w:pPr>
      <w:r>
        <w:t>用力法计算图示结构，并作弯矩图。</w:t>
      </w:r>
      <w:r>
        <w:rPr>
          <w:rFonts w:ascii="Times New Roman" w:eastAsia="Times New Roman"/>
        </w:rPr>
        <w:t>EI=</w:t>
      </w:r>
      <w:r>
        <w:t>常数。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https://d.book118.com/177113012055006025</w:t>
        </w:r>
      </w:hyperlink>
    </w:p>
    <w:p>
      <w:pPr>
        <w:spacing w:after="0"/>
      </w:pPr>
    </w:p>
    <w:sectPr>
      <w:headerReference w:type="default" r:id="rId88"/>
      <w:footerReference w:type="default" r:id="rId89"/>
      <w:pgSz w:w="17860" w:h="25260"/>
      <w:pgMar w:top="1380" w:right="0" w:bottom="2120" w:left="0" w:header="1050" w:footer="1922"/>
      <w:pgNumType w:start="2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5.79pt;margin-left:67.04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55.79pt;margin-left:67.04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155.79pt;margin-left:67.04pt;mso-position-horizontal-relative:page;mso-position-vertical-relative:page;position:absolute;z-index:-2516480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55.79pt;margin-left:67.04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155.79pt;margin-left:67.04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155.79pt;margin-left:67.04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1155.79pt;margin-left:67.04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5.4pt;height:17.85pt;margin-top:1155.79pt;margin-left:67.04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5.4pt;height:17.85pt;margin-top:1155.79pt;margin-left:67.04pt;mso-position-horizontal-relative:page;mso-position-vertical-relative:page;position:absolute;z-index:-2516418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65.4pt;height:17.85pt;margin-top:1155.79pt;margin-left:67.04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65.4pt;height:17.85pt;margin-top:1155.79pt;margin-left:67.04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67.04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65.4pt;height:17.85pt;margin-top:1155.79pt;margin-left:67.04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65.4pt;height:17.85pt;margin-top:1155.79pt;margin-left:67.04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5.79pt;margin-left:67.04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67.04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155.79pt;margin-left:67.04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55.79pt;margin-left:67.04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155.79pt;margin-left:67.04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55.79pt;margin-left:67.04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155.79pt;margin-left:67.04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67.04pt;mso-position-horizontal-relative:page;mso-position-vertical-relative:page;position:absolute;z-index:-25165824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51.52pt;margin-left:67.04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51.52pt;margin-left:67.04pt;mso-position-horizontal-relative:page;mso-position-vertical-relative:page;position:absolute;z-index:-25164800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51.52pt;margin-left:67.04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51.52pt;margin-left:67.04pt;mso-position-horizontal-relative:page;mso-position-vertical-relative:page;position:absolute;z-index:-25164595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51.52pt;margin-left:67.04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51.52pt;margin-left:67.04pt;mso-position-horizontal-relative:page;mso-position-vertical-relative:page;position:absolute;z-index:-25164390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5.4pt;height:17.85pt;margin-top:51.52pt;margin-left:67.04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5.4pt;height:17.85pt;margin-top:51.52pt;margin-left:67.04pt;mso-position-horizontal-relative:page;mso-position-vertical-relative:page;position:absolute;z-index:-25164185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65.4pt;height:17.85pt;margin-top:51.52pt;margin-left:67.04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65.4pt;height:17.85pt;margin-top:51.52pt;margin-left:67.04pt;mso-position-horizontal-relative:page;mso-position-vertical-relative:page;position:absolute;z-index:-25163980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67.04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65.4pt;height:17.85pt;margin-top:51.52pt;margin-left:67.04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65.4pt;height:17.85pt;margin-top:51.52pt;margin-left:67.04pt;mso-position-horizontal-relative:page;mso-position-vertical-relative:page;position:absolute;z-index:-25163776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67.04pt;mso-position-horizontal-relative:page;mso-position-vertical-relative:page;position:absolute;z-index:-25165619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67.04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67.04pt;mso-position-horizontal-relative:page;mso-position-vertical-relative:page;position:absolute;z-index:-251654144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51.52pt;margin-left:67.04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51.52pt;margin-left:67.04pt;mso-position-horizontal-relative:page;mso-position-vertical-relative:page;position:absolute;z-index:-251652096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51.52pt;margin-left:67.04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51.52pt;margin-left:67.04pt;mso-position-horizontal-relative:page;mso-position-vertical-relative:page;position:absolute;z-index:-251650048" filled="f" stroked="f">
          <v:textbox inset="0,0,0,0">
            <w:txbxContent>
              <w:p>
                <w:pPr>
                  <w:pStyle w:val="BodyText"/>
                  <w:spacing w:line="357" w:lineRule="exact"/>
                  <w:ind w:left="20"/>
                </w:pPr>
                <w:r>
                  <w:t>精品文档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29BD"/>
    <w:multiLevelType w:val="hybridMultilevel"/>
    <w:tmpl w:val="00000000"/>
    <w:lvl w:ilvl="0">
      <w:start w:val="21"/>
      <w:numFmt w:val="decimal"/>
      <w:lvlText w:val="%1."/>
      <w:lvlJc w:val="left"/>
      <w:pPr>
        <w:ind w:left="2467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9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3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7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5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9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3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9" w:hanging="477"/>
      </w:pPr>
      <w:rPr>
        <w:rFonts w:hint="default"/>
      </w:rPr>
    </w:lvl>
  </w:abstractNum>
  <w:abstractNum w:abstractNumId="1">
    <w:nsid w:val="086F13B6"/>
    <w:multiLevelType w:val="hybridMultilevel"/>
    <w:tmpl w:val="00000000"/>
    <w:lvl w:ilvl="0">
      <w:start w:val="21"/>
      <w:numFmt w:val="decimal"/>
      <w:lvlText w:val="%1."/>
      <w:lvlJc w:val="left"/>
      <w:pPr>
        <w:ind w:left="2467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9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3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7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5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9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3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9" w:hanging="477"/>
      </w:pPr>
      <w:rPr>
        <w:rFonts w:hint="default"/>
      </w:rPr>
    </w:lvl>
  </w:abstractNum>
  <w:abstractNum w:abstractNumId="2">
    <w:nsid w:val="09400F53"/>
    <w:multiLevelType w:val="hybridMultilevel"/>
    <w:tmpl w:val="00000000"/>
    <w:lvl w:ilvl="0">
      <w:start w:val="2"/>
      <w:numFmt w:val="decimal"/>
      <w:lvlText w:val="%1."/>
      <w:lvlJc w:val="left"/>
      <w:pPr>
        <w:ind w:left="2475" w:hanging="477"/>
        <w:jc w:val="righ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4017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5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93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31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6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0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45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83" w:hanging="477"/>
      </w:pPr>
      <w:rPr>
        <w:rFonts w:hint="default"/>
      </w:rPr>
    </w:lvl>
  </w:abstractNum>
  <w:abstractNum w:abstractNumId="3">
    <w:nsid w:val="0EB4AABC"/>
    <w:multiLevelType w:val="hybridMultilevel"/>
    <w:tmpl w:val="00000000"/>
    <w:lvl w:ilvl="0">
      <w:start w:val="21"/>
      <w:numFmt w:val="decimal"/>
      <w:lvlText w:val="%1."/>
      <w:lvlJc w:val="left"/>
      <w:pPr>
        <w:ind w:left="2467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9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3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7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5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9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3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9" w:hanging="477"/>
      </w:pPr>
      <w:rPr>
        <w:rFonts w:hint="default"/>
      </w:rPr>
    </w:lvl>
  </w:abstractNum>
  <w:abstractNum w:abstractNumId="4">
    <w:nsid w:val="11C19A5A"/>
    <w:multiLevelType w:val="hybridMultilevel"/>
    <w:tmpl w:val="00000000"/>
    <w:lvl w:ilvl="0">
      <w:start w:val="1"/>
      <w:numFmt w:val="decimal"/>
      <w:lvlText w:val="%1."/>
      <w:lvlJc w:val="left"/>
      <w:pPr>
        <w:ind w:left="2467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9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3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7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5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9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3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9" w:hanging="477"/>
      </w:pPr>
      <w:rPr>
        <w:rFonts w:hint="default"/>
      </w:rPr>
    </w:lvl>
  </w:abstractNum>
  <w:abstractNum w:abstractNumId="5">
    <w:nsid w:val="1BE3717C"/>
    <w:multiLevelType w:val="hybridMultilevel"/>
    <w:tmpl w:val="00000000"/>
    <w:lvl w:ilvl="0">
      <w:start w:val="21"/>
      <w:numFmt w:val="decimal"/>
      <w:lvlText w:val="%1."/>
      <w:lvlJc w:val="left"/>
      <w:pPr>
        <w:ind w:left="2467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9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3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7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5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9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3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9" w:hanging="477"/>
      </w:pPr>
      <w:rPr>
        <w:rFonts w:hint="default"/>
      </w:rPr>
    </w:lvl>
  </w:abstractNum>
  <w:abstractNum w:abstractNumId="6">
    <w:nsid w:val="1C2ACC1F"/>
    <w:multiLevelType w:val="hybridMultilevel"/>
    <w:tmpl w:val="00000000"/>
    <w:lvl w:ilvl="0">
      <w:start w:val="1"/>
      <w:numFmt w:val="decimal"/>
      <w:lvlText w:val="%1."/>
      <w:lvlJc w:val="left"/>
      <w:pPr>
        <w:ind w:left="2467" w:hanging="477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399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3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7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5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9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3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9" w:hanging="477"/>
      </w:pPr>
      <w:rPr>
        <w:rFonts w:hint="default"/>
      </w:rPr>
    </w:lvl>
  </w:abstractNum>
  <w:abstractNum w:abstractNumId="7">
    <w:nsid w:val="26858203"/>
    <w:multiLevelType w:val="hybridMultilevel"/>
    <w:tmpl w:val="00000000"/>
    <w:lvl w:ilvl="0">
      <w:start w:val="1"/>
      <w:numFmt w:val="decimal"/>
      <w:lvlText w:val="%1."/>
      <w:lvlJc w:val="left"/>
      <w:pPr>
        <w:ind w:left="2309" w:hanging="318"/>
        <w:jc w:val="righ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855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411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67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23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79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35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91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47" w:hanging="318"/>
      </w:pPr>
      <w:rPr>
        <w:rFonts w:hint="default"/>
      </w:rPr>
    </w:lvl>
  </w:abstractNum>
  <w:abstractNum w:abstractNumId="8">
    <w:nsid w:val="31010B47"/>
    <w:multiLevelType w:val="hybridMultilevel"/>
    <w:tmpl w:val="00000000"/>
    <w:lvl w:ilvl="0">
      <w:start w:val="1"/>
      <w:numFmt w:val="decimal"/>
      <w:lvlText w:val="%1."/>
      <w:lvlJc w:val="left"/>
      <w:pPr>
        <w:ind w:left="2309" w:hanging="318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3471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42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4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8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7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28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00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71" w:hanging="318"/>
      </w:pPr>
      <w:rPr>
        <w:rFonts w:hint="default"/>
      </w:rPr>
    </w:lvl>
  </w:abstractNum>
  <w:abstractNum w:abstractNumId="9">
    <w:nsid w:val="33831CDB"/>
    <w:multiLevelType w:val="hybridMultilevel"/>
    <w:tmpl w:val="00000000"/>
    <w:lvl w:ilvl="0">
      <w:start w:val="1"/>
      <w:numFmt w:val="decimal"/>
      <w:lvlText w:val="%1."/>
      <w:lvlJc w:val="left"/>
      <w:pPr>
        <w:ind w:left="2309" w:hanging="318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3471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42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14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85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57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28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00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71" w:hanging="318"/>
      </w:pPr>
      <w:rPr>
        <w:rFonts w:hint="default"/>
      </w:rPr>
    </w:lvl>
  </w:abstractNum>
  <w:abstractNum w:abstractNumId="10">
    <w:nsid w:val="35406B10"/>
    <w:multiLevelType w:val="hybridMultilevel"/>
    <w:tmpl w:val="00000000"/>
    <w:lvl w:ilvl="0">
      <w:start w:val="1"/>
      <w:numFmt w:val="decimal"/>
      <w:lvlText w:val="%1."/>
      <w:lvlJc w:val="left"/>
      <w:pPr>
        <w:ind w:left="2467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3143" w:hanging="530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775" w:hanging="5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11" w:hanging="5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46" w:hanging="5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82" w:hanging="5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17" w:hanging="5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53" w:hanging="5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88" w:hanging="530"/>
      </w:pPr>
      <w:rPr>
        <w:rFonts w:hint="default"/>
      </w:rPr>
    </w:lvl>
  </w:abstractNum>
  <w:abstractNum w:abstractNumId="11">
    <w:nsid w:val="36EC22E2"/>
    <w:multiLevelType w:val="hybridMultilevel"/>
    <w:tmpl w:val="00000000"/>
    <w:lvl w:ilvl="0">
      <w:start w:val="1"/>
      <w:numFmt w:val="decimal"/>
      <w:lvlText w:val="%1."/>
      <w:lvlJc w:val="left"/>
      <w:pPr>
        <w:ind w:left="2309" w:hanging="318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940" w:hanging="3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0" w:hanging="3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97" w:hanging="3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4" w:hanging="3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72" w:hanging="3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09" w:hanging="3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47" w:hanging="3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84" w:hanging="318"/>
      </w:pPr>
      <w:rPr>
        <w:rFonts w:hint="default"/>
      </w:rPr>
    </w:lvl>
  </w:abstractNum>
  <w:abstractNum w:abstractNumId="12">
    <w:nsid w:val="3D21C958"/>
    <w:multiLevelType w:val="hybridMultilevel"/>
    <w:tmpl w:val="00000000"/>
    <w:lvl w:ilvl="0">
      <w:start w:val="11"/>
      <w:numFmt w:val="decimal"/>
      <w:lvlText w:val="%1."/>
      <w:lvlJc w:val="left"/>
      <w:pPr>
        <w:ind w:left="2467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9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3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7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5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9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3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9" w:hanging="477"/>
      </w:pPr>
      <w:rPr>
        <w:rFonts w:hint="default"/>
      </w:rPr>
    </w:lvl>
  </w:abstractNum>
  <w:abstractNum w:abstractNumId="13">
    <w:nsid w:val="5EA6F517"/>
    <w:multiLevelType w:val="hybridMultilevel"/>
    <w:tmpl w:val="00000000"/>
    <w:lvl w:ilvl="0">
      <w:start w:val="1"/>
      <w:numFmt w:val="decimal"/>
      <w:lvlText w:val="%1."/>
      <w:lvlJc w:val="left"/>
      <w:pPr>
        <w:ind w:left="2467" w:hanging="477"/>
        <w:jc w:val="left"/>
      </w:pPr>
      <w:rPr>
        <w:rFonts w:hint="default"/>
        <w:w w:val="98"/>
      </w:rPr>
    </w:lvl>
    <w:lvl w:ilvl="1">
      <w:start w:val="0"/>
      <w:numFmt w:val="bullet"/>
      <w:lvlText w:val="•"/>
      <w:lvlJc w:val="left"/>
      <w:pPr>
        <w:ind w:left="399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3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7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5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9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3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9" w:hanging="477"/>
      </w:pPr>
      <w:rPr>
        <w:rFonts w:hint="default"/>
      </w:rPr>
    </w:lvl>
  </w:abstractNum>
  <w:abstractNum w:abstractNumId="14">
    <w:nsid w:val="6FA99192"/>
    <w:multiLevelType w:val="hybridMultilevel"/>
    <w:tmpl w:val="00000000"/>
    <w:lvl w:ilvl="0">
      <w:start w:val="2"/>
      <w:numFmt w:val="decimal"/>
      <w:lvlText w:val="（%1）"/>
      <w:lvlJc w:val="left"/>
      <w:pPr>
        <w:ind w:left="2626" w:hanging="794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780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40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67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4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22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49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7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204" w:hanging="794"/>
      </w:pPr>
      <w:rPr>
        <w:rFonts w:hint="default"/>
      </w:rPr>
    </w:lvl>
  </w:abstractNum>
  <w:abstractNum w:abstractNumId="15">
    <w:nsid w:val="7620280E"/>
    <w:multiLevelType w:val="hybridMultilevel"/>
    <w:tmpl w:val="00000000"/>
    <w:lvl w:ilvl="0">
      <w:start w:val="1"/>
      <w:numFmt w:val="decimal"/>
      <w:lvlText w:val="%1."/>
      <w:lvlJc w:val="left"/>
      <w:pPr>
        <w:ind w:left="2467" w:hanging="477"/>
        <w:jc w:val="left"/>
      </w:pPr>
      <w:rPr>
        <w:rFonts w:ascii="宋体" w:eastAsia="宋体" w:hAnsi="宋体" w:cs="宋体" w:hint="default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9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3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7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5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9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3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9" w:hanging="477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13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15"/>
  </w:num>
  <w:num w:numId="10">
    <w:abstractNumId w:val="4"/>
  </w:num>
  <w:num w:numId="11">
    <w:abstractNumId w:val="12"/>
  </w:num>
  <w:num w:numId="12">
    <w:abstractNumId w:val="5"/>
  </w:num>
  <w:num w:numId="13">
    <w:abstractNumId w:val="11"/>
  </w:num>
  <w:num w:numId="14">
    <w:abstractNumId w:val="1"/>
  </w:num>
  <w:num w:numId="15">
    <w:abstractNumId w:val="8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 w:cs="Times New Roman"/>
      <w:sz w:val="42"/>
      <w:szCs w:val="42"/>
    </w:rPr>
  </w:style>
  <w:style w:type="paragraph" w:styleId="Heading2">
    <w:name w:val="heading 2"/>
    <w:basedOn w:val="Normal"/>
    <w:uiPriority w:val="1"/>
    <w:qFormat/>
    <w:pPr>
      <w:spacing w:line="339" w:lineRule="exact"/>
      <w:ind w:left="52"/>
      <w:outlineLvl w:val="1"/>
    </w:pPr>
    <w:rPr>
      <w:rFonts w:ascii="Times New Roman" w:eastAsia="Times New Roman" w:hAnsi="Times New Roman" w:cs="Times New Roman"/>
      <w:sz w:val="35"/>
      <w:szCs w:val="35"/>
    </w:rPr>
  </w:style>
  <w:style w:type="paragraph" w:styleId="Heading3">
    <w:name w:val="heading 3"/>
    <w:basedOn w:val="Normal"/>
    <w:uiPriority w:val="1"/>
    <w:qFormat/>
    <w:pPr>
      <w:spacing w:before="62"/>
      <w:ind w:left="1980"/>
      <w:outlineLvl w:val="2"/>
    </w:pPr>
    <w:rPr>
      <w:rFonts w:ascii="宋体" w:eastAsia="宋体" w:hAnsi="宋体" w:cs="宋体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before="71"/>
      <w:ind w:left="2467" w:hanging="477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header" Target="header2.xml" /><Relationship Id="rId13" Type="http://schemas.openxmlformats.org/officeDocument/2006/relationships/footer" Target="footer2.xml" /><Relationship Id="rId14" Type="http://schemas.openxmlformats.org/officeDocument/2006/relationships/image" Target="media/image7.png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image" Target="media/image8.png" /><Relationship Id="rId18" Type="http://schemas.openxmlformats.org/officeDocument/2006/relationships/header" Target="header4.xml" /><Relationship Id="rId19" Type="http://schemas.openxmlformats.org/officeDocument/2006/relationships/footer" Target="footer4.xml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header" Target="header5.xml" /><Relationship Id="rId22" Type="http://schemas.openxmlformats.org/officeDocument/2006/relationships/footer" Target="footer5.xml" /><Relationship Id="rId23" Type="http://schemas.openxmlformats.org/officeDocument/2006/relationships/image" Target="media/image10.png" /><Relationship Id="rId24" Type="http://schemas.openxmlformats.org/officeDocument/2006/relationships/header" Target="header6.xml" /><Relationship Id="rId25" Type="http://schemas.openxmlformats.org/officeDocument/2006/relationships/footer" Target="footer6.xml" /><Relationship Id="rId26" Type="http://schemas.openxmlformats.org/officeDocument/2006/relationships/image" Target="media/image11.png" /><Relationship Id="rId27" Type="http://schemas.openxmlformats.org/officeDocument/2006/relationships/image" Target="media/image12.png" /><Relationship Id="rId28" Type="http://schemas.openxmlformats.org/officeDocument/2006/relationships/header" Target="header7.xml" /><Relationship Id="rId29" Type="http://schemas.openxmlformats.org/officeDocument/2006/relationships/footer" Target="footer7.xml" /><Relationship Id="rId3" Type="http://schemas.openxmlformats.org/officeDocument/2006/relationships/fontTable" Target="fontTable.xml" /><Relationship Id="rId30" Type="http://schemas.openxmlformats.org/officeDocument/2006/relationships/header" Target="header8.xml" /><Relationship Id="rId31" Type="http://schemas.openxmlformats.org/officeDocument/2006/relationships/footer" Target="footer8.xml" /><Relationship Id="rId32" Type="http://schemas.openxmlformats.org/officeDocument/2006/relationships/image" Target="media/image13.png" /><Relationship Id="rId33" Type="http://schemas.openxmlformats.org/officeDocument/2006/relationships/header" Target="header9.xml" /><Relationship Id="rId34" Type="http://schemas.openxmlformats.org/officeDocument/2006/relationships/footer" Target="footer9.xml" /><Relationship Id="rId35" Type="http://schemas.openxmlformats.org/officeDocument/2006/relationships/image" Target="media/image14.png" /><Relationship Id="rId36" Type="http://schemas.openxmlformats.org/officeDocument/2006/relationships/image" Target="media/image15.png" /><Relationship Id="rId37" Type="http://schemas.openxmlformats.org/officeDocument/2006/relationships/image" Target="media/image16.jpeg" /><Relationship Id="rId38" Type="http://schemas.openxmlformats.org/officeDocument/2006/relationships/image" Target="media/image17.png" /><Relationship Id="rId39" Type="http://schemas.openxmlformats.org/officeDocument/2006/relationships/header" Target="header10.xml" /><Relationship Id="rId4" Type="http://schemas.openxmlformats.org/officeDocument/2006/relationships/image" Target="media/image1.png" /><Relationship Id="rId40" Type="http://schemas.openxmlformats.org/officeDocument/2006/relationships/footer" Target="footer10.xml" /><Relationship Id="rId41" Type="http://schemas.openxmlformats.org/officeDocument/2006/relationships/header" Target="header11.xml" /><Relationship Id="rId42" Type="http://schemas.openxmlformats.org/officeDocument/2006/relationships/footer" Target="footer11.xml" /><Relationship Id="rId43" Type="http://schemas.openxmlformats.org/officeDocument/2006/relationships/header" Target="header12.xml" /><Relationship Id="rId44" Type="http://schemas.openxmlformats.org/officeDocument/2006/relationships/footer" Target="footer12.xml" /><Relationship Id="rId45" Type="http://schemas.openxmlformats.org/officeDocument/2006/relationships/image" Target="media/image18.png" /><Relationship Id="rId46" Type="http://schemas.openxmlformats.org/officeDocument/2006/relationships/image" Target="media/image19.png" /><Relationship Id="rId47" Type="http://schemas.openxmlformats.org/officeDocument/2006/relationships/image" Target="media/image20.png" /><Relationship Id="rId48" Type="http://schemas.openxmlformats.org/officeDocument/2006/relationships/header" Target="header13.xml" /><Relationship Id="rId49" Type="http://schemas.openxmlformats.org/officeDocument/2006/relationships/footer" Target="footer13.xml" /><Relationship Id="rId5" Type="http://schemas.openxmlformats.org/officeDocument/2006/relationships/image" Target="media/image2.png" /><Relationship Id="rId50" Type="http://schemas.openxmlformats.org/officeDocument/2006/relationships/image" Target="media/image21.png" /><Relationship Id="rId51" Type="http://schemas.openxmlformats.org/officeDocument/2006/relationships/image" Target="media/image22.png" /><Relationship Id="rId52" Type="http://schemas.openxmlformats.org/officeDocument/2006/relationships/image" Target="media/image23.png" /><Relationship Id="rId53" Type="http://schemas.openxmlformats.org/officeDocument/2006/relationships/image" Target="media/image24.png" /><Relationship Id="rId54" Type="http://schemas.openxmlformats.org/officeDocument/2006/relationships/header" Target="header14.xml" /><Relationship Id="rId55" Type="http://schemas.openxmlformats.org/officeDocument/2006/relationships/footer" Target="footer14.xml" /><Relationship Id="rId56" Type="http://schemas.openxmlformats.org/officeDocument/2006/relationships/image" Target="media/image25.png" /><Relationship Id="rId57" Type="http://schemas.openxmlformats.org/officeDocument/2006/relationships/image" Target="media/image26.png" /><Relationship Id="rId58" Type="http://schemas.openxmlformats.org/officeDocument/2006/relationships/image" Target="media/image27.png" /><Relationship Id="rId59" Type="http://schemas.openxmlformats.org/officeDocument/2006/relationships/image" Target="media/image28.png" /><Relationship Id="rId6" Type="http://schemas.openxmlformats.org/officeDocument/2006/relationships/image" Target="media/image3.png" /><Relationship Id="rId60" Type="http://schemas.openxmlformats.org/officeDocument/2006/relationships/header" Target="header15.xml" /><Relationship Id="rId61" Type="http://schemas.openxmlformats.org/officeDocument/2006/relationships/footer" Target="footer15.xml" /><Relationship Id="rId62" Type="http://schemas.openxmlformats.org/officeDocument/2006/relationships/image" Target="media/image29.png" /><Relationship Id="rId63" Type="http://schemas.openxmlformats.org/officeDocument/2006/relationships/image" Target="media/image30.png" /><Relationship Id="rId64" Type="http://schemas.openxmlformats.org/officeDocument/2006/relationships/image" Target="media/image31.jpeg" /><Relationship Id="rId65" Type="http://schemas.openxmlformats.org/officeDocument/2006/relationships/header" Target="header16.xml" /><Relationship Id="rId66" Type="http://schemas.openxmlformats.org/officeDocument/2006/relationships/footer" Target="footer16.xml" /><Relationship Id="rId67" Type="http://schemas.openxmlformats.org/officeDocument/2006/relationships/image" Target="media/image32.png" /><Relationship Id="rId68" Type="http://schemas.openxmlformats.org/officeDocument/2006/relationships/image" Target="media/image33.jpeg" /><Relationship Id="rId69" Type="http://schemas.openxmlformats.org/officeDocument/2006/relationships/header" Target="header17.xml" /><Relationship Id="rId7" Type="http://schemas.openxmlformats.org/officeDocument/2006/relationships/header" Target="header1.xml" /><Relationship Id="rId70" Type="http://schemas.openxmlformats.org/officeDocument/2006/relationships/footer" Target="footer17.xml" /><Relationship Id="rId71" Type="http://schemas.openxmlformats.org/officeDocument/2006/relationships/image" Target="media/image34.png" /><Relationship Id="rId72" Type="http://schemas.openxmlformats.org/officeDocument/2006/relationships/header" Target="header18.xml" /><Relationship Id="rId73" Type="http://schemas.openxmlformats.org/officeDocument/2006/relationships/footer" Target="footer18.xml" /><Relationship Id="rId74" Type="http://schemas.openxmlformats.org/officeDocument/2006/relationships/image" Target="media/image35.png" /><Relationship Id="rId75" Type="http://schemas.openxmlformats.org/officeDocument/2006/relationships/header" Target="header19.xml" /><Relationship Id="rId76" Type="http://schemas.openxmlformats.org/officeDocument/2006/relationships/footer" Target="footer19.xml" /><Relationship Id="rId77" Type="http://schemas.openxmlformats.org/officeDocument/2006/relationships/image" Target="media/image36.png" /><Relationship Id="rId78" Type="http://schemas.openxmlformats.org/officeDocument/2006/relationships/image" Target="media/image37.png" /><Relationship Id="rId79" Type="http://schemas.openxmlformats.org/officeDocument/2006/relationships/image" Target="media/image38.png" /><Relationship Id="rId8" Type="http://schemas.openxmlformats.org/officeDocument/2006/relationships/footer" Target="footer1.xml" /><Relationship Id="rId80" Type="http://schemas.openxmlformats.org/officeDocument/2006/relationships/image" Target="media/image39.png" /><Relationship Id="rId81" Type="http://schemas.openxmlformats.org/officeDocument/2006/relationships/image" Target="media/image40.png" /><Relationship Id="rId82" Type="http://schemas.openxmlformats.org/officeDocument/2006/relationships/header" Target="header20.xml" /><Relationship Id="rId83" Type="http://schemas.openxmlformats.org/officeDocument/2006/relationships/footer" Target="footer20.xml" /><Relationship Id="rId84" Type="http://schemas.openxmlformats.org/officeDocument/2006/relationships/image" Target="media/image41.png" /><Relationship Id="rId85" Type="http://schemas.openxmlformats.org/officeDocument/2006/relationships/image" Target="media/image42.png" /><Relationship Id="rId86" Type="http://schemas.openxmlformats.org/officeDocument/2006/relationships/image" Target="media/image43.png" /><Relationship Id="rId87" Type="http://schemas.openxmlformats.org/officeDocument/2006/relationships/hyperlink" Target="https://d.book118.com/177113012055006025" TargetMode="External" /><Relationship Id="rId88" Type="http://schemas.openxmlformats.org/officeDocument/2006/relationships/header" Target="header21.xml" /><Relationship Id="rId89" Type="http://schemas.openxmlformats.org/officeDocument/2006/relationships/footer" Target="footer21.xml" /><Relationship Id="rId9" Type="http://schemas.openxmlformats.org/officeDocument/2006/relationships/image" Target="media/image4.png" /><Relationship Id="rId90" Type="http://schemas.openxmlformats.org/officeDocument/2006/relationships/theme" Target="theme/theme1.xml" /><Relationship Id="rId91" Type="http://schemas.openxmlformats.org/officeDocument/2006/relationships/numbering" Target="numbering.xml" /><Relationship Id="rId92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2023-12-12T18:28:59Z</dcterms:created>
  <dcterms:modified xsi:type="dcterms:W3CDTF">2023-12-12T18:28:59Z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LastSaved">
    <vt:filetime>2023-12-12T00:00:00Z</vt:filetime>
  </property>
</Properties>
</file>