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民用船舶项目规划设计方案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36" w:history="1">
        <w:r>
          <w:rPr>
            <w:rFonts w:ascii="仿宋" w:eastAsia="仿宋" w:hAnsi="仿宋" w:cs="仿宋" w:hint="eastAsia"/>
            <w:lang w:eastAsia="zh-CN"/>
          </w:rPr>
          <w:t>序言</w:t>
        </w:r>
        <w:r>
          <w:tab/>
        </w:r>
        <w:r>
          <w:fldChar w:fldCharType="begin"/>
        </w:r>
        <w:r>
          <w:instrText xml:space="preserve"> PAGEREF _Toc32236 \h </w:instrText>
        </w:r>
        <w:r>
          <w:fldChar w:fldCharType="separate"/>
        </w:r>
        <w:r>
          <w:t>3</w:t>
        </w:r>
        <w:r>
          <w:fldChar w:fldCharType="end"/>
        </w:r>
      </w:hyperlink>
    </w:p>
    <w:p>
      <w:pPr>
        <w:pStyle w:val="TOC1"/>
        <w:tabs>
          <w:tab w:val="right" w:leader="dot" w:pos="8306"/>
        </w:tabs>
      </w:pPr>
      <w:hyperlink w:anchor="_Toc2935" w:history="1">
        <w:r>
          <w:rPr>
            <w:rFonts w:ascii="仿宋" w:eastAsia="仿宋" w:hAnsi="仿宋" w:cs="仿宋" w:hint="eastAsia"/>
            <w:lang w:eastAsia="zh-CN"/>
          </w:rPr>
          <w:t>一、民用船舶项目建设背景及必要性分析</w:t>
        </w:r>
        <w:r>
          <w:tab/>
        </w:r>
        <w:r>
          <w:fldChar w:fldCharType="begin"/>
        </w:r>
        <w:r>
          <w:instrText xml:space="preserve"> PAGEREF _Toc2935 \h </w:instrText>
        </w:r>
        <w:r>
          <w:fldChar w:fldCharType="separate"/>
        </w:r>
        <w:r>
          <w:t>3</w:t>
        </w:r>
        <w:r>
          <w:fldChar w:fldCharType="end"/>
        </w:r>
      </w:hyperlink>
    </w:p>
    <w:p>
      <w:pPr>
        <w:pStyle w:val="TOC2"/>
        <w:tabs>
          <w:tab w:val="right" w:leader="dot" w:pos="8306"/>
        </w:tabs>
      </w:pPr>
      <w:hyperlink w:anchor="_Toc31039" w:history="1">
        <w:r>
          <w:rPr>
            <w:rFonts w:ascii="仿宋" w:eastAsia="仿宋" w:hAnsi="仿宋" w:cs="仿宋" w:hint="eastAsia"/>
            <w:lang w:eastAsia="zh-CN"/>
          </w:rPr>
          <w:t>(一)、民用船舶项目背景分析</w:t>
        </w:r>
        <w:r>
          <w:tab/>
        </w:r>
        <w:r>
          <w:fldChar w:fldCharType="begin"/>
        </w:r>
        <w:r>
          <w:instrText xml:space="preserve"> PAGEREF _Toc31039 \h </w:instrText>
        </w:r>
        <w:r>
          <w:fldChar w:fldCharType="separate"/>
        </w:r>
        <w:r>
          <w:t>3</w:t>
        </w:r>
        <w:r>
          <w:fldChar w:fldCharType="end"/>
        </w:r>
      </w:hyperlink>
    </w:p>
    <w:p>
      <w:pPr>
        <w:pStyle w:val="TOC2"/>
        <w:tabs>
          <w:tab w:val="right" w:leader="dot" w:pos="8306"/>
        </w:tabs>
      </w:pPr>
      <w:hyperlink w:anchor="_Toc26011" w:history="1">
        <w:r>
          <w:rPr>
            <w:rFonts w:ascii="仿宋" w:eastAsia="仿宋" w:hAnsi="仿宋" w:cs="仿宋" w:hint="eastAsia"/>
            <w:lang w:eastAsia="zh-CN"/>
          </w:rPr>
          <w:t>(二)、民用船舶项目建设必要性分析</w:t>
        </w:r>
        <w:r>
          <w:tab/>
        </w:r>
        <w:r>
          <w:fldChar w:fldCharType="begin"/>
        </w:r>
        <w:r>
          <w:instrText xml:space="preserve"> PAGEREF _Toc26011 \h </w:instrText>
        </w:r>
        <w:r>
          <w:fldChar w:fldCharType="separate"/>
        </w:r>
        <w:r>
          <w:t>5</w:t>
        </w:r>
        <w:r>
          <w:fldChar w:fldCharType="end"/>
        </w:r>
      </w:hyperlink>
    </w:p>
    <w:p>
      <w:pPr>
        <w:pStyle w:val="TOC1"/>
        <w:tabs>
          <w:tab w:val="right" w:leader="dot" w:pos="8306"/>
        </w:tabs>
      </w:pPr>
      <w:hyperlink w:anchor="_Toc21661" w:history="1">
        <w:r>
          <w:rPr>
            <w:rFonts w:ascii="仿宋" w:eastAsia="仿宋" w:hAnsi="仿宋" w:cs="仿宋" w:hint="eastAsia"/>
            <w:lang w:eastAsia="zh-CN"/>
          </w:rPr>
          <w:t>二、民用船舶项目文档管理</w:t>
        </w:r>
        <w:r>
          <w:tab/>
        </w:r>
        <w:r>
          <w:fldChar w:fldCharType="begin"/>
        </w:r>
        <w:r>
          <w:instrText xml:space="preserve"> PAGEREF _Toc21661 \h </w:instrText>
        </w:r>
        <w:r>
          <w:fldChar w:fldCharType="separate"/>
        </w:r>
        <w:r>
          <w:t>6</w:t>
        </w:r>
        <w:r>
          <w:fldChar w:fldCharType="end"/>
        </w:r>
      </w:hyperlink>
    </w:p>
    <w:p>
      <w:pPr>
        <w:pStyle w:val="TOC2"/>
        <w:tabs>
          <w:tab w:val="right" w:leader="dot" w:pos="8306"/>
        </w:tabs>
      </w:pPr>
      <w:hyperlink w:anchor="_Toc11208" w:history="1">
        <w:r>
          <w:rPr>
            <w:rFonts w:ascii="仿宋" w:eastAsia="仿宋" w:hAnsi="仿宋" w:cs="仿宋" w:hint="eastAsia"/>
            <w:lang w:eastAsia="zh-CN"/>
          </w:rPr>
          <w:t>(一)、文档编制与审查</w:t>
        </w:r>
        <w:r>
          <w:tab/>
        </w:r>
        <w:r>
          <w:fldChar w:fldCharType="begin"/>
        </w:r>
        <w:r>
          <w:instrText xml:space="preserve"> PAGEREF _Toc11208 \h </w:instrText>
        </w:r>
        <w:r>
          <w:fldChar w:fldCharType="separate"/>
        </w:r>
        <w:r>
          <w:t>6</w:t>
        </w:r>
        <w:r>
          <w:fldChar w:fldCharType="end"/>
        </w:r>
      </w:hyperlink>
    </w:p>
    <w:p>
      <w:pPr>
        <w:pStyle w:val="TOC2"/>
        <w:tabs>
          <w:tab w:val="right" w:leader="dot" w:pos="8306"/>
        </w:tabs>
      </w:pPr>
      <w:hyperlink w:anchor="_Toc14438" w:history="1">
        <w:r>
          <w:rPr>
            <w:rFonts w:ascii="仿宋" w:eastAsia="仿宋" w:hAnsi="仿宋" w:cs="仿宋" w:hint="eastAsia"/>
            <w:lang w:eastAsia="zh-CN"/>
          </w:rPr>
          <w:t>(二)、文档发布与分发</w:t>
        </w:r>
        <w:r>
          <w:tab/>
        </w:r>
        <w:r>
          <w:fldChar w:fldCharType="begin"/>
        </w:r>
        <w:r>
          <w:instrText xml:space="preserve"> PAGEREF _Toc14438 \h </w:instrText>
        </w:r>
        <w:r>
          <w:fldChar w:fldCharType="separate"/>
        </w:r>
        <w:r>
          <w:t>7</w:t>
        </w:r>
        <w:r>
          <w:fldChar w:fldCharType="end"/>
        </w:r>
      </w:hyperlink>
    </w:p>
    <w:p>
      <w:pPr>
        <w:pStyle w:val="TOC2"/>
        <w:tabs>
          <w:tab w:val="right" w:leader="dot" w:pos="8306"/>
        </w:tabs>
      </w:pPr>
      <w:hyperlink w:anchor="_Toc8218" w:history="1">
        <w:r>
          <w:rPr>
            <w:rFonts w:ascii="仿宋" w:eastAsia="仿宋" w:hAnsi="仿宋" w:cs="仿宋" w:hint="eastAsia"/>
            <w:lang w:eastAsia="zh-CN"/>
          </w:rPr>
          <w:t>(三)、文档存档与归档</w:t>
        </w:r>
        <w:r>
          <w:tab/>
        </w:r>
        <w:r>
          <w:fldChar w:fldCharType="begin"/>
        </w:r>
        <w:r>
          <w:instrText xml:space="preserve"> PAGEREF _Toc8218 \h </w:instrText>
        </w:r>
        <w:r>
          <w:fldChar w:fldCharType="separate"/>
        </w:r>
        <w:r>
          <w:t>8</w:t>
        </w:r>
        <w:r>
          <w:fldChar w:fldCharType="end"/>
        </w:r>
      </w:hyperlink>
    </w:p>
    <w:p>
      <w:pPr>
        <w:pStyle w:val="TOC1"/>
        <w:tabs>
          <w:tab w:val="right" w:leader="dot" w:pos="8306"/>
        </w:tabs>
      </w:pPr>
      <w:hyperlink w:anchor="_Toc13442" w:history="1">
        <w:r>
          <w:rPr>
            <w:rFonts w:ascii="仿宋" w:eastAsia="仿宋" w:hAnsi="仿宋" w:cs="仿宋" w:hint="eastAsia"/>
            <w:lang w:eastAsia="zh-CN"/>
          </w:rPr>
          <w:t>三、市场分析、调研</w:t>
        </w:r>
        <w:r>
          <w:tab/>
        </w:r>
        <w:r>
          <w:fldChar w:fldCharType="begin"/>
        </w:r>
        <w:r>
          <w:instrText xml:space="preserve"> PAGEREF _Toc13442 \h </w:instrText>
        </w:r>
        <w:r>
          <w:fldChar w:fldCharType="separate"/>
        </w:r>
        <w:r>
          <w:t>9</w:t>
        </w:r>
        <w:r>
          <w:fldChar w:fldCharType="end"/>
        </w:r>
      </w:hyperlink>
    </w:p>
    <w:p>
      <w:pPr>
        <w:pStyle w:val="TOC2"/>
        <w:tabs>
          <w:tab w:val="right" w:leader="dot" w:pos="8306"/>
        </w:tabs>
      </w:pPr>
      <w:hyperlink w:anchor="_Toc30772" w:history="1">
        <w:r>
          <w:rPr>
            <w:rFonts w:ascii="仿宋" w:eastAsia="仿宋" w:hAnsi="仿宋" w:cs="仿宋" w:hint="eastAsia"/>
            <w:lang w:eastAsia="zh-CN"/>
          </w:rPr>
          <w:t>(一)、民用船舶行业分析</w:t>
        </w:r>
        <w:r>
          <w:tab/>
        </w:r>
        <w:r>
          <w:fldChar w:fldCharType="begin"/>
        </w:r>
        <w:r>
          <w:instrText xml:space="preserve"> PAGEREF _Toc30772 \h </w:instrText>
        </w:r>
        <w:r>
          <w:fldChar w:fldCharType="separate"/>
        </w:r>
        <w:r>
          <w:t>9</w:t>
        </w:r>
        <w:r>
          <w:fldChar w:fldCharType="end"/>
        </w:r>
      </w:hyperlink>
    </w:p>
    <w:p>
      <w:pPr>
        <w:pStyle w:val="TOC2"/>
        <w:tabs>
          <w:tab w:val="right" w:leader="dot" w:pos="8306"/>
        </w:tabs>
      </w:pPr>
      <w:hyperlink w:anchor="_Toc16401" w:history="1">
        <w:r>
          <w:rPr>
            <w:rFonts w:ascii="仿宋" w:eastAsia="仿宋" w:hAnsi="仿宋" w:cs="仿宋" w:hint="eastAsia"/>
            <w:lang w:eastAsia="zh-CN"/>
          </w:rPr>
          <w:t>(二)、民用船舶市场分析预测</w:t>
        </w:r>
        <w:r>
          <w:tab/>
        </w:r>
        <w:r>
          <w:fldChar w:fldCharType="begin"/>
        </w:r>
        <w:r>
          <w:instrText xml:space="preserve"> PAGEREF _Toc16401 \h </w:instrText>
        </w:r>
        <w:r>
          <w:fldChar w:fldCharType="separate"/>
        </w:r>
        <w:r>
          <w:t>10</w:t>
        </w:r>
        <w:r>
          <w:fldChar w:fldCharType="end"/>
        </w:r>
      </w:hyperlink>
    </w:p>
    <w:p>
      <w:pPr>
        <w:pStyle w:val="TOC1"/>
        <w:tabs>
          <w:tab w:val="right" w:leader="dot" w:pos="8306"/>
        </w:tabs>
      </w:pPr>
      <w:hyperlink w:anchor="_Toc11919" w:history="1">
        <w:r>
          <w:rPr>
            <w:rFonts w:ascii="仿宋" w:eastAsia="仿宋" w:hAnsi="仿宋" w:cs="仿宋" w:hint="eastAsia"/>
            <w:lang w:eastAsia="zh-CN"/>
          </w:rPr>
          <w:t>四、民用船舶项目概论</w:t>
        </w:r>
        <w:r>
          <w:tab/>
        </w:r>
        <w:r>
          <w:fldChar w:fldCharType="begin"/>
        </w:r>
        <w:r>
          <w:instrText xml:space="preserve"> PAGEREF _Toc11919 \h </w:instrText>
        </w:r>
        <w:r>
          <w:fldChar w:fldCharType="separate"/>
        </w:r>
        <w:r>
          <w:t>11</w:t>
        </w:r>
        <w:r>
          <w:fldChar w:fldCharType="end"/>
        </w:r>
      </w:hyperlink>
    </w:p>
    <w:p>
      <w:pPr>
        <w:pStyle w:val="TOC2"/>
        <w:tabs>
          <w:tab w:val="right" w:leader="dot" w:pos="8306"/>
        </w:tabs>
      </w:pPr>
      <w:hyperlink w:anchor="_Toc21504" w:history="1">
        <w:r>
          <w:rPr>
            <w:rFonts w:ascii="仿宋" w:eastAsia="仿宋" w:hAnsi="仿宋" w:cs="仿宋" w:hint="eastAsia"/>
            <w:lang w:eastAsia="zh-CN"/>
          </w:rPr>
          <w:t>(一)、民用船舶项目概况</w:t>
        </w:r>
        <w:r>
          <w:tab/>
        </w:r>
        <w:r>
          <w:fldChar w:fldCharType="begin"/>
        </w:r>
        <w:r>
          <w:instrText xml:space="preserve"> PAGEREF _Toc21504 \h </w:instrText>
        </w:r>
        <w:r>
          <w:fldChar w:fldCharType="separate"/>
        </w:r>
        <w:r>
          <w:t>11</w:t>
        </w:r>
        <w:r>
          <w:fldChar w:fldCharType="end"/>
        </w:r>
      </w:hyperlink>
    </w:p>
    <w:p>
      <w:pPr>
        <w:pStyle w:val="TOC2"/>
        <w:tabs>
          <w:tab w:val="right" w:leader="dot" w:pos="8306"/>
        </w:tabs>
      </w:pPr>
      <w:hyperlink w:anchor="_Toc1886" w:history="1">
        <w:r>
          <w:rPr>
            <w:rFonts w:ascii="仿宋" w:eastAsia="仿宋" w:hAnsi="仿宋" w:cs="仿宋" w:hint="eastAsia"/>
            <w:lang w:eastAsia="zh-CN"/>
          </w:rPr>
          <w:t>(二)、民用船舶项目目标</w:t>
        </w:r>
        <w:r>
          <w:tab/>
        </w:r>
        <w:r>
          <w:fldChar w:fldCharType="begin"/>
        </w:r>
        <w:r>
          <w:instrText xml:space="preserve"> PAGEREF _Toc1886 \h </w:instrText>
        </w:r>
        <w:r>
          <w:fldChar w:fldCharType="separate"/>
        </w:r>
        <w:r>
          <w:t>13</w:t>
        </w:r>
        <w:r>
          <w:fldChar w:fldCharType="end"/>
        </w:r>
      </w:hyperlink>
    </w:p>
    <w:p>
      <w:pPr>
        <w:pStyle w:val="TOC2"/>
        <w:tabs>
          <w:tab w:val="right" w:leader="dot" w:pos="8306"/>
        </w:tabs>
      </w:pPr>
      <w:hyperlink w:anchor="_Toc24293" w:history="1">
        <w:r>
          <w:rPr>
            <w:rFonts w:ascii="仿宋" w:eastAsia="仿宋" w:hAnsi="仿宋" w:cs="仿宋" w:hint="eastAsia"/>
            <w:lang w:eastAsia="zh-CN"/>
          </w:rPr>
          <w:t>(三)、民用船舶项目提出的理由</w:t>
        </w:r>
        <w:r>
          <w:tab/>
        </w:r>
        <w:r>
          <w:fldChar w:fldCharType="begin"/>
        </w:r>
        <w:r>
          <w:instrText xml:space="preserve"> PAGEREF _Toc24293 \h </w:instrText>
        </w:r>
        <w:r>
          <w:fldChar w:fldCharType="separate"/>
        </w:r>
        <w:r>
          <w:t>14</w:t>
        </w:r>
        <w:r>
          <w:fldChar w:fldCharType="end"/>
        </w:r>
      </w:hyperlink>
    </w:p>
    <w:p>
      <w:pPr>
        <w:pStyle w:val="TOC2"/>
        <w:tabs>
          <w:tab w:val="right" w:leader="dot" w:pos="8306"/>
        </w:tabs>
      </w:pPr>
      <w:hyperlink w:anchor="_Toc11610" w:history="1">
        <w:r>
          <w:rPr>
            <w:rFonts w:ascii="仿宋" w:eastAsia="仿宋" w:hAnsi="仿宋" w:cs="仿宋" w:hint="eastAsia"/>
            <w:lang w:eastAsia="zh-CN"/>
          </w:rPr>
          <w:t>(四)、民用船舶项目意义</w:t>
        </w:r>
        <w:r>
          <w:tab/>
        </w:r>
        <w:r>
          <w:fldChar w:fldCharType="begin"/>
        </w:r>
        <w:r>
          <w:instrText xml:space="preserve"> PAGEREF _Toc11610 \h </w:instrText>
        </w:r>
        <w:r>
          <w:fldChar w:fldCharType="separate"/>
        </w:r>
        <w:r>
          <w:t>16</w:t>
        </w:r>
        <w:r>
          <w:fldChar w:fldCharType="end"/>
        </w:r>
      </w:hyperlink>
    </w:p>
    <w:p>
      <w:pPr>
        <w:pStyle w:val="TOC2"/>
        <w:tabs>
          <w:tab w:val="right" w:leader="dot" w:pos="8306"/>
        </w:tabs>
      </w:pPr>
      <w:hyperlink w:anchor="_Toc1291" w:history="1">
        <w:r>
          <w:rPr>
            <w:rFonts w:ascii="仿宋" w:eastAsia="仿宋" w:hAnsi="仿宋" w:cs="仿宋" w:hint="eastAsia"/>
            <w:lang w:eastAsia="zh-CN"/>
          </w:rPr>
          <w:t>(五)、民用船舶项目背景</w:t>
        </w:r>
        <w:r>
          <w:tab/>
        </w:r>
        <w:r>
          <w:fldChar w:fldCharType="begin"/>
        </w:r>
        <w:r>
          <w:instrText xml:space="preserve"> PAGEREF _Toc1291 \h </w:instrText>
        </w:r>
        <w:r>
          <w:fldChar w:fldCharType="separate"/>
        </w:r>
        <w:r>
          <w:t>16</w:t>
        </w:r>
        <w:r>
          <w:fldChar w:fldCharType="end"/>
        </w:r>
      </w:hyperlink>
    </w:p>
    <w:p>
      <w:pPr>
        <w:pStyle w:val="TOC1"/>
        <w:tabs>
          <w:tab w:val="right" w:leader="dot" w:pos="8306"/>
        </w:tabs>
      </w:pPr>
      <w:hyperlink w:anchor="_Toc11834" w:history="1">
        <w:r>
          <w:rPr>
            <w:rFonts w:ascii="仿宋" w:eastAsia="仿宋" w:hAnsi="仿宋" w:cs="仿宋" w:hint="eastAsia"/>
            <w:lang w:eastAsia="zh-CN"/>
          </w:rPr>
          <w:t>五、民用船舶项目绩效评估</w:t>
        </w:r>
        <w:r>
          <w:tab/>
        </w:r>
        <w:r>
          <w:fldChar w:fldCharType="begin"/>
        </w:r>
        <w:r>
          <w:instrText xml:space="preserve"> PAGEREF _Toc11834 \h </w:instrText>
        </w:r>
        <w:r>
          <w:fldChar w:fldCharType="separate"/>
        </w:r>
        <w:r>
          <w:t>17</w:t>
        </w:r>
        <w:r>
          <w:fldChar w:fldCharType="end"/>
        </w:r>
      </w:hyperlink>
    </w:p>
    <w:p>
      <w:pPr>
        <w:pStyle w:val="TOC2"/>
        <w:tabs>
          <w:tab w:val="right" w:leader="dot" w:pos="8306"/>
        </w:tabs>
      </w:pPr>
      <w:hyperlink w:anchor="_Toc30107" w:history="1">
        <w:r>
          <w:rPr>
            <w:rFonts w:ascii="仿宋" w:eastAsia="仿宋" w:hAnsi="仿宋" w:cs="仿宋" w:hint="eastAsia"/>
            <w:lang w:eastAsia="zh-CN"/>
          </w:rPr>
          <w:t>(一)、绩效评估指标</w:t>
        </w:r>
        <w:r>
          <w:tab/>
        </w:r>
        <w:r>
          <w:fldChar w:fldCharType="begin"/>
        </w:r>
        <w:r>
          <w:instrText xml:space="preserve"> PAGEREF _Toc30107 \h </w:instrText>
        </w:r>
        <w:r>
          <w:fldChar w:fldCharType="separate"/>
        </w:r>
        <w:r>
          <w:t>17</w:t>
        </w:r>
        <w:r>
          <w:fldChar w:fldCharType="end"/>
        </w:r>
      </w:hyperlink>
    </w:p>
    <w:p>
      <w:pPr>
        <w:pStyle w:val="TOC2"/>
        <w:tabs>
          <w:tab w:val="right" w:leader="dot" w:pos="8306"/>
        </w:tabs>
      </w:pPr>
      <w:hyperlink w:anchor="_Toc7074" w:history="1">
        <w:r>
          <w:rPr>
            <w:rFonts w:ascii="仿宋" w:eastAsia="仿宋" w:hAnsi="仿宋" w:cs="仿宋" w:hint="eastAsia"/>
            <w:lang w:eastAsia="zh-CN"/>
          </w:rPr>
          <w:t>(二)、绩效评估方法</w:t>
        </w:r>
        <w:r>
          <w:tab/>
        </w:r>
        <w:r>
          <w:fldChar w:fldCharType="begin"/>
        </w:r>
        <w:r>
          <w:instrText xml:space="preserve"> PAGEREF _Toc7074 \h </w:instrText>
        </w:r>
        <w:r>
          <w:fldChar w:fldCharType="separate"/>
        </w:r>
        <w:r>
          <w:t>18</w:t>
        </w:r>
        <w:r>
          <w:fldChar w:fldCharType="end"/>
        </w:r>
      </w:hyperlink>
    </w:p>
    <w:p>
      <w:pPr>
        <w:pStyle w:val="TOC2"/>
        <w:tabs>
          <w:tab w:val="right" w:leader="dot" w:pos="8306"/>
        </w:tabs>
      </w:pPr>
      <w:hyperlink w:anchor="_Toc9788" w:history="1">
        <w:r>
          <w:rPr>
            <w:rFonts w:ascii="仿宋" w:eastAsia="仿宋" w:hAnsi="仿宋" w:cs="仿宋" w:hint="eastAsia"/>
            <w:lang w:eastAsia="zh-CN"/>
          </w:rPr>
          <w:t>(三)、绩效评估周期</w:t>
        </w:r>
        <w:r>
          <w:tab/>
        </w:r>
        <w:r>
          <w:fldChar w:fldCharType="begin"/>
        </w:r>
        <w:r>
          <w:instrText xml:space="preserve"> PAGEREF _Toc9788 \h </w:instrText>
        </w:r>
        <w:r>
          <w:fldChar w:fldCharType="separate"/>
        </w:r>
        <w:r>
          <w:t>19</w:t>
        </w:r>
        <w:r>
          <w:fldChar w:fldCharType="end"/>
        </w:r>
      </w:hyperlink>
    </w:p>
    <w:p>
      <w:pPr>
        <w:pStyle w:val="TOC1"/>
        <w:tabs>
          <w:tab w:val="right" w:leader="dot" w:pos="8306"/>
        </w:tabs>
      </w:pPr>
      <w:hyperlink w:anchor="_Toc31948" w:history="1">
        <w:r>
          <w:rPr>
            <w:rFonts w:ascii="仿宋" w:eastAsia="仿宋" w:hAnsi="仿宋" w:cs="仿宋" w:hint="eastAsia"/>
            <w:lang w:eastAsia="zh-CN"/>
          </w:rPr>
          <w:t>六、民用船舶项目建设单位说明</w:t>
        </w:r>
        <w:r>
          <w:tab/>
        </w:r>
        <w:r>
          <w:fldChar w:fldCharType="begin"/>
        </w:r>
        <w:r>
          <w:instrText xml:space="preserve"> PAGEREF _Toc31948 \h </w:instrText>
        </w:r>
        <w:r>
          <w:fldChar w:fldCharType="separate"/>
        </w:r>
        <w:r>
          <w:t>20</w:t>
        </w:r>
        <w:r>
          <w:fldChar w:fldCharType="end"/>
        </w:r>
      </w:hyperlink>
    </w:p>
    <w:p>
      <w:pPr>
        <w:pStyle w:val="TOC2"/>
        <w:tabs>
          <w:tab w:val="right" w:leader="dot" w:pos="8306"/>
        </w:tabs>
      </w:pPr>
      <w:hyperlink w:anchor="_Toc4272" w:history="1">
        <w:r>
          <w:rPr>
            <w:rFonts w:ascii="仿宋" w:eastAsia="仿宋" w:hAnsi="仿宋" w:cs="仿宋" w:hint="eastAsia"/>
            <w:lang w:eastAsia="zh-CN"/>
          </w:rPr>
          <w:t>(一)、民用船舶项目承办单位基本情况</w:t>
        </w:r>
        <w:r>
          <w:tab/>
        </w:r>
        <w:r>
          <w:fldChar w:fldCharType="begin"/>
        </w:r>
        <w:r>
          <w:instrText xml:space="preserve"> PAGEREF _Toc4272 \h </w:instrText>
        </w:r>
        <w:r>
          <w:fldChar w:fldCharType="separate"/>
        </w:r>
        <w:r>
          <w:t>20</w:t>
        </w:r>
        <w:r>
          <w:fldChar w:fldCharType="end"/>
        </w:r>
      </w:hyperlink>
    </w:p>
    <w:p>
      <w:pPr>
        <w:pStyle w:val="TOC2"/>
        <w:tabs>
          <w:tab w:val="right" w:leader="dot" w:pos="8306"/>
        </w:tabs>
      </w:pPr>
      <w:hyperlink w:anchor="_Toc24124" w:history="1">
        <w:r>
          <w:rPr>
            <w:rFonts w:ascii="仿宋" w:eastAsia="仿宋" w:hAnsi="仿宋" w:cs="仿宋" w:hint="eastAsia"/>
            <w:lang w:eastAsia="zh-CN"/>
          </w:rPr>
          <w:t>(二)、公司经济效益分析</w:t>
        </w:r>
        <w:r>
          <w:tab/>
        </w:r>
        <w:r>
          <w:fldChar w:fldCharType="begin"/>
        </w:r>
        <w:r>
          <w:instrText xml:space="preserve"> PAGEREF _Toc24124 \h </w:instrText>
        </w:r>
        <w:r>
          <w:fldChar w:fldCharType="separate"/>
        </w:r>
        <w:r>
          <w:t>21</w:t>
        </w:r>
        <w:r>
          <w:fldChar w:fldCharType="end"/>
        </w:r>
      </w:hyperlink>
    </w:p>
    <w:p>
      <w:pPr>
        <w:pStyle w:val="TOC1"/>
        <w:tabs>
          <w:tab w:val="right" w:leader="dot" w:pos="8306"/>
        </w:tabs>
      </w:pPr>
      <w:hyperlink w:anchor="_Toc10788" w:history="1">
        <w:r>
          <w:rPr>
            <w:rFonts w:ascii="仿宋" w:eastAsia="仿宋" w:hAnsi="仿宋" w:cs="仿宋" w:hint="eastAsia"/>
            <w:lang w:eastAsia="zh-CN"/>
          </w:rPr>
          <w:t>七、生产安全保护</w:t>
        </w:r>
        <w:r>
          <w:tab/>
        </w:r>
        <w:r>
          <w:fldChar w:fldCharType="begin"/>
        </w:r>
        <w:r>
          <w:instrText xml:space="preserve"> PAGEREF _Toc10788 \h </w:instrText>
        </w:r>
        <w:r>
          <w:fldChar w:fldCharType="separate"/>
        </w:r>
        <w:r>
          <w:t>22</w:t>
        </w:r>
        <w:r>
          <w:fldChar w:fldCharType="end"/>
        </w:r>
      </w:hyperlink>
    </w:p>
    <w:p>
      <w:pPr>
        <w:pStyle w:val="TOC2"/>
        <w:tabs>
          <w:tab w:val="right" w:leader="dot" w:pos="8306"/>
        </w:tabs>
      </w:pPr>
      <w:hyperlink w:anchor="_Toc30771" w:history="1">
        <w:r>
          <w:rPr>
            <w:rFonts w:ascii="仿宋" w:eastAsia="仿宋" w:hAnsi="仿宋" w:cs="仿宋" w:hint="eastAsia"/>
            <w:lang w:eastAsia="zh-CN"/>
          </w:rPr>
          <w:t>(一)、消防安全</w:t>
        </w:r>
        <w:r>
          <w:tab/>
        </w:r>
        <w:r>
          <w:fldChar w:fldCharType="begin"/>
        </w:r>
        <w:r>
          <w:instrText xml:space="preserve"> PAGEREF _Toc30771 \h </w:instrText>
        </w:r>
        <w:r>
          <w:fldChar w:fldCharType="separate"/>
        </w:r>
        <w:r>
          <w:t>22</w:t>
        </w:r>
        <w:r>
          <w:fldChar w:fldCharType="end"/>
        </w:r>
      </w:hyperlink>
    </w:p>
    <w:p>
      <w:pPr>
        <w:pStyle w:val="TOC2"/>
        <w:tabs>
          <w:tab w:val="right" w:leader="dot" w:pos="8306"/>
        </w:tabs>
      </w:pPr>
      <w:hyperlink w:anchor="_Toc19037" w:history="1">
        <w:r>
          <w:rPr>
            <w:rFonts w:ascii="仿宋" w:eastAsia="仿宋" w:hAnsi="仿宋" w:cs="仿宋" w:hint="eastAsia"/>
            <w:lang w:eastAsia="zh-CN"/>
          </w:rPr>
          <w:t>(二)、防火防爆总图布置措施</w:t>
        </w:r>
        <w:r>
          <w:tab/>
        </w:r>
        <w:r>
          <w:fldChar w:fldCharType="begin"/>
        </w:r>
        <w:r>
          <w:instrText xml:space="preserve"> PAGEREF _Toc19037 \h </w:instrText>
        </w:r>
        <w:r>
          <w:fldChar w:fldCharType="separate"/>
        </w:r>
        <w:r>
          <w:t>23</w:t>
        </w:r>
        <w:r>
          <w:fldChar w:fldCharType="end"/>
        </w:r>
      </w:hyperlink>
    </w:p>
    <w:p>
      <w:pPr>
        <w:pStyle w:val="TOC2"/>
        <w:tabs>
          <w:tab w:val="right" w:leader="dot" w:pos="8306"/>
        </w:tabs>
      </w:pPr>
      <w:hyperlink w:anchor="_Toc27086" w:history="1">
        <w:r>
          <w:rPr>
            <w:rFonts w:ascii="仿宋" w:eastAsia="仿宋" w:hAnsi="仿宋" w:cs="仿宋" w:hint="eastAsia"/>
            <w:lang w:eastAsia="zh-CN"/>
          </w:rPr>
          <w:t>(三)、自然灾害防范措施</w:t>
        </w:r>
        <w:r>
          <w:tab/>
        </w:r>
        <w:r>
          <w:fldChar w:fldCharType="begin"/>
        </w:r>
        <w:r>
          <w:instrText xml:space="preserve"> PAGEREF _Toc27086 \h </w:instrText>
        </w:r>
        <w:r>
          <w:fldChar w:fldCharType="separate"/>
        </w:r>
        <w:r>
          <w:t>24</w:t>
        </w:r>
        <w:r>
          <w:fldChar w:fldCharType="end"/>
        </w:r>
      </w:hyperlink>
    </w:p>
    <w:p>
      <w:pPr>
        <w:pStyle w:val="TOC2"/>
        <w:tabs>
          <w:tab w:val="right" w:leader="dot" w:pos="8306"/>
        </w:tabs>
      </w:pPr>
      <w:hyperlink w:anchor="_Toc10465" w:history="1">
        <w:r>
          <w:rPr>
            <w:rFonts w:ascii="仿宋" w:eastAsia="仿宋" w:hAnsi="仿宋" w:cs="仿宋" w:hint="eastAsia"/>
            <w:lang w:eastAsia="zh-CN"/>
          </w:rPr>
          <w:t>(四)、安全色及安全标志使用要求</w:t>
        </w:r>
        <w:r>
          <w:tab/>
        </w:r>
        <w:r>
          <w:fldChar w:fldCharType="begin"/>
        </w:r>
        <w:r>
          <w:instrText xml:space="preserve"> PAGEREF _Toc10465 \h </w:instrText>
        </w:r>
        <w:r>
          <w:fldChar w:fldCharType="separate"/>
        </w:r>
        <w:r>
          <w:t>25</w:t>
        </w:r>
        <w:r>
          <w:fldChar w:fldCharType="end"/>
        </w:r>
      </w:hyperlink>
    </w:p>
    <w:p>
      <w:pPr>
        <w:pStyle w:val="TOC2"/>
        <w:tabs>
          <w:tab w:val="right" w:leader="dot" w:pos="8306"/>
        </w:tabs>
      </w:pPr>
      <w:hyperlink w:anchor="_Toc13799" w:history="1">
        <w:r>
          <w:rPr>
            <w:rFonts w:ascii="仿宋" w:eastAsia="仿宋" w:hAnsi="仿宋" w:cs="仿宋" w:hint="eastAsia"/>
            <w:lang w:eastAsia="zh-CN"/>
          </w:rPr>
          <w:t>(五)、防尘防毒措施</w:t>
        </w:r>
        <w:r>
          <w:tab/>
        </w:r>
        <w:r>
          <w:fldChar w:fldCharType="begin"/>
        </w:r>
        <w:r>
          <w:instrText xml:space="preserve"> PAGEREF _Toc13799 \h </w:instrText>
        </w:r>
        <w:r>
          <w:fldChar w:fldCharType="separate"/>
        </w:r>
        <w:r>
          <w:t>26</w:t>
        </w:r>
        <w:r>
          <w:fldChar w:fldCharType="end"/>
        </w:r>
      </w:hyperlink>
    </w:p>
    <w:p>
      <w:pPr>
        <w:pStyle w:val="TOC2"/>
        <w:tabs>
          <w:tab w:val="right" w:leader="dot" w:pos="8306"/>
        </w:tabs>
      </w:pPr>
      <w:hyperlink w:anchor="_Toc2249" w:history="1">
        <w:r>
          <w:rPr>
            <w:rFonts w:ascii="仿宋" w:eastAsia="仿宋" w:hAnsi="仿宋" w:cs="仿宋" w:hint="eastAsia"/>
            <w:lang w:eastAsia="zh-CN"/>
          </w:rPr>
          <w:t>(六)、防静电、触电防护及防雷措施</w:t>
        </w:r>
        <w:r>
          <w:tab/>
        </w:r>
        <w:r>
          <w:fldChar w:fldCharType="begin"/>
        </w:r>
        <w:r>
          <w:instrText xml:space="preserve"> PAGEREF _Toc2249 \h </w:instrText>
        </w:r>
        <w:r>
          <w:fldChar w:fldCharType="separate"/>
        </w:r>
        <w:r>
          <w:t>27</w:t>
        </w:r>
        <w:r>
          <w:fldChar w:fldCharType="end"/>
        </w:r>
      </w:hyperlink>
    </w:p>
    <w:p>
      <w:pPr>
        <w:pStyle w:val="TOC2"/>
        <w:tabs>
          <w:tab w:val="right" w:leader="dot" w:pos="8306"/>
        </w:tabs>
      </w:pPr>
      <w:hyperlink w:anchor="_Toc22580" w:history="1">
        <w:r>
          <w:rPr>
            <w:rFonts w:ascii="仿宋" w:eastAsia="仿宋" w:hAnsi="仿宋" w:cs="仿宋" w:hint="eastAsia"/>
            <w:lang w:eastAsia="zh-CN"/>
          </w:rPr>
          <w:t>(七)、机械设备安全保障措施</w:t>
        </w:r>
        <w:r>
          <w:tab/>
        </w:r>
        <w:r>
          <w:fldChar w:fldCharType="begin"/>
        </w:r>
        <w:r>
          <w:instrText xml:space="preserve"> PAGEREF _Toc22580 \h </w:instrText>
        </w:r>
        <w:r>
          <w:fldChar w:fldCharType="separate"/>
        </w:r>
        <w:r>
          <w:t>28</w:t>
        </w:r>
        <w:r>
          <w:fldChar w:fldCharType="end"/>
        </w:r>
      </w:hyperlink>
    </w:p>
    <w:p>
      <w:pPr>
        <w:pStyle w:val="TOC1"/>
        <w:tabs>
          <w:tab w:val="right" w:leader="dot" w:pos="8306"/>
        </w:tabs>
      </w:pPr>
      <w:hyperlink w:anchor="_Toc12270" w:history="1">
        <w:r>
          <w:rPr>
            <w:rFonts w:ascii="仿宋" w:eastAsia="仿宋" w:hAnsi="仿宋" w:cs="仿宋" w:hint="eastAsia"/>
            <w:lang w:eastAsia="zh-CN"/>
          </w:rPr>
          <w:t>八、民用船舶项目计划安排</w:t>
        </w:r>
        <w:r>
          <w:tab/>
        </w:r>
        <w:r>
          <w:fldChar w:fldCharType="begin"/>
        </w:r>
        <w:r>
          <w:instrText xml:space="preserve"> PAGEREF _Toc12270 \h </w:instrText>
        </w:r>
        <w:r>
          <w:fldChar w:fldCharType="separate"/>
        </w:r>
        <w:r>
          <w:t>30</w:t>
        </w:r>
        <w:r>
          <w:fldChar w:fldCharType="end"/>
        </w:r>
      </w:hyperlink>
    </w:p>
    <w:p>
      <w:pPr>
        <w:pStyle w:val="TOC2"/>
        <w:tabs>
          <w:tab w:val="right" w:leader="dot" w:pos="8306"/>
        </w:tabs>
      </w:pPr>
      <w:hyperlink w:anchor="_Toc15423" w:history="1">
        <w:r>
          <w:rPr>
            <w:rFonts w:ascii="仿宋" w:eastAsia="仿宋" w:hAnsi="仿宋" w:cs="仿宋" w:hint="eastAsia"/>
            <w:lang w:eastAsia="zh-CN"/>
          </w:rPr>
          <w:t>(一)、建设周期</w:t>
        </w:r>
        <w:r>
          <w:tab/>
        </w:r>
        <w:r>
          <w:fldChar w:fldCharType="begin"/>
        </w:r>
        <w:r>
          <w:instrText xml:space="preserve"> PAGEREF _Toc15423 \h </w:instrText>
        </w:r>
        <w:r>
          <w:fldChar w:fldCharType="separate"/>
        </w:r>
        <w:r>
          <w:t>30</w:t>
        </w:r>
        <w:r>
          <w:fldChar w:fldCharType="end"/>
        </w:r>
      </w:hyperlink>
    </w:p>
    <w:p>
      <w:pPr>
        <w:pStyle w:val="TOC2"/>
        <w:tabs>
          <w:tab w:val="right" w:leader="dot" w:pos="8306"/>
        </w:tabs>
      </w:pPr>
      <w:hyperlink w:anchor="_Toc27774" w:history="1">
        <w:r>
          <w:rPr>
            <w:rFonts w:ascii="仿宋" w:eastAsia="仿宋" w:hAnsi="仿宋" w:cs="仿宋" w:hint="eastAsia"/>
            <w:lang w:eastAsia="zh-CN"/>
          </w:rPr>
          <w:t>(二)、建设进度</w:t>
        </w:r>
        <w:r>
          <w:tab/>
        </w:r>
        <w:r>
          <w:fldChar w:fldCharType="begin"/>
        </w:r>
        <w:r>
          <w:instrText xml:space="preserve"> PAGEREF _Toc27774 \h </w:instrText>
        </w:r>
        <w:r>
          <w:fldChar w:fldCharType="separate"/>
        </w:r>
        <w:r>
          <w:t>31</w:t>
        </w:r>
        <w:r>
          <w:fldChar w:fldCharType="end"/>
        </w:r>
      </w:hyperlink>
    </w:p>
    <w:p>
      <w:pPr>
        <w:pStyle w:val="TOC2"/>
        <w:tabs>
          <w:tab w:val="right" w:leader="dot" w:pos="8306"/>
        </w:tabs>
      </w:pPr>
      <w:hyperlink w:anchor="_Toc27938" w:history="1">
        <w:r>
          <w:rPr>
            <w:rFonts w:ascii="仿宋" w:eastAsia="仿宋" w:hAnsi="仿宋" w:cs="仿宋" w:hint="eastAsia"/>
            <w:lang w:eastAsia="zh-CN"/>
          </w:rPr>
          <w:t>(三)、进度安排注意事项</w:t>
        </w:r>
        <w:r>
          <w:tab/>
        </w:r>
        <w:r>
          <w:fldChar w:fldCharType="begin"/>
        </w:r>
        <w:r>
          <w:instrText xml:space="preserve"> PAGEREF _Toc27938 \h </w:instrText>
        </w:r>
        <w:r>
          <w:fldChar w:fldCharType="separate"/>
        </w:r>
        <w:r>
          <w:t>32</w:t>
        </w:r>
        <w:r>
          <w:fldChar w:fldCharType="end"/>
        </w:r>
      </w:hyperlink>
    </w:p>
    <w:p>
      <w:pPr>
        <w:pStyle w:val="TOC2"/>
        <w:tabs>
          <w:tab w:val="right" w:leader="dot" w:pos="8306"/>
        </w:tabs>
      </w:pPr>
      <w:hyperlink w:anchor="_Toc17472" w:history="1">
        <w:r>
          <w:rPr>
            <w:rFonts w:ascii="仿宋" w:eastAsia="仿宋" w:hAnsi="仿宋" w:cs="仿宋" w:hint="eastAsia"/>
            <w:lang w:eastAsia="zh-CN"/>
          </w:rPr>
          <w:t>(四)、人力资源配置</w:t>
        </w:r>
        <w:r>
          <w:tab/>
        </w:r>
        <w:r>
          <w:fldChar w:fldCharType="begin"/>
        </w:r>
        <w:r>
          <w:instrText xml:space="preserve"> PAGEREF _Toc17472 \h </w:instrText>
        </w:r>
        <w:r>
          <w:fldChar w:fldCharType="separate"/>
        </w:r>
        <w:r>
          <w:t>33</w:t>
        </w:r>
        <w:r>
          <w:fldChar w:fldCharType="end"/>
        </w:r>
      </w:hyperlink>
    </w:p>
    <w:p>
      <w:pPr>
        <w:pStyle w:val="TOC1"/>
        <w:tabs>
          <w:tab w:val="right" w:leader="dot" w:pos="8306"/>
        </w:tabs>
      </w:pPr>
      <w:hyperlink w:anchor="_Toc19510" w:history="1">
        <w:r>
          <w:rPr>
            <w:rFonts w:ascii="仿宋" w:eastAsia="仿宋" w:hAnsi="仿宋" w:cs="仿宋" w:hint="eastAsia"/>
            <w:lang w:eastAsia="zh-CN"/>
          </w:rPr>
          <w:t>九、民用船舶项目创新与研发</w:t>
        </w:r>
        <w:r>
          <w:tab/>
        </w:r>
        <w:r>
          <w:fldChar w:fldCharType="begin"/>
        </w:r>
        <w:r>
          <w:instrText xml:space="preserve"> PAGEREF _Toc19510 \h </w:instrText>
        </w:r>
        <w:r>
          <w:fldChar w:fldCharType="separate"/>
        </w:r>
        <w:r>
          <w:t>34</w:t>
        </w:r>
        <w:r>
          <w:fldChar w:fldCharType="end"/>
        </w:r>
      </w:hyperlink>
    </w:p>
    <w:p>
      <w:pPr>
        <w:pStyle w:val="TOC2"/>
        <w:tabs>
          <w:tab w:val="right" w:leader="dot" w:pos="8306"/>
        </w:tabs>
      </w:pPr>
      <w:hyperlink w:anchor="_Toc793" w:history="1">
        <w:r>
          <w:rPr>
            <w:rFonts w:ascii="仿宋" w:eastAsia="仿宋" w:hAnsi="仿宋" w:cs="仿宋" w:hint="eastAsia"/>
            <w:lang w:eastAsia="zh-CN"/>
          </w:rPr>
          <w:t>(一)、创新策略与方向</w:t>
        </w:r>
        <w:r>
          <w:tab/>
        </w:r>
        <w:r>
          <w:fldChar w:fldCharType="begin"/>
        </w:r>
        <w:r>
          <w:instrText xml:space="preserve"> PAGEREF _Toc793 \h </w:instrText>
        </w:r>
        <w:r>
          <w:fldChar w:fldCharType="separate"/>
        </w:r>
        <w:r>
          <w:t>34</w:t>
        </w:r>
        <w:r>
          <w:fldChar w:fldCharType="end"/>
        </w:r>
      </w:hyperlink>
    </w:p>
    <w:p>
      <w:pPr>
        <w:pStyle w:val="TOC2"/>
        <w:tabs>
          <w:tab w:val="right" w:leader="dot" w:pos="8306"/>
        </w:tabs>
      </w:pPr>
      <w:hyperlink w:anchor="_Toc19979" w:history="1">
        <w:r>
          <w:rPr>
            <w:rFonts w:ascii="仿宋" w:eastAsia="仿宋" w:hAnsi="仿宋" w:cs="仿宋" w:hint="eastAsia"/>
            <w:lang w:eastAsia="zh-CN"/>
          </w:rPr>
          <w:t>(二)、研发规划与投入</w:t>
        </w:r>
        <w:r>
          <w:tab/>
        </w:r>
        <w:r>
          <w:fldChar w:fldCharType="begin"/>
        </w:r>
        <w:r>
          <w:instrText xml:space="preserve"> PAGEREF _Toc19979 \h </w:instrText>
        </w:r>
        <w:r>
          <w:fldChar w:fldCharType="separate"/>
        </w:r>
        <w:r>
          <w:t>35</w:t>
        </w:r>
        <w:r>
          <w:fldChar w:fldCharType="end"/>
        </w:r>
      </w:hyperlink>
    </w:p>
    <w:p>
      <w:pPr>
        <w:pStyle w:val="TOC1"/>
        <w:tabs>
          <w:tab w:val="right" w:leader="dot" w:pos="8306"/>
        </w:tabs>
      </w:pPr>
      <w:hyperlink w:anchor="_Toc19086" w:history="1">
        <w:r>
          <w:rPr>
            <w:rFonts w:ascii="仿宋" w:eastAsia="仿宋" w:hAnsi="仿宋" w:cs="仿宋" w:hint="eastAsia"/>
            <w:lang w:eastAsia="zh-CN"/>
          </w:rPr>
          <w:t>十、民用船舶项目投资规划</w:t>
        </w:r>
        <w:r>
          <w:tab/>
        </w:r>
        <w:r>
          <w:fldChar w:fldCharType="begin"/>
        </w:r>
        <w:r>
          <w:instrText xml:space="preserve"> PAGEREF _Toc19086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30" w:history="1">
        <w:r>
          <w:rPr>
            <w:rFonts w:ascii="仿宋" w:eastAsia="仿宋" w:hAnsi="仿宋" w:cs="仿宋" w:hint="eastAsia"/>
            <w:lang w:eastAsia="zh-CN"/>
          </w:rPr>
          <w:t>(一)、民用船舶项目总投资估算</w:t>
        </w:r>
        <w:r>
          <w:tab/>
        </w:r>
        <w:r>
          <w:fldChar w:fldCharType="begin"/>
        </w:r>
        <w:r>
          <w:instrText xml:space="preserve"> PAGEREF _Toc30830 \h </w:instrText>
        </w:r>
        <w:r>
          <w:fldChar w:fldCharType="separate"/>
        </w:r>
        <w:r>
          <w:t>37</w:t>
        </w:r>
        <w:r>
          <w:fldChar w:fldCharType="end"/>
        </w:r>
      </w:hyperlink>
    </w:p>
    <w:p>
      <w:pPr>
        <w:pStyle w:val="TOC2"/>
        <w:tabs>
          <w:tab w:val="right" w:leader="dot" w:pos="8306"/>
        </w:tabs>
      </w:pPr>
      <w:hyperlink w:anchor="_Toc4678" w:history="1">
        <w:r>
          <w:rPr>
            <w:rFonts w:ascii="仿宋" w:eastAsia="仿宋" w:hAnsi="仿宋" w:cs="仿宋" w:hint="eastAsia"/>
            <w:lang w:eastAsia="zh-CN"/>
          </w:rPr>
          <w:t>(二)、资金筹措</w:t>
        </w:r>
        <w:r>
          <w:tab/>
        </w:r>
        <w:r>
          <w:fldChar w:fldCharType="begin"/>
        </w:r>
        <w:r>
          <w:instrText xml:space="preserve"> PAGEREF _Toc4678 \h </w:instrText>
        </w:r>
        <w:r>
          <w:fldChar w:fldCharType="separate"/>
        </w:r>
        <w:r>
          <w:t>38</w:t>
        </w:r>
        <w:r>
          <w:fldChar w:fldCharType="end"/>
        </w:r>
      </w:hyperlink>
    </w:p>
    <w:p>
      <w:pPr>
        <w:pStyle w:val="TOC1"/>
        <w:tabs>
          <w:tab w:val="right" w:leader="dot" w:pos="8306"/>
        </w:tabs>
      </w:pPr>
      <w:hyperlink w:anchor="_Toc28994" w:history="1">
        <w:r>
          <w:rPr>
            <w:rFonts w:ascii="仿宋" w:eastAsia="仿宋" w:hAnsi="仿宋" w:cs="仿宋" w:hint="eastAsia"/>
            <w:lang w:eastAsia="zh-CN"/>
          </w:rPr>
          <w:t>十一、民用船舶项目财务管理</w:t>
        </w:r>
        <w:r>
          <w:tab/>
        </w:r>
        <w:r>
          <w:fldChar w:fldCharType="begin"/>
        </w:r>
        <w:r>
          <w:instrText xml:space="preserve"> PAGEREF _Toc28994 \h </w:instrText>
        </w:r>
        <w:r>
          <w:fldChar w:fldCharType="separate"/>
        </w:r>
        <w:r>
          <w:t>39</w:t>
        </w:r>
        <w:r>
          <w:fldChar w:fldCharType="end"/>
        </w:r>
      </w:hyperlink>
    </w:p>
    <w:p>
      <w:pPr>
        <w:pStyle w:val="TOC2"/>
        <w:tabs>
          <w:tab w:val="right" w:leader="dot" w:pos="8306"/>
        </w:tabs>
      </w:pPr>
      <w:hyperlink w:anchor="_Toc18928" w:history="1">
        <w:r>
          <w:rPr>
            <w:rFonts w:ascii="仿宋" w:eastAsia="仿宋" w:hAnsi="仿宋" w:cs="仿宋" w:hint="eastAsia"/>
            <w:lang w:eastAsia="zh-CN"/>
          </w:rPr>
          <w:t>(一)、资金需求大</w:t>
        </w:r>
        <w:r>
          <w:tab/>
        </w:r>
        <w:r>
          <w:fldChar w:fldCharType="begin"/>
        </w:r>
        <w:r>
          <w:instrText xml:space="preserve"> PAGEREF _Toc18928 \h </w:instrText>
        </w:r>
        <w:r>
          <w:fldChar w:fldCharType="separate"/>
        </w:r>
        <w:r>
          <w:t>39</w:t>
        </w:r>
        <w:r>
          <w:fldChar w:fldCharType="end"/>
        </w:r>
      </w:hyperlink>
    </w:p>
    <w:p>
      <w:pPr>
        <w:pStyle w:val="TOC2"/>
        <w:tabs>
          <w:tab w:val="right" w:leader="dot" w:pos="8306"/>
        </w:tabs>
      </w:pPr>
      <w:hyperlink w:anchor="_Toc11637" w:history="1">
        <w:r>
          <w:rPr>
            <w:rFonts w:ascii="仿宋" w:eastAsia="仿宋" w:hAnsi="仿宋" w:cs="仿宋" w:hint="eastAsia"/>
            <w:lang w:eastAsia="zh-CN"/>
          </w:rPr>
          <w:t>(二)、研发周期长</w:t>
        </w:r>
        <w:r>
          <w:tab/>
        </w:r>
        <w:r>
          <w:fldChar w:fldCharType="begin"/>
        </w:r>
        <w:r>
          <w:instrText xml:space="preserve"> PAGEREF _Toc11637 \h </w:instrText>
        </w:r>
        <w:r>
          <w:fldChar w:fldCharType="separate"/>
        </w:r>
        <w:r>
          <w:t>40</w:t>
        </w:r>
        <w:r>
          <w:fldChar w:fldCharType="end"/>
        </w:r>
      </w:hyperlink>
    </w:p>
    <w:p>
      <w:pPr>
        <w:pStyle w:val="TOC2"/>
        <w:tabs>
          <w:tab w:val="right" w:leader="dot" w:pos="8306"/>
        </w:tabs>
      </w:pPr>
      <w:hyperlink w:anchor="_Toc3820" w:history="1">
        <w:r>
          <w:rPr>
            <w:rFonts w:ascii="仿宋" w:eastAsia="仿宋" w:hAnsi="仿宋" w:cs="仿宋" w:hint="eastAsia"/>
            <w:lang w:eastAsia="zh-CN"/>
          </w:rPr>
          <w:t>(三)、市场风险大</w:t>
        </w:r>
        <w:r>
          <w:tab/>
        </w:r>
        <w:r>
          <w:fldChar w:fldCharType="begin"/>
        </w:r>
        <w:r>
          <w:instrText xml:space="preserve"> PAGEREF _Toc3820 \h </w:instrText>
        </w:r>
        <w:r>
          <w:fldChar w:fldCharType="separate"/>
        </w:r>
        <w:r>
          <w:t>41</w:t>
        </w:r>
        <w:r>
          <w:fldChar w:fldCharType="end"/>
        </w:r>
      </w:hyperlink>
    </w:p>
    <w:p>
      <w:pPr>
        <w:pStyle w:val="TOC2"/>
        <w:tabs>
          <w:tab w:val="right" w:leader="dot" w:pos="8306"/>
        </w:tabs>
      </w:pPr>
      <w:hyperlink w:anchor="_Toc2144" w:history="1">
        <w:r>
          <w:rPr>
            <w:rFonts w:ascii="仿宋" w:eastAsia="仿宋" w:hAnsi="仿宋" w:cs="仿宋" w:hint="eastAsia"/>
            <w:lang w:eastAsia="zh-CN"/>
          </w:rPr>
          <w:t>(四)、利润率高</w:t>
        </w:r>
        <w:r>
          <w:tab/>
        </w:r>
        <w:r>
          <w:fldChar w:fldCharType="begin"/>
        </w:r>
        <w:r>
          <w:instrText xml:space="preserve"> PAGEREF _Toc2144 \h </w:instrText>
        </w:r>
        <w:r>
          <w:fldChar w:fldCharType="separate"/>
        </w:r>
        <w:r>
          <w:t>44</w:t>
        </w:r>
        <w:r>
          <w:fldChar w:fldCharType="end"/>
        </w:r>
      </w:hyperlink>
    </w:p>
    <w:p>
      <w:pPr>
        <w:pStyle w:val="TOC1"/>
        <w:tabs>
          <w:tab w:val="right" w:leader="dot" w:pos="8306"/>
        </w:tabs>
      </w:pPr>
      <w:hyperlink w:anchor="_Toc15531" w:history="1">
        <w:r>
          <w:rPr>
            <w:rFonts w:ascii="仿宋" w:eastAsia="仿宋" w:hAnsi="仿宋" w:cs="仿宋" w:hint="eastAsia"/>
            <w:lang w:eastAsia="zh-CN"/>
          </w:rPr>
          <w:t>十二、民用船舶项目经营效益</w:t>
        </w:r>
        <w:r>
          <w:tab/>
        </w:r>
        <w:r>
          <w:fldChar w:fldCharType="begin"/>
        </w:r>
        <w:r>
          <w:instrText xml:space="preserve"> PAGEREF _Toc15531 \h </w:instrText>
        </w:r>
        <w:r>
          <w:fldChar w:fldCharType="separate"/>
        </w:r>
        <w:r>
          <w:t>46</w:t>
        </w:r>
        <w:r>
          <w:fldChar w:fldCharType="end"/>
        </w:r>
      </w:hyperlink>
    </w:p>
    <w:p>
      <w:pPr>
        <w:pStyle w:val="TOC2"/>
        <w:tabs>
          <w:tab w:val="right" w:leader="dot" w:pos="8306"/>
        </w:tabs>
      </w:pPr>
      <w:hyperlink w:anchor="_Toc3912" w:history="1">
        <w:r>
          <w:rPr>
            <w:rFonts w:ascii="仿宋" w:eastAsia="仿宋" w:hAnsi="仿宋" w:cs="仿宋" w:hint="eastAsia"/>
            <w:lang w:eastAsia="zh-CN"/>
          </w:rPr>
          <w:t>(一)、经济评价财务测算</w:t>
        </w:r>
        <w:r>
          <w:tab/>
        </w:r>
        <w:r>
          <w:fldChar w:fldCharType="begin"/>
        </w:r>
        <w:r>
          <w:instrText xml:space="preserve"> PAGEREF _Toc3912 \h </w:instrText>
        </w:r>
        <w:r>
          <w:fldChar w:fldCharType="separate"/>
        </w:r>
        <w:r>
          <w:t>46</w:t>
        </w:r>
        <w:r>
          <w:fldChar w:fldCharType="end"/>
        </w:r>
      </w:hyperlink>
    </w:p>
    <w:p>
      <w:pPr>
        <w:pStyle w:val="TOC2"/>
        <w:tabs>
          <w:tab w:val="right" w:leader="dot" w:pos="8306"/>
        </w:tabs>
      </w:pPr>
      <w:hyperlink w:anchor="_Toc5285" w:history="1">
        <w:r>
          <w:rPr>
            <w:rFonts w:ascii="仿宋" w:eastAsia="仿宋" w:hAnsi="仿宋" w:cs="仿宋" w:hint="eastAsia"/>
            <w:lang w:eastAsia="zh-CN"/>
          </w:rPr>
          <w:t>(二)、民用船舶项目盈利能力分析</w:t>
        </w:r>
        <w:r>
          <w:tab/>
        </w:r>
        <w:r>
          <w:fldChar w:fldCharType="begin"/>
        </w:r>
        <w:r>
          <w:instrText xml:space="preserve"> PAGEREF _Toc5285 \h </w:instrText>
        </w:r>
        <w:r>
          <w:fldChar w:fldCharType="separate"/>
        </w:r>
        <w:r>
          <w:t>47</w:t>
        </w:r>
        <w:r>
          <w:fldChar w:fldCharType="end"/>
        </w:r>
      </w:hyperlink>
    </w:p>
    <w:p>
      <w:pPr>
        <w:pStyle w:val="TOC1"/>
        <w:tabs>
          <w:tab w:val="right" w:leader="dot" w:pos="8306"/>
        </w:tabs>
      </w:pPr>
      <w:hyperlink w:anchor="_Toc27109" w:history="1">
        <w:r>
          <w:rPr>
            <w:rFonts w:ascii="仿宋" w:eastAsia="仿宋" w:hAnsi="仿宋" w:cs="仿宋" w:hint="eastAsia"/>
            <w:lang w:eastAsia="zh-CN"/>
          </w:rPr>
          <w:t>十三、民用船舶项目实施时间节点</w:t>
        </w:r>
        <w:r>
          <w:tab/>
        </w:r>
        <w:r>
          <w:fldChar w:fldCharType="begin"/>
        </w:r>
        <w:r>
          <w:instrText xml:space="preserve"> PAGEREF _Toc27109 \h </w:instrText>
        </w:r>
        <w:r>
          <w:fldChar w:fldCharType="separate"/>
        </w:r>
        <w:r>
          <w:t>48</w:t>
        </w:r>
        <w:r>
          <w:fldChar w:fldCharType="end"/>
        </w:r>
      </w:hyperlink>
    </w:p>
    <w:p>
      <w:pPr>
        <w:pStyle w:val="TOC2"/>
        <w:tabs>
          <w:tab w:val="right" w:leader="dot" w:pos="8306"/>
        </w:tabs>
      </w:pPr>
      <w:hyperlink w:anchor="_Toc25419" w:history="1">
        <w:r>
          <w:rPr>
            <w:rFonts w:ascii="仿宋" w:eastAsia="仿宋" w:hAnsi="仿宋" w:cs="仿宋" w:hint="eastAsia"/>
            <w:lang w:eastAsia="zh-CN"/>
          </w:rPr>
          <w:t>(一)、民用船舶项目启动阶段时间节点</w:t>
        </w:r>
        <w:r>
          <w:tab/>
        </w:r>
        <w:r>
          <w:fldChar w:fldCharType="begin"/>
        </w:r>
        <w:r>
          <w:instrText xml:space="preserve"> PAGEREF _Toc25419 \h </w:instrText>
        </w:r>
        <w:r>
          <w:fldChar w:fldCharType="separate"/>
        </w:r>
        <w:r>
          <w:t>48</w:t>
        </w:r>
        <w:r>
          <w:fldChar w:fldCharType="end"/>
        </w:r>
      </w:hyperlink>
    </w:p>
    <w:p>
      <w:pPr>
        <w:pStyle w:val="TOC2"/>
        <w:tabs>
          <w:tab w:val="right" w:leader="dot" w:pos="8306"/>
        </w:tabs>
      </w:pPr>
      <w:hyperlink w:anchor="_Toc20501" w:history="1">
        <w:r>
          <w:rPr>
            <w:rFonts w:ascii="仿宋" w:eastAsia="仿宋" w:hAnsi="仿宋" w:cs="仿宋" w:hint="eastAsia"/>
            <w:lang w:eastAsia="zh-CN"/>
          </w:rPr>
          <w:t>(二)、民用船舶项目执行阶段时间节点</w:t>
        </w:r>
        <w:r>
          <w:tab/>
        </w:r>
        <w:r>
          <w:fldChar w:fldCharType="begin"/>
        </w:r>
        <w:r>
          <w:instrText xml:space="preserve"> PAGEREF _Toc20501 \h </w:instrText>
        </w:r>
        <w:r>
          <w:fldChar w:fldCharType="separate"/>
        </w:r>
        <w:r>
          <w:t>49</w:t>
        </w:r>
        <w:r>
          <w:fldChar w:fldCharType="end"/>
        </w:r>
      </w:hyperlink>
    </w:p>
    <w:p>
      <w:pPr>
        <w:pStyle w:val="TOC2"/>
        <w:tabs>
          <w:tab w:val="right" w:leader="dot" w:pos="8306"/>
        </w:tabs>
      </w:pPr>
      <w:hyperlink w:anchor="_Toc29041" w:history="1">
        <w:r>
          <w:rPr>
            <w:rFonts w:ascii="仿宋" w:eastAsia="仿宋" w:hAnsi="仿宋" w:cs="仿宋" w:hint="eastAsia"/>
            <w:lang w:eastAsia="zh-CN"/>
          </w:rPr>
          <w:t>(三)、民用船舶项目完成阶段时间节点</w:t>
        </w:r>
        <w:r>
          <w:tab/>
        </w:r>
        <w:r>
          <w:fldChar w:fldCharType="begin"/>
        </w:r>
        <w:r>
          <w:instrText xml:space="preserve"> PAGEREF _Toc29041 \h </w:instrText>
        </w:r>
        <w:r>
          <w:fldChar w:fldCharType="separate"/>
        </w:r>
        <w:r>
          <w:t>50</w:t>
        </w:r>
        <w:r>
          <w:fldChar w:fldCharType="end"/>
        </w:r>
      </w:hyperlink>
    </w:p>
    <w:p>
      <w:pPr>
        <w:pStyle w:val="TOC1"/>
        <w:tabs>
          <w:tab w:val="right" w:leader="dot" w:pos="8306"/>
        </w:tabs>
      </w:pPr>
      <w:hyperlink w:anchor="_Toc15906" w:history="1">
        <w:r>
          <w:rPr>
            <w:rFonts w:ascii="仿宋" w:eastAsia="仿宋" w:hAnsi="仿宋" w:cs="仿宋" w:hint="eastAsia"/>
            <w:lang w:eastAsia="zh-CN"/>
          </w:rPr>
          <w:t>十四、质量管理体系</w:t>
        </w:r>
        <w:r>
          <w:tab/>
        </w:r>
        <w:r>
          <w:fldChar w:fldCharType="begin"/>
        </w:r>
        <w:r>
          <w:instrText xml:space="preserve"> PAGEREF _Toc15906 \h </w:instrText>
        </w:r>
        <w:r>
          <w:fldChar w:fldCharType="separate"/>
        </w:r>
        <w:r>
          <w:t>51</w:t>
        </w:r>
        <w:r>
          <w:fldChar w:fldCharType="end"/>
        </w:r>
      </w:hyperlink>
    </w:p>
    <w:p>
      <w:pPr>
        <w:pStyle w:val="TOC2"/>
        <w:tabs>
          <w:tab w:val="right" w:leader="dot" w:pos="8306"/>
        </w:tabs>
      </w:pPr>
      <w:hyperlink w:anchor="_Toc19955" w:history="1">
        <w:r>
          <w:rPr>
            <w:rFonts w:ascii="仿宋" w:eastAsia="仿宋" w:hAnsi="仿宋" w:cs="仿宋" w:hint="eastAsia"/>
            <w:lang w:eastAsia="zh-CN"/>
          </w:rPr>
          <w:t>(一)、质量目标与方针</w:t>
        </w:r>
        <w:r>
          <w:tab/>
        </w:r>
        <w:r>
          <w:fldChar w:fldCharType="begin"/>
        </w:r>
        <w:r>
          <w:instrText xml:space="preserve"> PAGEREF _Toc19955 \h </w:instrText>
        </w:r>
        <w:r>
          <w:fldChar w:fldCharType="separate"/>
        </w:r>
        <w:r>
          <w:t>51</w:t>
        </w:r>
        <w:r>
          <w:fldChar w:fldCharType="end"/>
        </w:r>
      </w:hyperlink>
    </w:p>
    <w:p>
      <w:pPr>
        <w:pStyle w:val="TOC2"/>
        <w:tabs>
          <w:tab w:val="right" w:leader="dot" w:pos="8306"/>
        </w:tabs>
      </w:pPr>
      <w:hyperlink w:anchor="_Toc25669" w:history="1">
        <w:r>
          <w:rPr>
            <w:rFonts w:ascii="仿宋" w:eastAsia="仿宋" w:hAnsi="仿宋" w:cs="仿宋" w:hint="eastAsia"/>
            <w:lang w:eastAsia="zh-CN"/>
          </w:rPr>
          <w:t>(二)、质量管理责任</w:t>
        </w:r>
        <w:r>
          <w:tab/>
        </w:r>
        <w:r>
          <w:fldChar w:fldCharType="begin"/>
        </w:r>
        <w:r>
          <w:instrText xml:space="preserve"> PAGEREF _Toc25669 \h </w:instrText>
        </w:r>
        <w:r>
          <w:fldChar w:fldCharType="separate"/>
        </w:r>
        <w:r>
          <w:t>52</w:t>
        </w:r>
        <w:r>
          <w:fldChar w:fldCharType="end"/>
        </w:r>
      </w:hyperlink>
    </w:p>
    <w:p>
      <w:pPr>
        <w:pStyle w:val="TOC2"/>
        <w:tabs>
          <w:tab w:val="right" w:leader="dot" w:pos="8306"/>
        </w:tabs>
      </w:pPr>
      <w:hyperlink w:anchor="_Toc6571" w:history="1">
        <w:r>
          <w:rPr>
            <w:rFonts w:ascii="仿宋" w:eastAsia="仿宋" w:hAnsi="仿宋" w:cs="仿宋" w:hint="eastAsia"/>
            <w:lang w:eastAsia="zh-CN"/>
          </w:rPr>
          <w:t>(三)、质量管理体系文件</w:t>
        </w:r>
        <w:r>
          <w:tab/>
        </w:r>
        <w:r>
          <w:fldChar w:fldCharType="begin"/>
        </w:r>
        <w:r>
          <w:instrText xml:space="preserve"> PAGEREF _Toc6571 \h </w:instrText>
        </w:r>
        <w:r>
          <w:fldChar w:fldCharType="separate"/>
        </w:r>
        <w:r>
          <w:t>54</w:t>
        </w:r>
        <w:r>
          <w:fldChar w:fldCharType="end"/>
        </w:r>
      </w:hyperlink>
    </w:p>
    <w:p>
      <w:pPr>
        <w:pStyle w:val="TOC2"/>
        <w:tabs>
          <w:tab w:val="right" w:leader="dot" w:pos="8306"/>
        </w:tabs>
      </w:pPr>
      <w:hyperlink w:anchor="_Toc29526" w:history="1">
        <w:r>
          <w:rPr>
            <w:rFonts w:ascii="仿宋" w:eastAsia="仿宋" w:hAnsi="仿宋" w:cs="仿宋" w:hint="eastAsia"/>
            <w:lang w:eastAsia="zh-CN"/>
          </w:rPr>
          <w:t>(四)、质量培训与教育</w:t>
        </w:r>
        <w:r>
          <w:tab/>
        </w:r>
        <w:r>
          <w:fldChar w:fldCharType="begin"/>
        </w:r>
        <w:r>
          <w:instrText xml:space="preserve"> PAGEREF _Toc29526 \h </w:instrText>
        </w:r>
        <w:r>
          <w:fldChar w:fldCharType="separate"/>
        </w:r>
        <w:r>
          <w:t>56</w:t>
        </w:r>
        <w:r>
          <w:fldChar w:fldCharType="end"/>
        </w:r>
      </w:hyperlink>
    </w:p>
    <w:p>
      <w:pPr>
        <w:pStyle w:val="TOC2"/>
        <w:tabs>
          <w:tab w:val="right" w:leader="dot" w:pos="8306"/>
        </w:tabs>
      </w:pPr>
      <w:hyperlink w:anchor="_Toc4082" w:history="1">
        <w:r>
          <w:rPr>
            <w:rFonts w:ascii="仿宋" w:eastAsia="仿宋" w:hAnsi="仿宋" w:cs="仿宋" w:hint="eastAsia"/>
            <w:lang w:eastAsia="zh-CN"/>
          </w:rPr>
          <w:t>(五)、质量审核与评价</w:t>
        </w:r>
        <w:r>
          <w:tab/>
        </w:r>
        <w:r>
          <w:fldChar w:fldCharType="begin"/>
        </w:r>
        <w:r>
          <w:instrText xml:space="preserve"> PAGEREF _Toc4082 \h </w:instrText>
        </w:r>
        <w:r>
          <w:fldChar w:fldCharType="separate"/>
        </w:r>
        <w:r>
          <w:t>57</w:t>
        </w:r>
        <w:r>
          <w:fldChar w:fldCharType="end"/>
        </w:r>
      </w:hyperlink>
    </w:p>
    <w:p>
      <w:pPr>
        <w:pStyle w:val="TOC2"/>
        <w:tabs>
          <w:tab w:val="right" w:leader="dot" w:pos="8306"/>
        </w:tabs>
      </w:pPr>
      <w:hyperlink w:anchor="_Toc14266" w:history="1">
        <w:r>
          <w:rPr>
            <w:rFonts w:ascii="仿宋" w:eastAsia="仿宋" w:hAnsi="仿宋" w:cs="仿宋" w:hint="eastAsia"/>
            <w:lang w:eastAsia="zh-CN"/>
          </w:rPr>
          <w:t>(六)、不符合与纠正措施</w:t>
        </w:r>
        <w:r>
          <w:tab/>
        </w:r>
        <w:r>
          <w:fldChar w:fldCharType="begin"/>
        </w:r>
        <w:r>
          <w:instrText xml:space="preserve"> PAGEREF _Toc14266 \h </w:instrText>
        </w:r>
        <w:r>
          <w:fldChar w:fldCharType="separate"/>
        </w:r>
        <w:r>
          <w:t>58</w:t>
        </w:r>
        <w:r>
          <w:fldChar w:fldCharType="end"/>
        </w:r>
      </w:hyperlink>
    </w:p>
    <w:p>
      <w:pPr>
        <w:pStyle w:val="TOC1"/>
        <w:tabs>
          <w:tab w:val="right" w:leader="dot" w:pos="8306"/>
        </w:tabs>
      </w:pPr>
      <w:hyperlink w:anchor="_Toc6204" w:history="1">
        <w:r>
          <w:rPr>
            <w:rFonts w:ascii="仿宋" w:eastAsia="仿宋" w:hAnsi="仿宋" w:cs="仿宋" w:hint="eastAsia"/>
            <w:lang w:eastAsia="zh-CN"/>
          </w:rPr>
          <w:t>十五、供应链管理</w:t>
        </w:r>
        <w:r>
          <w:tab/>
        </w:r>
        <w:r>
          <w:fldChar w:fldCharType="begin"/>
        </w:r>
        <w:r>
          <w:instrText xml:space="preserve"> PAGEREF _Toc6204 \h </w:instrText>
        </w:r>
        <w:r>
          <w:fldChar w:fldCharType="separate"/>
        </w:r>
        <w:r>
          <w:t>59</w:t>
        </w:r>
        <w:r>
          <w:fldChar w:fldCharType="end"/>
        </w:r>
      </w:hyperlink>
    </w:p>
    <w:p>
      <w:pPr>
        <w:pStyle w:val="TOC2"/>
        <w:tabs>
          <w:tab w:val="right" w:leader="dot" w:pos="8306"/>
        </w:tabs>
      </w:pPr>
      <w:hyperlink w:anchor="_Toc15639" w:history="1">
        <w:r>
          <w:rPr>
            <w:rFonts w:ascii="仿宋" w:eastAsia="仿宋" w:hAnsi="仿宋" w:cs="仿宋" w:hint="eastAsia"/>
            <w:lang w:eastAsia="zh-CN"/>
          </w:rPr>
          <w:t>(一)、供应链战略规划</w:t>
        </w:r>
        <w:r>
          <w:tab/>
        </w:r>
        <w:r>
          <w:fldChar w:fldCharType="begin"/>
        </w:r>
        <w:r>
          <w:instrText xml:space="preserve"> PAGEREF _Toc15639 \h </w:instrText>
        </w:r>
        <w:r>
          <w:fldChar w:fldCharType="separate"/>
        </w:r>
        <w:r>
          <w:t>59</w:t>
        </w:r>
        <w:r>
          <w:fldChar w:fldCharType="end"/>
        </w:r>
      </w:hyperlink>
    </w:p>
    <w:p>
      <w:pPr>
        <w:pStyle w:val="TOC2"/>
        <w:tabs>
          <w:tab w:val="right" w:leader="dot" w:pos="8306"/>
        </w:tabs>
      </w:pPr>
      <w:hyperlink w:anchor="_Toc20886" w:history="1">
        <w:r>
          <w:rPr>
            <w:rFonts w:ascii="仿宋" w:eastAsia="仿宋" w:hAnsi="仿宋" w:cs="仿宋" w:hint="eastAsia"/>
            <w:lang w:eastAsia="zh-CN"/>
          </w:rPr>
          <w:t>(二)、供应商选择与合作</w:t>
        </w:r>
        <w:r>
          <w:tab/>
        </w:r>
        <w:r>
          <w:fldChar w:fldCharType="begin"/>
        </w:r>
        <w:r>
          <w:instrText xml:space="preserve"> PAGEREF _Toc20886 \h </w:instrText>
        </w:r>
        <w:r>
          <w:fldChar w:fldCharType="separate"/>
        </w:r>
        <w:r>
          <w:t>61</w:t>
        </w:r>
        <w:r>
          <w:fldChar w:fldCharType="end"/>
        </w:r>
      </w:hyperlink>
    </w:p>
    <w:p>
      <w:pPr>
        <w:pStyle w:val="TOC2"/>
        <w:tabs>
          <w:tab w:val="right" w:leader="dot" w:pos="8306"/>
        </w:tabs>
      </w:pPr>
      <w:hyperlink w:anchor="_Toc18517" w:history="1">
        <w:r>
          <w:rPr>
            <w:rFonts w:ascii="仿宋" w:eastAsia="仿宋" w:hAnsi="仿宋" w:cs="仿宋" w:hint="eastAsia"/>
            <w:lang w:eastAsia="zh-CN"/>
          </w:rPr>
          <w:t>(三)、物流与库存管理</w:t>
        </w:r>
        <w:r>
          <w:tab/>
        </w:r>
        <w:r>
          <w:fldChar w:fldCharType="begin"/>
        </w:r>
        <w:r>
          <w:instrText xml:space="preserve"> PAGEREF _Toc18517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5"/>
      <w:r>
        <w:rPr>
          <w:rFonts w:ascii="仿宋" w:eastAsia="仿宋" w:hAnsi="仿宋" w:cs="仿宋" w:hint="eastAsia"/>
          <w:sz w:val="28"/>
          <w:lang w:eastAsia="zh-CN"/>
        </w:rPr>
        <w:t>一、民用船舶项目建设背景及必要性分析</w:t>
      </w:r>
      <w:bookmarkEnd w:id="2"/>
    </w:p>
    <w:p>
      <w:pPr>
        <w:pStyle w:val="Heading2"/>
        <w:rPr>
          <w:rFonts w:ascii="仿宋" w:eastAsia="仿宋" w:hAnsi="仿宋" w:cs="仿宋" w:hint="eastAsia"/>
          <w:lang w:eastAsia="zh-CN"/>
        </w:rPr>
      </w:pPr>
      <w:bookmarkStart w:id="3" w:name="_Toc31039"/>
      <w:r>
        <w:rPr>
          <w:rFonts w:ascii="仿宋" w:eastAsia="仿宋" w:hAnsi="仿宋" w:cs="仿宋" w:hint="eastAsia"/>
          <w:lang w:eastAsia="zh-CN"/>
        </w:rPr>
        <w:t>(一)、民用船舶项目背景分析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民用船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民用船舶项目在这个潮流中的定位。同时，我们将关注行业内涌现的新兴机遇，以便民用船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民用船舶项目提供了强大的发展动力。我们将聚焦于行业内最新的技术发展趋势，包括但不限于人工智能、大数据分析、物联网等领域。通过深度的技术研究，我们将确保民用船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民用船舶项目发展的源泉。我们将投入更多的精力对市场需求进行深入剖析，超越表面的需求，深入挖掘潜在的市场痛点和机遇。通过对市场需求的细致了解，民用船舶项目将更有针对性地设计解决方案，满足市场的多样化需求，从而更好地促进民用船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民用船舶项目战略至关重要。我们将对竞争态势进行更为深入的分析，包括但不限于市场份额、产品特点、客户满意度等多个维度。通过深度的竞争分析，民用船舶项目将能够更准确地把握市场脉搏，制定具有竞争力的民用船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民用船舶项目的发展具有直接的影响。我们将进行更为全面的法规和政策分析，了解行业发展中的潜在法律风险和合规挑战。通过充分了解和遵守相关法规，民用船舶项目将确保在法律框架内合法合规运营，为民用船舶项目的稳健发展提供有力支持。</w:t>
      </w:r>
    </w:p>
    <w:p>
      <w:pPr>
        <w:pStyle w:val="Heading2"/>
        <w:ind w:firstLine="560" w:firstLineChars="200"/>
        <w:rPr>
          <w:rFonts w:ascii="仿宋" w:eastAsia="仿宋" w:hAnsi="仿宋" w:cs="仿宋" w:hint="eastAsia"/>
          <w:sz w:val="28"/>
          <w:lang w:eastAsia="zh-CN"/>
        </w:rPr>
      </w:pPr>
      <w:bookmarkStart w:id="4" w:name="_Toc26011"/>
      <w:r>
        <w:rPr>
          <w:rFonts w:ascii="仿宋" w:eastAsia="仿宋" w:hAnsi="仿宋" w:cs="仿宋" w:hint="eastAsia"/>
          <w:sz w:val="28"/>
          <w:lang w:eastAsia="zh-CN"/>
        </w:rPr>
        <w:t>(二)、民用船舶项目建设必要性分析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建设的迫切性源于对行业发展趋势的深刻洞察。我们正处于一个行业变革的时代，科技创新、数字化转型成为企业发展的关键动力。民用船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建设不仅仅是为了跟上潮流，更是为了通过技术创新推动企业的持续发展。通过引入先进的技术和解决方案，民用船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民用船舶项目的建设成为必然选择，通过提高产品质量、拓展服务领域，从而在竞争中获得更多的机会。民用船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民用船舶项目建设的必要性体现在对客户需求更精准的满足。通过民用船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建设的背后是对企业持续创新的追求。只有通过不断创新，企业才能在竞争中立于不败之地。民用船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661"/>
      <w:r>
        <w:rPr>
          <w:rFonts w:ascii="仿宋" w:eastAsia="仿宋" w:hAnsi="仿宋" w:cs="仿宋" w:hint="eastAsia"/>
          <w:sz w:val="28"/>
          <w:lang w:eastAsia="zh-CN"/>
        </w:rPr>
        <w:t>二、民用船舶项目文档管理</w:t>
      </w:r>
      <w:bookmarkEnd w:id="5"/>
    </w:p>
    <w:p>
      <w:pPr>
        <w:pStyle w:val="Heading2"/>
        <w:rPr>
          <w:rFonts w:ascii="仿宋" w:eastAsia="仿宋" w:hAnsi="仿宋" w:cs="仿宋" w:hint="eastAsia"/>
          <w:lang w:eastAsia="zh-CN"/>
        </w:rPr>
      </w:pPr>
      <w:bookmarkStart w:id="6" w:name="_Toc1120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民用船舶项目高度重视文档的质量和准确性，以支持民用船舶项目的各项活动和决策。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文档的编制始于民用船舶项目计划的初期，我们制定了详细的文档编制计划，明确了每个文档的内容、格式和编写责任人。在民用船舶项目启动阶段，我们首先编制了民用船舶项目章程，明确定义了民用船舶项目的目标、范围、风险等关键要素。随后，民用船舶项目团队根据计划陆续编制了需求文档、设计文档、测试文档等各类文档，确保民用船舶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民用船舶项目管理中的重要环节，旨在确保民用船舶项目文档符合质量标准和民用船舶项目需求。在民用船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除了内部审查，我们还进行了外部审查，邀请民用船舶项目相关利益方和专业领域的专家对文档进行独立审查。这有助于获取更全面、客观的反馈，确保民用船舶项目文档不仅符合内部标准，也满足外部需求。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民用船舶项目在文档编制与审查方面建立了严格的管理机制，通过规范的流程和多维度的审查，确保民用船舶项目文档的质量、准确性和可靠性，为民用船舶项目的顺利推进提供了有力支持。</w:t>
      </w:r>
    </w:p>
    <w:p>
      <w:pPr>
        <w:pStyle w:val="Heading2"/>
        <w:ind w:firstLine="560" w:firstLineChars="200"/>
        <w:rPr>
          <w:rFonts w:ascii="仿宋" w:eastAsia="仿宋" w:hAnsi="仿宋" w:cs="仿宋" w:hint="eastAsia"/>
          <w:sz w:val="28"/>
          <w:lang w:eastAsia="zh-CN"/>
        </w:rPr>
      </w:pPr>
      <w:bookmarkStart w:id="7" w:name="_Toc1443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在民用船舶项目中，我们致力于优化文档发布与分发过程，以确保信息的高效传递和团队间协作的顺畅进行。以下是我们采取的关键优化策略：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我们通过多渠道发布文档，包括电子邮件、民用船舶项目管理平台、内部网站等，以满足不同团队成员的偏好和需求。多渠道发布确保了信息的全面覆盖。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我们采用了精细的权限控制，确保只有授权人员可以访问敏感信息。这种安全措施保护了民用船舶项目文档的机密性，防止了未经授权的信息泄露。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21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文档存档与归档是民用船舶项目生命周期中一个至关重要的环节，直接关系到民用船舶项目信息的长期保存和历史记录的完整性。在民用船舶项目中，我们实施了一系列有效的文档存档与归档管理策略：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44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0772"/>
      <w:r>
        <w:rPr>
          <w:rFonts w:ascii="仿宋" w:eastAsia="仿宋" w:hAnsi="仿宋" w:cs="仿宋" w:hint="eastAsia"/>
          <w:lang w:eastAsia="zh-CN"/>
        </w:rPr>
        <w:t>(一)、民用船舶行业分析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行业一直以来都是市场的关注焦点。行业内的发展趋势、竞争态势以及潜在机会都对民用船舶项目的推进产生深远的影响。通过深入研究行业的整体概貌，我们将更好地理解行业的核心特征，为民用船舶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船舶行业，技术一直是推动创新和发展的关键因素。我们将对当前技术趋势进行详尽分析，包括但不限于人工智能、大数据应用、先进制造技术等。这有助于民用船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民用船舶项目成功的基础。我们将对主要竞争对手进行深入研究，包括其市场份额、产品特点、市场定位等。通过全面了解竞争对手的优势和劣势，民用船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401"/>
      <w:r>
        <w:rPr>
          <w:rFonts w:ascii="仿宋" w:eastAsia="仿宋" w:hAnsi="仿宋" w:cs="仿宋" w:hint="eastAsia"/>
          <w:sz w:val="28"/>
          <w:lang w:eastAsia="zh-CN"/>
        </w:rPr>
        <w:t>(二)、民用船舶市场分析预测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通过对市场规模的深入调研，我们将预测民用船舶市场未来的增长趋势。这包括市场的整体规模、各细分领域的发展趋势等。民用船舶项目可以根据市场的扩张速度和潜在机会，制定更符合市场需求的发展策略。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民用船舶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民用船舶项目实施过程中需要充分考虑的因素。我们将对市场风险进行全面评估，包括但不限于政策法规风险、市场竞争风险、技术变革风险等。通过对潜在风险的深入分析，民用船舶项目可以制定相应的风险缓解策略，降低不确定性对民用船舶项目的影响。</w:t>
      </w:r>
    </w:p>
    <w:p>
      <w:pPr>
        <w:pStyle w:val="Heading1"/>
        <w:ind w:firstLine="560" w:firstLineChars="200"/>
        <w:rPr>
          <w:rFonts w:ascii="仿宋" w:eastAsia="仿宋" w:hAnsi="仿宋" w:cs="仿宋" w:hint="eastAsia"/>
          <w:sz w:val="28"/>
          <w:lang w:eastAsia="zh-CN"/>
        </w:rPr>
      </w:pPr>
      <w:bookmarkStart w:id="12" w:name="_Toc11919"/>
      <w:r>
        <w:rPr>
          <w:rFonts w:ascii="仿宋" w:eastAsia="仿宋" w:hAnsi="仿宋" w:cs="仿宋" w:hint="eastAsia"/>
          <w:sz w:val="28"/>
          <w:lang w:eastAsia="zh-CN"/>
        </w:rPr>
        <w:t>四、民用船舶项目概论</w:t>
      </w:r>
      <w:bookmarkEnd w:id="12"/>
    </w:p>
    <w:p>
      <w:pPr>
        <w:pStyle w:val="Heading2"/>
        <w:rPr>
          <w:rFonts w:ascii="仿宋" w:eastAsia="仿宋" w:hAnsi="仿宋" w:cs="仿宋" w:hint="eastAsia"/>
          <w:lang w:eastAsia="zh-CN"/>
        </w:rPr>
      </w:pPr>
      <w:bookmarkStart w:id="13" w:name="_Toc21504"/>
      <w:r>
        <w:rPr>
          <w:rFonts w:ascii="仿宋" w:eastAsia="仿宋" w:hAnsi="仿宋" w:cs="仿宋" w:hint="eastAsia"/>
          <w:lang w:eastAsia="zh-CN"/>
        </w:rPr>
        <w:t>(一)、民用船舶项目概况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起源追溯至对市场的深入洞察。市场的不断演变与变革为民用船舶项目提供了难得的机遇。当前市场存在的需求缺口和变革的大环境共同构成了民用船舶项目的背景。这个民用船舶项目旨在充分利用市场机遇，填补行业中尚未满足的需求，为客户提供全新的解决方案。市场的变革和需求的增长使得这个民用船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民用船舶项目名称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正式命名为民用船舶。这个名称不仅仅是一个标识，更代表了民用船舶项目的核心理念和愿景。它蕴含着民用船舶项目所要解决问题的关键字，具有强烈的表达和辨识度，为民用船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民用船舶项目目标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核心目标是提供一种全新、高效的解决方案，满足客户日益增长的需求。民用船舶项目追求的不仅仅是满足市场需求，更是在市场中获得卓越的竞争优势。通过不断提升产品或服务的质量和创新水平，民用船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民用船舶项目范围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全面涵盖了产品研发、制造、市场推广和售后服务，确保从产品设计到最终用户体验的全方位关注。这一全面的民用船舶项目范围是为了确保民用船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民用船舶项目时间表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民用船舶项目计划在未来18个月内完成，包括研发、测试、市场试点和正式推出等不同阶段。这个时间表的合理设计是为了确保民用船舶项目各个阶段的顺利推进，以便按时交付高质量的成果。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民用船舶项目预算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民用船舶项目总预算估算为XX百万美元，主要分配在研发、市场推广、人员培训和运营等方面。这一充足的预算为民用船舶项目提供了充足的资源，确保民用船舶项目在各个方面都能取得优异的表现。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民用船舶项目风险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民用船舶项目可能面临的风险包括市场接受度低、技术难题、竞争激烈等。民用船舶项目团队已经制定了相应的风险应对计划，通过前瞻性的风险管理，确保民用船舶项目在面对不确定性时能够迅速做出应对。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民用船舶项目团队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民用船舶项目汇聚了一支经验丰富、多领域专业素养的核心团队，确保民用船舶项目在各个方面都能拥有高水平的执行力。团队的协同作战是民用船舶项目成功的关键因素之一。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民用船舶项目背景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民用船舶项目的背景根植于市场对更高效、创新产品的渴望，同时也受到科技发展对行业格局的深刻改变的影响。这为民用船舶项目提供了广阔的发展空间和市场需求。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民用船舶项目现状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截至目前，民用船舶项目已完成市场调研和技术验证，取得了初步的成功。这为民用船舶项目在未来的发展奠定了坚实的基础，为更远大的目标打下了坚实的基石。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86"/>
      <w:r>
        <w:rPr>
          <w:rFonts w:ascii="仿宋" w:eastAsia="仿宋" w:hAnsi="仿宋" w:cs="仿宋" w:hint="eastAsia"/>
          <w:sz w:val="28"/>
          <w:lang w:eastAsia="zh-CN"/>
        </w:rPr>
        <w:t>(二)、民用船舶项目目标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keyword》民用船舶项目首要业务目标是在市场中占据有利地位，实现产品/服务的成功推广和销售。通过不断提升产品质量、创新性，民用船舶项目追求成为行业中的领导者，赢得更多客户的青睐。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在科技迅速发展的时代，民用船舶项目着眼于技术创新。通过持续的研发和技术升级，民用船舶项目旨在推出更具创新性的产品或服务，以满足市场对新鲜、先进解决方案的需求。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为了建立可持续的客户关系，民用船舶项目设定了客户满意度目标。通过提供卓越的产品质量和优质的客户服务，民用船舶项目追求赢得客户的信任和忠诚度，确保他们的满意度达到行业领先水平。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民用船舶项目注重社会责任和可持续发展。通过实施环保、社会责任民用船舶项目，民用船舶项目致力于在经济发展的同时保护环境，促进社会公平，实现可持续经营。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民用船舶项目的团队是实现目标的核心驱动力。因此，民用船舶项目设定了团队发展目标，包括提升团队成员的专业技能、培养领导力，以及搭建协同高效的团队工作氛围。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4293"/>
      <w:r>
        <w:rPr>
          <w:rFonts w:ascii="仿宋" w:eastAsia="仿宋" w:hAnsi="仿宋" w:cs="仿宋" w:hint="eastAsia"/>
          <w:sz w:val="28"/>
          <w:lang w:eastAsia="zh-CN"/>
        </w:rPr>
        <w:t>(三)、民用船舶项目提出的理由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民用船舶项目提出的理由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提出源于对市场机遇的深刻洞察。当前市场中存在的需求缺口和行业发展趋势表明，有巨大的商业机会等待被开发。通过准确捕捉市场机遇，民用船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理念基于对技术创新的信仰。通过持续的研发和技术投入，民用船舶项目有望推出更具创新性的产品或服务。在科技飞速发展的当下，民用船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提出是为了增强企业的行业竞争力。通过提升产品或服务的质量和独特性，民用船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响应了消费者需求的变化。随着社会和科技的不断发展，消费者对产品和服务的需求也在发生变化。通过深入了解并及时回应消费者的新需求，民用船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民用船舶项目的提出是企业战略发展规划的一部分。在面对日益激烈的市场竞争和不断变化的商业环境中，民用船舶项目作为企业战略的一环，旨在为企业开辟新的增长领域，巩固企业在行业中的地位。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提出不仅仅是基于商业考量，还注重社会责任。通过推出环保、社会责任等方面的民用船舶项目，民用船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民用船舶项目的提出反映了对利益相关者期望的关注。包括客户、员工、投资者等利益相关者在企业发展中都有着各自的期望，民用船舶项目力求在满足这些期望的同时，取得更大的共赢。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1610"/>
      <w:r>
        <w:rPr>
          <w:rFonts w:ascii="仿宋" w:eastAsia="仿宋" w:hAnsi="仿宋" w:cs="仿宋" w:hint="eastAsia"/>
          <w:sz w:val="28"/>
          <w:lang w:eastAsia="zh-CN"/>
        </w:rPr>
        <w:t>(四)、民用船舶项目意义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在实施民用船舶项目的过程中，我们不仅仅是在追逐商业成功，更是为企业和社会的多个层面创造了深远的意义。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的首要意义在于提升企业的市场竞争力。通过持续的创新和对产品质量的高标准要求，民用船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民用船舶项目的推进将促使行业技术水平的提升。通过引入先进技术和创新性解决方案，民用船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民用船舶项目不仅创造了大量就业机会，提高了就业水平，还注重社会责任和环保。通过参与社会公益事业和推动环保民用船舶项目，民用船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综合而言，民用船舶项目意义重大，不仅推动了企业的发展，也为行业和社会的进步贡献了积极力量。这是一个全面而深刻的影响，将在未来产生可持续的正面效应。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291"/>
      <w:r>
        <w:rPr>
          <w:rFonts w:ascii="仿宋" w:eastAsia="仿宋" w:hAnsi="仿宋" w:cs="仿宋" w:hint="eastAsia"/>
          <w:sz w:val="28"/>
          <w:lang w:eastAsia="zh-CN"/>
        </w:rPr>
        <w:t>(五)、民用船舶项目背景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https://d.book118.com/177113120053006054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E46F5"/>
    <w:rsid w:val="1A7E46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1312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2024-02-24T19:01:00Z</dcterms:created>
  <dcterms:modified xsi:type="dcterms:W3CDTF">2024-02-24T19:01:49Z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56BEA73C806E40BBB44FAD7482468492_11</vt:lpwstr>
  </property>
  <property fmtid="{D5CDD505-2E9C-101B-9397-08002B2CF9AE}" pid="3" name="KSOProductBuildVer">
    <vt:lpwstr>2052-12.1.0.16388</vt:lpwstr>
  </property>
</Properties>
</file>