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电脑提花人造毛皮机项目建设总纲及方案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4" w:history="1">
        <w:r>
          <w:rPr>
            <w:rFonts w:ascii="仿宋" w:eastAsia="仿宋" w:hAnsi="仿宋" w:cs="仿宋" w:hint="eastAsia"/>
            <w:lang w:eastAsia="zh-CN"/>
          </w:rPr>
          <w:t>前言</w:t>
        </w:r>
        <w:r>
          <w:tab/>
        </w:r>
        <w:r>
          <w:fldChar w:fldCharType="begin"/>
        </w:r>
        <w:r>
          <w:instrText xml:space="preserve"> PAGEREF _Toc7124 \h </w:instrText>
        </w:r>
        <w:r>
          <w:fldChar w:fldCharType="separate"/>
        </w:r>
        <w:r>
          <w:t>3</w:t>
        </w:r>
        <w:r>
          <w:fldChar w:fldCharType="end"/>
        </w:r>
      </w:hyperlink>
    </w:p>
    <w:p>
      <w:pPr>
        <w:pStyle w:val="TOC1"/>
        <w:tabs>
          <w:tab w:val="right" w:leader="dot" w:pos="8306"/>
        </w:tabs>
      </w:pPr>
      <w:hyperlink w:anchor="_Toc5620" w:history="1">
        <w:r>
          <w:rPr>
            <w:rFonts w:ascii="仿宋" w:eastAsia="仿宋" w:hAnsi="仿宋" w:cs="仿宋" w:hint="eastAsia"/>
            <w:lang w:eastAsia="zh-CN"/>
          </w:rPr>
          <w:t>一、环境和生态影响分析</w:t>
        </w:r>
        <w:r>
          <w:tab/>
        </w:r>
        <w:r>
          <w:fldChar w:fldCharType="begin"/>
        </w:r>
        <w:r>
          <w:instrText xml:space="preserve"> PAGEREF _Toc5620 \h </w:instrText>
        </w:r>
        <w:r>
          <w:fldChar w:fldCharType="separate"/>
        </w:r>
        <w:r>
          <w:t>3</w:t>
        </w:r>
        <w:r>
          <w:fldChar w:fldCharType="end"/>
        </w:r>
      </w:hyperlink>
    </w:p>
    <w:p>
      <w:pPr>
        <w:pStyle w:val="TOC2"/>
        <w:tabs>
          <w:tab w:val="right" w:leader="dot" w:pos="8306"/>
        </w:tabs>
      </w:pPr>
      <w:hyperlink w:anchor="_Toc14680" w:history="1">
        <w:r>
          <w:rPr>
            <w:rFonts w:ascii="仿宋" w:eastAsia="仿宋" w:hAnsi="仿宋" w:cs="仿宋" w:hint="eastAsia"/>
            <w:lang w:eastAsia="zh-CN"/>
          </w:rPr>
          <w:t>(一)、环境和生态现状</w:t>
        </w:r>
        <w:r>
          <w:tab/>
        </w:r>
        <w:r>
          <w:fldChar w:fldCharType="begin"/>
        </w:r>
        <w:r>
          <w:instrText xml:space="preserve"> PAGEREF _Toc14680 \h </w:instrText>
        </w:r>
        <w:r>
          <w:fldChar w:fldCharType="separate"/>
        </w:r>
        <w:r>
          <w:t>3</w:t>
        </w:r>
        <w:r>
          <w:fldChar w:fldCharType="end"/>
        </w:r>
      </w:hyperlink>
    </w:p>
    <w:p>
      <w:pPr>
        <w:pStyle w:val="TOC2"/>
        <w:tabs>
          <w:tab w:val="right" w:leader="dot" w:pos="8306"/>
        </w:tabs>
      </w:pPr>
      <w:hyperlink w:anchor="_Toc8720" w:history="1">
        <w:r>
          <w:rPr>
            <w:rFonts w:ascii="仿宋" w:eastAsia="仿宋" w:hAnsi="仿宋" w:cs="仿宋" w:hint="eastAsia"/>
            <w:lang w:eastAsia="zh-CN"/>
          </w:rPr>
          <w:t>(二)、生态环境影响分析</w:t>
        </w:r>
        <w:r>
          <w:tab/>
        </w:r>
        <w:r>
          <w:fldChar w:fldCharType="begin"/>
        </w:r>
        <w:r>
          <w:instrText xml:space="preserve"> PAGEREF _Toc8720 \h </w:instrText>
        </w:r>
        <w:r>
          <w:fldChar w:fldCharType="separate"/>
        </w:r>
        <w:r>
          <w:t>5</w:t>
        </w:r>
        <w:r>
          <w:fldChar w:fldCharType="end"/>
        </w:r>
      </w:hyperlink>
    </w:p>
    <w:p>
      <w:pPr>
        <w:pStyle w:val="TOC2"/>
        <w:tabs>
          <w:tab w:val="right" w:leader="dot" w:pos="8306"/>
        </w:tabs>
      </w:pPr>
      <w:hyperlink w:anchor="_Toc5807" w:history="1">
        <w:r>
          <w:rPr>
            <w:rFonts w:ascii="仿宋" w:eastAsia="仿宋" w:hAnsi="仿宋" w:cs="仿宋" w:hint="eastAsia"/>
            <w:lang w:eastAsia="zh-CN"/>
          </w:rPr>
          <w:t>(三)、生态环境保护措施</w:t>
        </w:r>
        <w:r>
          <w:tab/>
        </w:r>
        <w:r>
          <w:fldChar w:fldCharType="begin"/>
        </w:r>
        <w:r>
          <w:instrText xml:space="preserve"> PAGEREF _Toc5807 \h </w:instrText>
        </w:r>
        <w:r>
          <w:fldChar w:fldCharType="separate"/>
        </w:r>
        <w:r>
          <w:t>6</w:t>
        </w:r>
        <w:r>
          <w:fldChar w:fldCharType="end"/>
        </w:r>
      </w:hyperlink>
    </w:p>
    <w:p>
      <w:pPr>
        <w:pStyle w:val="TOC2"/>
        <w:tabs>
          <w:tab w:val="right" w:leader="dot" w:pos="8306"/>
        </w:tabs>
      </w:pPr>
      <w:hyperlink w:anchor="_Toc30253" w:history="1">
        <w:r>
          <w:rPr>
            <w:rFonts w:ascii="仿宋" w:eastAsia="仿宋" w:hAnsi="仿宋" w:cs="仿宋" w:hint="eastAsia"/>
            <w:lang w:eastAsia="zh-CN"/>
          </w:rPr>
          <w:t>(四)、地质灾害影响分析</w:t>
        </w:r>
        <w:r>
          <w:tab/>
        </w:r>
        <w:r>
          <w:fldChar w:fldCharType="begin"/>
        </w:r>
        <w:r>
          <w:instrText xml:space="preserve"> PAGEREF _Toc30253 \h </w:instrText>
        </w:r>
        <w:r>
          <w:fldChar w:fldCharType="separate"/>
        </w:r>
        <w:r>
          <w:t>8</w:t>
        </w:r>
        <w:r>
          <w:fldChar w:fldCharType="end"/>
        </w:r>
      </w:hyperlink>
    </w:p>
    <w:p>
      <w:pPr>
        <w:pStyle w:val="TOC2"/>
        <w:tabs>
          <w:tab w:val="right" w:leader="dot" w:pos="8306"/>
        </w:tabs>
      </w:pPr>
      <w:hyperlink w:anchor="_Toc655" w:history="1">
        <w:r>
          <w:rPr>
            <w:rFonts w:ascii="仿宋" w:eastAsia="仿宋" w:hAnsi="仿宋" w:cs="仿宋" w:hint="eastAsia"/>
            <w:lang w:eastAsia="zh-CN"/>
          </w:rPr>
          <w:t>(五)、特殊环境影响</w:t>
        </w:r>
        <w:r>
          <w:tab/>
        </w:r>
        <w:r>
          <w:fldChar w:fldCharType="begin"/>
        </w:r>
        <w:r>
          <w:instrText xml:space="preserve"> PAGEREF _Toc655 \h </w:instrText>
        </w:r>
        <w:r>
          <w:fldChar w:fldCharType="separate"/>
        </w:r>
        <w:r>
          <w:t>9</w:t>
        </w:r>
        <w:r>
          <w:fldChar w:fldCharType="end"/>
        </w:r>
      </w:hyperlink>
    </w:p>
    <w:p>
      <w:pPr>
        <w:pStyle w:val="TOC1"/>
        <w:tabs>
          <w:tab w:val="right" w:leader="dot" w:pos="8306"/>
        </w:tabs>
      </w:pPr>
      <w:hyperlink w:anchor="_Toc29701" w:history="1">
        <w:r>
          <w:rPr>
            <w:rFonts w:ascii="仿宋" w:eastAsia="仿宋" w:hAnsi="仿宋" w:cs="仿宋" w:hint="eastAsia"/>
            <w:lang w:eastAsia="zh-CN"/>
          </w:rPr>
          <w:t>二、项目监理与质量保证</w:t>
        </w:r>
        <w:r>
          <w:tab/>
        </w:r>
        <w:r>
          <w:fldChar w:fldCharType="begin"/>
        </w:r>
        <w:r>
          <w:instrText xml:space="preserve"> PAGEREF _Toc29701 \h </w:instrText>
        </w:r>
        <w:r>
          <w:fldChar w:fldCharType="separate"/>
        </w:r>
        <w:r>
          <w:t>10</w:t>
        </w:r>
        <w:r>
          <w:fldChar w:fldCharType="end"/>
        </w:r>
      </w:hyperlink>
    </w:p>
    <w:p>
      <w:pPr>
        <w:pStyle w:val="TOC2"/>
        <w:tabs>
          <w:tab w:val="right" w:leader="dot" w:pos="8306"/>
        </w:tabs>
      </w:pPr>
      <w:hyperlink w:anchor="_Toc22079" w:history="1">
        <w:r>
          <w:rPr>
            <w:rFonts w:ascii="仿宋" w:eastAsia="仿宋" w:hAnsi="仿宋" w:cs="仿宋" w:hint="eastAsia"/>
            <w:lang w:eastAsia="zh-CN"/>
          </w:rPr>
          <w:t>(一)、监理体系构建</w:t>
        </w:r>
        <w:r>
          <w:tab/>
        </w:r>
        <w:r>
          <w:fldChar w:fldCharType="begin"/>
        </w:r>
        <w:r>
          <w:instrText xml:space="preserve"> PAGEREF _Toc22079 \h </w:instrText>
        </w:r>
        <w:r>
          <w:fldChar w:fldCharType="separate"/>
        </w:r>
        <w:r>
          <w:t>10</w:t>
        </w:r>
        <w:r>
          <w:fldChar w:fldCharType="end"/>
        </w:r>
      </w:hyperlink>
    </w:p>
    <w:p>
      <w:pPr>
        <w:pStyle w:val="TOC2"/>
        <w:tabs>
          <w:tab w:val="right" w:leader="dot" w:pos="8306"/>
        </w:tabs>
      </w:pPr>
      <w:hyperlink w:anchor="_Toc23661" w:history="1">
        <w:r>
          <w:rPr>
            <w:rFonts w:ascii="仿宋" w:eastAsia="仿宋" w:hAnsi="仿宋" w:cs="仿宋" w:hint="eastAsia"/>
            <w:lang w:eastAsia="zh-CN"/>
          </w:rPr>
          <w:t>(二)、质量保证体系实施</w:t>
        </w:r>
        <w:r>
          <w:tab/>
        </w:r>
        <w:r>
          <w:fldChar w:fldCharType="begin"/>
        </w:r>
        <w:r>
          <w:instrText xml:space="preserve"> PAGEREF _Toc23661 \h </w:instrText>
        </w:r>
        <w:r>
          <w:fldChar w:fldCharType="separate"/>
        </w:r>
        <w:r>
          <w:t>11</w:t>
        </w:r>
        <w:r>
          <w:fldChar w:fldCharType="end"/>
        </w:r>
      </w:hyperlink>
    </w:p>
    <w:p>
      <w:pPr>
        <w:pStyle w:val="TOC2"/>
        <w:tabs>
          <w:tab w:val="right" w:leader="dot" w:pos="8306"/>
        </w:tabs>
      </w:pPr>
      <w:hyperlink w:anchor="_Toc4419" w:history="1">
        <w:r>
          <w:rPr>
            <w:rFonts w:ascii="仿宋" w:eastAsia="仿宋" w:hAnsi="仿宋" w:cs="仿宋" w:hint="eastAsia"/>
            <w:lang w:eastAsia="zh-CN"/>
          </w:rPr>
          <w:t>(三)、监理与质量控制流程</w:t>
        </w:r>
        <w:r>
          <w:tab/>
        </w:r>
        <w:r>
          <w:fldChar w:fldCharType="begin"/>
        </w:r>
        <w:r>
          <w:instrText xml:space="preserve"> PAGEREF _Toc4419 \h </w:instrText>
        </w:r>
        <w:r>
          <w:fldChar w:fldCharType="separate"/>
        </w:r>
        <w:r>
          <w:t>12</w:t>
        </w:r>
        <w:r>
          <w:fldChar w:fldCharType="end"/>
        </w:r>
      </w:hyperlink>
    </w:p>
    <w:p>
      <w:pPr>
        <w:pStyle w:val="TOC1"/>
        <w:tabs>
          <w:tab w:val="right" w:leader="dot" w:pos="8306"/>
        </w:tabs>
      </w:pPr>
      <w:hyperlink w:anchor="_Toc29393" w:history="1">
        <w:r>
          <w:rPr>
            <w:rFonts w:ascii="仿宋" w:eastAsia="仿宋" w:hAnsi="仿宋" w:cs="仿宋" w:hint="eastAsia"/>
            <w:lang w:eastAsia="zh-CN"/>
          </w:rPr>
          <w:t>三、电脑提花人造毛皮机项目概论</w:t>
        </w:r>
        <w:r>
          <w:tab/>
        </w:r>
        <w:r>
          <w:fldChar w:fldCharType="begin"/>
        </w:r>
        <w:r>
          <w:instrText xml:space="preserve"> PAGEREF _Toc29393 \h </w:instrText>
        </w:r>
        <w:r>
          <w:fldChar w:fldCharType="separate"/>
        </w:r>
        <w:r>
          <w:t>12</w:t>
        </w:r>
        <w:r>
          <w:fldChar w:fldCharType="end"/>
        </w:r>
      </w:hyperlink>
    </w:p>
    <w:p>
      <w:pPr>
        <w:pStyle w:val="TOC2"/>
        <w:tabs>
          <w:tab w:val="right" w:leader="dot" w:pos="8306"/>
        </w:tabs>
      </w:pPr>
      <w:hyperlink w:anchor="_Toc2917" w:history="1">
        <w:r>
          <w:rPr>
            <w:rFonts w:ascii="仿宋" w:eastAsia="仿宋" w:hAnsi="仿宋" w:cs="仿宋" w:hint="eastAsia"/>
            <w:lang w:eastAsia="zh-CN"/>
          </w:rPr>
          <w:t>(一)、项目申报单位概况</w:t>
        </w:r>
        <w:r>
          <w:tab/>
        </w:r>
        <w:r>
          <w:fldChar w:fldCharType="begin"/>
        </w:r>
        <w:r>
          <w:instrText xml:space="preserve"> PAGEREF _Toc2917 \h </w:instrText>
        </w:r>
        <w:r>
          <w:fldChar w:fldCharType="separate"/>
        </w:r>
        <w:r>
          <w:t>12</w:t>
        </w:r>
        <w:r>
          <w:fldChar w:fldCharType="end"/>
        </w:r>
      </w:hyperlink>
    </w:p>
    <w:p>
      <w:pPr>
        <w:pStyle w:val="TOC2"/>
        <w:tabs>
          <w:tab w:val="right" w:leader="dot" w:pos="8306"/>
        </w:tabs>
      </w:pPr>
      <w:hyperlink w:anchor="_Toc4510" w:history="1">
        <w:r>
          <w:rPr>
            <w:rFonts w:ascii="仿宋" w:eastAsia="仿宋" w:hAnsi="仿宋" w:cs="仿宋" w:hint="eastAsia"/>
            <w:lang w:eastAsia="zh-CN"/>
          </w:rPr>
          <w:t>(二)、项目概况</w:t>
        </w:r>
        <w:r>
          <w:tab/>
        </w:r>
        <w:r>
          <w:fldChar w:fldCharType="begin"/>
        </w:r>
        <w:r>
          <w:instrText xml:space="preserve"> PAGEREF _Toc4510 \h </w:instrText>
        </w:r>
        <w:r>
          <w:fldChar w:fldCharType="separate"/>
        </w:r>
        <w:r>
          <w:t>13</w:t>
        </w:r>
        <w:r>
          <w:fldChar w:fldCharType="end"/>
        </w:r>
      </w:hyperlink>
    </w:p>
    <w:p>
      <w:pPr>
        <w:pStyle w:val="TOC1"/>
        <w:tabs>
          <w:tab w:val="right" w:leader="dot" w:pos="8306"/>
        </w:tabs>
      </w:pPr>
      <w:hyperlink w:anchor="_Toc14339" w:history="1">
        <w:r>
          <w:rPr>
            <w:rFonts w:ascii="仿宋" w:eastAsia="仿宋" w:hAnsi="仿宋" w:cs="仿宋" w:hint="eastAsia"/>
            <w:lang w:eastAsia="zh-CN"/>
          </w:rPr>
          <w:t>四、资源开发及综合利用分析</w:t>
        </w:r>
        <w:r>
          <w:tab/>
        </w:r>
        <w:r>
          <w:fldChar w:fldCharType="begin"/>
        </w:r>
        <w:r>
          <w:instrText xml:space="preserve"> PAGEREF _Toc14339 \h </w:instrText>
        </w:r>
        <w:r>
          <w:fldChar w:fldCharType="separate"/>
        </w:r>
        <w:r>
          <w:t>16</w:t>
        </w:r>
        <w:r>
          <w:fldChar w:fldCharType="end"/>
        </w:r>
      </w:hyperlink>
    </w:p>
    <w:p>
      <w:pPr>
        <w:pStyle w:val="TOC2"/>
        <w:tabs>
          <w:tab w:val="right" w:leader="dot" w:pos="8306"/>
        </w:tabs>
      </w:pPr>
      <w:hyperlink w:anchor="_Toc24279" w:history="1">
        <w:r>
          <w:rPr>
            <w:rFonts w:ascii="仿宋" w:eastAsia="仿宋" w:hAnsi="仿宋" w:cs="仿宋" w:hint="eastAsia"/>
            <w:lang w:eastAsia="zh-CN"/>
          </w:rPr>
          <w:t>(一)、资源开发方案</w:t>
        </w:r>
        <w:r>
          <w:tab/>
        </w:r>
        <w:r>
          <w:fldChar w:fldCharType="begin"/>
        </w:r>
        <w:r>
          <w:instrText xml:space="preserve"> PAGEREF _Toc24279 \h </w:instrText>
        </w:r>
        <w:r>
          <w:fldChar w:fldCharType="separate"/>
        </w:r>
        <w:r>
          <w:t>16</w:t>
        </w:r>
        <w:r>
          <w:fldChar w:fldCharType="end"/>
        </w:r>
      </w:hyperlink>
    </w:p>
    <w:p>
      <w:pPr>
        <w:pStyle w:val="TOC2"/>
        <w:tabs>
          <w:tab w:val="right" w:leader="dot" w:pos="8306"/>
        </w:tabs>
      </w:pPr>
      <w:hyperlink w:anchor="_Toc3271" w:history="1">
        <w:r>
          <w:rPr>
            <w:rFonts w:ascii="仿宋" w:eastAsia="仿宋" w:hAnsi="仿宋" w:cs="仿宋" w:hint="eastAsia"/>
            <w:lang w:eastAsia="zh-CN"/>
          </w:rPr>
          <w:t>(二)、资源利用方案</w:t>
        </w:r>
        <w:r>
          <w:tab/>
        </w:r>
        <w:r>
          <w:fldChar w:fldCharType="begin"/>
        </w:r>
        <w:r>
          <w:instrText xml:space="preserve"> PAGEREF _Toc3271 \h </w:instrText>
        </w:r>
        <w:r>
          <w:fldChar w:fldCharType="separate"/>
        </w:r>
        <w:r>
          <w:t>17</w:t>
        </w:r>
        <w:r>
          <w:fldChar w:fldCharType="end"/>
        </w:r>
      </w:hyperlink>
    </w:p>
    <w:p>
      <w:pPr>
        <w:pStyle w:val="TOC2"/>
        <w:tabs>
          <w:tab w:val="right" w:leader="dot" w:pos="8306"/>
        </w:tabs>
      </w:pPr>
      <w:hyperlink w:anchor="_Toc2659" w:history="1">
        <w:r>
          <w:rPr>
            <w:rFonts w:ascii="仿宋" w:eastAsia="仿宋" w:hAnsi="仿宋" w:cs="仿宋" w:hint="eastAsia"/>
            <w:lang w:eastAsia="zh-CN"/>
          </w:rPr>
          <w:t>(三)、资源节约措施</w:t>
        </w:r>
        <w:r>
          <w:tab/>
        </w:r>
        <w:r>
          <w:fldChar w:fldCharType="begin"/>
        </w:r>
        <w:r>
          <w:instrText xml:space="preserve"> PAGEREF _Toc2659 \h </w:instrText>
        </w:r>
        <w:r>
          <w:fldChar w:fldCharType="separate"/>
        </w:r>
        <w:r>
          <w:t>18</w:t>
        </w:r>
        <w:r>
          <w:fldChar w:fldCharType="end"/>
        </w:r>
      </w:hyperlink>
    </w:p>
    <w:p>
      <w:pPr>
        <w:pStyle w:val="TOC1"/>
        <w:tabs>
          <w:tab w:val="right" w:leader="dot" w:pos="8306"/>
        </w:tabs>
      </w:pPr>
      <w:hyperlink w:anchor="_Toc28474" w:history="1">
        <w:r>
          <w:rPr>
            <w:rFonts w:ascii="仿宋" w:eastAsia="仿宋" w:hAnsi="仿宋" w:cs="仿宋" w:hint="eastAsia"/>
            <w:lang w:eastAsia="zh-CN"/>
          </w:rPr>
          <w:t>五、财务管理与成本控制</w:t>
        </w:r>
        <w:r>
          <w:tab/>
        </w:r>
        <w:r>
          <w:fldChar w:fldCharType="begin"/>
        </w:r>
        <w:r>
          <w:instrText xml:space="preserve"> PAGEREF _Toc28474 \h </w:instrText>
        </w:r>
        <w:r>
          <w:fldChar w:fldCharType="separate"/>
        </w:r>
        <w:r>
          <w:t>20</w:t>
        </w:r>
        <w:r>
          <w:fldChar w:fldCharType="end"/>
        </w:r>
      </w:hyperlink>
    </w:p>
    <w:p>
      <w:pPr>
        <w:pStyle w:val="TOC2"/>
        <w:tabs>
          <w:tab w:val="right" w:leader="dot" w:pos="8306"/>
        </w:tabs>
      </w:pPr>
      <w:hyperlink w:anchor="_Toc3042" w:history="1">
        <w:r>
          <w:rPr>
            <w:rFonts w:ascii="仿宋" w:eastAsia="仿宋" w:hAnsi="仿宋" w:cs="仿宋" w:hint="eastAsia"/>
            <w:lang w:eastAsia="zh-CN"/>
          </w:rPr>
          <w:t>(一)、财务管理体系建设</w:t>
        </w:r>
        <w:r>
          <w:tab/>
        </w:r>
        <w:r>
          <w:fldChar w:fldCharType="begin"/>
        </w:r>
        <w:r>
          <w:instrText xml:space="preserve"> PAGEREF _Toc3042 \h </w:instrText>
        </w:r>
        <w:r>
          <w:fldChar w:fldCharType="separate"/>
        </w:r>
        <w:r>
          <w:t>20</w:t>
        </w:r>
        <w:r>
          <w:fldChar w:fldCharType="end"/>
        </w:r>
      </w:hyperlink>
    </w:p>
    <w:p>
      <w:pPr>
        <w:pStyle w:val="TOC2"/>
        <w:tabs>
          <w:tab w:val="right" w:leader="dot" w:pos="8306"/>
        </w:tabs>
      </w:pPr>
      <w:hyperlink w:anchor="_Toc26576" w:history="1">
        <w:r>
          <w:rPr>
            <w:rFonts w:ascii="仿宋" w:eastAsia="仿宋" w:hAnsi="仿宋" w:cs="仿宋" w:hint="eastAsia"/>
            <w:lang w:eastAsia="zh-CN"/>
          </w:rPr>
          <w:t>(二)、成本控制措施</w:t>
        </w:r>
        <w:r>
          <w:tab/>
        </w:r>
        <w:r>
          <w:fldChar w:fldCharType="begin"/>
        </w:r>
        <w:r>
          <w:instrText xml:space="preserve"> PAGEREF _Toc26576 \h </w:instrText>
        </w:r>
        <w:r>
          <w:fldChar w:fldCharType="separate"/>
        </w:r>
        <w:r>
          <w:t>21</w:t>
        </w:r>
        <w:r>
          <w:fldChar w:fldCharType="end"/>
        </w:r>
      </w:hyperlink>
    </w:p>
    <w:p>
      <w:pPr>
        <w:pStyle w:val="TOC1"/>
        <w:tabs>
          <w:tab w:val="right" w:leader="dot" w:pos="8306"/>
        </w:tabs>
      </w:pPr>
      <w:hyperlink w:anchor="_Toc17414" w:history="1">
        <w:r>
          <w:rPr>
            <w:rFonts w:ascii="仿宋" w:eastAsia="仿宋" w:hAnsi="仿宋" w:cs="仿宋" w:hint="eastAsia"/>
            <w:lang w:eastAsia="zh-CN"/>
          </w:rPr>
          <w:t>六、发展规划、产业政策和行业准入分析</w:t>
        </w:r>
        <w:r>
          <w:tab/>
        </w:r>
        <w:r>
          <w:fldChar w:fldCharType="begin"/>
        </w:r>
        <w:r>
          <w:instrText xml:space="preserve"> PAGEREF _Toc17414 \h </w:instrText>
        </w:r>
        <w:r>
          <w:fldChar w:fldCharType="separate"/>
        </w:r>
        <w:r>
          <w:t>22</w:t>
        </w:r>
        <w:r>
          <w:fldChar w:fldCharType="end"/>
        </w:r>
      </w:hyperlink>
    </w:p>
    <w:p>
      <w:pPr>
        <w:pStyle w:val="TOC2"/>
        <w:tabs>
          <w:tab w:val="right" w:leader="dot" w:pos="8306"/>
        </w:tabs>
      </w:pPr>
      <w:hyperlink w:anchor="_Toc3670" w:history="1">
        <w:r>
          <w:rPr>
            <w:rFonts w:ascii="仿宋" w:eastAsia="仿宋" w:hAnsi="仿宋" w:cs="仿宋" w:hint="eastAsia"/>
            <w:lang w:eastAsia="zh-CN"/>
          </w:rPr>
          <w:t>(一)、发展规划分析</w:t>
        </w:r>
        <w:r>
          <w:tab/>
        </w:r>
        <w:r>
          <w:fldChar w:fldCharType="begin"/>
        </w:r>
        <w:r>
          <w:instrText xml:space="preserve"> PAGEREF _Toc3670 \h </w:instrText>
        </w:r>
        <w:r>
          <w:fldChar w:fldCharType="separate"/>
        </w:r>
        <w:r>
          <w:t>22</w:t>
        </w:r>
        <w:r>
          <w:fldChar w:fldCharType="end"/>
        </w:r>
      </w:hyperlink>
    </w:p>
    <w:p>
      <w:pPr>
        <w:pStyle w:val="TOC2"/>
        <w:tabs>
          <w:tab w:val="right" w:leader="dot" w:pos="8306"/>
        </w:tabs>
      </w:pPr>
      <w:hyperlink w:anchor="_Toc17852" w:history="1">
        <w:r>
          <w:rPr>
            <w:rFonts w:ascii="仿宋" w:eastAsia="仿宋" w:hAnsi="仿宋" w:cs="仿宋" w:hint="eastAsia"/>
            <w:lang w:eastAsia="zh-CN"/>
          </w:rPr>
          <w:t>(二)、产业政策分析</w:t>
        </w:r>
        <w:r>
          <w:tab/>
        </w:r>
        <w:r>
          <w:fldChar w:fldCharType="begin"/>
        </w:r>
        <w:r>
          <w:instrText xml:space="preserve"> PAGEREF _Toc17852 \h </w:instrText>
        </w:r>
        <w:r>
          <w:fldChar w:fldCharType="separate"/>
        </w:r>
        <w:r>
          <w:t>24</w:t>
        </w:r>
        <w:r>
          <w:fldChar w:fldCharType="end"/>
        </w:r>
      </w:hyperlink>
    </w:p>
    <w:p>
      <w:pPr>
        <w:pStyle w:val="TOC2"/>
        <w:tabs>
          <w:tab w:val="right" w:leader="dot" w:pos="8306"/>
        </w:tabs>
      </w:pPr>
      <w:hyperlink w:anchor="_Toc760" w:history="1">
        <w:r>
          <w:rPr>
            <w:rFonts w:ascii="仿宋" w:eastAsia="仿宋" w:hAnsi="仿宋" w:cs="仿宋" w:hint="eastAsia"/>
            <w:lang w:eastAsia="zh-CN"/>
          </w:rPr>
          <w:t>(三)、行业准入分析</w:t>
        </w:r>
        <w:r>
          <w:tab/>
        </w:r>
        <w:r>
          <w:fldChar w:fldCharType="begin"/>
        </w:r>
        <w:r>
          <w:instrText xml:space="preserve"> PAGEREF _Toc760 \h </w:instrText>
        </w:r>
        <w:r>
          <w:fldChar w:fldCharType="separate"/>
        </w:r>
        <w:r>
          <w:t>25</w:t>
        </w:r>
        <w:r>
          <w:fldChar w:fldCharType="end"/>
        </w:r>
      </w:hyperlink>
    </w:p>
    <w:p>
      <w:pPr>
        <w:pStyle w:val="TOC1"/>
        <w:tabs>
          <w:tab w:val="right" w:leader="dot" w:pos="8306"/>
        </w:tabs>
      </w:pPr>
      <w:hyperlink w:anchor="_Toc28082" w:history="1">
        <w:r>
          <w:rPr>
            <w:rFonts w:ascii="仿宋" w:eastAsia="仿宋" w:hAnsi="仿宋" w:cs="仿宋" w:hint="eastAsia"/>
            <w:lang w:eastAsia="zh-CN"/>
          </w:rPr>
          <w:t>七、资金管理与财务规划</w:t>
        </w:r>
        <w:r>
          <w:tab/>
        </w:r>
        <w:r>
          <w:fldChar w:fldCharType="begin"/>
        </w:r>
        <w:r>
          <w:instrText xml:space="preserve"> PAGEREF _Toc28082 \h </w:instrText>
        </w:r>
        <w:r>
          <w:fldChar w:fldCharType="separate"/>
        </w:r>
        <w:r>
          <w:t>27</w:t>
        </w:r>
        <w:r>
          <w:fldChar w:fldCharType="end"/>
        </w:r>
      </w:hyperlink>
    </w:p>
    <w:p>
      <w:pPr>
        <w:pStyle w:val="TOC2"/>
        <w:tabs>
          <w:tab w:val="right" w:leader="dot" w:pos="8306"/>
        </w:tabs>
      </w:pPr>
      <w:hyperlink w:anchor="_Toc8234" w:history="1">
        <w:r>
          <w:rPr>
            <w:rFonts w:ascii="仿宋" w:eastAsia="仿宋" w:hAnsi="仿宋" w:cs="仿宋" w:hint="eastAsia"/>
            <w:lang w:eastAsia="zh-CN"/>
          </w:rPr>
          <w:t>(一)、项目资金来源与筹措</w:t>
        </w:r>
        <w:r>
          <w:tab/>
        </w:r>
        <w:r>
          <w:fldChar w:fldCharType="begin"/>
        </w:r>
        <w:r>
          <w:instrText xml:space="preserve"> PAGEREF _Toc8234 \h </w:instrText>
        </w:r>
        <w:r>
          <w:fldChar w:fldCharType="separate"/>
        </w:r>
        <w:r>
          <w:t>27</w:t>
        </w:r>
        <w:r>
          <w:fldChar w:fldCharType="end"/>
        </w:r>
      </w:hyperlink>
    </w:p>
    <w:p>
      <w:pPr>
        <w:pStyle w:val="TOC2"/>
        <w:tabs>
          <w:tab w:val="right" w:leader="dot" w:pos="8306"/>
        </w:tabs>
      </w:pPr>
      <w:hyperlink w:anchor="_Toc25340" w:history="1">
        <w:r>
          <w:rPr>
            <w:rFonts w:ascii="仿宋" w:eastAsia="仿宋" w:hAnsi="仿宋" w:cs="仿宋" w:hint="eastAsia"/>
            <w:lang w:eastAsia="zh-CN"/>
          </w:rPr>
          <w:t>(二)、资金使用与监管</w:t>
        </w:r>
        <w:r>
          <w:tab/>
        </w:r>
        <w:r>
          <w:fldChar w:fldCharType="begin"/>
        </w:r>
        <w:r>
          <w:instrText xml:space="preserve"> PAGEREF _Toc25340 \h </w:instrText>
        </w:r>
        <w:r>
          <w:fldChar w:fldCharType="separate"/>
        </w:r>
        <w:r>
          <w:t>28</w:t>
        </w:r>
        <w:r>
          <w:fldChar w:fldCharType="end"/>
        </w:r>
      </w:hyperlink>
    </w:p>
    <w:p>
      <w:pPr>
        <w:pStyle w:val="TOC2"/>
        <w:tabs>
          <w:tab w:val="right" w:leader="dot" w:pos="8306"/>
        </w:tabs>
      </w:pPr>
      <w:hyperlink w:anchor="_Toc13637" w:history="1">
        <w:r>
          <w:rPr>
            <w:rFonts w:ascii="仿宋" w:eastAsia="仿宋" w:hAnsi="仿宋" w:cs="仿宋" w:hint="eastAsia"/>
            <w:lang w:eastAsia="zh-CN"/>
          </w:rPr>
          <w:t>(三)、财务规划与预测</w:t>
        </w:r>
        <w:r>
          <w:tab/>
        </w:r>
        <w:r>
          <w:fldChar w:fldCharType="begin"/>
        </w:r>
        <w:r>
          <w:instrText xml:space="preserve"> PAGEREF _Toc13637 \h </w:instrText>
        </w:r>
        <w:r>
          <w:fldChar w:fldCharType="separate"/>
        </w:r>
        <w:r>
          <w:t>30</w:t>
        </w:r>
        <w:r>
          <w:fldChar w:fldCharType="end"/>
        </w:r>
      </w:hyperlink>
    </w:p>
    <w:p>
      <w:pPr>
        <w:pStyle w:val="TOC1"/>
        <w:tabs>
          <w:tab w:val="right" w:leader="dot" w:pos="8306"/>
        </w:tabs>
      </w:pPr>
      <w:hyperlink w:anchor="_Toc12770" w:history="1">
        <w:r>
          <w:rPr>
            <w:rFonts w:ascii="仿宋" w:eastAsia="仿宋" w:hAnsi="仿宋" w:cs="仿宋" w:hint="eastAsia"/>
            <w:lang w:eastAsia="zh-CN"/>
          </w:rPr>
          <w:t>八、项目进度计划</w:t>
        </w:r>
        <w:r>
          <w:tab/>
        </w:r>
        <w:r>
          <w:fldChar w:fldCharType="begin"/>
        </w:r>
        <w:r>
          <w:instrText xml:space="preserve"> PAGEREF _Toc12770 \h </w:instrText>
        </w:r>
        <w:r>
          <w:fldChar w:fldCharType="separate"/>
        </w:r>
        <w:r>
          <w:t>31</w:t>
        </w:r>
        <w:r>
          <w:fldChar w:fldCharType="end"/>
        </w:r>
      </w:hyperlink>
    </w:p>
    <w:p>
      <w:pPr>
        <w:pStyle w:val="TOC2"/>
        <w:tabs>
          <w:tab w:val="right" w:leader="dot" w:pos="8306"/>
        </w:tabs>
      </w:pPr>
      <w:hyperlink w:anchor="_Toc22161" w:history="1">
        <w:r>
          <w:rPr>
            <w:rFonts w:ascii="仿宋" w:eastAsia="仿宋" w:hAnsi="仿宋" w:cs="仿宋" w:hint="eastAsia"/>
            <w:lang w:eastAsia="zh-CN"/>
          </w:rPr>
          <w:t>(一)、建设周期</w:t>
        </w:r>
        <w:r>
          <w:tab/>
        </w:r>
        <w:r>
          <w:fldChar w:fldCharType="begin"/>
        </w:r>
        <w:r>
          <w:instrText xml:space="preserve"> PAGEREF _Toc22161 \h </w:instrText>
        </w:r>
        <w:r>
          <w:fldChar w:fldCharType="separate"/>
        </w:r>
        <w:r>
          <w:t>31</w:t>
        </w:r>
        <w:r>
          <w:fldChar w:fldCharType="end"/>
        </w:r>
      </w:hyperlink>
    </w:p>
    <w:p>
      <w:pPr>
        <w:pStyle w:val="TOC2"/>
        <w:tabs>
          <w:tab w:val="right" w:leader="dot" w:pos="8306"/>
        </w:tabs>
      </w:pPr>
      <w:hyperlink w:anchor="_Toc31263" w:history="1">
        <w:r>
          <w:rPr>
            <w:rFonts w:ascii="仿宋" w:eastAsia="仿宋" w:hAnsi="仿宋" w:cs="仿宋" w:hint="eastAsia"/>
            <w:lang w:eastAsia="zh-CN"/>
          </w:rPr>
          <w:t>(二)、建设进度</w:t>
        </w:r>
        <w:r>
          <w:tab/>
        </w:r>
        <w:r>
          <w:fldChar w:fldCharType="begin"/>
        </w:r>
        <w:r>
          <w:instrText xml:space="preserve"> PAGEREF _Toc31263 \h </w:instrText>
        </w:r>
        <w:r>
          <w:fldChar w:fldCharType="separate"/>
        </w:r>
        <w:r>
          <w:t>31</w:t>
        </w:r>
        <w:r>
          <w:fldChar w:fldCharType="end"/>
        </w:r>
      </w:hyperlink>
    </w:p>
    <w:p>
      <w:pPr>
        <w:pStyle w:val="TOC2"/>
        <w:tabs>
          <w:tab w:val="right" w:leader="dot" w:pos="8306"/>
        </w:tabs>
      </w:pPr>
      <w:hyperlink w:anchor="_Toc30481" w:history="1">
        <w:r>
          <w:rPr>
            <w:rFonts w:ascii="仿宋" w:eastAsia="仿宋" w:hAnsi="仿宋" w:cs="仿宋" w:hint="eastAsia"/>
            <w:lang w:eastAsia="zh-CN"/>
          </w:rPr>
          <w:t>(三)、进度安排注意事项</w:t>
        </w:r>
        <w:r>
          <w:tab/>
        </w:r>
        <w:r>
          <w:fldChar w:fldCharType="begin"/>
        </w:r>
        <w:r>
          <w:instrText xml:space="preserve"> PAGEREF _Toc30481 \h </w:instrText>
        </w:r>
        <w:r>
          <w:fldChar w:fldCharType="separate"/>
        </w:r>
        <w:r>
          <w:t>32</w:t>
        </w:r>
        <w:r>
          <w:fldChar w:fldCharType="end"/>
        </w:r>
      </w:hyperlink>
    </w:p>
    <w:p>
      <w:pPr>
        <w:pStyle w:val="TOC2"/>
        <w:tabs>
          <w:tab w:val="right" w:leader="dot" w:pos="8306"/>
        </w:tabs>
      </w:pPr>
      <w:hyperlink w:anchor="_Toc13337" w:history="1">
        <w:r>
          <w:rPr>
            <w:rFonts w:ascii="仿宋" w:eastAsia="仿宋" w:hAnsi="仿宋" w:cs="仿宋" w:hint="eastAsia"/>
            <w:lang w:eastAsia="zh-CN"/>
          </w:rPr>
          <w:t>(四)、人力资源配置</w:t>
        </w:r>
        <w:r>
          <w:tab/>
        </w:r>
        <w:r>
          <w:fldChar w:fldCharType="begin"/>
        </w:r>
        <w:r>
          <w:instrText xml:space="preserve"> PAGEREF _Toc13337 \h </w:instrText>
        </w:r>
        <w:r>
          <w:fldChar w:fldCharType="separate"/>
        </w:r>
        <w:r>
          <w:t>33</w:t>
        </w:r>
        <w:r>
          <w:fldChar w:fldCharType="end"/>
        </w:r>
      </w:hyperlink>
    </w:p>
    <w:p>
      <w:pPr>
        <w:pStyle w:val="TOC2"/>
        <w:tabs>
          <w:tab w:val="right" w:leader="dot" w:pos="8306"/>
        </w:tabs>
      </w:pPr>
      <w:hyperlink w:anchor="_Toc24917" w:history="1">
        <w:r>
          <w:rPr>
            <w:rFonts w:ascii="仿宋" w:eastAsia="仿宋" w:hAnsi="仿宋" w:cs="仿宋" w:hint="eastAsia"/>
            <w:lang w:eastAsia="zh-CN"/>
          </w:rPr>
          <w:t>(五)、员工培训</w:t>
        </w:r>
        <w:r>
          <w:tab/>
        </w:r>
        <w:r>
          <w:fldChar w:fldCharType="begin"/>
        </w:r>
        <w:r>
          <w:instrText xml:space="preserve"> PAGEREF _Toc24917 \h </w:instrText>
        </w:r>
        <w:r>
          <w:fldChar w:fldCharType="separate"/>
        </w:r>
        <w:r>
          <w:t>35</w:t>
        </w:r>
        <w:r>
          <w:fldChar w:fldCharType="end"/>
        </w:r>
      </w:hyperlink>
    </w:p>
    <w:p>
      <w:pPr>
        <w:pStyle w:val="TOC2"/>
        <w:tabs>
          <w:tab w:val="right" w:leader="dot" w:pos="8306"/>
        </w:tabs>
      </w:pPr>
      <w:hyperlink w:anchor="_Toc27866" w:history="1">
        <w:r>
          <w:rPr>
            <w:rFonts w:ascii="仿宋" w:eastAsia="仿宋" w:hAnsi="仿宋" w:cs="仿宋" w:hint="eastAsia"/>
            <w:lang w:eastAsia="zh-CN"/>
          </w:rPr>
          <w:t>(六)、项目实施保障</w:t>
        </w:r>
        <w:r>
          <w:tab/>
        </w:r>
        <w:r>
          <w:fldChar w:fldCharType="begin"/>
        </w:r>
        <w:r>
          <w:instrText xml:space="preserve"> PAGEREF _Toc27866 \h </w:instrText>
        </w:r>
        <w:r>
          <w:fldChar w:fldCharType="separate"/>
        </w:r>
        <w:r>
          <w:t>36</w:t>
        </w:r>
        <w:r>
          <w:fldChar w:fldCharType="end"/>
        </w:r>
      </w:hyperlink>
    </w:p>
    <w:p>
      <w:pPr>
        <w:pStyle w:val="TOC2"/>
        <w:tabs>
          <w:tab w:val="right" w:leader="dot" w:pos="8306"/>
        </w:tabs>
      </w:pPr>
      <w:hyperlink w:anchor="_Toc4111" w:history="1">
        <w:r>
          <w:rPr>
            <w:rFonts w:ascii="仿宋" w:eastAsia="仿宋" w:hAnsi="仿宋" w:cs="仿宋" w:hint="eastAsia"/>
            <w:lang w:eastAsia="zh-CN"/>
          </w:rPr>
          <w:t>(七)、安全规范管理</w:t>
        </w:r>
        <w:r>
          <w:tab/>
        </w:r>
        <w:r>
          <w:fldChar w:fldCharType="begin"/>
        </w:r>
        <w:r>
          <w:instrText xml:space="preserve"> PAGEREF _Toc4111 \h </w:instrText>
        </w:r>
        <w:r>
          <w:fldChar w:fldCharType="separate"/>
        </w:r>
        <w:r>
          <w:t>37</w:t>
        </w:r>
        <w:r>
          <w:fldChar w:fldCharType="end"/>
        </w:r>
      </w:hyperlink>
    </w:p>
    <w:p>
      <w:pPr>
        <w:pStyle w:val="TOC1"/>
        <w:tabs>
          <w:tab w:val="right" w:leader="dot" w:pos="8306"/>
        </w:tabs>
      </w:pPr>
      <w:hyperlink w:anchor="_Toc5844" w:history="1">
        <w:r>
          <w:rPr>
            <w:rFonts w:ascii="仿宋" w:eastAsia="仿宋" w:hAnsi="仿宋" w:cs="仿宋" w:hint="eastAsia"/>
            <w:lang w:eastAsia="zh-CN"/>
          </w:rPr>
          <w:t>九、经济效益与社会效益优化</w:t>
        </w:r>
        <w:r>
          <w:tab/>
        </w:r>
        <w:r>
          <w:fldChar w:fldCharType="begin"/>
        </w:r>
        <w:r>
          <w:instrText xml:space="preserve"> PAGEREF _Toc5844 \h </w:instrText>
        </w:r>
        <w:r>
          <w:fldChar w:fldCharType="separate"/>
        </w:r>
        <w:r>
          <w:t>38</w:t>
        </w:r>
        <w:r>
          <w:fldChar w:fldCharType="end"/>
        </w:r>
      </w:hyperlink>
    </w:p>
    <w:p>
      <w:pPr>
        <w:pStyle w:val="TOC2"/>
        <w:tabs>
          <w:tab w:val="right" w:leader="dot" w:pos="8306"/>
        </w:tabs>
      </w:pPr>
      <w:hyperlink w:anchor="_Toc11343" w:history="1">
        <w:r>
          <w:rPr>
            <w:rFonts w:ascii="仿宋" w:eastAsia="仿宋" w:hAnsi="仿宋" w:cs="仿宋" w:hint="eastAsia"/>
            <w:lang w:eastAsia="zh-CN"/>
          </w:rPr>
          <w:t>(一)、经济效益提升策略</w:t>
        </w:r>
        <w:r>
          <w:tab/>
        </w:r>
        <w:r>
          <w:fldChar w:fldCharType="begin"/>
        </w:r>
        <w:r>
          <w:instrText xml:space="preserve"> PAGEREF _Toc11343 \h </w:instrText>
        </w:r>
        <w:r>
          <w:fldChar w:fldCharType="separate"/>
        </w:r>
        <w:r>
          <w:t>38</w:t>
        </w:r>
        <w:r>
          <w:fldChar w:fldCharType="end"/>
        </w:r>
      </w:hyperlink>
    </w:p>
    <w:p>
      <w:pPr>
        <w:pStyle w:val="TOC2"/>
        <w:tabs>
          <w:tab w:val="right" w:leader="dot" w:pos="8306"/>
        </w:tabs>
      </w:pPr>
      <w:hyperlink w:anchor="_Toc15791" w:history="1">
        <w:r>
          <w:rPr>
            <w:rFonts w:ascii="仿宋" w:eastAsia="仿宋" w:hAnsi="仿宋" w:cs="仿宋" w:hint="eastAsia"/>
            <w:lang w:eastAsia="zh-CN"/>
          </w:rPr>
          <w:t>(二)、社会效益增强方案</w:t>
        </w:r>
        <w:r>
          <w:tab/>
        </w:r>
        <w:r>
          <w:fldChar w:fldCharType="begin"/>
        </w:r>
        <w:r>
          <w:instrText xml:space="preserve"> PAGEREF _Toc15791 \h </w:instrText>
        </w:r>
        <w:r>
          <w:fldChar w:fldCharType="separate"/>
        </w:r>
        <w:r>
          <w:t>39</w:t>
        </w:r>
        <w:r>
          <w:fldChar w:fldCharType="end"/>
        </w:r>
      </w:hyperlink>
    </w:p>
    <w:p>
      <w:pPr>
        <w:pStyle w:val="TOC1"/>
        <w:tabs>
          <w:tab w:val="right" w:leader="dot" w:pos="8306"/>
        </w:tabs>
      </w:pPr>
      <w:hyperlink w:anchor="_Toc26249" w:history="1">
        <w:r>
          <w:rPr>
            <w:rFonts w:ascii="仿宋" w:eastAsia="仿宋" w:hAnsi="仿宋" w:cs="仿宋" w:hint="eastAsia"/>
            <w:lang w:eastAsia="zh-CN"/>
          </w:rPr>
          <w:t>十、客户关系管理与市场拓展</w:t>
        </w:r>
        <w:r>
          <w:tab/>
        </w:r>
        <w:r>
          <w:fldChar w:fldCharType="begin"/>
        </w:r>
        <w:r>
          <w:instrText xml:space="preserve"> PAGEREF _Toc26249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2" w:history="1">
        <w:r>
          <w:rPr>
            <w:rFonts w:ascii="仿宋" w:eastAsia="仿宋" w:hAnsi="仿宋" w:cs="仿宋" w:hint="eastAsia"/>
            <w:lang w:eastAsia="zh-CN"/>
          </w:rPr>
          <w:t>(一)、客户关系管理策略</w:t>
        </w:r>
        <w:r>
          <w:tab/>
        </w:r>
        <w:r>
          <w:fldChar w:fldCharType="begin"/>
        </w:r>
        <w:r>
          <w:instrText xml:space="preserve"> PAGEREF _Toc7612 \h </w:instrText>
        </w:r>
        <w:r>
          <w:fldChar w:fldCharType="separate"/>
        </w:r>
        <w:r>
          <w:t>40</w:t>
        </w:r>
        <w:r>
          <w:fldChar w:fldCharType="end"/>
        </w:r>
      </w:hyperlink>
    </w:p>
    <w:p>
      <w:pPr>
        <w:pStyle w:val="TOC2"/>
        <w:tabs>
          <w:tab w:val="right" w:leader="dot" w:pos="8306"/>
        </w:tabs>
      </w:pPr>
      <w:hyperlink w:anchor="_Toc18639" w:history="1">
        <w:r>
          <w:rPr>
            <w:rFonts w:ascii="仿宋" w:eastAsia="仿宋" w:hAnsi="仿宋" w:cs="仿宋" w:hint="eastAsia"/>
            <w:lang w:eastAsia="zh-CN"/>
          </w:rPr>
          <w:t>(二)、市场拓展方案</w:t>
        </w:r>
        <w:r>
          <w:tab/>
        </w:r>
        <w:r>
          <w:fldChar w:fldCharType="begin"/>
        </w:r>
        <w:r>
          <w:instrText xml:space="preserve"> PAGEREF _Toc18639 \h </w:instrText>
        </w:r>
        <w:r>
          <w:fldChar w:fldCharType="separate"/>
        </w:r>
        <w:r>
          <w:t>42</w:t>
        </w:r>
        <w:r>
          <w:fldChar w:fldCharType="end"/>
        </w:r>
      </w:hyperlink>
    </w:p>
    <w:p>
      <w:pPr>
        <w:pStyle w:val="TOC1"/>
        <w:tabs>
          <w:tab w:val="right" w:leader="dot" w:pos="8306"/>
        </w:tabs>
      </w:pPr>
      <w:hyperlink w:anchor="_Toc25535" w:history="1">
        <w:r>
          <w:rPr>
            <w:rFonts w:ascii="仿宋" w:eastAsia="仿宋" w:hAnsi="仿宋" w:cs="仿宋" w:hint="eastAsia"/>
            <w:lang w:eastAsia="zh-CN"/>
          </w:rPr>
          <w:t>十一、土地利用与规划方案</w:t>
        </w:r>
        <w:r>
          <w:tab/>
        </w:r>
        <w:r>
          <w:fldChar w:fldCharType="begin"/>
        </w:r>
        <w:r>
          <w:instrText xml:space="preserve"> PAGEREF _Toc25535 \h </w:instrText>
        </w:r>
        <w:r>
          <w:fldChar w:fldCharType="separate"/>
        </w:r>
        <w:r>
          <w:t>43</w:t>
        </w:r>
        <w:r>
          <w:fldChar w:fldCharType="end"/>
        </w:r>
      </w:hyperlink>
    </w:p>
    <w:p>
      <w:pPr>
        <w:pStyle w:val="TOC2"/>
        <w:tabs>
          <w:tab w:val="right" w:leader="dot" w:pos="8306"/>
        </w:tabs>
      </w:pPr>
      <w:hyperlink w:anchor="_Toc21483" w:history="1">
        <w:r>
          <w:rPr>
            <w:rFonts w:ascii="仿宋" w:eastAsia="仿宋" w:hAnsi="仿宋" w:cs="仿宋" w:hint="eastAsia"/>
            <w:lang w:eastAsia="zh-CN"/>
          </w:rPr>
          <w:t>(一)、项目用地情况分析</w:t>
        </w:r>
        <w:r>
          <w:tab/>
        </w:r>
        <w:r>
          <w:fldChar w:fldCharType="begin"/>
        </w:r>
        <w:r>
          <w:instrText xml:space="preserve"> PAGEREF _Toc21483 \h </w:instrText>
        </w:r>
        <w:r>
          <w:fldChar w:fldCharType="separate"/>
        </w:r>
        <w:r>
          <w:t>43</w:t>
        </w:r>
        <w:r>
          <w:fldChar w:fldCharType="end"/>
        </w:r>
      </w:hyperlink>
    </w:p>
    <w:p>
      <w:pPr>
        <w:pStyle w:val="TOC2"/>
        <w:tabs>
          <w:tab w:val="right" w:leader="dot" w:pos="8306"/>
        </w:tabs>
      </w:pPr>
      <w:hyperlink w:anchor="_Toc16417" w:history="1">
        <w:r>
          <w:rPr>
            <w:rFonts w:ascii="仿宋" w:eastAsia="仿宋" w:hAnsi="仿宋" w:cs="仿宋" w:hint="eastAsia"/>
            <w:lang w:eastAsia="zh-CN"/>
          </w:rPr>
          <w:t>(二)、土地利用规划方案</w:t>
        </w:r>
        <w:r>
          <w:tab/>
        </w:r>
        <w:r>
          <w:fldChar w:fldCharType="begin"/>
        </w:r>
        <w:r>
          <w:instrText xml:space="preserve"> PAGEREF _Toc16417 \h </w:instrText>
        </w:r>
        <w:r>
          <w:fldChar w:fldCharType="separate"/>
        </w:r>
        <w:r>
          <w:t>44</w:t>
        </w:r>
        <w:r>
          <w:fldChar w:fldCharType="end"/>
        </w:r>
      </w:hyperlink>
    </w:p>
    <w:p>
      <w:pPr>
        <w:pStyle w:val="TOC1"/>
        <w:tabs>
          <w:tab w:val="right" w:leader="dot" w:pos="8306"/>
        </w:tabs>
      </w:pPr>
      <w:hyperlink w:anchor="_Toc1598" w:history="1">
        <w:r>
          <w:rPr>
            <w:rFonts w:ascii="仿宋" w:eastAsia="仿宋" w:hAnsi="仿宋" w:cs="仿宋" w:hint="eastAsia"/>
            <w:lang w:eastAsia="zh-CN"/>
          </w:rPr>
          <w:t>十二、环境保护与治理方案</w:t>
        </w:r>
        <w:r>
          <w:tab/>
        </w:r>
        <w:r>
          <w:fldChar w:fldCharType="begin"/>
        </w:r>
        <w:r>
          <w:instrText xml:space="preserve"> PAGEREF _Toc1598 \h </w:instrText>
        </w:r>
        <w:r>
          <w:fldChar w:fldCharType="separate"/>
        </w:r>
        <w:r>
          <w:t>45</w:t>
        </w:r>
        <w:r>
          <w:fldChar w:fldCharType="end"/>
        </w:r>
      </w:hyperlink>
    </w:p>
    <w:p>
      <w:pPr>
        <w:pStyle w:val="TOC2"/>
        <w:tabs>
          <w:tab w:val="right" w:leader="dot" w:pos="8306"/>
        </w:tabs>
      </w:pPr>
      <w:hyperlink w:anchor="_Toc4319" w:history="1">
        <w:r>
          <w:rPr>
            <w:rFonts w:ascii="仿宋" w:eastAsia="仿宋" w:hAnsi="仿宋" w:cs="仿宋" w:hint="eastAsia"/>
            <w:lang w:eastAsia="zh-CN"/>
          </w:rPr>
          <w:t>(一)、项目环境影响评估</w:t>
        </w:r>
        <w:r>
          <w:tab/>
        </w:r>
        <w:r>
          <w:fldChar w:fldCharType="begin"/>
        </w:r>
        <w:r>
          <w:instrText xml:space="preserve"> PAGEREF _Toc4319 \h </w:instrText>
        </w:r>
        <w:r>
          <w:fldChar w:fldCharType="separate"/>
        </w:r>
        <w:r>
          <w:t>45</w:t>
        </w:r>
        <w:r>
          <w:fldChar w:fldCharType="end"/>
        </w:r>
      </w:hyperlink>
    </w:p>
    <w:p>
      <w:pPr>
        <w:pStyle w:val="TOC2"/>
        <w:tabs>
          <w:tab w:val="right" w:leader="dot" w:pos="8306"/>
        </w:tabs>
      </w:pPr>
      <w:hyperlink w:anchor="_Toc8837" w:history="1">
        <w:r>
          <w:rPr>
            <w:rFonts w:ascii="仿宋" w:eastAsia="仿宋" w:hAnsi="仿宋" w:cs="仿宋" w:hint="eastAsia"/>
            <w:lang w:eastAsia="zh-CN"/>
          </w:rPr>
          <w:t>(二)、环境保护措施与治理方案</w:t>
        </w:r>
        <w:r>
          <w:tab/>
        </w:r>
        <w:r>
          <w:fldChar w:fldCharType="begin"/>
        </w:r>
        <w:r>
          <w:instrText xml:space="preserve"> PAGEREF _Toc8837 \h </w:instrText>
        </w:r>
        <w:r>
          <w:fldChar w:fldCharType="separate"/>
        </w:r>
        <w:r>
          <w:t>45</w:t>
        </w:r>
        <w:r>
          <w:fldChar w:fldCharType="end"/>
        </w:r>
      </w:hyperlink>
    </w:p>
    <w:p>
      <w:pPr>
        <w:pStyle w:val="TOC1"/>
        <w:tabs>
          <w:tab w:val="right" w:leader="dot" w:pos="8306"/>
        </w:tabs>
      </w:pPr>
      <w:hyperlink w:anchor="_Toc16292" w:history="1">
        <w:r>
          <w:rPr>
            <w:rFonts w:ascii="仿宋" w:eastAsia="仿宋" w:hAnsi="仿宋" w:cs="仿宋" w:hint="eastAsia"/>
            <w:lang w:eastAsia="zh-CN"/>
          </w:rPr>
          <w:t>十三、企业合规与伦理</w:t>
        </w:r>
        <w:r>
          <w:tab/>
        </w:r>
        <w:r>
          <w:fldChar w:fldCharType="begin"/>
        </w:r>
        <w:r>
          <w:instrText xml:space="preserve"> PAGEREF _Toc16292 \h </w:instrText>
        </w:r>
        <w:r>
          <w:fldChar w:fldCharType="separate"/>
        </w:r>
        <w:r>
          <w:t>46</w:t>
        </w:r>
        <w:r>
          <w:fldChar w:fldCharType="end"/>
        </w:r>
      </w:hyperlink>
    </w:p>
    <w:p>
      <w:pPr>
        <w:pStyle w:val="TOC2"/>
        <w:tabs>
          <w:tab w:val="right" w:leader="dot" w:pos="8306"/>
        </w:tabs>
      </w:pPr>
      <w:hyperlink w:anchor="_Toc32257" w:history="1">
        <w:r>
          <w:rPr>
            <w:rFonts w:ascii="仿宋" w:eastAsia="仿宋" w:hAnsi="仿宋" w:cs="仿宋" w:hint="eastAsia"/>
            <w:lang w:eastAsia="zh-CN"/>
          </w:rPr>
          <w:t>(一)、合规政策与程序</w:t>
        </w:r>
        <w:r>
          <w:tab/>
        </w:r>
        <w:r>
          <w:fldChar w:fldCharType="begin"/>
        </w:r>
        <w:r>
          <w:instrText xml:space="preserve"> PAGEREF _Toc32257 \h </w:instrText>
        </w:r>
        <w:r>
          <w:fldChar w:fldCharType="separate"/>
        </w:r>
        <w:r>
          <w:t>46</w:t>
        </w:r>
        <w:r>
          <w:fldChar w:fldCharType="end"/>
        </w:r>
      </w:hyperlink>
    </w:p>
    <w:p>
      <w:pPr>
        <w:pStyle w:val="TOC2"/>
        <w:tabs>
          <w:tab w:val="right" w:leader="dot" w:pos="8306"/>
        </w:tabs>
      </w:pPr>
      <w:hyperlink w:anchor="_Toc7661" w:history="1">
        <w:r>
          <w:rPr>
            <w:rFonts w:ascii="仿宋" w:eastAsia="仿宋" w:hAnsi="仿宋" w:cs="仿宋" w:hint="eastAsia"/>
            <w:lang w:eastAsia="zh-CN"/>
          </w:rPr>
          <w:t>(二)、伦理规范与培训</w:t>
        </w:r>
        <w:r>
          <w:tab/>
        </w:r>
        <w:r>
          <w:fldChar w:fldCharType="begin"/>
        </w:r>
        <w:r>
          <w:instrText xml:space="preserve"> PAGEREF _Toc7661 \h </w:instrText>
        </w:r>
        <w:r>
          <w:fldChar w:fldCharType="separate"/>
        </w:r>
        <w:r>
          <w:t>47</w:t>
        </w:r>
        <w:r>
          <w:fldChar w:fldCharType="end"/>
        </w:r>
      </w:hyperlink>
    </w:p>
    <w:p>
      <w:pPr>
        <w:pStyle w:val="TOC2"/>
        <w:tabs>
          <w:tab w:val="right" w:leader="dot" w:pos="8306"/>
        </w:tabs>
      </w:pPr>
      <w:hyperlink w:anchor="_Toc6285" w:history="1">
        <w:r>
          <w:rPr>
            <w:rFonts w:ascii="仿宋" w:eastAsia="仿宋" w:hAnsi="仿宋" w:cs="仿宋" w:hint="eastAsia"/>
            <w:lang w:eastAsia="zh-CN"/>
          </w:rPr>
          <w:t>(三)、合规风险评估</w:t>
        </w:r>
        <w:r>
          <w:tab/>
        </w:r>
        <w:r>
          <w:fldChar w:fldCharType="begin"/>
        </w:r>
        <w:r>
          <w:instrText xml:space="preserve"> PAGEREF _Toc6285 \h </w:instrText>
        </w:r>
        <w:r>
          <w:fldChar w:fldCharType="separate"/>
        </w:r>
        <w:r>
          <w:t>48</w:t>
        </w:r>
        <w:r>
          <w:fldChar w:fldCharType="end"/>
        </w:r>
      </w:hyperlink>
    </w:p>
    <w:p>
      <w:pPr>
        <w:pStyle w:val="TOC2"/>
        <w:tabs>
          <w:tab w:val="right" w:leader="dot" w:pos="8306"/>
        </w:tabs>
      </w:pPr>
      <w:hyperlink w:anchor="_Toc5939" w:history="1">
        <w:r>
          <w:rPr>
            <w:rFonts w:ascii="仿宋" w:eastAsia="仿宋" w:hAnsi="仿宋" w:cs="仿宋" w:hint="eastAsia"/>
            <w:lang w:eastAsia="zh-CN"/>
          </w:rPr>
          <w:t>(四)、合规监督与执行</w:t>
        </w:r>
        <w:r>
          <w:tab/>
        </w:r>
        <w:r>
          <w:fldChar w:fldCharType="begin"/>
        </w:r>
        <w:r>
          <w:instrText xml:space="preserve"> PAGEREF _Toc5939 \h </w:instrText>
        </w:r>
        <w:r>
          <w:fldChar w:fldCharType="separate"/>
        </w:r>
        <w:r>
          <w:t>49</w:t>
        </w:r>
        <w:r>
          <w:fldChar w:fldCharType="end"/>
        </w:r>
      </w:hyperlink>
    </w:p>
    <w:p>
      <w:pPr>
        <w:pStyle w:val="TOC1"/>
        <w:tabs>
          <w:tab w:val="right" w:leader="dot" w:pos="8306"/>
        </w:tabs>
      </w:pPr>
      <w:hyperlink w:anchor="_Toc5793" w:history="1">
        <w:r>
          <w:rPr>
            <w:rFonts w:ascii="仿宋" w:eastAsia="仿宋" w:hAnsi="仿宋" w:cs="仿宋" w:hint="eastAsia"/>
            <w:lang w:eastAsia="zh-CN"/>
          </w:rPr>
          <w:t>十四、质量管理与控制</w:t>
        </w:r>
        <w:r>
          <w:tab/>
        </w:r>
        <w:r>
          <w:fldChar w:fldCharType="begin"/>
        </w:r>
        <w:r>
          <w:instrText xml:space="preserve"> PAGEREF _Toc5793 \h </w:instrText>
        </w:r>
        <w:r>
          <w:fldChar w:fldCharType="separate"/>
        </w:r>
        <w:r>
          <w:t>50</w:t>
        </w:r>
        <w:r>
          <w:fldChar w:fldCharType="end"/>
        </w:r>
      </w:hyperlink>
    </w:p>
    <w:p>
      <w:pPr>
        <w:pStyle w:val="TOC2"/>
        <w:tabs>
          <w:tab w:val="right" w:leader="dot" w:pos="8306"/>
        </w:tabs>
      </w:pPr>
      <w:hyperlink w:anchor="_Toc4453" w:history="1">
        <w:r>
          <w:rPr>
            <w:rFonts w:ascii="仿宋" w:eastAsia="仿宋" w:hAnsi="仿宋" w:cs="仿宋" w:hint="eastAsia"/>
            <w:lang w:eastAsia="zh-CN"/>
          </w:rPr>
          <w:t>(一)、质量管理体系建设</w:t>
        </w:r>
        <w:r>
          <w:tab/>
        </w:r>
        <w:r>
          <w:fldChar w:fldCharType="begin"/>
        </w:r>
        <w:r>
          <w:instrText xml:space="preserve"> PAGEREF _Toc4453 \h </w:instrText>
        </w:r>
        <w:r>
          <w:fldChar w:fldCharType="separate"/>
        </w:r>
        <w:r>
          <w:t>50</w:t>
        </w:r>
        <w:r>
          <w:fldChar w:fldCharType="end"/>
        </w:r>
      </w:hyperlink>
    </w:p>
    <w:p>
      <w:pPr>
        <w:pStyle w:val="TOC2"/>
        <w:tabs>
          <w:tab w:val="right" w:leader="dot" w:pos="8306"/>
        </w:tabs>
      </w:pPr>
      <w:hyperlink w:anchor="_Toc13411" w:history="1">
        <w:r>
          <w:rPr>
            <w:rFonts w:ascii="仿宋" w:eastAsia="仿宋" w:hAnsi="仿宋" w:cs="仿宋" w:hint="eastAsia"/>
            <w:lang w:eastAsia="zh-CN"/>
          </w:rPr>
          <w:t>(二)、质量控制措施</w:t>
        </w:r>
        <w:r>
          <w:tab/>
        </w:r>
        <w:r>
          <w:fldChar w:fldCharType="begin"/>
        </w:r>
        <w:r>
          <w:instrText xml:space="preserve"> PAGEREF _Toc13411 \h </w:instrText>
        </w:r>
        <w:r>
          <w:fldChar w:fldCharType="separate"/>
        </w:r>
        <w:r>
          <w:t>51</w:t>
        </w:r>
        <w:r>
          <w:fldChar w:fldCharType="end"/>
        </w:r>
      </w:hyperlink>
    </w:p>
    <w:p>
      <w:pPr>
        <w:pStyle w:val="TOC1"/>
        <w:tabs>
          <w:tab w:val="right" w:leader="dot" w:pos="8306"/>
        </w:tabs>
      </w:pPr>
      <w:hyperlink w:anchor="_Toc22075" w:history="1">
        <w:r>
          <w:rPr>
            <w:rFonts w:ascii="仿宋" w:eastAsia="仿宋" w:hAnsi="仿宋" w:cs="仿宋" w:hint="eastAsia"/>
            <w:lang w:eastAsia="zh-CN"/>
          </w:rPr>
          <w:t>十五、知识产权管理与保护</w:t>
        </w:r>
        <w:r>
          <w:tab/>
        </w:r>
        <w:r>
          <w:fldChar w:fldCharType="begin"/>
        </w:r>
        <w:r>
          <w:instrText xml:space="preserve"> PAGEREF _Toc22075 \h </w:instrText>
        </w:r>
        <w:r>
          <w:fldChar w:fldCharType="separate"/>
        </w:r>
        <w:r>
          <w:t>53</w:t>
        </w:r>
        <w:r>
          <w:fldChar w:fldCharType="end"/>
        </w:r>
      </w:hyperlink>
    </w:p>
    <w:p>
      <w:pPr>
        <w:pStyle w:val="TOC2"/>
        <w:tabs>
          <w:tab w:val="right" w:leader="dot" w:pos="8306"/>
        </w:tabs>
      </w:pPr>
      <w:hyperlink w:anchor="_Toc16937" w:history="1">
        <w:r>
          <w:rPr>
            <w:rFonts w:ascii="仿宋" w:eastAsia="仿宋" w:hAnsi="仿宋" w:cs="仿宋" w:hint="eastAsia"/>
            <w:lang w:eastAsia="zh-CN"/>
          </w:rPr>
          <w:t>(一)、知识产权管理体系建设</w:t>
        </w:r>
        <w:r>
          <w:tab/>
        </w:r>
        <w:r>
          <w:fldChar w:fldCharType="begin"/>
        </w:r>
        <w:r>
          <w:instrText xml:space="preserve"> PAGEREF _Toc16937 \h </w:instrText>
        </w:r>
        <w:r>
          <w:fldChar w:fldCharType="separate"/>
        </w:r>
        <w:r>
          <w:t>53</w:t>
        </w:r>
        <w:r>
          <w:fldChar w:fldCharType="end"/>
        </w:r>
      </w:hyperlink>
    </w:p>
    <w:p>
      <w:pPr>
        <w:pStyle w:val="TOC2"/>
        <w:tabs>
          <w:tab w:val="right" w:leader="dot" w:pos="8306"/>
        </w:tabs>
      </w:pPr>
      <w:hyperlink w:anchor="_Toc29743" w:history="1">
        <w:r>
          <w:rPr>
            <w:rFonts w:ascii="仿宋" w:eastAsia="仿宋" w:hAnsi="仿宋" w:cs="仿宋" w:hint="eastAsia"/>
            <w:lang w:eastAsia="zh-CN"/>
          </w:rPr>
          <w:t>(二)、知识产权保护措施</w:t>
        </w:r>
        <w:r>
          <w:tab/>
        </w:r>
        <w:r>
          <w:fldChar w:fldCharType="begin"/>
        </w:r>
        <w:r>
          <w:instrText xml:space="preserve"> PAGEREF _Toc29743 \h </w:instrText>
        </w:r>
        <w:r>
          <w:fldChar w:fldCharType="separate"/>
        </w:r>
        <w:r>
          <w:t>53</w:t>
        </w:r>
        <w:r>
          <w:fldChar w:fldCharType="end"/>
        </w:r>
      </w:hyperlink>
    </w:p>
    <w:p>
      <w:pPr>
        <w:pStyle w:val="TOC1"/>
        <w:tabs>
          <w:tab w:val="right" w:leader="dot" w:pos="8306"/>
        </w:tabs>
      </w:pPr>
      <w:hyperlink w:anchor="_Toc32281" w:history="1">
        <w:r>
          <w:rPr>
            <w:rFonts w:ascii="仿宋" w:eastAsia="仿宋" w:hAnsi="仿宋" w:cs="仿宋" w:hint="eastAsia"/>
            <w:lang w:eastAsia="zh-CN"/>
          </w:rPr>
          <w:t>十六、人力资源管理与开发</w:t>
        </w:r>
        <w:r>
          <w:tab/>
        </w:r>
        <w:r>
          <w:fldChar w:fldCharType="begin"/>
        </w:r>
        <w:r>
          <w:instrText xml:space="preserve"> PAGEREF _Toc32281 \h </w:instrText>
        </w:r>
        <w:r>
          <w:fldChar w:fldCharType="separate"/>
        </w:r>
        <w:r>
          <w:t>55</w:t>
        </w:r>
        <w:r>
          <w:fldChar w:fldCharType="end"/>
        </w:r>
      </w:hyperlink>
    </w:p>
    <w:p>
      <w:pPr>
        <w:pStyle w:val="TOC2"/>
        <w:tabs>
          <w:tab w:val="right" w:leader="dot" w:pos="8306"/>
        </w:tabs>
      </w:pPr>
      <w:hyperlink w:anchor="_Toc15384" w:history="1">
        <w:r>
          <w:rPr>
            <w:rFonts w:ascii="仿宋" w:eastAsia="仿宋" w:hAnsi="仿宋" w:cs="仿宋" w:hint="eastAsia"/>
            <w:lang w:eastAsia="zh-CN"/>
          </w:rPr>
          <w:t>(一)、人力资源规划</w:t>
        </w:r>
        <w:r>
          <w:tab/>
        </w:r>
        <w:r>
          <w:fldChar w:fldCharType="begin"/>
        </w:r>
        <w:r>
          <w:instrText xml:space="preserve"> PAGEREF _Toc15384 \h </w:instrText>
        </w:r>
        <w:r>
          <w:fldChar w:fldCharType="separate"/>
        </w:r>
        <w:r>
          <w:t>55</w:t>
        </w:r>
        <w:r>
          <w:fldChar w:fldCharType="end"/>
        </w:r>
      </w:hyperlink>
    </w:p>
    <w:p>
      <w:pPr>
        <w:pStyle w:val="TOC2"/>
        <w:tabs>
          <w:tab w:val="right" w:leader="dot" w:pos="8306"/>
        </w:tabs>
      </w:pPr>
      <w:hyperlink w:anchor="_Toc31696" w:history="1">
        <w:r>
          <w:rPr>
            <w:rFonts w:ascii="仿宋" w:eastAsia="仿宋" w:hAnsi="仿宋" w:cs="仿宋" w:hint="eastAsia"/>
            <w:lang w:eastAsia="zh-CN"/>
          </w:rPr>
          <w:t>(二)、人力资源开发与培训</w:t>
        </w:r>
        <w:r>
          <w:tab/>
        </w:r>
        <w:r>
          <w:fldChar w:fldCharType="begin"/>
        </w:r>
        <w:r>
          <w:instrText xml:space="preserve"> PAGEREF _Toc31696 \h </w:instrText>
        </w:r>
        <w:r>
          <w:fldChar w:fldCharType="separate"/>
        </w:r>
        <w:r>
          <w:t>57</w:t>
        </w:r>
        <w:r>
          <w:fldChar w:fldCharType="end"/>
        </w:r>
      </w:hyperlink>
    </w:p>
    <w:p>
      <w:pPr>
        <w:pStyle w:val="TOC1"/>
        <w:tabs>
          <w:tab w:val="right" w:leader="dot" w:pos="8306"/>
        </w:tabs>
      </w:pPr>
      <w:hyperlink w:anchor="_Toc26811" w:history="1">
        <w:r>
          <w:rPr>
            <w:rFonts w:ascii="仿宋" w:eastAsia="仿宋" w:hAnsi="仿宋" w:cs="仿宋" w:hint="eastAsia"/>
            <w:lang w:eastAsia="zh-CN"/>
          </w:rPr>
          <w:t>十七、产业协同与集群发展</w:t>
        </w:r>
        <w:r>
          <w:tab/>
        </w:r>
        <w:r>
          <w:fldChar w:fldCharType="begin"/>
        </w:r>
        <w:r>
          <w:instrText xml:space="preserve"> PAGEREF _Toc26811 \h </w:instrText>
        </w:r>
        <w:r>
          <w:fldChar w:fldCharType="separate"/>
        </w:r>
        <w:r>
          <w:t>59</w:t>
        </w:r>
        <w:r>
          <w:fldChar w:fldCharType="end"/>
        </w:r>
      </w:hyperlink>
    </w:p>
    <w:p>
      <w:pPr>
        <w:pStyle w:val="TOC2"/>
        <w:tabs>
          <w:tab w:val="right" w:leader="dot" w:pos="8306"/>
        </w:tabs>
      </w:pPr>
      <w:hyperlink w:anchor="_Toc4659" w:history="1">
        <w:r>
          <w:rPr>
            <w:rFonts w:ascii="仿宋" w:eastAsia="仿宋" w:hAnsi="仿宋" w:cs="仿宋" w:hint="eastAsia"/>
            <w:lang w:eastAsia="zh-CN"/>
          </w:rPr>
          <w:t>(一)、产业协同机制建设</w:t>
        </w:r>
        <w:r>
          <w:tab/>
        </w:r>
        <w:r>
          <w:fldChar w:fldCharType="begin"/>
        </w:r>
        <w:r>
          <w:instrText xml:space="preserve"> PAGEREF _Toc4659 \h </w:instrText>
        </w:r>
        <w:r>
          <w:fldChar w:fldCharType="separate"/>
        </w:r>
        <w:r>
          <w:t>59</w:t>
        </w:r>
        <w:r>
          <w:fldChar w:fldCharType="end"/>
        </w:r>
      </w:hyperlink>
    </w:p>
    <w:p>
      <w:pPr>
        <w:pStyle w:val="TOC2"/>
        <w:tabs>
          <w:tab w:val="right" w:leader="dot" w:pos="8306"/>
        </w:tabs>
      </w:pPr>
      <w:hyperlink w:anchor="_Toc10193" w:history="1">
        <w:r>
          <w:rPr>
            <w:rFonts w:ascii="仿宋" w:eastAsia="仿宋" w:hAnsi="仿宋" w:cs="仿宋" w:hint="eastAsia"/>
            <w:lang w:eastAsia="zh-CN"/>
          </w:rPr>
          <w:t>(二)、产业集群培育与发展</w:t>
        </w:r>
        <w:r>
          <w:tab/>
        </w:r>
        <w:r>
          <w:fldChar w:fldCharType="begin"/>
        </w:r>
        <w:r>
          <w:instrText xml:space="preserve"> PAGEREF _Toc10193 \h </w:instrText>
        </w:r>
        <w:r>
          <w:fldChar w:fldCharType="separate"/>
        </w:r>
        <w:r>
          <w:t>61</w:t>
        </w:r>
        <w:r>
          <w:fldChar w:fldCharType="end"/>
        </w:r>
      </w:hyperlink>
    </w:p>
    <w:p>
      <w:pPr>
        <w:pStyle w:val="TOC1"/>
        <w:tabs>
          <w:tab w:val="right" w:leader="dot" w:pos="8306"/>
        </w:tabs>
      </w:pPr>
      <w:hyperlink w:anchor="_Toc18648" w:history="1">
        <w:r>
          <w:rPr>
            <w:rFonts w:ascii="仿宋" w:eastAsia="仿宋" w:hAnsi="仿宋" w:cs="仿宋" w:hint="eastAsia"/>
            <w:lang w:eastAsia="zh-CN"/>
          </w:rPr>
          <w:t>十八、创新驱动与持续发展</w:t>
        </w:r>
        <w:r>
          <w:tab/>
        </w:r>
        <w:r>
          <w:fldChar w:fldCharType="begin"/>
        </w:r>
        <w:r>
          <w:instrText xml:space="preserve"> PAGEREF _Toc18648 \h </w:instrText>
        </w:r>
        <w:r>
          <w:fldChar w:fldCharType="separate"/>
        </w:r>
        <w:r>
          <w:t>61</w:t>
        </w:r>
        <w:r>
          <w:fldChar w:fldCharType="end"/>
        </w:r>
      </w:hyperlink>
    </w:p>
    <w:p>
      <w:pPr>
        <w:pStyle w:val="TOC2"/>
        <w:tabs>
          <w:tab w:val="right" w:leader="dot" w:pos="8306"/>
        </w:tabs>
      </w:pPr>
      <w:hyperlink w:anchor="_Toc14416" w:history="1">
        <w:r>
          <w:rPr>
            <w:rFonts w:ascii="仿宋" w:eastAsia="仿宋" w:hAnsi="仿宋" w:cs="仿宋" w:hint="eastAsia"/>
            <w:lang w:eastAsia="zh-CN"/>
          </w:rPr>
          <w:t>(一)、创新驱动战略实施</w:t>
        </w:r>
        <w:r>
          <w:tab/>
        </w:r>
        <w:r>
          <w:fldChar w:fldCharType="begin"/>
        </w:r>
        <w:r>
          <w:instrText xml:space="preserve"> PAGEREF _Toc14416 \h </w:instrText>
        </w:r>
        <w:r>
          <w:fldChar w:fldCharType="separate"/>
        </w:r>
        <w:r>
          <w:t>61</w:t>
        </w:r>
        <w:r>
          <w:fldChar w:fldCharType="end"/>
        </w:r>
      </w:hyperlink>
    </w:p>
    <w:p>
      <w:pPr>
        <w:pStyle w:val="TOC2"/>
        <w:tabs>
          <w:tab w:val="right" w:leader="dot" w:pos="8306"/>
        </w:tabs>
      </w:pPr>
      <w:hyperlink w:anchor="_Toc18859" w:history="1">
        <w:r>
          <w:rPr>
            <w:rFonts w:ascii="仿宋" w:eastAsia="仿宋" w:hAnsi="仿宋" w:cs="仿宋" w:hint="eastAsia"/>
            <w:lang w:eastAsia="zh-CN"/>
          </w:rPr>
          <w:t>(二)、持续发展路径探索</w:t>
        </w:r>
        <w:r>
          <w:tab/>
        </w:r>
        <w:r>
          <w:fldChar w:fldCharType="begin"/>
        </w:r>
        <w:r>
          <w:instrText xml:space="preserve"> PAGEREF _Toc18859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6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脑提花人造毛皮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72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脑提花人造毛皮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脑提花人造毛皮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脑提花人造毛皮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80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2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完成初始的地质风险评估后，电脑提花人造毛皮机项目将安装长期地质监测设备，如倾斜仪、裂缝计和地下水位计，以持续监测地质条件的变化。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5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701"/>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22079"/>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3661"/>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https://d.book118.com/177132141132006036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727AC"/>
    <w:rsid w:val="03272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3214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2024-01-12T20:22:00Z</dcterms:created>
  <dcterms:modified xsi:type="dcterms:W3CDTF">2024-01-12T20:22:19Z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9B5C5C723D7443848D3ACE82EFE0194D_11</vt:lpwstr>
  </property>
  <property fmtid="{D5CDD505-2E9C-101B-9397-08002B2CF9AE}" pid="3" name="KSOProductBuildVer">
    <vt:lpwstr>2052-12.1.0.16120</vt:lpwstr>
  </property>
</Properties>
</file>