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沙发布项目规划设计蓝图</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3092" w:history="1">
        <w:r>
          <w:rPr>
            <w:rFonts w:ascii="仿宋" w:eastAsia="仿宋" w:hAnsi="仿宋" w:cs="仿宋" w:hint="eastAsia"/>
            <w:lang w:eastAsia="zh-CN"/>
          </w:rPr>
          <w:t>序言</w:t>
        </w:r>
        <w:r>
          <w:tab/>
        </w:r>
        <w:r>
          <w:fldChar w:fldCharType="begin"/>
        </w:r>
        <w:r>
          <w:instrText xml:space="preserve"> PAGEREF _Toc13092 \h </w:instrText>
        </w:r>
        <w:r>
          <w:fldChar w:fldCharType="separate"/>
        </w:r>
        <w:r>
          <w:t>3</w:t>
        </w:r>
        <w:r>
          <w:fldChar w:fldCharType="end"/>
        </w:r>
      </w:hyperlink>
    </w:p>
    <w:p>
      <w:pPr>
        <w:pStyle w:val="TOC1"/>
        <w:tabs>
          <w:tab w:val="right" w:leader="dot" w:pos="8306"/>
        </w:tabs>
      </w:pPr>
      <w:hyperlink w:anchor="_Toc18663" w:history="1">
        <w:r>
          <w:rPr>
            <w:rFonts w:ascii="仿宋" w:eastAsia="仿宋" w:hAnsi="仿宋" w:cs="仿宋" w:hint="eastAsia"/>
            <w:lang w:eastAsia="zh-CN"/>
          </w:rPr>
          <w:t>一、沙发布项目建设背景及必要性分析</w:t>
        </w:r>
        <w:r>
          <w:tab/>
        </w:r>
        <w:r>
          <w:fldChar w:fldCharType="begin"/>
        </w:r>
        <w:r>
          <w:instrText xml:space="preserve"> PAGEREF _Toc18663 \h </w:instrText>
        </w:r>
        <w:r>
          <w:fldChar w:fldCharType="separate"/>
        </w:r>
        <w:r>
          <w:t>3</w:t>
        </w:r>
        <w:r>
          <w:fldChar w:fldCharType="end"/>
        </w:r>
      </w:hyperlink>
    </w:p>
    <w:p>
      <w:pPr>
        <w:pStyle w:val="TOC2"/>
        <w:tabs>
          <w:tab w:val="right" w:leader="dot" w:pos="8306"/>
        </w:tabs>
      </w:pPr>
      <w:hyperlink w:anchor="_Toc13162" w:history="1">
        <w:r>
          <w:rPr>
            <w:rFonts w:ascii="仿宋" w:eastAsia="仿宋" w:hAnsi="仿宋" w:cs="仿宋" w:hint="eastAsia"/>
            <w:lang w:eastAsia="zh-CN"/>
          </w:rPr>
          <w:t>(一)、沙发布项目背景分析</w:t>
        </w:r>
        <w:r>
          <w:tab/>
        </w:r>
        <w:r>
          <w:fldChar w:fldCharType="begin"/>
        </w:r>
        <w:r>
          <w:instrText xml:space="preserve"> PAGEREF _Toc13162 \h </w:instrText>
        </w:r>
        <w:r>
          <w:fldChar w:fldCharType="separate"/>
        </w:r>
        <w:r>
          <w:t>3</w:t>
        </w:r>
        <w:r>
          <w:fldChar w:fldCharType="end"/>
        </w:r>
      </w:hyperlink>
    </w:p>
    <w:p>
      <w:pPr>
        <w:pStyle w:val="TOC2"/>
        <w:tabs>
          <w:tab w:val="right" w:leader="dot" w:pos="8306"/>
        </w:tabs>
      </w:pPr>
      <w:hyperlink w:anchor="_Toc17004" w:history="1">
        <w:r>
          <w:rPr>
            <w:rFonts w:ascii="仿宋" w:eastAsia="仿宋" w:hAnsi="仿宋" w:cs="仿宋" w:hint="eastAsia"/>
            <w:lang w:eastAsia="zh-CN"/>
          </w:rPr>
          <w:t>(二)、沙发布项目建设必要性分析</w:t>
        </w:r>
        <w:r>
          <w:tab/>
        </w:r>
        <w:r>
          <w:fldChar w:fldCharType="begin"/>
        </w:r>
        <w:r>
          <w:instrText xml:space="preserve"> PAGEREF _Toc17004 \h </w:instrText>
        </w:r>
        <w:r>
          <w:fldChar w:fldCharType="separate"/>
        </w:r>
        <w:r>
          <w:t>5</w:t>
        </w:r>
        <w:r>
          <w:fldChar w:fldCharType="end"/>
        </w:r>
      </w:hyperlink>
    </w:p>
    <w:p>
      <w:pPr>
        <w:pStyle w:val="TOC1"/>
        <w:tabs>
          <w:tab w:val="right" w:leader="dot" w:pos="8306"/>
        </w:tabs>
      </w:pPr>
      <w:hyperlink w:anchor="_Toc29681" w:history="1">
        <w:r>
          <w:rPr>
            <w:rFonts w:ascii="仿宋" w:eastAsia="仿宋" w:hAnsi="仿宋" w:cs="仿宋" w:hint="eastAsia"/>
            <w:lang w:eastAsia="zh-CN"/>
          </w:rPr>
          <w:t>二、市场分析、调研</w:t>
        </w:r>
        <w:r>
          <w:tab/>
        </w:r>
        <w:r>
          <w:fldChar w:fldCharType="begin"/>
        </w:r>
        <w:r>
          <w:instrText xml:space="preserve"> PAGEREF _Toc29681 \h </w:instrText>
        </w:r>
        <w:r>
          <w:fldChar w:fldCharType="separate"/>
        </w:r>
        <w:r>
          <w:t>6</w:t>
        </w:r>
        <w:r>
          <w:fldChar w:fldCharType="end"/>
        </w:r>
      </w:hyperlink>
    </w:p>
    <w:p>
      <w:pPr>
        <w:pStyle w:val="TOC2"/>
        <w:tabs>
          <w:tab w:val="right" w:leader="dot" w:pos="8306"/>
        </w:tabs>
      </w:pPr>
      <w:hyperlink w:anchor="_Toc9525" w:history="1">
        <w:r>
          <w:rPr>
            <w:rFonts w:ascii="仿宋" w:eastAsia="仿宋" w:hAnsi="仿宋" w:cs="仿宋" w:hint="eastAsia"/>
            <w:lang w:eastAsia="zh-CN"/>
          </w:rPr>
          <w:t>(一)、沙发布行业分析</w:t>
        </w:r>
        <w:r>
          <w:tab/>
        </w:r>
        <w:r>
          <w:fldChar w:fldCharType="begin"/>
        </w:r>
        <w:r>
          <w:instrText xml:space="preserve"> PAGEREF _Toc9525 \h </w:instrText>
        </w:r>
        <w:r>
          <w:fldChar w:fldCharType="separate"/>
        </w:r>
        <w:r>
          <w:t>6</w:t>
        </w:r>
        <w:r>
          <w:fldChar w:fldCharType="end"/>
        </w:r>
      </w:hyperlink>
    </w:p>
    <w:p>
      <w:pPr>
        <w:pStyle w:val="TOC2"/>
        <w:tabs>
          <w:tab w:val="right" w:leader="dot" w:pos="8306"/>
        </w:tabs>
      </w:pPr>
      <w:hyperlink w:anchor="_Toc23456" w:history="1">
        <w:r>
          <w:rPr>
            <w:rFonts w:ascii="仿宋" w:eastAsia="仿宋" w:hAnsi="仿宋" w:cs="仿宋" w:hint="eastAsia"/>
            <w:lang w:eastAsia="zh-CN"/>
          </w:rPr>
          <w:t>(二)、沙发布市场分析预测</w:t>
        </w:r>
        <w:r>
          <w:tab/>
        </w:r>
        <w:r>
          <w:fldChar w:fldCharType="begin"/>
        </w:r>
        <w:r>
          <w:instrText xml:space="preserve"> PAGEREF _Toc23456 \h </w:instrText>
        </w:r>
        <w:r>
          <w:fldChar w:fldCharType="separate"/>
        </w:r>
        <w:r>
          <w:t>7</w:t>
        </w:r>
        <w:r>
          <w:fldChar w:fldCharType="end"/>
        </w:r>
      </w:hyperlink>
    </w:p>
    <w:p>
      <w:pPr>
        <w:pStyle w:val="TOC1"/>
        <w:tabs>
          <w:tab w:val="right" w:leader="dot" w:pos="8306"/>
        </w:tabs>
      </w:pPr>
      <w:hyperlink w:anchor="_Toc18091" w:history="1">
        <w:r>
          <w:rPr>
            <w:rFonts w:ascii="仿宋" w:eastAsia="仿宋" w:hAnsi="仿宋" w:cs="仿宋" w:hint="eastAsia"/>
            <w:lang w:eastAsia="zh-CN"/>
          </w:rPr>
          <w:t>三、工艺说明</w:t>
        </w:r>
        <w:r>
          <w:tab/>
        </w:r>
        <w:r>
          <w:fldChar w:fldCharType="begin"/>
        </w:r>
        <w:r>
          <w:instrText xml:space="preserve"> PAGEREF _Toc18091 \h </w:instrText>
        </w:r>
        <w:r>
          <w:fldChar w:fldCharType="separate"/>
        </w:r>
        <w:r>
          <w:t>7</w:t>
        </w:r>
        <w:r>
          <w:fldChar w:fldCharType="end"/>
        </w:r>
      </w:hyperlink>
    </w:p>
    <w:p>
      <w:pPr>
        <w:pStyle w:val="TOC2"/>
        <w:tabs>
          <w:tab w:val="right" w:leader="dot" w:pos="8306"/>
        </w:tabs>
      </w:pPr>
      <w:hyperlink w:anchor="_Toc21460" w:history="1">
        <w:r>
          <w:rPr>
            <w:rFonts w:ascii="仿宋" w:eastAsia="仿宋" w:hAnsi="仿宋" w:cs="仿宋" w:hint="eastAsia"/>
            <w:lang w:eastAsia="zh-CN"/>
          </w:rPr>
          <w:t>(一)、技术管理特点</w:t>
        </w:r>
        <w:r>
          <w:tab/>
        </w:r>
        <w:r>
          <w:fldChar w:fldCharType="begin"/>
        </w:r>
        <w:r>
          <w:instrText xml:space="preserve"> PAGEREF _Toc21460 \h </w:instrText>
        </w:r>
        <w:r>
          <w:fldChar w:fldCharType="separate"/>
        </w:r>
        <w:r>
          <w:t>7</w:t>
        </w:r>
        <w:r>
          <w:fldChar w:fldCharType="end"/>
        </w:r>
      </w:hyperlink>
    </w:p>
    <w:p>
      <w:pPr>
        <w:pStyle w:val="TOC2"/>
        <w:tabs>
          <w:tab w:val="right" w:leader="dot" w:pos="8306"/>
        </w:tabs>
      </w:pPr>
      <w:hyperlink w:anchor="_Toc5609" w:history="1">
        <w:r>
          <w:rPr>
            <w:rFonts w:ascii="仿宋" w:eastAsia="仿宋" w:hAnsi="仿宋" w:cs="仿宋" w:hint="eastAsia"/>
            <w:lang w:eastAsia="zh-CN"/>
          </w:rPr>
          <w:t>(二)、沙发布项目工艺技术设计方案</w:t>
        </w:r>
        <w:r>
          <w:tab/>
        </w:r>
        <w:r>
          <w:fldChar w:fldCharType="begin"/>
        </w:r>
        <w:r>
          <w:instrText xml:space="preserve"> PAGEREF _Toc5609 \h </w:instrText>
        </w:r>
        <w:r>
          <w:fldChar w:fldCharType="separate"/>
        </w:r>
        <w:r>
          <w:t>9</w:t>
        </w:r>
        <w:r>
          <w:fldChar w:fldCharType="end"/>
        </w:r>
      </w:hyperlink>
    </w:p>
    <w:p>
      <w:pPr>
        <w:pStyle w:val="TOC2"/>
        <w:tabs>
          <w:tab w:val="right" w:leader="dot" w:pos="8306"/>
        </w:tabs>
      </w:pPr>
      <w:hyperlink w:anchor="_Toc21929" w:history="1">
        <w:r>
          <w:rPr>
            <w:rFonts w:ascii="仿宋" w:eastAsia="仿宋" w:hAnsi="仿宋" w:cs="仿宋" w:hint="eastAsia"/>
            <w:lang w:eastAsia="zh-CN"/>
          </w:rPr>
          <w:t>(三)、设备选型方案</w:t>
        </w:r>
        <w:r>
          <w:tab/>
        </w:r>
        <w:r>
          <w:fldChar w:fldCharType="begin"/>
        </w:r>
        <w:r>
          <w:instrText xml:space="preserve"> PAGEREF _Toc21929 \h </w:instrText>
        </w:r>
        <w:r>
          <w:fldChar w:fldCharType="separate"/>
        </w:r>
        <w:r>
          <w:t>10</w:t>
        </w:r>
        <w:r>
          <w:fldChar w:fldCharType="end"/>
        </w:r>
      </w:hyperlink>
    </w:p>
    <w:p>
      <w:pPr>
        <w:pStyle w:val="TOC1"/>
        <w:tabs>
          <w:tab w:val="right" w:leader="dot" w:pos="8306"/>
        </w:tabs>
      </w:pPr>
      <w:hyperlink w:anchor="_Toc31842" w:history="1">
        <w:r>
          <w:rPr>
            <w:rFonts w:ascii="仿宋" w:eastAsia="仿宋" w:hAnsi="仿宋" w:cs="仿宋" w:hint="eastAsia"/>
            <w:lang w:eastAsia="zh-CN"/>
          </w:rPr>
          <w:t>四、沙发布项目危机管理</w:t>
        </w:r>
        <w:r>
          <w:tab/>
        </w:r>
        <w:r>
          <w:fldChar w:fldCharType="begin"/>
        </w:r>
        <w:r>
          <w:instrText xml:space="preserve"> PAGEREF _Toc31842 \h </w:instrText>
        </w:r>
        <w:r>
          <w:fldChar w:fldCharType="separate"/>
        </w:r>
        <w:r>
          <w:t>11</w:t>
        </w:r>
        <w:r>
          <w:fldChar w:fldCharType="end"/>
        </w:r>
      </w:hyperlink>
    </w:p>
    <w:p>
      <w:pPr>
        <w:pStyle w:val="TOC2"/>
        <w:tabs>
          <w:tab w:val="right" w:leader="dot" w:pos="8306"/>
        </w:tabs>
      </w:pPr>
      <w:hyperlink w:anchor="_Toc11901" w:history="1">
        <w:r>
          <w:rPr>
            <w:rFonts w:ascii="仿宋" w:eastAsia="仿宋" w:hAnsi="仿宋" w:cs="仿宋" w:hint="eastAsia"/>
            <w:lang w:eastAsia="zh-CN"/>
          </w:rPr>
          <w:t>(一)、危机预警与识别</w:t>
        </w:r>
        <w:r>
          <w:tab/>
        </w:r>
        <w:r>
          <w:fldChar w:fldCharType="begin"/>
        </w:r>
        <w:r>
          <w:instrText xml:space="preserve"> PAGEREF _Toc11901 \h </w:instrText>
        </w:r>
        <w:r>
          <w:fldChar w:fldCharType="separate"/>
        </w:r>
        <w:r>
          <w:t>11</w:t>
        </w:r>
        <w:r>
          <w:fldChar w:fldCharType="end"/>
        </w:r>
      </w:hyperlink>
    </w:p>
    <w:p>
      <w:pPr>
        <w:pStyle w:val="TOC2"/>
        <w:tabs>
          <w:tab w:val="right" w:leader="dot" w:pos="8306"/>
        </w:tabs>
      </w:pPr>
      <w:hyperlink w:anchor="_Toc23750" w:history="1">
        <w:r>
          <w:rPr>
            <w:rFonts w:ascii="仿宋" w:eastAsia="仿宋" w:hAnsi="仿宋" w:cs="仿宋" w:hint="eastAsia"/>
            <w:lang w:eastAsia="zh-CN"/>
          </w:rPr>
          <w:t>(二)、危机应对与恢复</w:t>
        </w:r>
        <w:r>
          <w:tab/>
        </w:r>
        <w:r>
          <w:fldChar w:fldCharType="begin"/>
        </w:r>
        <w:r>
          <w:instrText xml:space="preserve"> PAGEREF _Toc23750 \h </w:instrText>
        </w:r>
        <w:r>
          <w:fldChar w:fldCharType="separate"/>
        </w:r>
        <w:r>
          <w:t>12</w:t>
        </w:r>
        <w:r>
          <w:fldChar w:fldCharType="end"/>
        </w:r>
      </w:hyperlink>
    </w:p>
    <w:p>
      <w:pPr>
        <w:pStyle w:val="TOC1"/>
        <w:tabs>
          <w:tab w:val="right" w:leader="dot" w:pos="8306"/>
        </w:tabs>
      </w:pPr>
      <w:hyperlink w:anchor="_Toc7627" w:history="1">
        <w:r>
          <w:rPr>
            <w:rFonts w:ascii="仿宋" w:eastAsia="仿宋" w:hAnsi="仿宋" w:cs="仿宋" w:hint="eastAsia"/>
            <w:lang w:eastAsia="zh-CN"/>
          </w:rPr>
          <w:t>五、沙发布项目文档管理</w:t>
        </w:r>
        <w:r>
          <w:tab/>
        </w:r>
        <w:r>
          <w:fldChar w:fldCharType="begin"/>
        </w:r>
        <w:r>
          <w:instrText xml:space="preserve"> PAGEREF _Toc7627 \h </w:instrText>
        </w:r>
        <w:r>
          <w:fldChar w:fldCharType="separate"/>
        </w:r>
        <w:r>
          <w:t>13</w:t>
        </w:r>
        <w:r>
          <w:fldChar w:fldCharType="end"/>
        </w:r>
      </w:hyperlink>
    </w:p>
    <w:p>
      <w:pPr>
        <w:pStyle w:val="TOC2"/>
        <w:tabs>
          <w:tab w:val="right" w:leader="dot" w:pos="8306"/>
        </w:tabs>
      </w:pPr>
      <w:hyperlink w:anchor="_Toc27149" w:history="1">
        <w:r>
          <w:rPr>
            <w:rFonts w:ascii="仿宋" w:eastAsia="仿宋" w:hAnsi="仿宋" w:cs="仿宋" w:hint="eastAsia"/>
            <w:lang w:eastAsia="zh-CN"/>
          </w:rPr>
          <w:t>(一)、文档编制与审查</w:t>
        </w:r>
        <w:r>
          <w:tab/>
        </w:r>
        <w:r>
          <w:fldChar w:fldCharType="begin"/>
        </w:r>
        <w:r>
          <w:instrText xml:space="preserve"> PAGEREF _Toc27149 \h </w:instrText>
        </w:r>
        <w:r>
          <w:fldChar w:fldCharType="separate"/>
        </w:r>
        <w:r>
          <w:t>13</w:t>
        </w:r>
        <w:r>
          <w:fldChar w:fldCharType="end"/>
        </w:r>
      </w:hyperlink>
    </w:p>
    <w:p>
      <w:pPr>
        <w:pStyle w:val="TOC2"/>
        <w:tabs>
          <w:tab w:val="right" w:leader="dot" w:pos="8306"/>
        </w:tabs>
      </w:pPr>
      <w:hyperlink w:anchor="_Toc16006" w:history="1">
        <w:r>
          <w:rPr>
            <w:rFonts w:ascii="仿宋" w:eastAsia="仿宋" w:hAnsi="仿宋" w:cs="仿宋" w:hint="eastAsia"/>
            <w:lang w:eastAsia="zh-CN"/>
          </w:rPr>
          <w:t>(二)、文档发布与分发</w:t>
        </w:r>
        <w:r>
          <w:tab/>
        </w:r>
        <w:r>
          <w:fldChar w:fldCharType="begin"/>
        </w:r>
        <w:r>
          <w:instrText xml:space="preserve"> PAGEREF _Toc16006 \h </w:instrText>
        </w:r>
        <w:r>
          <w:fldChar w:fldCharType="separate"/>
        </w:r>
        <w:r>
          <w:t>15</w:t>
        </w:r>
        <w:r>
          <w:fldChar w:fldCharType="end"/>
        </w:r>
      </w:hyperlink>
    </w:p>
    <w:p>
      <w:pPr>
        <w:pStyle w:val="TOC2"/>
        <w:tabs>
          <w:tab w:val="right" w:leader="dot" w:pos="8306"/>
        </w:tabs>
      </w:pPr>
      <w:hyperlink w:anchor="_Toc8139" w:history="1">
        <w:r>
          <w:rPr>
            <w:rFonts w:ascii="仿宋" w:eastAsia="仿宋" w:hAnsi="仿宋" w:cs="仿宋" w:hint="eastAsia"/>
            <w:lang w:eastAsia="zh-CN"/>
          </w:rPr>
          <w:t>(三)、文档存档与归档</w:t>
        </w:r>
        <w:r>
          <w:tab/>
        </w:r>
        <w:r>
          <w:fldChar w:fldCharType="begin"/>
        </w:r>
        <w:r>
          <w:instrText xml:space="preserve"> PAGEREF _Toc8139 \h </w:instrText>
        </w:r>
        <w:r>
          <w:fldChar w:fldCharType="separate"/>
        </w:r>
        <w:r>
          <w:t>16</w:t>
        </w:r>
        <w:r>
          <w:fldChar w:fldCharType="end"/>
        </w:r>
      </w:hyperlink>
    </w:p>
    <w:p>
      <w:pPr>
        <w:pStyle w:val="TOC1"/>
        <w:tabs>
          <w:tab w:val="right" w:leader="dot" w:pos="8306"/>
        </w:tabs>
      </w:pPr>
      <w:hyperlink w:anchor="_Toc156" w:history="1">
        <w:r>
          <w:rPr>
            <w:rFonts w:ascii="仿宋" w:eastAsia="仿宋" w:hAnsi="仿宋" w:cs="仿宋" w:hint="eastAsia"/>
            <w:lang w:eastAsia="zh-CN"/>
          </w:rPr>
          <w:t>六、沙发布项目土建工程</w:t>
        </w:r>
        <w:r>
          <w:tab/>
        </w:r>
        <w:r>
          <w:fldChar w:fldCharType="begin"/>
        </w:r>
        <w:r>
          <w:instrText xml:space="preserve"> PAGEREF _Toc156 \h </w:instrText>
        </w:r>
        <w:r>
          <w:fldChar w:fldCharType="separate"/>
        </w:r>
        <w:r>
          <w:t>17</w:t>
        </w:r>
        <w:r>
          <w:fldChar w:fldCharType="end"/>
        </w:r>
      </w:hyperlink>
    </w:p>
    <w:p>
      <w:pPr>
        <w:pStyle w:val="TOC2"/>
        <w:tabs>
          <w:tab w:val="right" w:leader="dot" w:pos="8306"/>
        </w:tabs>
      </w:pPr>
      <w:hyperlink w:anchor="_Toc11838" w:history="1">
        <w:r>
          <w:rPr>
            <w:rFonts w:ascii="仿宋" w:eastAsia="仿宋" w:hAnsi="仿宋" w:cs="仿宋" w:hint="eastAsia"/>
            <w:lang w:eastAsia="zh-CN"/>
          </w:rPr>
          <w:t>(一)、建筑工程设计原则</w:t>
        </w:r>
        <w:r>
          <w:tab/>
        </w:r>
        <w:r>
          <w:fldChar w:fldCharType="begin"/>
        </w:r>
        <w:r>
          <w:instrText xml:space="preserve"> PAGEREF _Toc11838 \h </w:instrText>
        </w:r>
        <w:r>
          <w:fldChar w:fldCharType="separate"/>
        </w:r>
        <w:r>
          <w:t>17</w:t>
        </w:r>
        <w:r>
          <w:fldChar w:fldCharType="end"/>
        </w:r>
      </w:hyperlink>
    </w:p>
    <w:p>
      <w:pPr>
        <w:pStyle w:val="TOC2"/>
        <w:tabs>
          <w:tab w:val="right" w:leader="dot" w:pos="8306"/>
        </w:tabs>
      </w:pPr>
      <w:hyperlink w:anchor="_Toc23371" w:history="1">
        <w:r>
          <w:rPr>
            <w:rFonts w:ascii="仿宋" w:eastAsia="仿宋" w:hAnsi="仿宋" w:cs="仿宋" w:hint="eastAsia"/>
            <w:lang w:eastAsia="zh-CN"/>
          </w:rPr>
          <w:t>(二)、土建工程设计年限及安全等级</w:t>
        </w:r>
        <w:r>
          <w:tab/>
        </w:r>
        <w:r>
          <w:fldChar w:fldCharType="begin"/>
        </w:r>
        <w:r>
          <w:instrText xml:space="preserve"> PAGEREF _Toc23371 \h </w:instrText>
        </w:r>
        <w:r>
          <w:fldChar w:fldCharType="separate"/>
        </w:r>
        <w:r>
          <w:t>18</w:t>
        </w:r>
        <w:r>
          <w:fldChar w:fldCharType="end"/>
        </w:r>
      </w:hyperlink>
    </w:p>
    <w:p>
      <w:pPr>
        <w:pStyle w:val="TOC2"/>
        <w:tabs>
          <w:tab w:val="right" w:leader="dot" w:pos="8306"/>
        </w:tabs>
      </w:pPr>
      <w:hyperlink w:anchor="_Toc32693" w:history="1">
        <w:r>
          <w:rPr>
            <w:rFonts w:ascii="仿宋" w:eastAsia="仿宋" w:hAnsi="仿宋" w:cs="仿宋" w:hint="eastAsia"/>
            <w:lang w:eastAsia="zh-CN"/>
          </w:rPr>
          <w:t>(三)、建筑工程设计总体要求</w:t>
        </w:r>
        <w:r>
          <w:tab/>
        </w:r>
        <w:r>
          <w:fldChar w:fldCharType="begin"/>
        </w:r>
        <w:r>
          <w:instrText xml:space="preserve"> PAGEREF _Toc32693 \h </w:instrText>
        </w:r>
        <w:r>
          <w:fldChar w:fldCharType="separate"/>
        </w:r>
        <w:r>
          <w:t>19</w:t>
        </w:r>
        <w:r>
          <w:fldChar w:fldCharType="end"/>
        </w:r>
      </w:hyperlink>
    </w:p>
    <w:p>
      <w:pPr>
        <w:pStyle w:val="TOC2"/>
        <w:tabs>
          <w:tab w:val="right" w:leader="dot" w:pos="8306"/>
        </w:tabs>
      </w:pPr>
      <w:hyperlink w:anchor="_Toc26482" w:history="1">
        <w:r>
          <w:rPr>
            <w:rFonts w:ascii="仿宋" w:eastAsia="仿宋" w:hAnsi="仿宋" w:cs="仿宋" w:hint="eastAsia"/>
            <w:lang w:eastAsia="zh-CN"/>
          </w:rPr>
          <w:t>(四)、土建工程建设指标</w:t>
        </w:r>
        <w:r>
          <w:tab/>
        </w:r>
        <w:r>
          <w:fldChar w:fldCharType="begin"/>
        </w:r>
        <w:r>
          <w:instrText xml:space="preserve"> PAGEREF _Toc26482 \h </w:instrText>
        </w:r>
        <w:r>
          <w:fldChar w:fldCharType="separate"/>
        </w:r>
        <w:r>
          <w:t>20</w:t>
        </w:r>
        <w:r>
          <w:fldChar w:fldCharType="end"/>
        </w:r>
      </w:hyperlink>
    </w:p>
    <w:p>
      <w:pPr>
        <w:pStyle w:val="TOC1"/>
        <w:tabs>
          <w:tab w:val="right" w:leader="dot" w:pos="8306"/>
        </w:tabs>
      </w:pPr>
      <w:hyperlink w:anchor="_Toc27199" w:history="1">
        <w:r>
          <w:rPr>
            <w:rFonts w:ascii="仿宋" w:eastAsia="仿宋" w:hAnsi="仿宋" w:cs="仿宋" w:hint="eastAsia"/>
            <w:lang w:eastAsia="zh-CN"/>
          </w:rPr>
          <w:t>七、沙发布项目创新与研发</w:t>
        </w:r>
        <w:r>
          <w:tab/>
        </w:r>
        <w:r>
          <w:fldChar w:fldCharType="begin"/>
        </w:r>
        <w:r>
          <w:instrText xml:space="preserve"> PAGEREF _Toc27199 \h </w:instrText>
        </w:r>
        <w:r>
          <w:fldChar w:fldCharType="separate"/>
        </w:r>
        <w:r>
          <w:t>20</w:t>
        </w:r>
        <w:r>
          <w:fldChar w:fldCharType="end"/>
        </w:r>
      </w:hyperlink>
    </w:p>
    <w:p>
      <w:pPr>
        <w:pStyle w:val="TOC2"/>
        <w:tabs>
          <w:tab w:val="right" w:leader="dot" w:pos="8306"/>
        </w:tabs>
      </w:pPr>
      <w:hyperlink w:anchor="_Toc18684" w:history="1">
        <w:r>
          <w:rPr>
            <w:rFonts w:ascii="仿宋" w:eastAsia="仿宋" w:hAnsi="仿宋" w:cs="仿宋" w:hint="eastAsia"/>
            <w:lang w:eastAsia="zh-CN"/>
          </w:rPr>
          <w:t>(一)、创新策略与方向</w:t>
        </w:r>
        <w:r>
          <w:tab/>
        </w:r>
        <w:r>
          <w:fldChar w:fldCharType="begin"/>
        </w:r>
        <w:r>
          <w:instrText xml:space="preserve"> PAGEREF _Toc18684 \h </w:instrText>
        </w:r>
        <w:r>
          <w:fldChar w:fldCharType="separate"/>
        </w:r>
        <w:r>
          <w:t>20</w:t>
        </w:r>
        <w:r>
          <w:fldChar w:fldCharType="end"/>
        </w:r>
      </w:hyperlink>
    </w:p>
    <w:p>
      <w:pPr>
        <w:pStyle w:val="TOC2"/>
        <w:tabs>
          <w:tab w:val="right" w:leader="dot" w:pos="8306"/>
        </w:tabs>
      </w:pPr>
      <w:hyperlink w:anchor="_Toc30661" w:history="1">
        <w:r>
          <w:rPr>
            <w:rFonts w:ascii="仿宋" w:eastAsia="仿宋" w:hAnsi="仿宋" w:cs="仿宋" w:hint="eastAsia"/>
            <w:lang w:eastAsia="zh-CN"/>
          </w:rPr>
          <w:t>(二)、研发规划与投入</w:t>
        </w:r>
        <w:r>
          <w:tab/>
        </w:r>
        <w:r>
          <w:fldChar w:fldCharType="begin"/>
        </w:r>
        <w:r>
          <w:instrText xml:space="preserve"> PAGEREF _Toc30661 \h </w:instrText>
        </w:r>
        <w:r>
          <w:fldChar w:fldCharType="separate"/>
        </w:r>
        <w:r>
          <w:t>21</w:t>
        </w:r>
        <w:r>
          <w:fldChar w:fldCharType="end"/>
        </w:r>
      </w:hyperlink>
    </w:p>
    <w:p>
      <w:pPr>
        <w:pStyle w:val="TOC1"/>
        <w:tabs>
          <w:tab w:val="right" w:leader="dot" w:pos="8306"/>
        </w:tabs>
      </w:pPr>
      <w:hyperlink w:anchor="_Toc18715" w:history="1">
        <w:r>
          <w:rPr>
            <w:rFonts w:ascii="仿宋" w:eastAsia="仿宋" w:hAnsi="仿宋" w:cs="仿宋" w:hint="eastAsia"/>
            <w:lang w:eastAsia="zh-CN"/>
          </w:rPr>
          <w:t>八、沙发布项目风险管理</w:t>
        </w:r>
        <w:r>
          <w:tab/>
        </w:r>
        <w:r>
          <w:fldChar w:fldCharType="begin"/>
        </w:r>
        <w:r>
          <w:instrText xml:space="preserve"> PAGEREF _Toc18715 \h </w:instrText>
        </w:r>
        <w:r>
          <w:fldChar w:fldCharType="separate"/>
        </w:r>
        <w:r>
          <w:t>23</w:t>
        </w:r>
        <w:r>
          <w:fldChar w:fldCharType="end"/>
        </w:r>
      </w:hyperlink>
    </w:p>
    <w:p>
      <w:pPr>
        <w:pStyle w:val="TOC2"/>
        <w:tabs>
          <w:tab w:val="right" w:leader="dot" w:pos="8306"/>
        </w:tabs>
      </w:pPr>
      <w:hyperlink w:anchor="_Toc16377" w:history="1">
        <w:r>
          <w:rPr>
            <w:rFonts w:ascii="仿宋" w:eastAsia="仿宋" w:hAnsi="仿宋" w:cs="仿宋" w:hint="eastAsia"/>
            <w:lang w:eastAsia="zh-CN"/>
          </w:rPr>
          <w:t>(一)、风险识别与评估</w:t>
        </w:r>
        <w:r>
          <w:tab/>
        </w:r>
        <w:r>
          <w:fldChar w:fldCharType="begin"/>
        </w:r>
        <w:r>
          <w:instrText xml:space="preserve"> PAGEREF _Toc16377 \h </w:instrText>
        </w:r>
        <w:r>
          <w:fldChar w:fldCharType="separate"/>
        </w:r>
        <w:r>
          <w:t>23</w:t>
        </w:r>
        <w:r>
          <w:fldChar w:fldCharType="end"/>
        </w:r>
      </w:hyperlink>
    </w:p>
    <w:p>
      <w:pPr>
        <w:pStyle w:val="TOC2"/>
        <w:tabs>
          <w:tab w:val="right" w:leader="dot" w:pos="8306"/>
        </w:tabs>
      </w:pPr>
      <w:hyperlink w:anchor="_Toc20209" w:history="1">
        <w:r>
          <w:rPr>
            <w:rFonts w:ascii="仿宋" w:eastAsia="仿宋" w:hAnsi="仿宋" w:cs="仿宋" w:hint="eastAsia"/>
            <w:lang w:eastAsia="zh-CN"/>
          </w:rPr>
          <w:t>(二)、风险应对策略</w:t>
        </w:r>
        <w:r>
          <w:tab/>
        </w:r>
        <w:r>
          <w:fldChar w:fldCharType="begin"/>
        </w:r>
        <w:r>
          <w:instrText xml:space="preserve"> PAGEREF _Toc20209 \h </w:instrText>
        </w:r>
        <w:r>
          <w:fldChar w:fldCharType="separate"/>
        </w:r>
        <w:r>
          <w:t>24</w:t>
        </w:r>
        <w:r>
          <w:fldChar w:fldCharType="end"/>
        </w:r>
      </w:hyperlink>
    </w:p>
    <w:p>
      <w:pPr>
        <w:pStyle w:val="TOC2"/>
        <w:tabs>
          <w:tab w:val="right" w:leader="dot" w:pos="8306"/>
        </w:tabs>
      </w:pPr>
      <w:hyperlink w:anchor="_Toc27331" w:history="1">
        <w:r>
          <w:rPr>
            <w:rFonts w:ascii="仿宋" w:eastAsia="仿宋" w:hAnsi="仿宋" w:cs="仿宋" w:hint="eastAsia"/>
            <w:lang w:eastAsia="zh-CN"/>
          </w:rPr>
          <w:t>(三)、风险监控与控制</w:t>
        </w:r>
        <w:r>
          <w:tab/>
        </w:r>
        <w:r>
          <w:fldChar w:fldCharType="begin"/>
        </w:r>
        <w:r>
          <w:instrText xml:space="preserve"> PAGEREF _Toc27331 \h </w:instrText>
        </w:r>
        <w:r>
          <w:fldChar w:fldCharType="separate"/>
        </w:r>
        <w:r>
          <w:t>26</w:t>
        </w:r>
        <w:r>
          <w:fldChar w:fldCharType="end"/>
        </w:r>
      </w:hyperlink>
    </w:p>
    <w:p>
      <w:pPr>
        <w:pStyle w:val="TOC1"/>
        <w:tabs>
          <w:tab w:val="right" w:leader="dot" w:pos="8306"/>
        </w:tabs>
      </w:pPr>
      <w:hyperlink w:anchor="_Toc4814" w:history="1">
        <w:r>
          <w:rPr>
            <w:rFonts w:ascii="仿宋" w:eastAsia="仿宋" w:hAnsi="仿宋" w:cs="仿宋" w:hint="eastAsia"/>
            <w:lang w:eastAsia="zh-CN"/>
          </w:rPr>
          <w:t>九、沙发布项目财务管理</w:t>
        </w:r>
        <w:r>
          <w:tab/>
        </w:r>
        <w:r>
          <w:fldChar w:fldCharType="begin"/>
        </w:r>
        <w:r>
          <w:instrText xml:space="preserve"> PAGEREF _Toc4814 \h </w:instrText>
        </w:r>
        <w:r>
          <w:fldChar w:fldCharType="separate"/>
        </w:r>
        <w:r>
          <w:t>27</w:t>
        </w:r>
        <w:r>
          <w:fldChar w:fldCharType="end"/>
        </w:r>
      </w:hyperlink>
    </w:p>
    <w:p>
      <w:pPr>
        <w:pStyle w:val="TOC2"/>
        <w:tabs>
          <w:tab w:val="right" w:leader="dot" w:pos="8306"/>
        </w:tabs>
      </w:pPr>
      <w:hyperlink w:anchor="_Toc26388" w:history="1">
        <w:r>
          <w:rPr>
            <w:rFonts w:ascii="仿宋" w:eastAsia="仿宋" w:hAnsi="仿宋" w:cs="仿宋" w:hint="eastAsia"/>
            <w:lang w:eastAsia="zh-CN"/>
          </w:rPr>
          <w:t>(一)、资金需求大</w:t>
        </w:r>
        <w:r>
          <w:tab/>
        </w:r>
        <w:r>
          <w:fldChar w:fldCharType="begin"/>
        </w:r>
        <w:r>
          <w:instrText xml:space="preserve"> PAGEREF _Toc26388 \h </w:instrText>
        </w:r>
        <w:r>
          <w:fldChar w:fldCharType="separate"/>
        </w:r>
        <w:r>
          <w:t>27</w:t>
        </w:r>
        <w:r>
          <w:fldChar w:fldCharType="end"/>
        </w:r>
      </w:hyperlink>
    </w:p>
    <w:p>
      <w:pPr>
        <w:pStyle w:val="TOC2"/>
        <w:tabs>
          <w:tab w:val="right" w:leader="dot" w:pos="8306"/>
        </w:tabs>
      </w:pPr>
      <w:hyperlink w:anchor="_Toc2109" w:history="1">
        <w:r>
          <w:rPr>
            <w:rFonts w:ascii="仿宋" w:eastAsia="仿宋" w:hAnsi="仿宋" w:cs="仿宋" w:hint="eastAsia"/>
            <w:lang w:eastAsia="zh-CN"/>
          </w:rPr>
          <w:t>(二)、研发周期长</w:t>
        </w:r>
        <w:r>
          <w:tab/>
        </w:r>
        <w:r>
          <w:fldChar w:fldCharType="begin"/>
        </w:r>
        <w:r>
          <w:instrText xml:space="preserve"> PAGEREF _Toc2109 \h </w:instrText>
        </w:r>
        <w:r>
          <w:fldChar w:fldCharType="separate"/>
        </w:r>
        <w:r>
          <w:t>28</w:t>
        </w:r>
        <w:r>
          <w:fldChar w:fldCharType="end"/>
        </w:r>
      </w:hyperlink>
    </w:p>
    <w:p>
      <w:pPr>
        <w:pStyle w:val="TOC2"/>
        <w:tabs>
          <w:tab w:val="right" w:leader="dot" w:pos="8306"/>
        </w:tabs>
      </w:pPr>
      <w:hyperlink w:anchor="_Toc323" w:history="1">
        <w:r>
          <w:rPr>
            <w:rFonts w:ascii="仿宋" w:eastAsia="仿宋" w:hAnsi="仿宋" w:cs="仿宋" w:hint="eastAsia"/>
            <w:lang w:eastAsia="zh-CN"/>
          </w:rPr>
          <w:t>(三)、市场风险大</w:t>
        </w:r>
        <w:r>
          <w:tab/>
        </w:r>
        <w:r>
          <w:fldChar w:fldCharType="begin"/>
        </w:r>
        <w:r>
          <w:instrText xml:space="preserve"> PAGEREF _Toc323 \h </w:instrText>
        </w:r>
        <w:r>
          <w:fldChar w:fldCharType="separate"/>
        </w:r>
        <w:r>
          <w:t>29</w:t>
        </w:r>
        <w:r>
          <w:fldChar w:fldCharType="end"/>
        </w:r>
      </w:hyperlink>
    </w:p>
    <w:p>
      <w:pPr>
        <w:pStyle w:val="TOC2"/>
        <w:tabs>
          <w:tab w:val="right" w:leader="dot" w:pos="8306"/>
        </w:tabs>
      </w:pPr>
      <w:hyperlink w:anchor="_Toc7522" w:history="1">
        <w:r>
          <w:rPr>
            <w:rFonts w:ascii="仿宋" w:eastAsia="仿宋" w:hAnsi="仿宋" w:cs="仿宋" w:hint="eastAsia"/>
            <w:lang w:eastAsia="zh-CN"/>
          </w:rPr>
          <w:t>(四)、利润率高</w:t>
        </w:r>
        <w:r>
          <w:tab/>
        </w:r>
        <w:r>
          <w:fldChar w:fldCharType="begin"/>
        </w:r>
        <w:r>
          <w:instrText xml:space="preserve"> PAGEREF _Toc7522 \h </w:instrText>
        </w:r>
        <w:r>
          <w:fldChar w:fldCharType="separate"/>
        </w:r>
        <w:r>
          <w:t>32</w:t>
        </w:r>
        <w:r>
          <w:fldChar w:fldCharType="end"/>
        </w:r>
      </w:hyperlink>
    </w:p>
    <w:p>
      <w:pPr>
        <w:pStyle w:val="TOC1"/>
        <w:tabs>
          <w:tab w:val="right" w:leader="dot" w:pos="8306"/>
        </w:tabs>
      </w:pPr>
      <w:hyperlink w:anchor="_Toc7520" w:history="1">
        <w:r>
          <w:rPr>
            <w:rFonts w:ascii="仿宋" w:eastAsia="仿宋" w:hAnsi="仿宋" w:cs="仿宋" w:hint="eastAsia"/>
            <w:lang w:eastAsia="zh-CN"/>
          </w:rPr>
          <w:t>十、生产安全保护</w:t>
        </w:r>
        <w:r>
          <w:tab/>
        </w:r>
        <w:r>
          <w:fldChar w:fldCharType="begin"/>
        </w:r>
        <w:r>
          <w:instrText xml:space="preserve"> PAGEREF _Toc7520 \h </w:instrText>
        </w:r>
        <w:r>
          <w:fldChar w:fldCharType="separate"/>
        </w:r>
        <w:r>
          <w:t>34</w:t>
        </w:r>
        <w:r>
          <w:fldChar w:fldCharType="end"/>
        </w:r>
      </w:hyperlink>
    </w:p>
    <w:p>
      <w:pPr>
        <w:pStyle w:val="TOC2"/>
        <w:tabs>
          <w:tab w:val="right" w:leader="dot" w:pos="8306"/>
        </w:tabs>
      </w:pPr>
      <w:hyperlink w:anchor="_Toc8837" w:history="1">
        <w:r>
          <w:rPr>
            <w:rFonts w:ascii="仿宋" w:eastAsia="仿宋" w:hAnsi="仿宋" w:cs="仿宋" w:hint="eastAsia"/>
            <w:lang w:eastAsia="zh-CN"/>
          </w:rPr>
          <w:t>(一)、消防安全</w:t>
        </w:r>
        <w:r>
          <w:tab/>
        </w:r>
        <w:r>
          <w:fldChar w:fldCharType="begin"/>
        </w:r>
        <w:r>
          <w:instrText xml:space="preserve"> PAGEREF _Toc8837 \h </w:instrText>
        </w:r>
        <w:r>
          <w:fldChar w:fldCharType="separate"/>
        </w:r>
        <w:r>
          <w:t>34</w:t>
        </w:r>
        <w:r>
          <w:fldChar w:fldCharType="end"/>
        </w:r>
      </w:hyperlink>
    </w:p>
    <w:p>
      <w:pPr>
        <w:pStyle w:val="TOC2"/>
        <w:tabs>
          <w:tab w:val="right" w:leader="dot" w:pos="8306"/>
        </w:tabs>
      </w:pPr>
      <w:hyperlink w:anchor="_Toc15655" w:history="1">
        <w:r>
          <w:rPr>
            <w:rFonts w:ascii="仿宋" w:eastAsia="仿宋" w:hAnsi="仿宋" w:cs="仿宋" w:hint="eastAsia"/>
            <w:lang w:eastAsia="zh-CN"/>
          </w:rPr>
          <w:t>(二)、防火防爆总图布置措施</w:t>
        </w:r>
        <w:r>
          <w:tab/>
        </w:r>
        <w:r>
          <w:fldChar w:fldCharType="begin"/>
        </w:r>
        <w:r>
          <w:instrText xml:space="preserve"> PAGEREF _Toc15655 \h </w:instrText>
        </w:r>
        <w:r>
          <w:fldChar w:fldCharType="separate"/>
        </w:r>
        <w:r>
          <w:t>35</w:t>
        </w:r>
        <w:r>
          <w:fldChar w:fldCharType="end"/>
        </w:r>
      </w:hyperlink>
    </w:p>
    <w:p>
      <w:pPr>
        <w:pStyle w:val="TOC2"/>
        <w:tabs>
          <w:tab w:val="right" w:leader="dot" w:pos="8306"/>
        </w:tabs>
      </w:pPr>
      <w:hyperlink w:anchor="_Toc702" w:history="1">
        <w:r>
          <w:rPr>
            <w:rFonts w:ascii="仿宋" w:eastAsia="仿宋" w:hAnsi="仿宋" w:cs="仿宋" w:hint="eastAsia"/>
            <w:lang w:eastAsia="zh-CN"/>
          </w:rPr>
          <w:t>(三)、自然灾害防范措施</w:t>
        </w:r>
        <w:r>
          <w:tab/>
        </w:r>
        <w:r>
          <w:fldChar w:fldCharType="begin"/>
        </w:r>
        <w:r>
          <w:instrText xml:space="preserve"> PAGEREF _Toc702 \h </w:instrText>
        </w:r>
        <w:r>
          <w:fldChar w:fldCharType="separate"/>
        </w:r>
        <w:r>
          <w:t>36</w:t>
        </w:r>
        <w:r>
          <w:fldChar w:fldCharType="end"/>
        </w:r>
      </w:hyperlink>
    </w:p>
    <w:p>
      <w:pPr>
        <w:pStyle w:val="TOC2"/>
        <w:tabs>
          <w:tab w:val="right" w:leader="dot" w:pos="8306"/>
        </w:tabs>
      </w:pPr>
      <w:hyperlink w:anchor="_Toc30324" w:history="1">
        <w:r>
          <w:rPr>
            <w:rFonts w:ascii="仿宋" w:eastAsia="仿宋" w:hAnsi="仿宋" w:cs="仿宋" w:hint="eastAsia"/>
            <w:lang w:eastAsia="zh-CN"/>
          </w:rPr>
          <w:t>(四)、安全色及安全标志使用要求</w:t>
        </w:r>
        <w:r>
          <w:tab/>
        </w:r>
        <w:r>
          <w:fldChar w:fldCharType="begin"/>
        </w:r>
        <w:r>
          <w:instrText xml:space="preserve"> PAGEREF _Toc30324 \h </w:instrText>
        </w:r>
        <w:r>
          <w:fldChar w:fldCharType="separate"/>
        </w:r>
        <w:r>
          <w:t>37</w:t>
        </w:r>
        <w:r>
          <w:fldChar w:fldCharType="end"/>
        </w:r>
      </w:hyperlink>
    </w:p>
    <w:p>
      <w:pPr>
        <w:pStyle w:val="TOC2"/>
        <w:tabs>
          <w:tab w:val="right" w:leader="dot" w:pos="8306"/>
        </w:tabs>
      </w:pPr>
      <w:hyperlink w:anchor="_Toc32531" w:history="1">
        <w:r>
          <w:rPr>
            <w:rFonts w:ascii="仿宋" w:eastAsia="仿宋" w:hAnsi="仿宋" w:cs="仿宋" w:hint="eastAsia"/>
            <w:lang w:eastAsia="zh-CN"/>
          </w:rPr>
          <w:t>(五)、防尘防毒措施</w:t>
        </w:r>
        <w:r>
          <w:tab/>
        </w:r>
        <w:r>
          <w:fldChar w:fldCharType="begin"/>
        </w:r>
        <w:r>
          <w:instrText xml:space="preserve"> PAGEREF _Toc32531 \h </w:instrText>
        </w:r>
        <w:r>
          <w:fldChar w:fldCharType="separate"/>
        </w:r>
        <w:r>
          <w:t>38</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6213" w:history="1">
        <w:r>
          <w:rPr>
            <w:rFonts w:ascii="仿宋" w:eastAsia="仿宋" w:hAnsi="仿宋" w:cs="仿宋" w:hint="eastAsia"/>
            <w:lang w:eastAsia="zh-CN"/>
          </w:rPr>
          <w:t>(六)、防静电、触电防护及防雷措施</w:t>
        </w:r>
        <w:r>
          <w:tab/>
        </w:r>
        <w:r>
          <w:fldChar w:fldCharType="begin"/>
        </w:r>
        <w:r>
          <w:instrText xml:space="preserve"> PAGEREF _Toc26213 \h </w:instrText>
        </w:r>
        <w:r>
          <w:fldChar w:fldCharType="separate"/>
        </w:r>
        <w:r>
          <w:t>39</w:t>
        </w:r>
        <w:r>
          <w:fldChar w:fldCharType="end"/>
        </w:r>
      </w:hyperlink>
    </w:p>
    <w:p>
      <w:pPr>
        <w:pStyle w:val="TOC2"/>
        <w:tabs>
          <w:tab w:val="right" w:leader="dot" w:pos="8306"/>
        </w:tabs>
      </w:pPr>
      <w:hyperlink w:anchor="_Toc26513" w:history="1">
        <w:r>
          <w:rPr>
            <w:rFonts w:ascii="仿宋" w:eastAsia="仿宋" w:hAnsi="仿宋" w:cs="仿宋" w:hint="eastAsia"/>
            <w:lang w:eastAsia="zh-CN"/>
          </w:rPr>
          <w:t>(七)、机械设备安全保障措施</w:t>
        </w:r>
        <w:r>
          <w:tab/>
        </w:r>
        <w:r>
          <w:fldChar w:fldCharType="begin"/>
        </w:r>
        <w:r>
          <w:instrText xml:space="preserve"> PAGEREF _Toc26513 \h </w:instrText>
        </w:r>
        <w:r>
          <w:fldChar w:fldCharType="separate"/>
        </w:r>
        <w:r>
          <w:t>40</w:t>
        </w:r>
        <w:r>
          <w:fldChar w:fldCharType="end"/>
        </w:r>
      </w:hyperlink>
    </w:p>
    <w:p>
      <w:pPr>
        <w:pStyle w:val="TOC1"/>
        <w:tabs>
          <w:tab w:val="right" w:leader="dot" w:pos="8306"/>
        </w:tabs>
      </w:pPr>
      <w:hyperlink w:anchor="_Toc20117" w:history="1">
        <w:r>
          <w:rPr>
            <w:rFonts w:ascii="仿宋" w:eastAsia="仿宋" w:hAnsi="仿宋" w:cs="仿宋" w:hint="eastAsia"/>
            <w:lang w:eastAsia="zh-CN"/>
          </w:rPr>
          <w:t>十一、沙发布项目经营效益</w:t>
        </w:r>
        <w:r>
          <w:tab/>
        </w:r>
        <w:r>
          <w:fldChar w:fldCharType="begin"/>
        </w:r>
        <w:r>
          <w:instrText xml:space="preserve"> PAGEREF _Toc20117 \h </w:instrText>
        </w:r>
        <w:r>
          <w:fldChar w:fldCharType="separate"/>
        </w:r>
        <w:r>
          <w:t>42</w:t>
        </w:r>
        <w:r>
          <w:fldChar w:fldCharType="end"/>
        </w:r>
      </w:hyperlink>
    </w:p>
    <w:p>
      <w:pPr>
        <w:pStyle w:val="TOC2"/>
        <w:tabs>
          <w:tab w:val="right" w:leader="dot" w:pos="8306"/>
        </w:tabs>
      </w:pPr>
      <w:hyperlink w:anchor="_Toc27174" w:history="1">
        <w:r>
          <w:rPr>
            <w:rFonts w:ascii="仿宋" w:eastAsia="仿宋" w:hAnsi="仿宋" w:cs="仿宋" w:hint="eastAsia"/>
            <w:lang w:eastAsia="zh-CN"/>
          </w:rPr>
          <w:t>(一)、经济评价财务测算</w:t>
        </w:r>
        <w:r>
          <w:tab/>
        </w:r>
        <w:r>
          <w:fldChar w:fldCharType="begin"/>
        </w:r>
        <w:r>
          <w:instrText xml:space="preserve"> PAGEREF _Toc27174 \h </w:instrText>
        </w:r>
        <w:r>
          <w:fldChar w:fldCharType="separate"/>
        </w:r>
        <w:r>
          <w:t>42</w:t>
        </w:r>
        <w:r>
          <w:fldChar w:fldCharType="end"/>
        </w:r>
      </w:hyperlink>
    </w:p>
    <w:p>
      <w:pPr>
        <w:pStyle w:val="TOC2"/>
        <w:tabs>
          <w:tab w:val="right" w:leader="dot" w:pos="8306"/>
        </w:tabs>
      </w:pPr>
      <w:hyperlink w:anchor="_Toc13579" w:history="1">
        <w:r>
          <w:rPr>
            <w:rFonts w:ascii="仿宋" w:eastAsia="仿宋" w:hAnsi="仿宋" w:cs="仿宋" w:hint="eastAsia"/>
            <w:lang w:eastAsia="zh-CN"/>
          </w:rPr>
          <w:t>(二)、沙发布项目盈利能力分析</w:t>
        </w:r>
        <w:r>
          <w:tab/>
        </w:r>
        <w:r>
          <w:fldChar w:fldCharType="begin"/>
        </w:r>
        <w:r>
          <w:instrText xml:space="preserve"> PAGEREF _Toc13579 \h </w:instrText>
        </w:r>
        <w:r>
          <w:fldChar w:fldCharType="separate"/>
        </w:r>
        <w:r>
          <w:t>43</w:t>
        </w:r>
        <w:r>
          <w:fldChar w:fldCharType="end"/>
        </w:r>
      </w:hyperlink>
    </w:p>
    <w:p>
      <w:pPr>
        <w:pStyle w:val="TOC1"/>
        <w:tabs>
          <w:tab w:val="right" w:leader="dot" w:pos="8306"/>
        </w:tabs>
      </w:pPr>
      <w:hyperlink w:anchor="_Toc3395" w:history="1">
        <w:r>
          <w:rPr>
            <w:rFonts w:ascii="仿宋" w:eastAsia="仿宋" w:hAnsi="仿宋" w:cs="仿宋" w:hint="eastAsia"/>
            <w:lang w:eastAsia="zh-CN"/>
          </w:rPr>
          <w:t>十二、沙发布项目计划安排</w:t>
        </w:r>
        <w:r>
          <w:tab/>
        </w:r>
        <w:r>
          <w:fldChar w:fldCharType="begin"/>
        </w:r>
        <w:r>
          <w:instrText xml:space="preserve"> PAGEREF _Toc3395 \h </w:instrText>
        </w:r>
        <w:r>
          <w:fldChar w:fldCharType="separate"/>
        </w:r>
        <w:r>
          <w:t>44</w:t>
        </w:r>
        <w:r>
          <w:fldChar w:fldCharType="end"/>
        </w:r>
      </w:hyperlink>
    </w:p>
    <w:p>
      <w:pPr>
        <w:pStyle w:val="TOC2"/>
        <w:tabs>
          <w:tab w:val="right" w:leader="dot" w:pos="8306"/>
        </w:tabs>
      </w:pPr>
      <w:hyperlink w:anchor="_Toc25817" w:history="1">
        <w:r>
          <w:rPr>
            <w:rFonts w:ascii="仿宋" w:eastAsia="仿宋" w:hAnsi="仿宋" w:cs="仿宋" w:hint="eastAsia"/>
            <w:lang w:eastAsia="zh-CN"/>
          </w:rPr>
          <w:t>(一)、建设周期</w:t>
        </w:r>
        <w:r>
          <w:tab/>
        </w:r>
        <w:r>
          <w:fldChar w:fldCharType="begin"/>
        </w:r>
        <w:r>
          <w:instrText xml:space="preserve"> PAGEREF _Toc25817 \h </w:instrText>
        </w:r>
        <w:r>
          <w:fldChar w:fldCharType="separate"/>
        </w:r>
        <w:r>
          <w:t>44</w:t>
        </w:r>
        <w:r>
          <w:fldChar w:fldCharType="end"/>
        </w:r>
      </w:hyperlink>
    </w:p>
    <w:p>
      <w:pPr>
        <w:pStyle w:val="TOC2"/>
        <w:tabs>
          <w:tab w:val="right" w:leader="dot" w:pos="8306"/>
        </w:tabs>
      </w:pPr>
      <w:hyperlink w:anchor="_Toc23692" w:history="1">
        <w:r>
          <w:rPr>
            <w:rFonts w:ascii="仿宋" w:eastAsia="仿宋" w:hAnsi="仿宋" w:cs="仿宋" w:hint="eastAsia"/>
            <w:lang w:eastAsia="zh-CN"/>
          </w:rPr>
          <w:t>(二)、建设进度</w:t>
        </w:r>
        <w:r>
          <w:tab/>
        </w:r>
        <w:r>
          <w:fldChar w:fldCharType="begin"/>
        </w:r>
        <w:r>
          <w:instrText xml:space="preserve"> PAGEREF _Toc23692 \h </w:instrText>
        </w:r>
        <w:r>
          <w:fldChar w:fldCharType="separate"/>
        </w:r>
        <w:r>
          <w:t>45</w:t>
        </w:r>
        <w:r>
          <w:fldChar w:fldCharType="end"/>
        </w:r>
      </w:hyperlink>
    </w:p>
    <w:p>
      <w:pPr>
        <w:pStyle w:val="TOC2"/>
        <w:tabs>
          <w:tab w:val="right" w:leader="dot" w:pos="8306"/>
        </w:tabs>
      </w:pPr>
      <w:hyperlink w:anchor="_Toc23680" w:history="1">
        <w:r>
          <w:rPr>
            <w:rFonts w:ascii="仿宋" w:eastAsia="仿宋" w:hAnsi="仿宋" w:cs="仿宋" w:hint="eastAsia"/>
            <w:lang w:eastAsia="zh-CN"/>
          </w:rPr>
          <w:t>(三)、进度安排注意事项</w:t>
        </w:r>
        <w:r>
          <w:tab/>
        </w:r>
        <w:r>
          <w:fldChar w:fldCharType="begin"/>
        </w:r>
        <w:r>
          <w:instrText xml:space="preserve"> PAGEREF _Toc23680 \h </w:instrText>
        </w:r>
        <w:r>
          <w:fldChar w:fldCharType="separate"/>
        </w:r>
        <w:r>
          <w:t>45</w:t>
        </w:r>
        <w:r>
          <w:fldChar w:fldCharType="end"/>
        </w:r>
      </w:hyperlink>
    </w:p>
    <w:p>
      <w:pPr>
        <w:pStyle w:val="TOC2"/>
        <w:tabs>
          <w:tab w:val="right" w:leader="dot" w:pos="8306"/>
        </w:tabs>
      </w:pPr>
      <w:hyperlink w:anchor="_Toc16427" w:history="1">
        <w:r>
          <w:rPr>
            <w:rFonts w:ascii="仿宋" w:eastAsia="仿宋" w:hAnsi="仿宋" w:cs="仿宋" w:hint="eastAsia"/>
            <w:lang w:eastAsia="zh-CN"/>
          </w:rPr>
          <w:t>(四)、人力资源配置</w:t>
        </w:r>
        <w:r>
          <w:tab/>
        </w:r>
        <w:r>
          <w:fldChar w:fldCharType="begin"/>
        </w:r>
        <w:r>
          <w:instrText xml:space="preserve"> PAGEREF _Toc16427 \h </w:instrText>
        </w:r>
        <w:r>
          <w:fldChar w:fldCharType="separate"/>
        </w:r>
        <w:r>
          <w:t>47</w:t>
        </w:r>
        <w:r>
          <w:fldChar w:fldCharType="end"/>
        </w:r>
      </w:hyperlink>
    </w:p>
    <w:p>
      <w:pPr>
        <w:pStyle w:val="TOC1"/>
        <w:tabs>
          <w:tab w:val="right" w:leader="dot" w:pos="8306"/>
        </w:tabs>
      </w:pPr>
      <w:hyperlink w:anchor="_Toc24715" w:history="1">
        <w:r>
          <w:rPr>
            <w:rFonts w:ascii="仿宋" w:eastAsia="仿宋" w:hAnsi="仿宋" w:cs="仿宋" w:hint="eastAsia"/>
            <w:lang w:eastAsia="zh-CN"/>
          </w:rPr>
          <w:t>十三、营销与推广策略</w:t>
        </w:r>
        <w:r>
          <w:tab/>
        </w:r>
        <w:r>
          <w:fldChar w:fldCharType="begin"/>
        </w:r>
        <w:r>
          <w:instrText xml:space="preserve"> PAGEREF _Toc24715 \h </w:instrText>
        </w:r>
        <w:r>
          <w:fldChar w:fldCharType="separate"/>
        </w:r>
        <w:r>
          <w:t>48</w:t>
        </w:r>
        <w:r>
          <w:fldChar w:fldCharType="end"/>
        </w:r>
      </w:hyperlink>
    </w:p>
    <w:p>
      <w:pPr>
        <w:pStyle w:val="TOC2"/>
        <w:tabs>
          <w:tab w:val="right" w:leader="dot" w:pos="8306"/>
        </w:tabs>
      </w:pPr>
      <w:hyperlink w:anchor="_Toc31603" w:history="1">
        <w:r>
          <w:rPr>
            <w:rFonts w:ascii="仿宋" w:eastAsia="仿宋" w:hAnsi="仿宋" w:cs="仿宋" w:hint="eastAsia"/>
            <w:lang w:eastAsia="zh-CN"/>
          </w:rPr>
          <w:t>(一)、产品/服务定位与特点</w:t>
        </w:r>
        <w:r>
          <w:tab/>
        </w:r>
        <w:r>
          <w:fldChar w:fldCharType="begin"/>
        </w:r>
        <w:r>
          <w:instrText xml:space="preserve"> PAGEREF _Toc31603 \h </w:instrText>
        </w:r>
        <w:r>
          <w:fldChar w:fldCharType="separate"/>
        </w:r>
        <w:r>
          <w:t>48</w:t>
        </w:r>
        <w:r>
          <w:fldChar w:fldCharType="end"/>
        </w:r>
      </w:hyperlink>
    </w:p>
    <w:p>
      <w:pPr>
        <w:pStyle w:val="TOC2"/>
        <w:tabs>
          <w:tab w:val="right" w:leader="dot" w:pos="8306"/>
        </w:tabs>
      </w:pPr>
      <w:hyperlink w:anchor="_Toc23564" w:history="1">
        <w:r>
          <w:rPr>
            <w:rFonts w:ascii="仿宋" w:eastAsia="仿宋" w:hAnsi="仿宋" w:cs="仿宋" w:hint="eastAsia"/>
            <w:lang w:eastAsia="zh-CN"/>
          </w:rPr>
          <w:t>(二)、市场定位与竞争分析</w:t>
        </w:r>
        <w:r>
          <w:tab/>
        </w:r>
        <w:r>
          <w:fldChar w:fldCharType="begin"/>
        </w:r>
        <w:r>
          <w:instrText xml:space="preserve"> PAGEREF _Toc23564 \h </w:instrText>
        </w:r>
        <w:r>
          <w:fldChar w:fldCharType="separate"/>
        </w:r>
        <w:r>
          <w:t>49</w:t>
        </w:r>
        <w:r>
          <w:fldChar w:fldCharType="end"/>
        </w:r>
      </w:hyperlink>
    </w:p>
    <w:p>
      <w:pPr>
        <w:pStyle w:val="TOC2"/>
        <w:tabs>
          <w:tab w:val="right" w:leader="dot" w:pos="8306"/>
        </w:tabs>
      </w:pPr>
      <w:hyperlink w:anchor="_Toc30210" w:history="1">
        <w:r>
          <w:rPr>
            <w:rFonts w:ascii="仿宋" w:eastAsia="仿宋" w:hAnsi="仿宋" w:cs="仿宋" w:hint="eastAsia"/>
            <w:lang w:eastAsia="zh-CN"/>
          </w:rPr>
          <w:t>(三)、营销渠道与策略</w:t>
        </w:r>
        <w:r>
          <w:tab/>
        </w:r>
        <w:r>
          <w:fldChar w:fldCharType="begin"/>
        </w:r>
        <w:r>
          <w:instrText xml:space="preserve"> PAGEREF _Toc30210 \h </w:instrText>
        </w:r>
        <w:r>
          <w:fldChar w:fldCharType="separate"/>
        </w:r>
        <w:r>
          <w:t>51</w:t>
        </w:r>
        <w:r>
          <w:fldChar w:fldCharType="end"/>
        </w:r>
      </w:hyperlink>
    </w:p>
    <w:p>
      <w:pPr>
        <w:pStyle w:val="TOC2"/>
        <w:tabs>
          <w:tab w:val="right" w:leader="dot" w:pos="8306"/>
        </w:tabs>
      </w:pPr>
      <w:hyperlink w:anchor="_Toc17874" w:history="1">
        <w:r>
          <w:rPr>
            <w:rFonts w:ascii="仿宋" w:eastAsia="仿宋" w:hAnsi="仿宋" w:cs="仿宋" w:hint="eastAsia"/>
            <w:lang w:eastAsia="zh-CN"/>
          </w:rPr>
          <w:t>(四)、推广与宣传活动</w:t>
        </w:r>
        <w:r>
          <w:tab/>
        </w:r>
        <w:r>
          <w:fldChar w:fldCharType="begin"/>
        </w:r>
        <w:r>
          <w:instrText xml:space="preserve"> PAGEREF _Toc17874 \h </w:instrText>
        </w:r>
        <w:r>
          <w:fldChar w:fldCharType="separate"/>
        </w:r>
        <w:r>
          <w:t>52</w:t>
        </w:r>
        <w:r>
          <w:fldChar w:fldCharType="end"/>
        </w:r>
      </w:hyperlink>
    </w:p>
    <w:p>
      <w:pPr>
        <w:pStyle w:val="TOC1"/>
        <w:tabs>
          <w:tab w:val="right" w:leader="dot" w:pos="8306"/>
        </w:tabs>
      </w:pPr>
      <w:hyperlink w:anchor="_Toc19069" w:history="1">
        <w:r>
          <w:rPr>
            <w:rFonts w:ascii="仿宋" w:eastAsia="仿宋" w:hAnsi="仿宋" w:cs="仿宋" w:hint="eastAsia"/>
            <w:lang w:eastAsia="zh-CN"/>
          </w:rPr>
          <w:t>十四、沙发布项目治理与监督</w:t>
        </w:r>
        <w:r>
          <w:tab/>
        </w:r>
        <w:r>
          <w:fldChar w:fldCharType="begin"/>
        </w:r>
        <w:r>
          <w:instrText xml:space="preserve"> PAGEREF _Toc19069 \h </w:instrText>
        </w:r>
        <w:r>
          <w:fldChar w:fldCharType="separate"/>
        </w:r>
        <w:r>
          <w:t>57</w:t>
        </w:r>
        <w:r>
          <w:fldChar w:fldCharType="end"/>
        </w:r>
      </w:hyperlink>
    </w:p>
    <w:p>
      <w:pPr>
        <w:pStyle w:val="TOC2"/>
        <w:tabs>
          <w:tab w:val="right" w:leader="dot" w:pos="8306"/>
        </w:tabs>
      </w:pPr>
      <w:hyperlink w:anchor="_Toc14490" w:history="1">
        <w:r>
          <w:rPr>
            <w:rFonts w:ascii="仿宋" w:eastAsia="仿宋" w:hAnsi="仿宋" w:cs="仿宋" w:hint="eastAsia"/>
            <w:lang w:eastAsia="zh-CN"/>
          </w:rPr>
          <w:t>(一)、沙发布项目治理结构</w:t>
        </w:r>
        <w:r>
          <w:tab/>
        </w:r>
        <w:r>
          <w:fldChar w:fldCharType="begin"/>
        </w:r>
        <w:r>
          <w:instrText xml:space="preserve"> PAGEREF _Toc14490 \h </w:instrText>
        </w:r>
        <w:r>
          <w:fldChar w:fldCharType="separate"/>
        </w:r>
        <w:r>
          <w:t>57</w:t>
        </w:r>
        <w:r>
          <w:fldChar w:fldCharType="end"/>
        </w:r>
      </w:hyperlink>
    </w:p>
    <w:p>
      <w:pPr>
        <w:pStyle w:val="TOC2"/>
        <w:tabs>
          <w:tab w:val="right" w:leader="dot" w:pos="8306"/>
        </w:tabs>
      </w:pPr>
      <w:hyperlink w:anchor="_Toc12439" w:history="1">
        <w:r>
          <w:rPr>
            <w:rFonts w:ascii="仿宋" w:eastAsia="仿宋" w:hAnsi="仿宋" w:cs="仿宋" w:hint="eastAsia"/>
            <w:lang w:eastAsia="zh-CN"/>
          </w:rPr>
          <w:t>(二)、监督与审计</w:t>
        </w:r>
        <w:r>
          <w:tab/>
        </w:r>
        <w:r>
          <w:fldChar w:fldCharType="begin"/>
        </w:r>
        <w:r>
          <w:instrText xml:space="preserve"> PAGEREF _Toc12439 \h </w:instrText>
        </w:r>
        <w:r>
          <w:fldChar w:fldCharType="separate"/>
        </w:r>
        <w:r>
          <w:t>58</w:t>
        </w:r>
        <w:r>
          <w:fldChar w:fldCharType="end"/>
        </w:r>
      </w:hyperlink>
    </w:p>
    <w:p>
      <w:pPr>
        <w:pStyle w:val="TOC1"/>
        <w:tabs>
          <w:tab w:val="right" w:leader="dot" w:pos="8306"/>
        </w:tabs>
      </w:pPr>
      <w:hyperlink w:anchor="_Toc7566" w:history="1">
        <w:r>
          <w:rPr>
            <w:rFonts w:ascii="仿宋" w:eastAsia="仿宋" w:hAnsi="仿宋" w:cs="仿宋" w:hint="eastAsia"/>
            <w:lang w:eastAsia="zh-CN"/>
          </w:rPr>
          <w:t>十五、沙发布项目变更管理</w:t>
        </w:r>
        <w:r>
          <w:tab/>
        </w:r>
        <w:r>
          <w:fldChar w:fldCharType="begin"/>
        </w:r>
        <w:r>
          <w:instrText xml:space="preserve"> PAGEREF _Toc7566 \h </w:instrText>
        </w:r>
        <w:r>
          <w:fldChar w:fldCharType="separate"/>
        </w:r>
        <w:r>
          <w:t>60</w:t>
        </w:r>
        <w:r>
          <w:fldChar w:fldCharType="end"/>
        </w:r>
      </w:hyperlink>
    </w:p>
    <w:p>
      <w:pPr>
        <w:pStyle w:val="TOC2"/>
        <w:tabs>
          <w:tab w:val="right" w:leader="dot" w:pos="8306"/>
        </w:tabs>
      </w:pPr>
      <w:hyperlink w:anchor="_Toc17426" w:history="1">
        <w:r>
          <w:rPr>
            <w:rFonts w:ascii="仿宋" w:eastAsia="仿宋" w:hAnsi="仿宋" w:cs="仿宋" w:hint="eastAsia"/>
            <w:lang w:eastAsia="zh-CN"/>
          </w:rPr>
          <w:t>(一)、变更申请与评估</w:t>
        </w:r>
        <w:r>
          <w:tab/>
        </w:r>
        <w:r>
          <w:fldChar w:fldCharType="begin"/>
        </w:r>
        <w:r>
          <w:instrText xml:space="preserve"> PAGEREF _Toc17426 \h </w:instrText>
        </w:r>
        <w:r>
          <w:fldChar w:fldCharType="separate"/>
        </w:r>
        <w:r>
          <w:t>60</w:t>
        </w:r>
        <w:r>
          <w:fldChar w:fldCharType="end"/>
        </w:r>
      </w:hyperlink>
    </w:p>
    <w:p>
      <w:pPr>
        <w:pStyle w:val="TOC2"/>
        <w:tabs>
          <w:tab w:val="right" w:leader="dot" w:pos="8306"/>
        </w:tabs>
      </w:pPr>
      <w:hyperlink w:anchor="_Toc957" w:history="1">
        <w:r>
          <w:rPr>
            <w:rFonts w:ascii="仿宋" w:eastAsia="仿宋" w:hAnsi="仿宋" w:cs="仿宋" w:hint="eastAsia"/>
            <w:lang w:eastAsia="zh-CN"/>
          </w:rPr>
          <w:t>(二)、变更实施与控制</w:t>
        </w:r>
        <w:r>
          <w:tab/>
        </w:r>
        <w:r>
          <w:fldChar w:fldCharType="begin"/>
        </w:r>
        <w:r>
          <w:instrText xml:space="preserve"> PAGEREF _Toc957 \h </w:instrText>
        </w:r>
        <w:r>
          <w:fldChar w:fldCharType="separate"/>
        </w:r>
        <w:r>
          <w:t>60</w:t>
        </w:r>
        <w:r>
          <w:fldChar w:fldCharType="end"/>
        </w:r>
      </w:hyperlink>
    </w:p>
    <w:p>
      <w:pPr>
        <w:pStyle w:val="TOC1"/>
        <w:tabs>
          <w:tab w:val="right" w:leader="dot" w:pos="8306"/>
        </w:tabs>
      </w:pPr>
      <w:hyperlink w:anchor="_Toc30917" w:history="1">
        <w:r>
          <w:rPr>
            <w:rFonts w:ascii="仿宋" w:eastAsia="仿宋" w:hAnsi="仿宋" w:cs="仿宋" w:hint="eastAsia"/>
            <w:lang w:eastAsia="zh-CN"/>
          </w:rPr>
          <w:t>十六、供应链管理</w:t>
        </w:r>
        <w:r>
          <w:tab/>
        </w:r>
        <w:r>
          <w:fldChar w:fldCharType="begin"/>
        </w:r>
        <w:r>
          <w:instrText xml:space="preserve"> PAGEREF _Toc30917 \h </w:instrText>
        </w:r>
        <w:r>
          <w:fldChar w:fldCharType="separate"/>
        </w:r>
        <w:r>
          <w:t>61</w:t>
        </w:r>
        <w:r>
          <w:fldChar w:fldCharType="end"/>
        </w:r>
      </w:hyperlink>
    </w:p>
    <w:p>
      <w:pPr>
        <w:pStyle w:val="TOC2"/>
        <w:tabs>
          <w:tab w:val="right" w:leader="dot" w:pos="8306"/>
        </w:tabs>
      </w:pPr>
      <w:hyperlink w:anchor="_Toc21635" w:history="1">
        <w:r>
          <w:rPr>
            <w:rFonts w:ascii="仿宋" w:eastAsia="仿宋" w:hAnsi="仿宋" w:cs="仿宋" w:hint="eastAsia"/>
            <w:lang w:eastAsia="zh-CN"/>
          </w:rPr>
          <w:t>(一)、供应链战略规划</w:t>
        </w:r>
        <w:r>
          <w:tab/>
        </w:r>
        <w:r>
          <w:fldChar w:fldCharType="begin"/>
        </w:r>
        <w:r>
          <w:instrText xml:space="preserve"> PAGEREF _Toc21635 \h </w:instrText>
        </w:r>
        <w:r>
          <w:fldChar w:fldCharType="separate"/>
        </w:r>
        <w:r>
          <w:t>61</w:t>
        </w:r>
        <w:r>
          <w:fldChar w:fldCharType="end"/>
        </w:r>
      </w:hyperlink>
    </w:p>
    <w:p>
      <w:pPr>
        <w:pStyle w:val="TOC2"/>
        <w:tabs>
          <w:tab w:val="right" w:leader="dot" w:pos="8306"/>
        </w:tabs>
      </w:pPr>
      <w:hyperlink w:anchor="_Toc19450" w:history="1">
        <w:r>
          <w:rPr>
            <w:rFonts w:ascii="仿宋" w:eastAsia="仿宋" w:hAnsi="仿宋" w:cs="仿宋" w:hint="eastAsia"/>
            <w:lang w:eastAsia="zh-CN"/>
          </w:rPr>
          <w:t>(二)、供应商选择与合作</w:t>
        </w:r>
        <w:r>
          <w:tab/>
        </w:r>
        <w:r>
          <w:fldChar w:fldCharType="begin"/>
        </w:r>
        <w:r>
          <w:instrText xml:space="preserve"> PAGEREF _Toc19450 \h </w:instrText>
        </w:r>
        <w:r>
          <w:fldChar w:fldCharType="separate"/>
        </w:r>
        <w:r>
          <w:t>62</w:t>
        </w:r>
        <w:r>
          <w:fldChar w:fldCharType="end"/>
        </w:r>
      </w:hyperlink>
    </w:p>
    <w:p>
      <w:pPr>
        <w:pStyle w:val="TOC2"/>
        <w:tabs>
          <w:tab w:val="right" w:leader="dot" w:pos="8306"/>
        </w:tabs>
      </w:pPr>
      <w:hyperlink w:anchor="_Toc21490" w:history="1">
        <w:r>
          <w:rPr>
            <w:rFonts w:ascii="仿宋" w:eastAsia="仿宋" w:hAnsi="仿宋" w:cs="仿宋" w:hint="eastAsia"/>
            <w:lang w:eastAsia="zh-CN"/>
          </w:rPr>
          <w:t>(三)、物流与库存管理</w:t>
        </w:r>
        <w:r>
          <w:tab/>
        </w:r>
        <w:r>
          <w:fldChar w:fldCharType="begin"/>
        </w:r>
        <w:r>
          <w:instrText xml:space="preserve"> PAGEREF _Toc21490 \h </w:instrText>
        </w:r>
        <w:r>
          <w:fldChar w:fldCharType="separate"/>
        </w:r>
        <w:r>
          <w:t>64</w:t>
        </w:r>
        <w:r>
          <w:fldChar w:fldCharType="end"/>
        </w:r>
      </w:hyperlink>
    </w:p>
    <w:p>
      <w:pPr>
        <w:pStyle w:val="TOC1"/>
        <w:tabs>
          <w:tab w:val="right" w:leader="dot" w:pos="8306"/>
        </w:tabs>
      </w:pPr>
      <w:hyperlink w:anchor="_Toc1442" w:history="1">
        <w:r>
          <w:rPr>
            <w:rFonts w:ascii="仿宋" w:eastAsia="仿宋" w:hAnsi="仿宋" w:cs="仿宋" w:hint="eastAsia"/>
            <w:lang w:eastAsia="zh-CN"/>
          </w:rPr>
          <w:t>十七、利益相关者分析与沟通计划</w:t>
        </w:r>
        <w:r>
          <w:tab/>
        </w:r>
        <w:r>
          <w:fldChar w:fldCharType="begin"/>
        </w:r>
        <w:r>
          <w:instrText xml:space="preserve"> PAGEREF _Toc1442 \h </w:instrText>
        </w:r>
        <w:r>
          <w:fldChar w:fldCharType="separate"/>
        </w:r>
        <w:r>
          <w:t>65</w:t>
        </w:r>
        <w:r>
          <w:fldChar w:fldCharType="end"/>
        </w:r>
      </w:hyperlink>
    </w:p>
    <w:p>
      <w:pPr>
        <w:pStyle w:val="TOC2"/>
        <w:tabs>
          <w:tab w:val="right" w:leader="dot" w:pos="8306"/>
        </w:tabs>
      </w:pPr>
      <w:hyperlink w:anchor="_Toc5561" w:history="1">
        <w:r>
          <w:rPr>
            <w:rFonts w:ascii="仿宋" w:eastAsia="仿宋" w:hAnsi="仿宋" w:cs="仿宋" w:hint="eastAsia"/>
            <w:lang w:eastAsia="zh-CN"/>
          </w:rPr>
          <w:t>(一)、利益相关者分析</w:t>
        </w:r>
        <w:r>
          <w:tab/>
        </w:r>
        <w:r>
          <w:fldChar w:fldCharType="begin"/>
        </w:r>
        <w:r>
          <w:instrText xml:space="preserve"> PAGEREF _Toc5561 \h </w:instrText>
        </w:r>
        <w:r>
          <w:fldChar w:fldCharType="separate"/>
        </w:r>
        <w:r>
          <w:t>65</w:t>
        </w:r>
        <w:r>
          <w:fldChar w:fldCharType="end"/>
        </w:r>
      </w:hyperlink>
    </w:p>
    <w:p>
      <w:pPr>
        <w:pStyle w:val="TOC2"/>
        <w:tabs>
          <w:tab w:val="right" w:leader="dot" w:pos="8306"/>
        </w:tabs>
      </w:pPr>
      <w:hyperlink w:anchor="_Toc12331" w:history="1">
        <w:r>
          <w:rPr>
            <w:rFonts w:ascii="仿宋" w:eastAsia="仿宋" w:hAnsi="仿宋" w:cs="仿宋" w:hint="eastAsia"/>
            <w:lang w:eastAsia="zh-CN"/>
          </w:rPr>
          <w:t>(二)、沟通计划</w:t>
        </w:r>
        <w:r>
          <w:tab/>
        </w:r>
        <w:r>
          <w:fldChar w:fldCharType="begin"/>
        </w:r>
        <w:r>
          <w:instrText xml:space="preserve"> PAGEREF _Toc12331 \h </w:instrText>
        </w:r>
        <w:r>
          <w:fldChar w:fldCharType="separate"/>
        </w:r>
        <w:r>
          <w:t>66</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3092"/>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18663"/>
      <w:r>
        <w:rPr>
          <w:rFonts w:ascii="仿宋" w:eastAsia="仿宋" w:hAnsi="仿宋" w:cs="仿宋" w:hint="eastAsia"/>
          <w:sz w:val="28"/>
          <w:lang w:eastAsia="zh-CN"/>
        </w:rPr>
        <w:t>一、沙发布项目建设背景及必要性分析</w:t>
      </w:r>
      <w:bookmarkEnd w:id="2"/>
    </w:p>
    <w:p>
      <w:pPr>
        <w:pStyle w:val="Heading2"/>
        <w:rPr>
          <w:rFonts w:ascii="仿宋" w:eastAsia="仿宋" w:hAnsi="仿宋" w:cs="仿宋" w:hint="eastAsia"/>
          <w:lang w:eastAsia="zh-CN"/>
        </w:rPr>
      </w:pPr>
      <w:bookmarkStart w:id="3" w:name="_Toc13162"/>
      <w:r>
        <w:rPr>
          <w:rFonts w:ascii="仿宋" w:eastAsia="仿宋" w:hAnsi="仿宋" w:cs="仿宋" w:hint="eastAsia"/>
          <w:lang w:eastAsia="zh-CN"/>
        </w:rPr>
        <w:t>(一)、沙发布项目背景分析</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沙发布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沙发布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我们的背景分析将深入挖掘当前行业的发展趋势，通过对竞争态势的全面审视，找到沙发布项目在这个潮流中的定位。同时，我们将关注行业内涌现的新兴机遇，以便沙发布项目更好地融入行业发展的潮流中。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沙发布项目提供了强大的发展动力。我们将聚焦于行业内最新的技术发展趋势，包括但不限于人工智能、大数据分析、物联网等领域。通过深度的技术研究，我们将确保沙发布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沙发布项目发展的源泉。我们将投入更多的精力对市场需求进行深入剖析，超越表面的需求，深入挖掘潜在的市场痛点和机遇。通过对市场需求的细致了解，沙发布项目将更有针对性地设计解决方案，满足市场的多样化需求，从而更好地促进沙发布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沙发布项目战略至关重要。我们将对竞争态势进行更为深入的分析，包括但不限于市场份额、产品特点、客户满意度等多个维度。通过深度的竞争分析，沙发布项目将能够更准确地把握市场脉搏，制定具有竞争力的沙发布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行业内的法规和政策环境对沙发布项目的发展具有直接的影响。我们将进行更为全面的法规和政策分析，了解行业发展中的潜在法律风险和合规挑战。通过充分了解和遵守相关法规，沙发布项目将确保在法律框架内合法合规运营，为沙发布项目的稳健发展提供有力支持。</w:t>
      </w:r>
    </w:p>
    <w:p>
      <w:pPr>
        <w:pStyle w:val="Heading2"/>
        <w:ind w:firstLine="560" w:firstLineChars="200"/>
        <w:rPr>
          <w:rFonts w:ascii="仿宋" w:eastAsia="仿宋" w:hAnsi="仿宋" w:cs="仿宋" w:hint="eastAsia"/>
          <w:sz w:val="28"/>
          <w:lang w:eastAsia="zh-CN"/>
        </w:rPr>
      </w:pPr>
      <w:bookmarkStart w:id="4" w:name="_Toc17004"/>
      <w:r>
        <w:rPr>
          <w:rFonts w:ascii="仿宋" w:eastAsia="仿宋" w:hAnsi="仿宋" w:cs="仿宋" w:hint="eastAsia"/>
          <w:sz w:val="28"/>
          <w:lang w:eastAsia="zh-CN"/>
        </w:rPr>
        <w:t>(二)、沙发布项目建设必要性分析</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沙发布项目建设的迫切性源于对行业发展趋势的深刻洞察。我们正处于一个行业变革的时代，科技创新、数字化转型成为企业发展的关键动力。沙发布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沙发布项目建设不仅仅是为了跟上潮流，更是为了通过技术创新推动企业的持续发展。通过引入先进的技术和解决方案，沙发布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沙发布项目的建设成为必然选择，通过提高产品质量、拓展服务领域，从而在竞争中获得更多的机会。沙发布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随着社会的发展，客户对产品和服务的需求变得更加多样化。沙发布项目建设的必要性体现在对客户需求更精准的满足。通过沙发布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沙发布项目建设的背后是对企业持续创新的追求。只有通过不断创新，企业才能在竞争中立于不败之地。沙发布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5" w:name="_Toc29681"/>
      <w:r>
        <w:rPr>
          <w:rFonts w:ascii="仿宋" w:eastAsia="仿宋" w:hAnsi="仿宋" w:cs="仿宋" w:hint="eastAsia"/>
          <w:sz w:val="28"/>
          <w:lang w:eastAsia="zh-CN"/>
        </w:rPr>
        <w:t>二、市场分析、调研</w:t>
      </w:r>
      <w:bookmarkEnd w:id="5"/>
    </w:p>
    <w:p>
      <w:pPr>
        <w:pStyle w:val="Heading2"/>
        <w:rPr>
          <w:rFonts w:ascii="仿宋" w:eastAsia="仿宋" w:hAnsi="仿宋" w:cs="仿宋" w:hint="eastAsia"/>
          <w:lang w:eastAsia="zh-CN"/>
        </w:rPr>
      </w:pPr>
      <w:bookmarkStart w:id="6" w:name="_Toc9525"/>
      <w:r>
        <w:rPr>
          <w:rFonts w:ascii="仿宋" w:eastAsia="仿宋" w:hAnsi="仿宋" w:cs="仿宋" w:hint="eastAsia"/>
          <w:lang w:eastAsia="zh-CN"/>
        </w:rPr>
        <w:t>(一)、沙发布行业分析</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沙发布行业一直以来都是市场的关注焦点。行业内的发展趋势、竞争态势以及潜在机会都对沙发布项目的推进产生深远的影响。通过深入研究行业的整体概貌，我们将更好地理解行业的核心特征，为沙发布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沙发布行业，技术一直是推动创新和发展的关键因素。我们将对当前技术趋势进行详尽分析，包括但不限于人工智能、大数据应用、先进制造技术等。这有助于沙发布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沙发布项目成功的基础。我们将对主要竞争对手进行深入研究，包括其市场份额、产品特点、市场定位等。通过全面了解竞争对手的优势和劣势，沙发布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7" w:name="_Toc23456"/>
      <w:r>
        <w:rPr>
          <w:rFonts w:ascii="仿宋" w:eastAsia="仿宋" w:hAnsi="仿宋" w:cs="仿宋" w:hint="eastAsia"/>
          <w:sz w:val="28"/>
          <w:lang w:eastAsia="zh-CN"/>
        </w:rPr>
        <w:t>(二)、沙发布市场分析预测</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通过对市场规模的深入调研，我们将预测沙发布市场未来的增长趋势。这包括市场的整体规模、各细分领域的发展趋势等。沙发布项目可以根据市场的扩张速度和潜在机会，制定更符合市场需求的发展策略。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了解消费者的需求是市场分析的核心。我们将通过调查研究，深入挖掘目标消费者的需求特点、购买习惯以及对产品和服务的期望。这有助于沙发布项目更好地定位目标市场，提供更符合消费者期待的解决方案。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是沙发布项目实施过程中需要充分考虑的因素。我们将对市场风险进行全面评估，包括但不限于政策法规风险、市场竞争风险、技术变革风险等。通过对潜在风险的深入分析，沙发布项目可以制定相应的风险缓解策略，降低不确定性对沙发布项目的影响。</w:t>
      </w:r>
    </w:p>
    <w:p>
      <w:pPr>
        <w:pStyle w:val="Heading1"/>
        <w:ind w:firstLine="560" w:firstLineChars="200"/>
        <w:rPr>
          <w:rFonts w:ascii="仿宋" w:eastAsia="仿宋" w:hAnsi="仿宋" w:cs="仿宋" w:hint="eastAsia"/>
          <w:sz w:val="28"/>
          <w:lang w:eastAsia="zh-CN"/>
        </w:rPr>
      </w:pPr>
      <w:bookmarkStart w:id="8" w:name="_Toc18091"/>
      <w:r>
        <w:rPr>
          <w:rFonts w:ascii="仿宋" w:eastAsia="仿宋" w:hAnsi="仿宋" w:cs="仿宋" w:hint="eastAsia"/>
          <w:sz w:val="28"/>
          <w:lang w:eastAsia="zh-CN"/>
        </w:rPr>
        <w:t>三、工艺说明</w:t>
      </w:r>
      <w:bookmarkEnd w:id="8"/>
    </w:p>
    <w:p>
      <w:pPr>
        <w:pStyle w:val="Heading2"/>
        <w:rPr>
          <w:rFonts w:ascii="仿宋" w:eastAsia="仿宋" w:hAnsi="仿宋" w:cs="仿宋" w:hint="eastAsia"/>
          <w:lang w:eastAsia="zh-CN"/>
        </w:rPr>
      </w:pPr>
      <w:bookmarkStart w:id="9" w:name="_Toc21460"/>
      <w:r>
        <w:rPr>
          <w:rFonts w:ascii="仿宋" w:eastAsia="仿宋" w:hAnsi="仿宋" w:cs="仿宋" w:hint="eastAsia"/>
          <w:lang w:eastAsia="zh-CN"/>
        </w:rPr>
        <w:t>(一)、技术管理特点</w:t>
      </w:r>
      <w:bookmarkEnd w:id="9"/>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沙发布项目的技术管理特点体现在其创新导向。通过引入最先进的技术趋势和解决方案，沙发布项目致力于提升科技含量、提高质量和效率水平。这意味着我们将采用最新的工具和方法，确保沙发布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沙发布项目技术管理的显著特征。通过整合不同领域的技术资源，我们实现了跨学科的协同工作。这有助于优化技术架构，提高整体效能。此外，整合性策略还促进了不同技术团队之间的紧密沟通和高效合作，确保沙发布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沙发布项目所采用的技术。通过不断优化技术方案，沙发布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沙发布项目团队将在沙发布项目初期识别可能的技术风险，并采取相应的预防和应对措施。通过建立健全的风险评估机制，沙发布项目能够在实施过程中及时发现并解决潜在的技术问题，保障沙发布项目技术实施的平稳进行。</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通过这些独特的技术管理特点，我们确信在沙发布项目中，技术将成为沙发布项目成功的有力支持。这一深度剖析揭示了技术管理在沙发布项目实施中的关键作用，为沙发布项目的技术基础奠定了坚实的基础。</w:t>
      </w:r>
    </w:p>
    <w:p>
      <w:pPr>
        <w:pStyle w:val="Heading2"/>
        <w:ind w:firstLine="560" w:firstLineChars="200"/>
        <w:rPr>
          <w:rFonts w:ascii="仿宋" w:eastAsia="仿宋" w:hAnsi="仿宋" w:cs="仿宋" w:hint="eastAsia"/>
          <w:sz w:val="28"/>
          <w:lang w:eastAsia="zh-CN"/>
        </w:rPr>
      </w:pPr>
      <w:bookmarkStart w:id="10" w:name="_Toc5609"/>
      <w:r>
        <w:rPr>
          <w:rFonts w:ascii="仿宋" w:eastAsia="仿宋" w:hAnsi="仿宋" w:cs="仿宋" w:hint="eastAsia"/>
          <w:sz w:val="28"/>
          <w:lang w:eastAsia="zh-CN"/>
        </w:rPr>
        <w:t>(二)、沙发布项目工艺技术设计方案</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沙发布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沙发布项目将严格按照相关行业规范要求进行组织。通过有效控制产品质量，沙发布项目将致力于为顾客提供优质的沙发布项目产品和良好的服务。这体现了沙发布项目对于生产活动合规性和质量标准的高度重视，为沙发布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沙发布项目注重生态效益和清洁生产原则。沙发布项目建设将紧密结合地方特色经济发展，与社会经济发展规划和区域环境保护规划方案相协调一致。通过与当地区域自然生态系统的结合，沙发布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沙发布项目产品具有多样化的客户需求和个性化的特点。因此，沙发布项目产品规格品种多样，且单批生产数量较小。为满足这一特点，沙发布项目承办单位将建设先进的柔性制造生产线。通过广泛应用柔性制造技术，沙发布项目能够在照顾客户个性化要求的同时，保持生产规模优势和高水平的质量控制。</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沙发布项目采用的技术具有较高的技术含量和自动化水平，处于国内先进水平。这一技术选用不仅体现了对生产效率、质量和环境友好性的高标准要求，同时为沙发布项目的可持续发展奠定了坚实的基础。</w:t>
      </w:r>
    </w:p>
    <w:p>
      <w:pPr>
        <w:pStyle w:val="Heading2"/>
        <w:ind w:firstLine="560" w:firstLineChars="200"/>
        <w:rPr>
          <w:rFonts w:ascii="仿宋" w:eastAsia="仿宋" w:hAnsi="仿宋" w:cs="仿宋" w:hint="eastAsia"/>
          <w:sz w:val="28"/>
          <w:lang w:eastAsia="zh-CN"/>
        </w:rPr>
      </w:pPr>
      <w:bookmarkStart w:id="11" w:name="_Toc21929"/>
      <w:r>
        <w:rPr>
          <w:rFonts w:ascii="仿宋" w:eastAsia="仿宋" w:hAnsi="仿宋" w:cs="仿宋" w:hint="eastAsia"/>
          <w:sz w:val="28"/>
          <w:lang w:eastAsia="zh-CN"/>
        </w:rPr>
        <w:t>(三)、设备选型方案</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为确保沙发布项目的高效生产和技术实施，我们制定了一套精心设计的设备选型方案，以满足沙发布项目生产、质量和环保的要求。该方案的主要特点如下：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沙发布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针对沙发布项目产品的多样性和小批量生产的特点，我们将建设柔性制造生产线。通过在设备选型中考虑柔性制造技术，可以灵活应对不同产品规格和生产需求，实现生产线的高度灵活性和适应性。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12" w:name="_Toc31842"/>
      <w:r>
        <w:rPr>
          <w:rFonts w:ascii="仿宋" w:eastAsia="仿宋" w:hAnsi="仿宋" w:cs="仿宋" w:hint="eastAsia"/>
          <w:sz w:val="28"/>
          <w:lang w:eastAsia="zh-CN"/>
        </w:rPr>
        <w:t>四、沙发布项目危机管理</w:t>
      </w:r>
      <w:bookmarkEnd w:id="12"/>
    </w:p>
    <w:p>
      <w:pPr>
        <w:pStyle w:val="Heading2"/>
        <w:rPr>
          <w:rFonts w:ascii="仿宋" w:eastAsia="仿宋" w:hAnsi="仿宋" w:cs="仿宋" w:hint="eastAsia"/>
          <w:lang w:eastAsia="zh-CN"/>
        </w:rPr>
      </w:pPr>
      <w:bookmarkStart w:id="13" w:name="_Toc11901"/>
      <w:r>
        <w:rPr>
          <w:rFonts w:ascii="仿宋" w:eastAsia="仿宋" w:hAnsi="仿宋" w:cs="仿宋" w:hint="eastAsia"/>
          <w:lang w:eastAsia="zh-CN"/>
        </w:rPr>
        <w:t>(一)、危机预警与识别</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在沙发布项目危机管理中，危机预警与识别是确保沙发布项目稳健运行的核心步骤。通过建立全面的监测机制，沙发布项目团队旨在及时发现和理解潜在的风险和危机因素，以便采取及时的预防和应对措施，确保沙发布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首先，通过深入的风险评估，沙发布项目团队全面分析了整个沙发布项目和各个阶段可能存在的威胁。这包括准确评估每个潜在风险的发生概率和可能影响的程度，为后续危机预警提供了有力支持。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沙发布项目团队着重于明确定义沙发布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沙发布项目进展的持续监控，团队能够及时发现潜在问题并作出迅速反应。沙发布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在这一阶段，团队的专业素养和反应速度将发挥至关重要的作用，以确保潜在危机能够在初期得到有效的处理，最大程度地减轻负面影响。通过危机预警与识别，沙发布项目得以更有序、可控地推进。</w:t>
      </w:r>
    </w:p>
    <w:p>
      <w:pPr>
        <w:pStyle w:val="Heading2"/>
        <w:ind w:firstLine="560" w:firstLineChars="200"/>
        <w:rPr>
          <w:rFonts w:ascii="仿宋" w:eastAsia="仿宋" w:hAnsi="仿宋" w:cs="仿宋" w:hint="eastAsia"/>
          <w:sz w:val="28"/>
          <w:lang w:eastAsia="zh-CN"/>
        </w:rPr>
      </w:pPr>
      <w:bookmarkStart w:id="14" w:name="_Toc23750"/>
      <w:r>
        <w:rPr>
          <w:rFonts w:ascii="仿宋" w:eastAsia="仿宋" w:hAnsi="仿宋" w:cs="仿宋" w:hint="eastAsia"/>
          <w:sz w:val="28"/>
          <w:lang w:eastAsia="zh-CN"/>
        </w:rPr>
        <w:t>(二)、危机应对与恢复</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在危机发生时，沙发布项目团队立即行动，成立了应急小组。该小组的任务是迅速制定并实施紧急应对措施，以最小化潜在损失。以下是采取的主要措施：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暂停沙发布项目进度：为遏制危机蔓延，沙发布项目暂时停止进行，以便全面评估当前状况。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资源重新分配：重新评估沙发布项目资源的分配，确保最大限度地减小损失。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实时沟通：与关键利益相关者建立实时沟通机制，向他们传递沙发布项目危机的实际状况，保障沙发布项目核心利益。</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在紧急应对的同时，沙发布项目团队强调了团队协作和有效沟通的重要性。以下是团队协作的关键举措：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信息共享机制：建立了信息共享平台，确保团队成员能够及时获取沙发布项目危机的实时信息。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领导者沟通：沙发布项目领导者通过定期会议和即时沟通工具，指导团队应对危机，保持团队稳定运行。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随着危机得到初步控制，沙发布项目团队转向制定恢复计划，以确保沙发布项目能够从中迅速恢复。主要恢复计划包括：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修复受损的进度计划：重新评估沙发布项目进度，制定修复计划，确保沙发布项目尽快回归正常进程。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重新调整资源分配：优化资源分配，确保沙发布项目在有限资源下高效运转。</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风险管理机制加强：对沙发布项目风险进行全面评估，制定更强化的风险管理策略，以预防未来可能的危机。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15" w:name="_Toc7627"/>
      <w:r>
        <w:rPr>
          <w:rFonts w:ascii="仿宋" w:eastAsia="仿宋" w:hAnsi="仿宋" w:cs="仿宋" w:hint="eastAsia"/>
          <w:sz w:val="28"/>
          <w:lang w:eastAsia="zh-CN"/>
        </w:rPr>
        <w:t>五、沙发布项目文档管理</w:t>
      </w:r>
      <w:bookmarkEnd w:id="15"/>
    </w:p>
    <w:p>
      <w:pPr>
        <w:pStyle w:val="Heading2"/>
        <w:rPr>
          <w:rFonts w:ascii="仿宋" w:eastAsia="仿宋" w:hAnsi="仿宋" w:cs="仿宋" w:hint="eastAsia"/>
          <w:lang w:eastAsia="zh-CN"/>
        </w:rPr>
      </w:pPr>
      <w:bookmarkStart w:id="16" w:name="_Toc27149"/>
      <w:r>
        <w:rPr>
          <w:rFonts w:ascii="仿宋" w:eastAsia="仿宋" w:hAnsi="仿宋" w:cs="仿宋" w:hint="eastAsia"/>
          <w:lang w:eastAsia="zh-CN"/>
        </w:rPr>
        <w:t>(一)、文档编制与审查</w:t>
      </w:r>
      <w:bookmarkEnd w:id="16"/>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沙发布项目高度重视文档的质量和准确性，以支持沙发布项目的各项活动和决策。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沙发布项目文档的编制始于沙发布项目计划的初期，我们制定了详细的文档编制计划，明确了每个文档的内容、格式和编写责任人。在沙发布项目启动阶段，我们首先编制了沙发布项目章程，明确定义了沙发布项目的目标、范围、风险等关键要素。随后，沙发布项目团队根据计划陆续编制了需求文档、设计文档、测试文档等各类文档，确保沙发布项目的每个阶段都有清晰的文档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沙发布项目管理中的重要环节，旨在确保沙发布项目文档符合质量标准和沙发布项目需求。在沙发布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除了内部审查，我们还进行了外部审查，邀请沙发布项目相关利益方和专业领域的专家对文档进行独立审查。这有助于获取更全面、客观的反馈，确保沙发布项目文档不仅符合内部标准，也满足外部需求。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沙发布项目在文档编制与审查方面建立了严格的管理机制，通过规范的流程和多维度的审查，确保沙发布项目文档的质量、准确性和可靠性，为沙发布项目的顺利推进提供了有力支持。</w:t>
      </w:r>
    </w:p>
    <w:p>
      <w:pPr>
        <w:pStyle w:val="Heading2"/>
        <w:ind w:firstLine="560" w:firstLineChars="200"/>
        <w:rPr>
          <w:rFonts w:ascii="仿宋" w:eastAsia="仿宋" w:hAnsi="仿宋" w:cs="仿宋" w:hint="eastAsia"/>
          <w:sz w:val="28"/>
          <w:lang w:eastAsia="zh-CN"/>
        </w:rPr>
      </w:pPr>
      <w:bookmarkStart w:id="17" w:name="_Toc16006"/>
      <w:r>
        <w:rPr>
          <w:rFonts w:ascii="仿宋" w:eastAsia="仿宋" w:hAnsi="仿宋" w:cs="仿宋" w:hint="eastAsia"/>
          <w:sz w:val="28"/>
          <w:lang w:eastAsia="zh-CN"/>
        </w:rPr>
        <w:t>(二)、文档发布与分发</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在沙发布项目中，我们致力于优化文档发布与分发过程，以确保信息的高效传递和团队间协作的顺畅进行。以下是我们采取的关键优化策略：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我们通过多渠道发布文档，包括电子邮件、沙发布项目管理平台、内部网站等，以满足不同团队成员的偏好和需求。多渠道发布确保了信息的全面覆盖。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我们采用了精细的权限控制，确保只有授权人员可以访问敏感信息。这种安全措施保护了沙发布项目文档的机密性，防止了未经授权的信息泄露。</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5.</w:t>
      </w:r>
      <w:r>
        <w:rPr>
          <w:rFonts w:ascii="仿宋" w:eastAsia="仿宋" w:hAnsi="仿宋" w:cs="仿宋" w:hint="eastAsia"/>
          <w:sz w:val="28"/>
          <w:lang w:eastAsia="zh-CN"/>
        </w:rPr>
        <w:t xml:space="preserve"> 持续改进机制：</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18" w:name="_Toc8139"/>
      <w:r>
        <w:rPr>
          <w:rFonts w:ascii="仿宋" w:eastAsia="仿宋" w:hAnsi="仿宋" w:cs="仿宋" w:hint="eastAsia"/>
          <w:sz w:val="28"/>
          <w:lang w:eastAsia="zh-CN"/>
        </w:rPr>
        <w:t>(三)、文档存档与归档</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文档存档与归档是沙发布项目生命周期中一个至关重要的环节，直接关系到沙发布项目信息的长期保存和历史记录的完整性。在沙发布项目中，我们实施了一系列有效的文档存档与归档管理策略：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pPr>
      <w:r>
        <w:rPr>
          <w:rFonts w:ascii="仿宋" w:eastAsia="仿宋" w:hAnsi="仿宋" w:cs="仿宋" w:hint="eastAsia"/>
          <w:sz w:val="28"/>
          <w:lang w:eastAsia="zh-CN"/>
        </w:rPr>
        <w:t>6.</w:t>
      </w:r>
      <w:r>
        <w:rPr>
          <w:rFonts w:ascii="仿宋" w:eastAsia="仿宋" w:hAnsi="仿宋" w:cs="仿宋" w:hint="eastAsia"/>
          <w:sz w:val="28"/>
          <w:lang w:eastAsia="zh-CN"/>
        </w:rPr>
        <w:t xml:space="preserve"> 定期存档检查：</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https://d.book118.com/177142116061006045</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沙发布项目规划设计蓝图</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沙发布项目规划设计蓝图</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沙发布项目规划设计蓝图</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沙发布项目规划设计蓝图</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沙发布项目规划设计蓝图</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沙发布项目规划设计蓝图</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沙发布项目规划设计蓝图</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沙发布项目规划设计蓝图</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沙发布项目规划设计蓝图</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沙发布项目规划设计蓝图</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沙发布项目规划设计蓝图</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沙发布项目规划设计蓝图</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沙发布项目规划设计蓝图</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沙发布项目规划设计蓝图</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沙发布项目规划设计蓝图</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沙发布项目规划设计蓝图</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沙发布项目规划设计蓝图</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66F304F"/>
    <w:rsid w:val="066F304F"/>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autoRedefin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177142116061006045"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2024-02-24T20:11:00Z</dcterms:created>
  <dcterms:modified xsi:type="dcterms:W3CDTF">2024-02-24T20:11:23Z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D5833908A9CF433D81942C0D8B34B752_11</vt:lpwstr>
  </property>
  <property fmtid="{D5CDD505-2E9C-101B-9397-08002B2CF9AE}" pid="3" name="KSOProductBuildVer">
    <vt:lpwstr>2052-12.1.0.16388</vt:lpwstr>
  </property>
</Properties>
</file>