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发热管项目规划设计方案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64" w:history="1">
        <w:r>
          <w:rPr>
            <w:rFonts w:ascii="仿宋" w:eastAsia="仿宋" w:hAnsi="仿宋" w:cs="仿宋" w:hint="eastAsia"/>
            <w:lang w:eastAsia="zh-CN"/>
          </w:rPr>
          <w:t>概论</w:t>
        </w:r>
        <w:r>
          <w:tab/>
        </w:r>
        <w:r>
          <w:fldChar w:fldCharType="begin"/>
        </w:r>
        <w:r>
          <w:instrText xml:space="preserve"> PAGEREF _Toc9164 \h </w:instrText>
        </w:r>
        <w:r>
          <w:fldChar w:fldCharType="separate"/>
        </w:r>
        <w:r>
          <w:t>3</w:t>
        </w:r>
        <w:r>
          <w:fldChar w:fldCharType="end"/>
        </w:r>
      </w:hyperlink>
    </w:p>
    <w:p>
      <w:pPr>
        <w:pStyle w:val="TOC1"/>
        <w:tabs>
          <w:tab w:val="right" w:leader="dot" w:pos="8306"/>
        </w:tabs>
      </w:pPr>
      <w:hyperlink w:anchor="_Toc27508" w:history="1">
        <w:r>
          <w:rPr>
            <w:rFonts w:ascii="仿宋" w:eastAsia="仿宋" w:hAnsi="仿宋" w:cs="仿宋" w:hint="eastAsia"/>
            <w:lang w:eastAsia="zh-CN"/>
          </w:rPr>
          <w:t>一、产品规划分析</w:t>
        </w:r>
        <w:r>
          <w:tab/>
        </w:r>
        <w:r>
          <w:fldChar w:fldCharType="begin"/>
        </w:r>
        <w:r>
          <w:instrText xml:space="preserve"> PAGEREF _Toc27508 \h </w:instrText>
        </w:r>
        <w:r>
          <w:fldChar w:fldCharType="separate"/>
        </w:r>
        <w:r>
          <w:t>3</w:t>
        </w:r>
        <w:r>
          <w:fldChar w:fldCharType="end"/>
        </w:r>
      </w:hyperlink>
    </w:p>
    <w:p>
      <w:pPr>
        <w:pStyle w:val="TOC2"/>
        <w:tabs>
          <w:tab w:val="right" w:leader="dot" w:pos="8306"/>
        </w:tabs>
      </w:pPr>
      <w:hyperlink w:anchor="_Toc8271" w:history="1">
        <w:r>
          <w:rPr>
            <w:rFonts w:ascii="仿宋" w:eastAsia="仿宋" w:hAnsi="仿宋" w:cs="仿宋" w:hint="eastAsia"/>
            <w:lang w:eastAsia="zh-CN"/>
          </w:rPr>
          <w:t>(一)、产品规划</w:t>
        </w:r>
        <w:r>
          <w:tab/>
        </w:r>
        <w:r>
          <w:fldChar w:fldCharType="begin"/>
        </w:r>
        <w:r>
          <w:instrText xml:space="preserve"> PAGEREF _Toc8271 \h </w:instrText>
        </w:r>
        <w:r>
          <w:fldChar w:fldCharType="separate"/>
        </w:r>
        <w:r>
          <w:t>3</w:t>
        </w:r>
        <w:r>
          <w:fldChar w:fldCharType="end"/>
        </w:r>
      </w:hyperlink>
    </w:p>
    <w:p>
      <w:pPr>
        <w:pStyle w:val="TOC2"/>
        <w:tabs>
          <w:tab w:val="right" w:leader="dot" w:pos="8306"/>
        </w:tabs>
      </w:pPr>
      <w:hyperlink w:anchor="_Toc26548" w:history="1">
        <w:r>
          <w:rPr>
            <w:rFonts w:ascii="仿宋" w:eastAsia="仿宋" w:hAnsi="仿宋" w:cs="仿宋" w:hint="eastAsia"/>
            <w:lang w:eastAsia="zh-CN"/>
          </w:rPr>
          <w:t>(二)、建设规模</w:t>
        </w:r>
        <w:r>
          <w:tab/>
        </w:r>
        <w:r>
          <w:fldChar w:fldCharType="begin"/>
        </w:r>
        <w:r>
          <w:instrText xml:space="preserve"> PAGEREF _Toc26548 \h </w:instrText>
        </w:r>
        <w:r>
          <w:fldChar w:fldCharType="separate"/>
        </w:r>
        <w:r>
          <w:t>4</w:t>
        </w:r>
        <w:r>
          <w:fldChar w:fldCharType="end"/>
        </w:r>
      </w:hyperlink>
    </w:p>
    <w:p>
      <w:pPr>
        <w:pStyle w:val="TOC1"/>
        <w:tabs>
          <w:tab w:val="right" w:leader="dot" w:pos="8306"/>
        </w:tabs>
      </w:pPr>
      <w:hyperlink w:anchor="_Toc854" w:history="1">
        <w:r>
          <w:rPr>
            <w:rFonts w:ascii="仿宋" w:eastAsia="仿宋" w:hAnsi="仿宋" w:cs="仿宋" w:hint="eastAsia"/>
            <w:lang w:eastAsia="zh-CN"/>
          </w:rPr>
          <w:t>二、发热管项目选址可行性分析</w:t>
        </w:r>
        <w:r>
          <w:tab/>
        </w:r>
        <w:r>
          <w:fldChar w:fldCharType="begin"/>
        </w:r>
        <w:r>
          <w:instrText xml:space="preserve"> PAGEREF _Toc854 \h </w:instrText>
        </w:r>
        <w:r>
          <w:fldChar w:fldCharType="separate"/>
        </w:r>
        <w:r>
          <w:t>5</w:t>
        </w:r>
        <w:r>
          <w:fldChar w:fldCharType="end"/>
        </w:r>
      </w:hyperlink>
    </w:p>
    <w:p>
      <w:pPr>
        <w:pStyle w:val="TOC2"/>
        <w:tabs>
          <w:tab w:val="right" w:leader="dot" w:pos="8306"/>
        </w:tabs>
      </w:pPr>
      <w:hyperlink w:anchor="_Toc12271" w:history="1">
        <w:r>
          <w:rPr>
            <w:rFonts w:ascii="仿宋" w:eastAsia="仿宋" w:hAnsi="仿宋" w:cs="仿宋" w:hint="eastAsia"/>
            <w:lang w:eastAsia="zh-CN"/>
          </w:rPr>
          <w:t>(一)、发热管项目选址</w:t>
        </w:r>
        <w:r>
          <w:tab/>
        </w:r>
        <w:r>
          <w:fldChar w:fldCharType="begin"/>
        </w:r>
        <w:r>
          <w:instrText xml:space="preserve"> PAGEREF _Toc12271 \h </w:instrText>
        </w:r>
        <w:r>
          <w:fldChar w:fldCharType="separate"/>
        </w:r>
        <w:r>
          <w:t>5</w:t>
        </w:r>
        <w:r>
          <w:fldChar w:fldCharType="end"/>
        </w:r>
      </w:hyperlink>
    </w:p>
    <w:p>
      <w:pPr>
        <w:pStyle w:val="TOC2"/>
        <w:tabs>
          <w:tab w:val="right" w:leader="dot" w:pos="8306"/>
        </w:tabs>
      </w:pPr>
      <w:hyperlink w:anchor="_Toc27864" w:history="1">
        <w:r>
          <w:rPr>
            <w:rFonts w:ascii="仿宋" w:eastAsia="仿宋" w:hAnsi="仿宋" w:cs="仿宋" w:hint="eastAsia"/>
            <w:lang w:eastAsia="zh-CN"/>
          </w:rPr>
          <w:t>(二)、用地控制指标</w:t>
        </w:r>
        <w:r>
          <w:tab/>
        </w:r>
        <w:r>
          <w:fldChar w:fldCharType="begin"/>
        </w:r>
        <w:r>
          <w:instrText xml:space="preserve"> PAGEREF _Toc27864 \h </w:instrText>
        </w:r>
        <w:r>
          <w:fldChar w:fldCharType="separate"/>
        </w:r>
        <w:r>
          <w:t>5</w:t>
        </w:r>
        <w:r>
          <w:fldChar w:fldCharType="end"/>
        </w:r>
      </w:hyperlink>
    </w:p>
    <w:p>
      <w:pPr>
        <w:pStyle w:val="TOC2"/>
        <w:tabs>
          <w:tab w:val="right" w:leader="dot" w:pos="8306"/>
        </w:tabs>
      </w:pPr>
      <w:hyperlink w:anchor="_Toc27247" w:history="1">
        <w:r>
          <w:rPr>
            <w:rFonts w:ascii="仿宋" w:eastAsia="仿宋" w:hAnsi="仿宋" w:cs="仿宋" w:hint="eastAsia"/>
            <w:lang w:eastAsia="zh-CN"/>
          </w:rPr>
          <w:t>(三)、节约用地措施</w:t>
        </w:r>
        <w:r>
          <w:tab/>
        </w:r>
        <w:r>
          <w:fldChar w:fldCharType="begin"/>
        </w:r>
        <w:r>
          <w:instrText xml:space="preserve"> PAGEREF _Toc27247 \h </w:instrText>
        </w:r>
        <w:r>
          <w:fldChar w:fldCharType="separate"/>
        </w:r>
        <w:r>
          <w:t>7</w:t>
        </w:r>
        <w:r>
          <w:fldChar w:fldCharType="end"/>
        </w:r>
      </w:hyperlink>
    </w:p>
    <w:p>
      <w:pPr>
        <w:pStyle w:val="TOC2"/>
        <w:tabs>
          <w:tab w:val="right" w:leader="dot" w:pos="8306"/>
        </w:tabs>
      </w:pPr>
      <w:hyperlink w:anchor="_Toc8033" w:history="1">
        <w:r>
          <w:rPr>
            <w:rFonts w:ascii="仿宋" w:eastAsia="仿宋" w:hAnsi="仿宋" w:cs="仿宋" w:hint="eastAsia"/>
            <w:lang w:eastAsia="zh-CN"/>
          </w:rPr>
          <w:t>(四)、总图布置方案</w:t>
        </w:r>
        <w:r>
          <w:tab/>
        </w:r>
        <w:r>
          <w:fldChar w:fldCharType="begin"/>
        </w:r>
        <w:r>
          <w:instrText xml:space="preserve"> PAGEREF _Toc8033 \h </w:instrText>
        </w:r>
        <w:r>
          <w:fldChar w:fldCharType="separate"/>
        </w:r>
        <w:r>
          <w:t>8</w:t>
        </w:r>
        <w:r>
          <w:fldChar w:fldCharType="end"/>
        </w:r>
      </w:hyperlink>
    </w:p>
    <w:p>
      <w:pPr>
        <w:pStyle w:val="TOC2"/>
        <w:tabs>
          <w:tab w:val="right" w:leader="dot" w:pos="8306"/>
        </w:tabs>
      </w:pPr>
      <w:hyperlink w:anchor="_Toc22358" w:history="1">
        <w:r>
          <w:rPr>
            <w:rFonts w:ascii="仿宋" w:eastAsia="仿宋" w:hAnsi="仿宋" w:cs="仿宋" w:hint="eastAsia"/>
            <w:lang w:eastAsia="zh-CN"/>
          </w:rPr>
          <w:t>(五)、选址综合评价</w:t>
        </w:r>
        <w:r>
          <w:tab/>
        </w:r>
        <w:r>
          <w:fldChar w:fldCharType="begin"/>
        </w:r>
        <w:r>
          <w:instrText xml:space="preserve"> PAGEREF _Toc22358 \h </w:instrText>
        </w:r>
        <w:r>
          <w:fldChar w:fldCharType="separate"/>
        </w:r>
        <w:r>
          <w:t>9</w:t>
        </w:r>
        <w:r>
          <w:fldChar w:fldCharType="end"/>
        </w:r>
      </w:hyperlink>
    </w:p>
    <w:p>
      <w:pPr>
        <w:pStyle w:val="TOC1"/>
        <w:tabs>
          <w:tab w:val="right" w:leader="dot" w:pos="8306"/>
        </w:tabs>
      </w:pPr>
      <w:hyperlink w:anchor="_Toc19272" w:history="1">
        <w:r>
          <w:rPr>
            <w:rFonts w:ascii="仿宋" w:eastAsia="仿宋" w:hAnsi="仿宋" w:cs="仿宋" w:hint="eastAsia"/>
            <w:lang w:eastAsia="zh-CN"/>
          </w:rPr>
          <w:t>三、工艺说明</w:t>
        </w:r>
        <w:r>
          <w:tab/>
        </w:r>
        <w:r>
          <w:fldChar w:fldCharType="begin"/>
        </w:r>
        <w:r>
          <w:instrText xml:space="preserve"> PAGEREF _Toc19272 \h </w:instrText>
        </w:r>
        <w:r>
          <w:fldChar w:fldCharType="separate"/>
        </w:r>
        <w:r>
          <w:t>10</w:t>
        </w:r>
        <w:r>
          <w:fldChar w:fldCharType="end"/>
        </w:r>
      </w:hyperlink>
    </w:p>
    <w:p>
      <w:pPr>
        <w:pStyle w:val="TOC2"/>
        <w:tabs>
          <w:tab w:val="right" w:leader="dot" w:pos="8306"/>
        </w:tabs>
      </w:pPr>
      <w:hyperlink w:anchor="_Toc31600" w:history="1">
        <w:r>
          <w:rPr>
            <w:rFonts w:ascii="仿宋" w:eastAsia="仿宋" w:hAnsi="仿宋" w:cs="仿宋" w:hint="eastAsia"/>
            <w:lang w:eastAsia="zh-CN"/>
          </w:rPr>
          <w:t>(一)、技术管理特点</w:t>
        </w:r>
        <w:r>
          <w:tab/>
        </w:r>
        <w:r>
          <w:fldChar w:fldCharType="begin"/>
        </w:r>
        <w:r>
          <w:instrText xml:space="preserve"> PAGEREF _Toc31600 \h </w:instrText>
        </w:r>
        <w:r>
          <w:fldChar w:fldCharType="separate"/>
        </w:r>
        <w:r>
          <w:t>10</w:t>
        </w:r>
        <w:r>
          <w:fldChar w:fldCharType="end"/>
        </w:r>
      </w:hyperlink>
    </w:p>
    <w:p>
      <w:pPr>
        <w:pStyle w:val="TOC2"/>
        <w:tabs>
          <w:tab w:val="right" w:leader="dot" w:pos="8306"/>
        </w:tabs>
      </w:pPr>
      <w:hyperlink w:anchor="_Toc26802" w:history="1">
        <w:r>
          <w:rPr>
            <w:rFonts w:ascii="仿宋" w:eastAsia="仿宋" w:hAnsi="仿宋" w:cs="仿宋" w:hint="eastAsia"/>
            <w:lang w:eastAsia="zh-CN"/>
          </w:rPr>
          <w:t>(二)、发热管项目工艺技术设计方案</w:t>
        </w:r>
        <w:r>
          <w:tab/>
        </w:r>
        <w:r>
          <w:fldChar w:fldCharType="begin"/>
        </w:r>
        <w:r>
          <w:instrText xml:space="preserve"> PAGEREF _Toc26802 \h </w:instrText>
        </w:r>
        <w:r>
          <w:fldChar w:fldCharType="separate"/>
        </w:r>
        <w:r>
          <w:t>11</w:t>
        </w:r>
        <w:r>
          <w:fldChar w:fldCharType="end"/>
        </w:r>
      </w:hyperlink>
    </w:p>
    <w:p>
      <w:pPr>
        <w:pStyle w:val="TOC2"/>
        <w:tabs>
          <w:tab w:val="right" w:leader="dot" w:pos="8306"/>
        </w:tabs>
      </w:pPr>
      <w:hyperlink w:anchor="_Toc685" w:history="1">
        <w:r>
          <w:rPr>
            <w:rFonts w:ascii="仿宋" w:eastAsia="仿宋" w:hAnsi="仿宋" w:cs="仿宋" w:hint="eastAsia"/>
            <w:lang w:eastAsia="zh-CN"/>
          </w:rPr>
          <w:t>(三)、设备选型方案</w:t>
        </w:r>
        <w:r>
          <w:tab/>
        </w:r>
        <w:r>
          <w:fldChar w:fldCharType="begin"/>
        </w:r>
        <w:r>
          <w:instrText xml:space="preserve"> PAGEREF _Toc685 \h </w:instrText>
        </w:r>
        <w:r>
          <w:fldChar w:fldCharType="separate"/>
        </w:r>
        <w:r>
          <w:t>12</w:t>
        </w:r>
        <w:r>
          <w:fldChar w:fldCharType="end"/>
        </w:r>
      </w:hyperlink>
    </w:p>
    <w:p>
      <w:pPr>
        <w:pStyle w:val="TOC1"/>
        <w:tabs>
          <w:tab w:val="right" w:leader="dot" w:pos="8306"/>
        </w:tabs>
      </w:pPr>
      <w:hyperlink w:anchor="_Toc16039" w:history="1">
        <w:r>
          <w:rPr>
            <w:rFonts w:ascii="仿宋" w:eastAsia="仿宋" w:hAnsi="仿宋" w:cs="仿宋" w:hint="eastAsia"/>
            <w:lang w:eastAsia="zh-CN"/>
          </w:rPr>
          <w:t>四、市场分析、调研</w:t>
        </w:r>
        <w:r>
          <w:tab/>
        </w:r>
        <w:r>
          <w:fldChar w:fldCharType="begin"/>
        </w:r>
        <w:r>
          <w:instrText xml:space="preserve"> PAGEREF _Toc16039 \h </w:instrText>
        </w:r>
        <w:r>
          <w:fldChar w:fldCharType="separate"/>
        </w:r>
        <w:r>
          <w:t>14</w:t>
        </w:r>
        <w:r>
          <w:fldChar w:fldCharType="end"/>
        </w:r>
      </w:hyperlink>
    </w:p>
    <w:p>
      <w:pPr>
        <w:pStyle w:val="TOC2"/>
        <w:tabs>
          <w:tab w:val="right" w:leader="dot" w:pos="8306"/>
        </w:tabs>
      </w:pPr>
      <w:hyperlink w:anchor="_Toc8041" w:history="1">
        <w:r>
          <w:rPr>
            <w:rFonts w:ascii="仿宋" w:eastAsia="仿宋" w:hAnsi="仿宋" w:cs="仿宋" w:hint="eastAsia"/>
            <w:lang w:eastAsia="zh-CN"/>
          </w:rPr>
          <w:t>(一)、发热管行业分析</w:t>
        </w:r>
        <w:r>
          <w:tab/>
        </w:r>
        <w:r>
          <w:fldChar w:fldCharType="begin"/>
        </w:r>
        <w:r>
          <w:instrText xml:space="preserve"> PAGEREF _Toc8041 \h </w:instrText>
        </w:r>
        <w:r>
          <w:fldChar w:fldCharType="separate"/>
        </w:r>
        <w:r>
          <w:t>14</w:t>
        </w:r>
        <w:r>
          <w:fldChar w:fldCharType="end"/>
        </w:r>
      </w:hyperlink>
    </w:p>
    <w:p>
      <w:pPr>
        <w:pStyle w:val="TOC2"/>
        <w:tabs>
          <w:tab w:val="right" w:leader="dot" w:pos="8306"/>
        </w:tabs>
      </w:pPr>
      <w:hyperlink w:anchor="_Toc26556" w:history="1">
        <w:r>
          <w:rPr>
            <w:rFonts w:ascii="仿宋" w:eastAsia="仿宋" w:hAnsi="仿宋" w:cs="仿宋" w:hint="eastAsia"/>
            <w:lang w:eastAsia="zh-CN"/>
          </w:rPr>
          <w:t>(二)、发热管市场分析预测</w:t>
        </w:r>
        <w:r>
          <w:tab/>
        </w:r>
        <w:r>
          <w:fldChar w:fldCharType="begin"/>
        </w:r>
        <w:r>
          <w:instrText xml:space="preserve"> PAGEREF _Toc26556 \h </w:instrText>
        </w:r>
        <w:r>
          <w:fldChar w:fldCharType="separate"/>
        </w:r>
        <w:r>
          <w:t>14</w:t>
        </w:r>
        <w:r>
          <w:fldChar w:fldCharType="end"/>
        </w:r>
      </w:hyperlink>
    </w:p>
    <w:p>
      <w:pPr>
        <w:pStyle w:val="TOC1"/>
        <w:tabs>
          <w:tab w:val="right" w:leader="dot" w:pos="8306"/>
        </w:tabs>
      </w:pPr>
      <w:hyperlink w:anchor="_Toc5353" w:history="1">
        <w:r>
          <w:rPr>
            <w:rFonts w:ascii="仿宋" w:eastAsia="仿宋" w:hAnsi="仿宋" w:cs="仿宋" w:hint="eastAsia"/>
            <w:lang w:eastAsia="zh-CN"/>
          </w:rPr>
          <w:t>五、发热管项目危机管理</w:t>
        </w:r>
        <w:r>
          <w:tab/>
        </w:r>
        <w:r>
          <w:fldChar w:fldCharType="begin"/>
        </w:r>
        <w:r>
          <w:instrText xml:space="preserve"> PAGEREF _Toc5353 \h </w:instrText>
        </w:r>
        <w:r>
          <w:fldChar w:fldCharType="separate"/>
        </w:r>
        <w:r>
          <w:t>15</w:t>
        </w:r>
        <w:r>
          <w:fldChar w:fldCharType="end"/>
        </w:r>
      </w:hyperlink>
    </w:p>
    <w:p>
      <w:pPr>
        <w:pStyle w:val="TOC2"/>
        <w:tabs>
          <w:tab w:val="right" w:leader="dot" w:pos="8306"/>
        </w:tabs>
      </w:pPr>
      <w:hyperlink w:anchor="_Toc26912" w:history="1">
        <w:r>
          <w:rPr>
            <w:rFonts w:ascii="仿宋" w:eastAsia="仿宋" w:hAnsi="仿宋" w:cs="仿宋" w:hint="eastAsia"/>
            <w:lang w:eastAsia="zh-CN"/>
          </w:rPr>
          <w:t>(一)、危机预警与识别</w:t>
        </w:r>
        <w:r>
          <w:tab/>
        </w:r>
        <w:r>
          <w:fldChar w:fldCharType="begin"/>
        </w:r>
        <w:r>
          <w:instrText xml:space="preserve"> PAGEREF _Toc26912 \h </w:instrText>
        </w:r>
        <w:r>
          <w:fldChar w:fldCharType="separate"/>
        </w:r>
        <w:r>
          <w:t>15</w:t>
        </w:r>
        <w:r>
          <w:fldChar w:fldCharType="end"/>
        </w:r>
      </w:hyperlink>
    </w:p>
    <w:p>
      <w:pPr>
        <w:pStyle w:val="TOC2"/>
        <w:tabs>
          <w:tab w:val="right" w:leader="dot" w:pos="8306"/>
        </w:tabs>
      </w:pPr>
      <w:hyperlink w:anchor="_Toc20144" w:history="1">
        <w:r>
          <w:rPr>
            <w:rFonts w:ascii="仿宋" w:eastAsia="仿宋" w:hAnsi="仿宋" w:cs="仿宋" w:hint="eastAsia"/>
            <w:lang w:eastAsia="zh-CN"/>
          </w:rPr>
          <w:t>(二)、危机应对与恢复</w:t>
        </w:r>
        <w:r>
          <w:tab/>
        </w:r>
        <w:r>
          <w:fldChar w:fldCharType="begin"/>
        </w:r>
        <w:r>
          <w:instrText xml:space="preserve"> PAGEREF _Toc20144 \h </w:instrText>
        </w:r>
        <w:r>
          <w:fldChar w:fldCharType="separate"/>
        </w:r>
        <w:r>
          <w:t>16</w:t>
        </w:r>
        <w:r>
          <w:fldChar w:fldCharType="end"/>
        </w:r>
      </w:hyperlink>
    </w:p>
    <w:p>
      <w:pPr>
        <w:pStyle w:val="TOC1"/>
        <w:tabs>
          <w:tab w:val="right" w:leader="dot" w:pos="8306"/>
        </w:tabs>
      </w:pPr>
      <w:hyperlink w:anchor="_Toc22292" w:history="1">
        <w:r>
          <w:rPr>
            <w:rFonts w:ascii="仿宋" w:eastAsia="仿宋" w:hAnsi="仿宋" w:cs="仿宋" w:hint="eastAsia"/>
            <w:lang w:eastAsia="zh-CN"/>
          </w:rPr>
          <w:t>六、发热管项目土建工程</w:t>
        </w:r>
        <w:r>
          <w:tab/>
        </w:r>
        <w:r>
          <w:fldChar w:fldCharType="begin"/>
        </w:r>
        <w:r>
          <w:instrText xml:space="preserve"> PAGEREF _Toc22292 \h </w:instrText>
        </w:r>
        <w:r>
          <w:fldChar w:fldCharType="separate"/>
        </w:r>
        <w:r>
          <w:t>18</w:t>
        </w:r>
        <w:r>
          <w:fldChar w:fldCharType="end"/>
        </w:r>
      </w:hyperlink>
    </w:p>
    <w:p>
      <w:pPr>
        <w:pStyle w:val="TOC2"/>
        <w:tabs>
          <w:tab w:val="right" w:leader="dot" w:pos="8306"/>
        </w:tabs>
      </w:pPr>
      <w:hyperlink w:anchor="_Toc13214" w:history="1">
        <w:r>
          <w:rPr>
            <w:rFonts w:ascii="仿宋" w:eastAsia="仿宋" w:hAnsi="仿宋" w:cs="仿宋" w:hint="eastAsia"/>
            <w:lang w:eastAsia="zh-CN"/>
          </w:rPr>
          <w:t>(一)、建筑工程设计原则</w:t>
        </w:r>
        <w:r>
          <w:tab/>
        </w:r>
        <w:r>
          <w:fldChar w:fldCharType="begin"/>
        </w:r>
        <w:r>
          <w:instrText xml:space="preserve"> PAGEREF _Toc13214 \h </w:instrText>
        </w:r>
        <w:r>
          <w:fldChar w:fldCharType="separate"/>
        </w:r>
        <w:r>
          <w:t>18</w:t>
        </w:r>
        <w:r>
          <w:fldChar w:fldCharType="end"/>
        </w:r>
      </w:hyperlink>
    </w:p>
    <w:p>
      <w:pPr>
        <w:pStyle w:val="TOC2"/>
        <w:tabs>
          <w:tab w:val="right" w:leader="dot" w:pos="8306"/>
        </w:tabs>
      </w:pPr>
      <w:hyperlink w:anchor="_Toc6672" w:history="1">
        <w:r>
          <w:rPr>
            <w:rFonts w:ascii="仿宋" w:eastAsia="仿宋" w:hAnsi="仿宋" w:cs="仿宋" w:hint="eastAsia"/>
            <w:lang w:eastAsia="zh-CN"/>
          </w:rPr>
          <w:t>(二)、土建工程设计年限及安全等级</w:t>
        </w:r>
        <w:r>
          <w:tab/>
        </w:r>
        <w:r>
          <w:fldChar w:fldCharType="begin"/>
        </w:r>
        <w:r>
          <w:instrText xml:space="preserve"> PAGEREF _Toc6672 \h </w:instrText>
        </w:r>
        <w:r>
          <w:fldChar w:fldCharType="separate"/>
        </w:r>
        <w:r>
          <w:t>19</w:t>
        </w:r>
        <w:r>
          <w:fldChar w:fldCharType="end"/>
        </w:r>
      </w:hyperlink>
    </w:p>
    <w:p>
      <w:pPr>
        <w:pStyle w:val="TOC2"/>
        <w:tabs>
          <w:tab w:val="right" w:leader="dot" w:pos="8306"/>
        </w:tabs>
      </w:pPr>
      <w:hyperlink w:anchor="_Toc6907" w:history="1">
        <w:r>
          <w:rPr>
            <w:rFonts w:ascii="仿宋" w:eastAsia="仿宋" w:hAnsi="仿宋" w:cs="仿宋" w:hint="eastAsia"/>
            <w:lang w:eastAsia="zh-CN"/>
          </w:rPr>
          <w:t>(三)、建筑工程设计总体要求</w:t>
        </w:r>
        <w:r>
          <w:tab/>
        </w:r>
        <w:r>
          <w:fldChar w:fldCharType="begin"/>
        </w:r>
        <w:r>
          <w:instrText xml:space="preserve"> PAGEREF _Toc6907 \h </w:instrText>
        </w:r>
        <w:r>
          <w:fldChar w:fldCharType="separate"/>
        </w:r>
        <w:r>
          <w:t>20</w:t>
        </w:r>
        <w:r>
          <w:fldChar w:fldCharType="end"/>
        </w:r>
      </w:hyperlink>
    </w:p>
    <w:p>
      <w:pPr>
        <w:pStyle w:val="TOC2"/>
        <w:tabs>
          <w:tab w:val="right" w:leader="dot" w:pos="8306"/>
        </w:tabs>
      </w:pPr>
      <w:hyperlink w:anchor="_Toc16933" w:history="1">
        <w:r>
          <w:rPr>
            <w:rFonts w:ascii="仿宋" w:eastAsia="仿宋" w:hAnsi="仿宋" w:cs="仿宋" w:hint="eastAsia"/>
            <w:lang w:eastAsia="zh-CN"/>
          </w:rPr>
          <w:t>(四)、土建工程建设指标</w:t>
        </w:r>
        <w:r>
          <w:tab/>
        </w:r>
        <w:r>
          <w:fldChar w:fldCharType="begin"/>
        </w:r>
        <w:r>
          <w:instrText xml:space="preserve"> PAGEREF _Toc16933 \h </w:instrText>
        </w:r>
        <w:r>
          <w:fldChar w:fldCharType="separate"/>
        </w:r>
        <w:r>
          <w:t>21</w:t>
        </w:r>
        <w:r>
          <w:fldChar w:fldCharType="end"/>
        </w:r>
      </w:hyperlink>
    </w:p>
    <w:p>
      <w:pPr>
        <w:pStyle w:val="TOC1"/>
        <w:tabs>
          <w:tab w:val="right" w:leader="dot" w:pos="8306"/>
        </w:tabs>
      </w:pPr>
      <w:hyperlink w:anchor="_Toc15063" w:history="1">
        <w:r>
          <w:rPr>
            <w:rFonts w:ascii="仿宋" w:eastAsia="仿宋" w:hAnsi="仿宋" w:cs="仿宋" w:hint="eastAsia"/>
            <w:lang w:eastAsia="zh-CN"/>
          </w:rPr>
          <w:t>七、发热管项目社会影响</w:t>
        </w:r>
        <w:r>
          <w:tab/>
        </w:r>
        <w:r>
          <w:fldChar w:fldCharType="begin"/>
        </w:r>
        <w:r>
          <w:instrText xml:space="preserve"> PAGEREF _Toc15063 \h </w:instrText>
        </w:r>
        <w:r>
          <w:fldChar w:fldCharType="separate"/>
        </w:r>
        <w:r>
          <w:t>21</w:t>
        </w:r>
        <w:r>
          <w:fldChar w:fldCharType="end"/>
        </w:r>
      </w:hyperlink>
    </w:p>
    <w:p>
      <w:pPr>
        <w:pStyle w:val="TOC2"/>
        <w:tabs>
          <w:tab w:val="right" w:leader="dot" w:pos="8306"/>
        </w:tabs>
      </w:pPr>
      <w:hyperlink w:anchor="_Toc605" w:history="1">
        <w:r>
          <w:rPr>
            <w:rFonts w:ascii="仿宋" w:eastAsia="仿宋" w:hAnsi="仿宋" w:cs="仿宋" w:hint="eastAsia"/>
            <w:lang w:eastAsia="zh-CN"/>
          </w:rPr>
          <w:t>(一)、社会责任与义务</w:t>
        </w:r>
        <w:r>
          <w:tab/>
        </w:r>
        <w:r>
          <w:fldChar w:fldCharType="begin"/>
        </w:r>
        <w:r>
          <w:instrText xml:space="preserve"> PAGEREF _Toc605 \h </w:instrText>
        </w:r>
        <w:r>
          <w:fldChar w:fldCharType="separate"/>
        </w:r>
        <w:r>
          <w:t>21</w:t>
        </w:r>
        <w:r>
          <w:fldChar w:fldCharType="end"/>
        </w:r>
      </w:hyperlink>
    </w:p>
    <w:p>
      <w:pPr>
        <w:pStyle w:val="TOC2"/>
        <w:tabs>
          <w:tab w:val="right" w:leader="dot" w:pos="8306"/>
        </w:tabs>
      </w:pPr>
      <w:hyperlink w:anchor="_Toc25192" w:history="1">
        <w:r>
          <w:rPr>
            <w:rFonts w:ascii="仿宋" w:eastAsia="仿宋" w:hAnsi="仿宋" w:cs="仿宋" w:hint="eastAsia"/>
            <w:lang w:eastAsia="zh-CN"/>
          </w:rPr>
          <w:t>(二)、社会参与与沟通</w:t>
        </w:r>
        <w:r>
          <w:tab/>
        </w:r>
        <w:r>
          <w:fldChar w:fldCharType="begin"/>
        </w:r>
        <w:r>
          <w:instrText xml:space="preserve"> PAGEREF _Toc25192 \h </w:instrText>
        </w:r>
        <w:r>
          <w:fldChar w:fldCharType="separate"/>
        </w:r>
        <w:r>
          <w:t>22</w:t>
        </w:r>
        <w:r>
          <w:fldChar w:fldCharType="end"/>
        </w:r>
      </w:hyperlink>
    </w:p>
    <w:p>
      <w:pPr>
        <w:pStyle w:val="TOC1"/>
        <w:tabs>
          <w:tab w:val="right" w:leader="dot" w:pos="8306"/>
        </w:tabs>
      </w:pPr>
      <w:hyperlink w:anchor="_Toc31781" w:history="1">
        <w:r>
          <w:rPr>
            <w:rFonts w:ascii="仿宋" w:eastAsia="仿宋" w:hAnsi="仿宋" w:cs="仿宋" w:hint="eastAsia"/>
            <w:lang w:eastAsia="zh-CN"/>
          </w:rPr>
          <w:t>八、发热管项目人力资源培养与发展</w:t>
        </w:r>
        <w:r>
          <w:tab/>
        </w:r>
        <w:r>
          <w:fldChar w:fldCharType="begin"/>
        </w:r>
        <w:r>
          <w:instrText xml:space="preserve"> PAGEREF _Toc31781 \h </w:instrText>
        </w:r>
        <w:r>
          <w:fldChar w:fldCharType="separate"/>
        </w:r>
        <w:r>
          <w:t>23</w:t>
        </w:r>
        <w:r>
          <w:fldChar w:fldCharType="end"/>
        </w:r>
      </w:hyperlink>
    </w:p>
    <w:p>
      <w:pPr>
        <w:pStyle w:val="TOC2"/>
        <w:tabs>
          <w:tab w:val="right" w:leader="dot" w:pos="8306"/>
        </w:tabs>
      </w:pPr>
      <w:hyperlink w:anchor="_Toc10309" w:history="1">
        <w:r>
          <w:rPr>
            <w:rFonts w:ascii="仿宋" w:eastAsia="仿宋" w:hAnsi="仿宋" w:cs="仿宋" w:hint="eastAsia"/>
            <w:lang w:eastAsia="zh-CN"/>
          </w:rPr>
          <w:t>(一)、人才需求与规划</w:t>
        </w:r>
        <w:r>
          <w:tab/>
        </w:r>
        <w:r>
          <w:fldChar w:fldCharType="begin"/>
        </w:r>
        <w:r>
          <w:instrText xml:space="preserve"> PAGEREF _Toc10309 \h </w:instrText>
        </w:r>
        <w:r>
          <w:fldChar w:fldCharType="separate"/>
        </w:r>
        <w:r>
          <w:t>23</w:t>
        </w:r>
        <w:r>
          <w:fldChar w:fldCharType="end"/>
        </w:r>
      </w:hyperlink>
    </w:p>
    <w:p>
      <w:pPr>
        <w:pStyle w:val="TOC2"/>
        <w:tabs>
          <w:tab w:val="right" w:leader="dot" w:pos="8306"/>
        </w:tabs>
      </w:pPr>
      <w:hyperlink w:anchor="_Toc777" w:history="1">
        <w:r>
          <w:rPr>
            <w:rFonts w:ascii="仿宋" w:eastAsia="仿宋" w:hAnsi="仿宋" w:cs="仿宋" w:hint="eastAsia"/>
            <w:lang w:eastAsia="zh-CN"/>
          </w:rPr>
          <w:t>(二)、培训与发展计划</w:t>
        </w:r>
        <w:r>
          <w:tab/>
        </w:r>
        <w:r>
          <w:fldChar w:fldCharType="begin"/>
        </w:r>
        <w:r>
          <w:instrText xml:space="preserve"> PAGEREF _Toc777 \h </w:instrText>
        </w:r>
        <w:r>
          <w:fldChar w:fldCharType="separate"/>
        </w:r>
        <w:r>
          <w:t>23</w:t>
        </w:r>
        <w:r>
          <w:fldChar w:fldCharType="end"/>
        </w:r>
      </w:hyperlink>
    </w:p>
    <w:p>
      <w:pPr>
        <w:pStyle w:val="TOC1"/>
        <w:tabs>
          <w:tab w:val="right" w:leader="dot" w:pos="8306"/>
        </w:tabs>
      </w:pPr>
      <w:hyperlink w:anchor="_Toc13248" w:history="1">
        <w:r>
          <w:rPr>
            <w:rFonts w:ascii="仿宋" w:eastAsia="仿宋" w:hAnsi="仿宋" w:cs="仿宋" w:hint="eastAsia"/>
            <w:lang w:eastAsia="zh-CN"/>
          </w:rPr>
          <w:t>九、发热管项目技术管理</w:t>
        </w:r>
        <w:r>
          <w:tab/>
        </w:r>
        <w:r>
          <w:fldChar w:fldCharType="begin"/>
        </w:r>
        <w:r>
          <w:instrText xml:space="preserve"> PAGEREF _Toc13248 \h </w:instrText>
        </w:r>
        <w:r>
          <w:fldChar w:fldCharType="separate"/>
        </w:r>
        <w:r>
          <w:t>24</w:t>
        </w:r>
        <w:r>
          <w:fldChar w:fldCharType="end"/>
        </w:r>
      </w:hyperlink>
    </w:p>
    <w:p>
      <w:pPr>
        <w:pStyle w:val="TOC2"/>
        <w:tabs>
          <w:tab w:val="right" w:leader="dot" w:pos="8306"/>
        </w:tabs>
      </w:pPr>
      <w:hyperlink w:anchor="_Toc840" w:history="1">
        <w:r>
          <w:rPr>
            <w:rFonts w:ascii="仿宋" w:eastAsia="仿宋" w:hAnsi="仿宋" w:cs="仿宋" w:hint="eastAsia"/>
            <w:lang w:eastAsia="zh-CN"/>
          </w:rPr>
          <w:t>(一)、技术方案选用方向</w:t>
        </w:r>
        <w:r>
          <w:tab/>
        </w:r>
        <w:r>
          <w:fldChar w:fldCharType="begin"/>
        </w:r>
        <w:r>
          <w:instrText xml:space="preserve"> PAGEREF _Toc840 \h </w:instrText>
        </w:r>
        <w:r>
          <w:fldChar w:fldCharType="separate"/>
        </w:r>
        <w:r>
          <w:t>24</w:t>
        </w:r>
        <w:r>
          <w:fldChar w:fldCharType="end"/>
        </w:r>
      </w:hyperlink>
    </w:p>
    <w:p>
      <w:pPr>
        <w:pStyle w:val="TOC2"/>
        <w:tabs>
          <w:tab w:val="right" w:leader="dot" w:pos="8306"/>
        </w:tabs>
      </w:pPr>
      <w:hyperlink w:anchor="_Toc16797" w:history="1">
        <w:r>
          <w:rPr>
            <w:rFonts w:ascii="仿宋" w:eastAsia="仿宋" w:hAnsi="仿宋" w:cs="仿宋" w:hint="eastAsia"/>
            <w:lang w:eastAsia="zh-CN"/>
          </w:rPr>
          <w:t>(二)、工艺技术方案选用原则</w:t>
        </w:r>
        <w:r>
          <w:tab/>
        </w:r>
        <w:r>
          <w:fldChar w:fldCharType="begin"/>
        </w:r>
        <w:r>
          <w:instrText xml:space="preserve"> PAGEREF _Toc16797 \h </w:instrText>
        </w:r>
        <w:r>
          <w:fldChar w:fldCharType="separate"/>
        </w:r>
        <w:r>
          <w:t>25</w:t>
        </w:r>
        <w:r>
          <w:fldChar w:fldCharType="end"/>
        </w:r>
      </w:hyperlink>
    </w:p>
    <w:p>
      <w:pPr>
        <w:pStyle w:val="TOC2"/>
        <w:tabs>
          <w:tab w:val="right" w:leader="dot" w:pos="8306"/>
        </w:tabs>
      </w:pPr>
      <w:hyperlink w:anchor="_Toc18951" w:history="1">
        <w:r>
          <w:rPr>
            <w:rFonts w:ascii="仿宋" w:eastAsia="仿宋" w:hAnsi="仿宋" w:cs="仿宋" w:hint="eastAsia"/>
            <w:lang w:eastAsia="zh-CN"/>
          </w:rPr>
          <w:t>(三)、工艺技术方案要求</w:t>
        </w:r>
        <w:r>
          <w:tab/>
        </w:r>
        <w:r>
          <w:fldChar w:fldCharType="begin"/>
        </w:r>
        <w:r>
          <w:instrText xml:space="preserve"> PAGEREF _Toc18951 \h </w:instrText>
        </w:r>
        <w:r>
          <w:fldChar w:fldCharType="separate"/>
        </w:r>
        <w:r>
          <w:t>28</w:t>
        </w:r>
        <w:r>
          <w:fldChar w:fldCharType="end"/>
        </w:r>
      </w:hyperlink>
    </w:p>
    <w:p>
      <w:pPr>
        <w:pStyle w:val="TOC1"/>
        <w:tabs>
          <w:tab w:val="right" w:leader="dot" w:pos="8306"/>
        </w:tabs>
      </w:pPr>
      <w:hyperlink w:anchor="_Toc18428" w:history="1">
        <w:r>
          <w:rPr>
            <w:rFonts w:ascii="仿宋" w:eastAsia="仿宋" w:hAnsi="仿宋" w:cs="仿宋" w:hint="eastAsia"/>
            <w:lang w:eastAsia="zh-CN"/>
          </w:rPr>
          <w:t>十、生产安全保护</w:t>
        </w:r>
        <w:r>
          <w:tab/>
        </w:r>
        <w:r>
          <w:fldChar w:fldCharType="begin"/>
        </w:r>
        <w:r>
          <w:instrText xml:space="preserve"> PAGEREF _Toc18428 \h </w:instrText>
        </w:r>
        <w:r>
          <w:fldChar w:fldCharType="separate"/>
        </w:r>
        <w:r>
          <w:t>30</w:t>
        </w:r>
        <w:r>
          <w:fldChar w:fldCharType="end"/>
        </w:r>
      </w:hyperlink>
    </w:p>
    <w:p>
      <w:pPr>
        <w:pStyle w:val="TOC2"/>
        <w:tabs>
          <w:tab w:val="right" w:leader="dot" w:pos="8306"/>
        </w:tabs>
      </w:pPr>
      <w:hyperlink w:anchor="_Toc9267" w:history="1">
        <w:r>
          <w:rPr>
            <w:rFonts w:ascii="仿宋" w:eastAsia="仿宋" w:hAnsi="仿宋" w:cs="仿宋" w:hint="eastAsia"/>
            <w:lang w:eastAsia="zh-CN"/>
          </w:rPr>
          <w:t>(一)、消防安全</w:t>
        </w:r>
        <w:r>
          <w:tab/>
        </w:r>
        <w:r>
          <w:fldChar w:fldCharType="begin"/>
        </w:r>
        <w:r>
          <w:instrText xml:space="preserve"> PAGEREF _Toc9267 \h </w:instrText>
        </w:r>
        <w:r>
          <w:fldChar w:fldCharType="separate"/>
        </w:r>
        <w:r>
          <w:t>30</w:t>
        </w:r>
        <w:r>
          <w:fldChar w:fldCharType="end"/>
        </w:r>
      </w:hyperlink>
    </w:p>
    <w:p>
      <w:pPr>
        <w:pStyle w:val="TOC2"/>
        <w:tabs>
          <w:tab w:val="right" w:leader="dot" w:pos="8306"/>
        </w:tabs>
      </w:pPr>
      <w:hyperlink w:anchor="_Toc31291" w:history="1">
        <w:r>
          <w:rPr>
            <w:rFonts w:ascii="仿宋" w:eastAsia="仿宋" w:hAnsi="仿宋" w:cs="仿宋" w:hint="eastAsia"/>
            <w:lang w:eastAsia="zh-CN"/>
          </w:rPr>
          <w:t>(二)、防火防爆总图布置措施</w:t>
        </w:r>
        <w:r>
          <w:tab/>
        </w:r>
        <w:r>
          <w:fldChar w:fldCharType="begin"/>
        </w:r>
        <w:r>
          <w:instrText xml:space="preserve"> PAGEREF _Toc31291 \h </w:instrText>
        </w:r>
        <w:r>
          <w:fldChar w:fldCharType="separate"/>
        </w:r>
        <w:r>
          <w:t>31</w:t>
        </w:r>
        <w:r>
          <w:fldChar w:fldCharType="end"/>
        </w:r>
      </w:hyperlink>
    </w:p>
    <w:p>
      <w:pPr>
        <w:pStyle w:val="TOC2"/>
        <w:tabs>
          <w:tab w:val="right" w:leader="dot" w:pos="8306"/>
        </w:tabs>
      </w:pPr>
      <w:hyperlink w:anchor="_Toc12621" w:history="1">
        <w:r>
          <w:rPr>
            <w:rFonts w:ascii="仿宋" w:eastAsia="仿宋" w:hAnsi="仿宋" w:cs="仿宋" w:hint="eastAsia"/>
            <w:lang w:eastAsia="zh-CN"/>
          </w:rPr>
          <w:t>(三)、自然灾害防范措施</w:t>
        </w:r>
        <w:r>
          <w:tab/>
        </w:r>
        <w:r>
          <w:fldChar w:fldCharType="begin"/>
        </w:r>
        <w:r>
          <w:instrText xml:space="preserve"> PAGEREF _Toc12621 \h </w:instrText>
        </w:r>
        <w:r>
          <w:fldChar w:fldCharType="separate"/>
        </w:r>
        <w:r>
          <w:t>32</w:t>
        </w:r>
        <w:r>
          <w:fldChar w:fldCharType="end"/>
        </w:r>
      </w:hyperlink>
    </w:p>
    <w:p>
      <w:pPr>
        <w:pStyle w:val="TOC2"/>
        <w:tabs>
          <w:tab w:val="right" w:leader="dot" w:pos="8306"/>
        </w:tabs>
      </w:pPr>
      <w:hyperlink w:anchor="_Toc13576" w:history="1">
        <w:r>
          <w:rPr>
            <w:rFonts w:ascii="仿宋" w:eastAsia="仿宋" w:hAnsi="仿宋" w:cs="仿宋" w:hint="eastAsia"/>
            <w:lang w:eastAsia="zh-CN"/>
          </w:rPr>
          <w:t>(四)、安全色及安全标志使用要求</w:t>
        </w:r>
        <w:r>
          <w:tab/>
        </w:r>
        <w:r>
          <w:fldChar w:fldCharType="begin"/>
        </w:r>
        <w:r>
          <w:instrText xml:space="preserve"> PAGEREF _Toc13576 \h </w:instrText>
        </w:r>
        <w:r>
          <w:fldChar w:fldCharType="separate"/>
        </w:r>
        <w:r>
          <w:t>33</w:t>
        </w:r>
        <w:r>
          <w:fldChar w:fldCharType="end"/>
        </w:r>
      </w:hyperlink>
    </w:p>
    <w:p>
      <w:pPr>
        <w:pStyle w:val="TOC2"/>
        <w:tabs>
          <w:tab w:val="right" w:leader="dot" w:pos="8306"/>
        </w:tabs>
      </w:pPr>
      <w:hyperlink w:anchor="_Toc29107" w:history="1">
        <w:r>
          <w:rPr>
            <w:rFonts w:ascii="仿宋" w:eastAsia="仿宋" w:hAnsi="仿宋" w:cs="仿宋" w:hint="eastAsia"/>
            <w:lang w:eastAsia="zh-CN"/>
          </w:rPr>
          <w:t>(五)、防尘防毒措施</w:t>
        </w:r>
        <w:r>
          <w:tab/>
        </w:r>
        <w:r>
          <w:fldChar w:fldCharType="begin"/>
        </w:r>
        <w:r>
          <w:instrText xml:space="preserve"> PAGEREF _Toc29107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63" w:history="1">
        <w:r>
          <w:rPr>
            <w:rFonts w:ascii="仿宋" w:eastAsia="仿宋" w:hAnsi="仿宋" w:cs="仿宋" w:hint="eastAsia"/>
            <w:lang w:eastAsia="zh-CN"/>
          </w:rPr>
          <w:t>(六)、防静电、触电防护及防雷措施</w:t>
        </w:r>
        <w:r>
          <w:tab/>
        </w:r>
        <w:r>
          <w:fldChar w:fldCharType="begin"/>
        </w:r>
        <w:r>
          <w:instrText xml:space="preserve"> PAGEREF _Toc23563 \h </w:instrText>
        </w:r>
        <w:r>
          <w:fldChar w:fldCharType="separate"/>
        </w:r>
        <w:r>
          <w:t>35</w:t>
        </w:r>
        <w:r>
          <w:fldChar w:fldCharType="end"/>
        </w:r>
      </w:hyperlink>
    </w:p>
    <w:p>
      <w:pPr>
        <w:pStyle w:val="TOC2"/>
        <w:tabs>
          <w:tab w:val="right" w:leader="dot" w:pos="8306"/>
        </w:tabs>
      </w:pPr>
      <w:hyperlink w:anchor="_Toc5162" w:history="1">
        <w:r>
          <w:rPr>
            <w:rFonts w:ascii="仿宋" w:eastAsia="仿宋" w:hAnsi="仿宋" w:cs="仿宋" w:hint="eastAsia"/>
            <w:lang w:eastAsia="zh-CN"/>
          </w:rPr>
          <w:t>(七)、机械设备安全保障措施</w:t>
        </w:r>
        <w:r>
          <w:tab/>
        </w:r>
        <w:r>
          <w:fldChar w:fldCharType="begin"/>
        </w:r>
        <w:r>
          <w:instrText xml:space="preserve"> PAGEREF _Toc5162 \h </w:instrText>
        </w:r>
        <w:r>
          <w:fldChar w:fldCharType="separate"/>
        </w:r>
        <w:r>
          <w:t>36</w:t>
        </w:r>
        <w:r>
          <w:fldChar w:fldCharType="end"/>
        </w:r>
      </w:hyperlink>
    </w:p>
    <w:p>
      <w:pPr>
        <w:pStyle w:val="TOC1"/>
        <w:tabs>
          <w:tab w:val="right" w:leader="dot" w:pos="8306"/>
        </w:tabs>
      </w:pPr>
      <w:hyperlink w:anchor="_Toc15816" w:history="1">
        <w:r>
          <w:rPr>
            <w:rFonts w:ascii="仿宋" w:eastAsia="仿宋" w:hAnsi="仿宋" w:cs="仿宋" w:hint="eastAsia"/>
            <w:lang w:eastAsia="zh-CN"/>
          </w:rPr>
          <w:t>十一、发热管项目环境影响分析</w:t>
        </w:r>
        <w:r>
          <w:tab/>
        </w:r>
        <w:r>
          <w:fldChar w:fldCharType="begin"/>
        </w:r>
        <w:r>
          <w:instrText xml:space="preserve"> PAGEREF _Toc15816 \h </w:instrText>
        </w:r>
        <w:r>
          <w:fldChar w:fldCharType="separate"/>
        </w:r>
        <w:r>
          <w:t>38</w:t>
        </w:r>
        <w:r>
          <w:fldChar w:fldCharType="end"/>
        </w:r>
      </w:hyperlink>
    </w:p>
    <w:p>
      <w:pPr>
        <w:pStyle w:val="TOC2"/>
        <w:tabs>
          <w:tab w:val="right" w:leader="dot" w:pos="8306"/>
        </w:tabs>
      </w:pPr>
      <w:hyperlink w:anchor="_Toc25775" w:history="1">
        <w:r>
          <w:rPr>
            <w:rFonts w:ascii="仿宋" w:eastAsia="仿宋" w:hAnsi="仿宋" w:cs="仿宋" w:hint="eastAsia"/>
            <w:lang w:eastAsia="zh-CN"/>
          </w:rPr>
          <w:t>(一)、建设区域环境质量现状</w:t>
        </w:r>
        <w:r>
          <w:tab/>
        </w:r>
        <w:r>
          <w:fldChar w:fldCharType="begin"/>
        </w:r>
        <w:r>
          <w:instrText xml:space="preserve"> PAGEREF _Toc25775 \h </w:instrText>
        </w:r>
        <w:r>
          <w:fldChar w:fldCharType="separate"/>
        </w:r>
        <w:r>
          <w:t>38</w:t>
        </w:r>
        <w:r>
          <w:fldChar w:fldCharType="end"/>
        </w:r>
      </w:hyperlink>
    </w:p>
    <w:p>
      <w:pPr>
        <w:pStyle w:val="TOC2"/>
        <w:tabs>
          <w:tab w:val="right" w:leader="dot" w:pos="8306"/>
        </w:tabs>
      </w:pPr>
      <w:hyperlink w:anchor="_Toc30633" w:history="1">
        <w:r>
          <w:rPr>
            <w:rFonts w:ascii="仿宋" w:eastAsia="仿宋" w:hAnsi="仿宋" w:cs="仿宋" w:hint="eastAsia"/>
            <w:lang w:eastAsia="zh-CN"/>
          </w:rPr>
          <w:t>(二)、建设期环境保护</w:t>
        </w:r>
        <w:r>
          <w:tab/>
        </w:r>
        <w:r>
          <w:fldChar w:fldCharType="begin"/>
        </w:r>
        <w:r>
          <w:instrText xml:space="preserve"> PAGEREF _Toc30633 \h </w:instrText>
        </w:r>
        <w:r>
          <w:fldChar w:fldCharType="separate"/>
        </w:r>
        <w:r>
          <w:t>39</w:t>
        </w:r>
        <w:r>
          <w:fldChar w:fldCharType="end"/>
        </w:r>
      </w:hyperlink>
    </w:p>
    <w:p>
      <w:pPr>
        <w:pStyle w:val="TOC2"/>
        <w:tabs>
          <w:tab w:val="right" w:leader="dot" w:pos="8306"/>
        </w:tabs>
      </w:pPr>
      <w:hyperlink w:anchor="_Toc3802" w:history="1">
        <w:r>
          <w:rPr>
            <w:rFonts w:ascii="仿宋" w:eastAsia="仿宋" w:hAnsi="仿宋" w:cs="仿宋" w:hint="eastAsia"/>
            <w:lang w:eastAsia="zh-CN"/>
          </w:rPr>
          <w:t>(三)、运营期环境保护</w:t>
        </w:r>
        <w:r>
          <w:tab/>
        </w:r>
        <w:r>
          <w:fldChar w:fldCharType="begin"/>
        </w:r>
        <w:r>
          <w:instrText xml:space="preserve"> PAGEREF _Toc3802 \h </w:instrText>
        </w:r>
        <w:r>
          <w:fldChar w:fldCharType="separate"/>
        </w:r>
        <w:r>
          <w:t>40</w:t>
        </w:r>
        <w:r>
          <w:fldChar w:fldCharType="end"/>
        </w:r>
      </w:hyperlink>
    </w:p>
    <w:p>
      <w:pPr>
        <w:pStyle w:val="TOC2"/>
        <w:tabs>
          <w:tab w:val="right" w:leader="dot" w:pos="8306"/>
        </w:tabs>
      </w:pPr>
      <w:hyperlink w:anchor="_Toc25433" w:history="1">
        <w:r>
          <w:rPr>
            <w:rFonts w:ascii="仿宋" w:eastAsia="仿宋" w:hAnsi="仿宋" w:cs="仿宋" w:hint="eastAsia"/>
            <w:lang w:eastAsia="zh-CN"/>
          </w:rPr>
          <w:t>(四)、发热管项目建设对区域经济的影响</w:t>
        </w:r>
        <w:r>
          <w:tab/>
        </w:r>
        <w:r>
          <w:fldChar w:fldCharType="begin"/>
        </w:r>
        <w:r>
          <w:instrText xml:space="preserve"> PAGEREF _Toc25433 \h </w:instrText>
        </w:r>
        <w:r>
          <w:fldChar w:fldCharType="separate"/>
        </w:r>
        <w:r>
          <w:t>42</w:t>
        </w:r>
        <w:r>
          <w:fldChar w:fldCharType="end"/>
        </w:r>
      </w:hyperlink>
    </w:p>
    <w:p>
      <w:pPr>
        <w:pStyle w:val="TOC2"/>
        <w:tabs>
          <w:tab w:val="right" w:leader="dot" w:pos="8306"/>
        </w:tabs>
      </w:pPr>
      <w:hyperlink w:anchor="_Toc14427" w:history="1">
        <w:r>
          <w:rPr>
            <w:rFonts w:ascii="仿宋" w:eastAsia="仿宋" w:hAnsi="仿宋" w:cs="仿宋" w:hint="eastAsia"/>
            <w:lang w:eastAsia="zh-CN"/>
          </w:rPr>
          <w:t>(五)、废弃物处理</w:t>
        </w:r>
        <w:r>
          <w:tab/>
        </w:r>
        <w:r>
          <w:fldChar w:fldCharType="begin"/>
        </w:r>
        <w:r>
          <w:instrText xml:space="preserve"> PAGEREF _Toc14427 \h </w:instrText>
        </w:r>
        <w:r>
          <w:fldChar w:fldCharType="separate"/>
        </w:r>
        <w:r>
          <w:t>43</w:t>
        </w:r>
        <w:r>
          <w:fldChar w:fldCharType="end"/>
        </w:r>
      </w:hyperlink>
    </w:p>
    <w:p>
      <w:pPr>
        <w:pStyle w:val="TOC2"/>
        <w:tabs>
          <w:tab w:val="right" w:leader="dot" w:pos="8306"/>
        </w:tabs>
      </w:pPr>
      <w:hyperlink w:anchor="_Toc8135" w:history="1">
        <w:r>
          <w:rPr>
            <w:rFonts w:ascii="仿宋" w:eastAsia="仿宋" w:hAnsi="仿宋" w:cs="仿宋" w:hint="eastAsia"/>
            <w:lang w:eastAsia="zh-CN"/>
          </w:rPr>
          <w:t>(六)、特殊环境影响分析</w:t>
        </w:r>
        <w:r>
          <w:tab/>
        </w:r>
        <w:r>
          <w:fldChar w:fldCharType="begin"/>
        </w:r>
        <w:r>
          <w:instrText xml:space="preserve"> PAGEREF _Toc8135 \h </w:instrText>
        </w:r>
        <w:r>
          <w:fldChar w:fldCharType="separate"/>
        </w:r>
        <w:r>
          <w:t>45</w:t>
        </w:r>
        <w:r>
          <w:fldChar w:fldCharType="end"/>
        </w:r>
      </w:hyperlink>
    </w:p>
    <w:p>
      <w:pPr>
        <w:pStyle w:val="TOC2"/>
        <w:tabs>
          <w:tab w:val="right" w:leader="dot" w:pos="8306"/>
        </w:tabs>
      </w:pPr>
      <w:hyperlink w:anchor="_Toc23640" w:history="1">
        <w:r>
          <w:rPr>
            <w:rFonts w:ascii="仿宋" w:eastAsia="仿宋" w:hAnsi="仿宋" w:cs="仿宋" w:hint="eastAsia"/>
            <w:lang w:eastAsia="zh-CN"/>
          </w:rPr>
          <w:t>(七)、清洁生产</w:t>
        </w:r>
        <w:r>
          <w:tab/>
        </w:r>
        <w:r>
          <w:fldChar w:fldCharType="begin"/>
        </w:r>
        <w:r>
          <w:instrText xml:space="preserve"> PAGEREF _Toc23640 \h </w:instrText>
        </w:r>
        <w:r>
          <w:fldChar w:fldCharType="separate"/>
        </w:r>
        <w:r>
          <w:t>46</w:t>
        </w:r>
        <w:r>
          <w:fldChar w:fldCharType="end"/>
        </w:r>
      </w:hyperlink>
    </w:p>
    <w:p>
      <w:pPr>
        <w:pStyle w:val="TOC2"/>
        <w:tabs>
          <w:tab w:val="right" w:leader="dot" w:pos="8306"/>
        </w:tabs>
      </w:pPr>
      <w:hyperlink w:anchor="_Toc7065" w:history="1">
        <w:r>
          <w:rPr>
            <w:rFonts w:ascii="仿宋" w:eastAsia="仿宋" w:hAnsi="仿宋" w:cs="仿宋" w:hint="eastAsia"/>
            <w:lang w:eastAsia="zh-CN"/>
          </w:rPr>
          <w:t>(八)、环境保护综合评价</w:t>
        </w:r>
        <w:r>
          <w:tab/>
        </w:r>
        <w:r>
          <w:fldChar w:fldCharType="begin"/>
        </w:r>
        <w:r>
          <w:instrText xml:space="preserve"> PAGEREF _Toc7065 \h </w:instrText>
        </w:r>
        <w:r>
          <w:fldChar w:fldCharType="separate"/>
        </w:r>
        <w:r>
          <w:t>47</w:t>
        </w:r>
        <w:r>
          <w:fldChar w:fldCharType="end"/>
        </w:r>
      </w:hyperlink>
    </w:p>
    <w:p>
      <w:pPr>
        <w:pStyle w:val="TOC1"/>
        <w:tabs>
          <w:tab w:val="right" w:leader="dot" w:pos="8306"/>
        </w:tabs>
      </w:pPr>
      <w:hyperlink w:anchor="_Toc22191" w:history="1">
        <w:r>
          <w:rPr>
            <w:rFonts w:ascii="仿宋" w:eastAsia="仿宋" w:hAnsi="仿宋" w:cs="仿宋" w:hint="eastAsia"/>
            <w:lang w:eastAsia="zh-CN"/>
          </w:rPr>
          <w:t>十二、发热管项目投资规划</w:t>
        </w:r>
        <w:r>
          <w:tab/>
        </w:r>
        <w:r>
          <w:fldChar w:fldCharType="begin"/>
        </w:r>
        <w:r>
          <w:instrText xml:space="preserve"> PAGEREF _Toc22191 \h </w:instrText>
        </w:r>
        <w:r>
          <w:fldChar w:fldCharType="separate"/>
        </w:r>
        <w:r>
          <w:t>48</w:t>
        </w:r>
        <w:r>
          <w:fldChar w:fldCharType="end"/>
        </w:r>
      </w:hyperlink>
    </w:p>
    <w:p>
      <w:pPr>
        <w:pStyle w:val="TOC2"/>
        <w:tabs>
          <w:tab w:val="right" w:leader="dot" w:pos="8306"/>
        </w:tabs>
      </w:pPr>
      <w:hyperlink w:anchor="_Toc29648" w:history="1">
        <w:r>
          <w:rPr>
            <w:rFonts w:ascii="仿宋" w:eastAsia="仿宋" w:hAnsi="仿宋" w:cs="仿宋" w:hint="eastAsia"/>
            <w:lang w:eastAsia="zh-CN"/>
          </w:rPr>
          <w:t>(一)、发热管项目总投资估算</w:t>
        </w:r>
        <w:r>
          <w:tab/>
        </w:r>
        <w:r>
          <w:fldChar w:fldCharType="begin"/>
        </w:r>
        <w:r>
          <w:instrText xml:space="preserve"> PAGEREF _Toc29648 \h </w:instrText>
        </w:r>
        <w:r>
          <w:fldChar w:fldCharType="separate"/>
        </w:r>
        <w:r>
          <w:t>48</w:t>
        </w:r>
        <w:r>
          <w:fldChar w:fldCharType="end"/>
        </w:r>
      </w:hyperlink>
    </w:p>
    <w:p>
      <w:pPr>
        <w:pStyle w:val="TOC2"/>
        <w:tabs>
          <w:tab w:val="right" w:leader="dot" w:pos="8306"/>
        </w:tabs>
      </w:pPr>
      <w:hyperlink w:anchor="_Toc18035" w:history="1">
        <w:r>
          <w:rPr>
            <w:rFonts w:ascii="仿宋" w:eastAsia="仿宋" w:hAnsi="仿宋" w:cs="仿宋" w:hint="eastAsia"/>
            <w:lang w:eastAsia="zh-CN"/>
          </w:rPr>
          <w:t>(二)、资金筹措</w:t>
        </w:r>
        <w:r>
          <w:tab/>
        </w:r>
        <w:r>
          <w:fldChar w:fldCharType="begin"/>
        </w:r>
        <w:r>
          <w:instrText xml:space="preserve"> PAGEREF _Toc18035 \h </w:instrText>
        </w:r>
        <w:r>
          <w:fldChar w:fldCharType="separate"/>
        </w:r>
        <w:r>
          <w:t>49</w:t>
        </w:r>
        <w:r>
          <w:fldChar w:fldCharType="end"/>
        </w:r>
      </w:hyperlink>
    </w:p>
    <w:p>
      <w:pPr>
        <w:pStyle w:val="TOC1"/>
        <w:tabs>
          <w:tab w:val="right" w:leader="dot" w:pos="8306"/>
        </w:tabs>
      </w:pPr>
      <w:hyperlink w:anchor="_Toc20713" w:history="1">
        <w:r>
          <w:rPr>
            <w:rFonts w:ascii="仿宋" w:eastAsia="仿宋" w:hAnsi="仿宋" w:cs="仿宋" w:hint="eastAsia"/>
            <w:lang w:eastAsia="zh-CN"/>
          </w:rPr>
          <w:t>十三、发热管项目实施时间节点</w:t>
        </w:r>
        <w:r>
          <w:tab/>
        </w:r>
        <w:r>
          <w:fldChar w:fldCharType="begin"/>
        </w:r>
        <w:r>
          <w:instrText xml:space="preserve"> PAGEREF _Toc20713 \h </w:instrText>
        </w:r>
        <w:r>
          <w:fldChar w:fldCharType="separate"/>
        </w:r>
        <w:r>
          <w:t>50</w:t>
        </w:r>
        <w:r>
          <w:fldChar w:fldCharType="end"/>
        </w:r>
      </w:hyperlink>
    </w:p>
    <w:p>
      <w:pPr>
        <w:pStyle w:val="TOC2"/>
        <w:tabs>
          <w:tab w:val="right" w:leader="dot" w:pos="8306"/>
        </w:tabs>
      </w:pPr>
      <w:hyperlink w:anchor="_Toc26904" w:history="1">
        <w:r>
          <w:rPr>
            <w:rFonts w:ascii="仿宋" w:eastAsia="仿宋" w:hAnsi="仿宋" w:cs="仿宋" w:hint="eastAsia"/>
            <w:lang w:eastAsia="zh-CN"/>
          </w:rPr>
          <w:t>(一)、发热管项目启动阶段时间节点</w:t>
        </w:r>
        <w:r>
          <w:tab/>
        </w:r>
        <w:r>
          <w:fldChar w:fldCharType="begin"/>
        </w:r>
        <w:r>
          <w:instrText xml:space="preserve"> PAGEREF _Toc26904 \h </w:instrText>
        </w:r>
        <w:r>
          <w:fldChar w:fldCharType="separate"/>
        </w:r>
        <w:r>
          <w:t>50</w:t>
        </w:r>
        <w:r>
          <w:fldChar w:fldCharType="end"/>
        </w:r>
      </w:hyperlink>
    </w:p>
    <w:p>
      <w:pPr>
        <w:pStyle w:val="TOC2"/>
        <w:tabs>
          <w:tab w:val="right" w:leader="dot" w:pos="8306"/>
        </w:tabs>
      </w:pPr>
      <w:hyperlink w:anchor="_Toc32202" w:history="1">
        <w:r>
          <w:rPr>
            <w:rFonts w:ascii="仿宋" w:eastAsia="仿宋" w:hAnsi="仿宋" w:cs="仿宋" w:hint="eastAsia"/>
            <w:lang w:eastAsia="zh-CN"/>
          </w:rPr>
          <w:t>(二)、发热管项目执行阶段时间节点</w:t>
        </w:r>
        <w:r>
          <w:tab/>
        </w:r>
        <w:r>
          <w:fldChar w:fldCharType="begin"/>
        </w:r>
        <w:r>
          <w:instrText xml:space="preserve"> PAGEREF _Toc32202 \h </w:instrText>
        </w:r>
        <w:r>
          <w:fldChar w:fldCharType="separate"/>
        </w:r>
        <w:r>
          <w:t>51</w:t>
        </w:r>
        <w:r>
          <w:fldChar w:fldCharType="end"/>
        </w:r>
      </w:hyperlink>
    </w:p>
    <w:p>
      <w:pPr>
        <w:pStyle w:val="TOC2"/>
        <w:tabs>
          <w:tab w:val="right" w:leader="dot" w:pos="8306"/>
        </w:tabs>
      </w:pPr>
      <w:hyperlink w:anchor="_Toc23588" w:history="1">
        <w:r>
          <w:rPr>
            <w:rFonts w:ascii="仿宋" w:eastAsia="仿宋" w:hAnsi="仿宋" w:cs="仿宋" w:hint="eastAsia"/>
            <w:lang w:eastAsia="zh-CN"/>
          </w:rPr>
          <w:t>(三)、发热管项目完成阶段时间节点</w:t>
        </w:r>
        <w:r>
          <w:tab/>
        </w:r>
        <w:r>
          <w:fldChar w:fldCharType="begin"/>
        </w:r>
        <w:r>
          <w:instrText xml:space="preserve"> PAGEREF _Toc23588 \h </w:instrText>
        </w:r>
        <w:r>
          <w:fldChar w:fldCharType="separate"/>
        </w:r>
        <w:r>
          <w:t>52</w:t>
        </w:r>
        <w:r>
          <w:fldChar w:fldCharType="end"/>
        </w:r>
      </w:hyperlink>
    </w:p>
    <w:p>
      <w:pPr>
        <w:pStyle w:val="TOC1"/>
        <w:tabs>
          <w:tab w:val="right" w:leader="dot" w:pos="8306"/>
        </w:tabs>
      </w:pPr>
      <w:hyperlink w:anchor="_Toc3889" w:history="1">
        <w:r>
          <w:rPr>
            <w:rFonts w:ascii="仿宋" w:eastAsia="仿宋" w:hAnsi="仿宋" w:cs="仿宋" w:hint="eastAsia"/>
            <w:lang w:eastAsia="zh-CN"/>
          </w:rPr>
          <w:t>十四、营销与推广策略</w:t>
        </w:r>
        <w:r>
          <w:tab/>
        </w:r>
        <w:r>
          <w:fldChar w:fldCharType="begin"/>
        </w:r>
        <w:r>
          <w:instrText xml:space="preserve"> PAGEREF _Toc3889 \h </w:instrText>
        </w:r>
        <w:r>
          <w:fldChar w:fldCharType="separate"/>
        </w:r>
        <w:r>
          <w:t>53</w:t>
        </w:r>
        <w:r>
          <w:fldChar w:fldCharType="end"/>
        </w:r>
      </w:hyperlink>
    </w:p>
    <w:p>
      <w:pPr>
        <w:pStyle w:val="TOC2"/>
        <w:tabs>
          <w:tab w:val="right" w:leader="dot" w:pos="8306"/>
        </w:tabs>
      </w:pPr>
      <w:hyperlink w:anchor="_Toc24941" w:history="1">
        <w:r>
          <w:rPr>
            <w:rFonts w:ascii="仿宋" w:eastAsia="仿宋" w:hAnsi="仿宋" w:cs="仿宋" w:hint="eastAsia"/>
            <w:lang w:eastAsia="zh-CN"/>
          </w:rPr>
          <w:t>(一)、产品/服务定位与特点</w:t>
        </w:r>
        <w:r>
          <w:tab/>
        </w:r>
        <w:r>
          <w:fldChar w:fldCharType="begin"/>
        </w:r>
        <w:r>
          <w:instrText xml:space="preserve"> PAGEREF _Toc24941 \h </w:instrText>
        </w:r>
        <w:r>
          <w:fldChar w:fldCharType="separate"/>
        </w:r>
        <w:r>
          <w:t>53</w:t>
        </w:r>
        <w:r>
          <w:fldChar w:fldCharType="end"/>
        </w:r>
      </w:hyperlink>
    </w:p>
    <w:p>
      <w:pPr>
        <w:pStyle w:val="TOC2"/>
        <w:tabs>
          <w:tab w:val="right" w:leader="dot" w:pos="8306"/>
        </w:tabs>
      </w:pPr>
      <w:hyperlink w:anchor="_Toc26497" w:history="1">
        <w:r>
          <w:rPr>
            <w:rFonts w:ascii="仿宋" w:eastAsia="仿宋" w:hAnsi="仿宋" w:cs="仿宋" w:hint="eastAsia"/>
            <w:lang w:eastAsia="zh-CN"/>
          </w:rPr>
          <w:t>(二)、市场定位与竞争分析</w:t>
        </w:r>
        <w:r>
          <w:tab/>
        </w:r>
        <w:r>
          <w:fldChar w:fldCharType="begin"/>
        </w:r>
        <w:r>
          <w:instrText xml:space="preserve"> PAGEREF _Toc26497 \h </w:instrText>
        </w:r>
        <w:r>
          <w:fldChar w:fldCharType="separate"/>
        </w:r>
        <w:r>
          <w:t>54</w:t>
        </w:r>
        <w:r>
          <w:fldChar w:fldCharType="end"/>
        </w:r>
      </w:hyperlink>
    </w:p>
    <w:p>
      <w:pPr>
        <w:pStyle w:val="TOC2"/>
        <w:tabs>
          <w:tab w:val="right" w:leader="dot" w:pos="8306"/>
        </w:tabs>
      </w:pPr>
      <w:hyperlink w:anchor="_Toc25119" w:history="1">
        <w:r>
          <w:rPr>
            <w:rFonts w:ascii="仿宋" w:eastAsia="仿宋" w:hAnsi="仿宋" w:cs="仿宋" w:hint="eastAsia"/>
            <w:lang w:eastAsia="zh-CN"/>
          </w:rPr>
          <w:t>(三)、营销渠道与策略</w:t>
        </w:r>
        <w:r>
          <w:tab/>
        </w:r>
        <w:r>
          <w:fldChar w:fldCharType="begin"/>
        </w:r>
        <w:r>
          <w:instrText xml:space="preserve"> PAGEREF _Toc25119 \h </w:instrText>
        </w:r>
        <w:r>
          <w:fldChar w:fldCharType="separate"/>
        </w:r>
        <w:r>
          <w:t>56</w:t>
        </w:r>
        <w:r>
          <w:fldChar w:fldCharType="end"/>
        </w:r>
      </w:hyperlink>
    </w:p>
    <w:p>
      <w:pPr>
        <w:pStyle w:val="TOC2"/>
        <w:tabs>
          <w:tab w:val="right" w:leader="dot" w:pos="8306"/>
        </w:tabs>
      </w:pPr>
      <w:hyperlink w:anchor="_Toc549" w:history="1">
        <w:r>
          <w:rPr>
            <w:rFonts w:ascii="仿宋" w:eastAsia="仿宋" w:hAnsi="仿宋" w:cs="仿宋" w:hint="eastAsia"/>
            <w:lang w:eastAsia="zh-CN"/>
          </w:rPr>
          <w:t>(四)、推广与宣传活动</w:t>
        </w:r>
        <w:r>
          <w:tab/>
        </w:r>
        <w:r>
          <w:fldChar w:fldCharType="begin"/>
        </w:r>
        <w:r>
          <w:instrText xml:space="preserve"> PAGEREF _Toc549 \h </w:instrText>
        </w:r>
        <w:r>
          <w:fldChar w:fldCharType="separate"/>
        </w:r>
        <w:r>
          <w:t>57</w:t>
        </w:r>
        <w:r>
          <w:fldChar w:fldCharType="end"/>
        </w:r>
      </w:hyperlink>
    </w:p>
    <w:p>
      <w:pPr>
        <w:pStyle w:val="TOC1"/>
        <w:tabs>
          <w:tab w:val="right" w:leader="dot" w:pos="8306"/>
        </w:tabs>
      </w:pPr>
      <w:hyperlink w:anchor="_Toc3876" w:history="1">
        <w:r>
          <w:rPr>
            <w:rFonts w:ascii="仿宋" w:eastAsia="仿宋" w:hAnsi="仿宋" w:cs="仿宋" w:hint="eastAsia"/>
            <w:lang w:eastAsia="zh-CN"/>
          </w:rPr>
          <w:t>十五、发热管项目变更管理</w:t>
        </w:r>
        <w:r>
          <w:tab/>
        </w:r>
        <w:r>
          <w:fldChar w:fldCharType="begin"/>
        </w:r>
        <w:r>
          <w:instrText xml:space="preserve"> PAGEREF _Toc3876 \h </w:instrText>
        </w:r>
        <w:r>
          <w:fldChar w:fldCharType="separate"/>
        </w:r>
        <w:r>
          <w:t>62</w:t>
        </w:r>
        <w:r>
          <w:fldChar w:fldCharType="end"/>
        </w:r>
      </w:hyperlink>
    </w:p>
    <w:p>
      <w:pPr>
        <w:pStyle w:val="TOC2"/>
        <w:tabs>
          <w:tab w:val="right" w:leader="dot" w:pos="8306"/>
        </w:tabs>
      </w:pPr>
      <w:hyperlink w:anchor="_Toc2786" w:history="1">
        <w:r>
          <w:rPr>
            <w:rFonts w:ascii="仿宋" w:eastAsia="仿宋" w:hAnsi="仿宋" w:cs="仿宋" w:hint="eastAsia"/>
            <w:lang w:eastAsia="zh-CN"/>
          </w:rPr>
          <w:t>(一)、变更申请与评估</w:t>
        </w:r>
        <w:r>
          <w:tab/>
        </w:r>
        <w:r>
          <w:fldChar w:fldCharType="begin"/>
        </w:r>
        <w:r>
          <w:instrText xml:space="preserve"> PAGEREF _Toc2786 \h </w:instrText>
        </w:r>
        <w:r>
          <w:fldChar w:fldCharType="separate"/>
        </w:r>
        <w:r>
          <w:t>62</w:t>
        </w:r>
        <w:r>
          <w:fldChar w:fldCharType="end"/>
        </w:r>
      </w:hyperlink>
    </w:p>
    <w:p>
      <w:pPr>
        <w:pStyle w:val="TOC2"/>
        <w:tabs>
          <w:tab w:val="right" w:leader="dot" w:pos="8306"/>
        </w:tabs>
      </w:pPr>
      <w:hyperlink w:anchor="_Toc12712" w:history="1">
        <w:r>
          <w:rPr>
            <w:rFonts w:ascii="仿宋" w:eastAsia="仿宋" w:hAnsi="仿宋" w:cs="仿宋" w:hint="eastAsia"/>
            <w:lang w:eastAsia="zh-CN"/>
          </w:rPr>
          <w:t>(二)、变更实施与控制</w:t>
        </w:r>
        <w:r>
          <w:tab/>
        </w:r>
        <w:r>
          <w:fldChar w:fldCharType="begin"/>
        </w:r>
        <w:r>
          <w:instrText xml:space="preserve"> PAGEREF _Toc12712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50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827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发热管项目的主要产品是XXXX，预计年产值为XXX万元。这一产品在市场中占据着重要的地位，其广泛的应用范围使得该发热管项目的市场前景非常广阔。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发热管项目的xxx产品作为重要的原材料之一，将在多个领域发挥关键作用。其在建筑、交通、能源等方面的广泛应用将为整个产业链提供强大的支持，形成产业协同效应。发热管项目的年产值XXX万XXX万XXX万万元不仅反映了其在市场上的巨大潜力，更预示着它对国民经济的积极贡献。这种关联度高、涉及面广的产业关系，使得该发热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654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管项目总征地面积为XXXX平方米，相当于约XX.XX亩，其中净用地面积为XXXX平方米，红线范围内相当于约XX.XX亩。这一用地规模充分考虑了发热管项目的建设需求，保障了发热管项目在合适的空间内得以充分发展。发热管项目规划的总建筑面积为XXXX平方米，其中主体工程建设占XXXX平方米，计容建筑面积达XXXX平方米。预计建筑工程的投资将达到XXXX万元，为发热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管项目计划购置的设备共计XXXX台（套），设备购置费用为XXXX万元。这一设备购置计划充分考虑到发热管项目的生产需求和技术要求，确保了发热管项目在生产运营中具备先进的技术装备和高效的生产能力。设备的合理配置将为发热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热管项目计划总投资为XXXX万元，预计年实现营业收入为XXXX万元。这一产能规模的设定旨在确保发热管项目能够在投资与回报之间取得平衡，实现长期可持续的发展。发热管项目的总投资充分考虑到各个方面的需求，包括用地建设、设备购置等多个环节，以确保发热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54"/>
      <w:r>
        <w:rPr>
          <w:rFonts w:ascii="仿宋" w:eastAsia="仿宋" w:hAnsi="仿宋" w:cs="仿宋" w:hint="eastAsia"/>
          <w:sz w:val="28"/>
          <w:lang w:eastAsia="zh-CN"/>
        </w:rPr>
        <w:t>二、发热管项目选址可行性分析</w:t>
      </w:r>
      <w:bookmarkEnd w:id="5"/>
    </w:p>
    <w:p>
      <w:pPr>
        <w:pStyle w:val="Heading2"/>
        <w:rPr>
          <w:rFonts w:ascii="仿宋" w:eastAsia="仿宋" w:hAnsi="仿宋" w:cs="仿宋" w:hint="eastAsia"/>
          <w:lang w:eastAsia="zh-CN"/>
        </w:rPr>
      </w:pPr>
      <w:bookmarkStart w:id="6" w:name="_Toc12271"/>
      <w:r>
        <w:rPr>
          <w:rFonts w:ascii="仿宋" w:eastAsia="仿宋" w:hAnsi="仿宋" w:cs="仿宋" w:hint="eastAsia"/>
          <w:lang w:eastAsia="zh-CN"/>
        </w:rPr>
        <w:t>(一)、发热管项目选址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该发热管项目选址位于XX省XX市XX区XXX街道</w:t>
      </w:r>
    </w:p>
    <w:p>
      <w:pPr>
        <w:pStyle w:val="Heading2"/>
        <w:ind w:firstLine="560" w:firstLineChars="200"/>
        <w:rPr>
          <w:rFonts w:ascii="仿宋" w:eastAsia="仿宋" w:hAnsi="仿宋" w:cs="仿宋" w:hint="eastAsia"/>
          <w:sz w:val="28"/>
          <w:lang w:eastAsia="zh-CN"/>
        </w:rPr>
      </w:pPr>
      <w:bookmarkStart w:id="7" w:name="_Toc2786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发热管项目的征地面积将根据发热管项目的实际规模和需求进行精确规划。具体面积XXX平方米，旨在确保发热管项目不仅能够满足当前的发展需求，还能够预留空间以适应未来的扩展。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净用地面积是在征地面积基础上去除不可利用面积后的实际可开发用地。具体面积XXX平方米，考虑到环保、交通、安全等多方面因素，以确保发热管项目在整体利用效率上达到最优。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发热管项目计划建设的建筑总规模具体面积XXX平方米。这一规模的确定综合考虑了发热管项目的性质、规模，以及城市规划的相关要求，确保建筑布局与周边环境协调一致。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绿地率是发热管项目用地中被规划为绿地的比例。具体面积XXX平方米，旨在通过合理规划绿地，改善发热管项目周边环境，提升居民生活质量，并符合城市整体绿化规划。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容积率是用地上可以建设的建筑总体积与用地面积之比。具体面积XXX，通过合理的容积率规划，确保发热管项目建筑规模与周边环境和谐共生。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确保发热管项目选址与当地城市规划相一致，具体面积XXX平方米。通过与城市规划部门深入沟通，确保发热管项目不仅符合城市的整体发展方向，还能够融入城市的发展布局，为城市的长远发展贡献力量。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充分了解并确保发热管项目选址符合当地产业政策，具体面积XXX平方米。这包括发热管项目对当地经济的促进作用，以及对相关产业的带动效应，确保发热管项目与地方政府的产业政策保持一致，促进共赢合作。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用地总体要求必须符合环保和可持续发展的原则，具体面积XXX平方米。通过采用绿色建筑设计、节能减排等措施，确保发热管项目在建设和运营过程中对环境的影响最小化，达到可持续发展的要求。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确保发热管项目选址具备必要的公共设施配套，具体面积XXX平方米。这包括交通便利性、教育、医疗等基础设施，以提高居民生活品质，使得发热管项目选址更具吸引力。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考虑用地总体要求对当地社会稳定性的影响，具体面积XXX平方米。通过深入了解当地社区反馈，确保发热管项目的选址和建设过程对当地社会和谐稳定产生积极作用。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发热管项目选址不仅符合法规和规划，还在实际操作中具有可行性。这一全面规划将为发热管项目的成功实施提供坚实的基础，确保发热管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724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热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发热管项目的设备规划和空间设计中，我们将采取灵活设备布局的措施。设备布局将根据实际需求进行灵活设计，避免不必要的浪费。通过合理规划设备摆放位置，我们将提高设备的利用率，减少设备间距，以确保发热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发热管项目内部引入共享设施的概念，例如共享会议室、办公区等。通过这种方式，我们可以减少对资源的重复建设，提高资源共享效率，从而减小发热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803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发热管项目的总图布置中，我们将不同功能区域进行明确的规划，以最大程度满足发热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235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我们首先关注市场因素，包括潜在客户分布、竞争对手位置、市场需求等。通过深入的市场调研，我们能够更准确地评估选址对于市场开拓和产品销售的影响，确保发热管项目能够在有利的市场环境中蓬勃发展。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发热管项目对环境的影响是综合评价的重要因素之一。我们将详细考虑选址周边的自然环境、生态保护区、水源地等情况，确保发热管项目的建设和运营对环境影响最小化，并符合当地的环保法规标准。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对选址的评价还需充分考虑当地政府的产业政策和法规。我们将详细了解发热管项目所在地的相关政策，确保发热管项目的规划和运营与当地法规相符，降低不必要的法律风险。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考虑到社会稳定性对企业运营的重要性，我们将评估选址地区的社会安全情况、劳工关系、社区反馈等方面，以确保发热管项目的建设和运营不会受到社会稳定性的负面影响。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最后，我们将综合考虑用地成本，包括土地购置费用、土地开发成本等。通过对用地成本的详细评估，我们能够做出更为精确的经济效益分析，为发热管项目的投资决策提供有力支持。</w:t>
      </w:r>
    </w:p>
    <w:p>
      <w:pPr>
        <w:pStyle w:val="Heading1"/>
        <w:ind w:firstLine="560" w:firstLineChars="200"/>
        <w:rPr>
          <w:rFonts w:ascii="仿宋" w:eastAsia="仿宋" w:hAnsi="仿宋" w:cs="仿宋" w:hint="eastAsia"/>
          <w:sz w:val="28"/>
          <w:lang w:eastAsia="zh-CN"/>
        </w:rPr>
      </w:pPr>
      <w:bookmarkStart w:id="11" w:name="_Toc19272"/>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3160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发热管项目的技术管理特点体现在其创新导向。通过引入最先进的技术趋势和解决方案，发热管项目致力于提升科技含量、提高质量和效率水平。这意味着我们将采用最新的工具和方法，确保发热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发热管项目技术管理的显著特征。通过整合不同领域的技术资源，我们实现了跨学科的协同工作。这有助于优化技术架构，提高整体效能。此外，整合性策略还促进了不同技术团队之间的紧密沟通和高效合作，确保发热管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发热管项目所采用的技术。通过不断优化技术方案，发热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发热管项目团队将在发热管项目初期识别可能的技术风险，并采取相应的预防和应对措施。通过建立健全的风险评估机制，发热管项目能够在实施过程中及时发现并解决潜在的技术问题，保障发热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通过这些独特的技术管理特点，我们确信在发热管项目中，技术将成为发热管项目成功的有力支持。这一深度剖析揭示了技术管理在发热管项目实施中的关键作用，为发热管项目的技术基础奠定了坚实的基础。</w:t>
      </w:r>
    </w:p>
    <w:p>
      <w:pPr>
        <w:pStyle w:val="Heading2"/>
        <w:ind w:firstLine="560" w:firstLineChars="200"/>
        <w:rPr>
          <w:rFonts w:ascii="仿宋" w:eastAsia="仿宋" w:hAnsi="仿宋" w:cs="仿宋" w:hint="eastAsia"/>
          <w:sz w:val="28"/>
          <w:lang w:eastAsia="zh-CN"/>
        </w:rPr>
      </w:pPr>
      <w:bookmarkStart w:id="13" w:name="_Toc26802"/>
      <w:r>
        <w:rPr>
          <w:rFonts w:ascii="仿宋" w:eastAsia="仿宋" w:hAnsi="仿宋" w:cs="仿宋" w:hint="eastAsia"/>
          <w:sz w:val="28"/>
          <w:lang w:eastAsia="zh-CN"/>
        </w:rPr>
        <w:t>(二)、发热管项目工艺技术设计方案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发热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发热管项目将严格按照相关行业规范要求进行组织。通过有效控制产品质量，发热管项目将致力于为顾客提供优质的发热管项目产品和良好的服务。这体现了发热管项目对于生产活动合规性和质量标准的高度重视，为发热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发热管项目注重生态效益和清洁生产原则。发热管项目建设将紧密结合地方特色经济发展，与社会经济发展规划和区域环境保护规划方案相协调一致。通过与当地区域自然生态系统的结合，发热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发热管项目产品具有多样化的客户需求和个性化的特点。因此，发热管项目产品规格品种多样，且单批生产数量较小。为满足这一特点，发热管项目承办单位将建设先进的柔性制造生产线。通过广泛应用柔性制造技术，发热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发热管项目采用的技术具有较高的技术含量和自动化水平，处于国内先进水平。这一技术选用不仅体现了对生产效率、质量和环境友好性的高标准要求，同时为发热管项目的可持续发展奠定了坚实的基础。</w:t>
      </w:r>
    </w:p>
    <w:p>
      <w:pPr>
        <w:pStyle w:val="Heading2"/>
        <w:ind w:firstLine="560" w:firstLineChars="200"/>
        <w:rPr>
          <w:rFonts w:ascii="仿宋" w:eastAsia="仿宋" w:hAnsi="仿宋" w:cs="仿宋" w:hint="eastAsia"/>
          <w:sz w:val="28"/>
          <w:lang w:eastAsia="zh-CN"/>
        </w:rPr>
      </w:pPr>
      <w:bookmarkStart w:id="14" w:name="_Toc685"/>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为确保发热管项目的高效生产和技术实施，我们制定了一套精心设计的设备选型方案，以满足发热管项目生产、质量和环保的要求。该方案的主要特点如下：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发热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针对发热管项目产品的多样性和小批量生产的特点，我们将建设柔性制造生产线。通过在设备选型中考虑柔性制造技术，可以灵活应对不同产品规格和生产需求，实现生产线的高度灵活性和适应性。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6039"/>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8041"/>
      <w:r>
        <w:rPr>
          <w:rFonts w:ascii="仿宋" w:eastAsia="仿宋" w:hAnsi="仿宋" w:cs="仿宋" w:hint="eastAsia"/>
          <w:lang w:eastAsia="zh-CN"/>
        </w:rPr>
        <w:t>(一)、发热管行业分析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发热管行业一直以来都是市场的关注焦点。行业内的发展趋势、竞争态势以及潜在机会都对发热管项目的推进产生深远的影响。通过深入研究行业的整体概貌，我们将更好地理解行业的核心特征，为发热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热管行业，技术一直是推动创新和发展的关键因素。我们将对当前技术趋势进行详尽分析，包括但不限于人工智能、大数据应用、先进制造技术等。这有助于发热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发热管项目成功的基础。我们将对主要竞争对手进行深入研究，包括其市场份额、产品特点、市场定位等。通过全面了解竞争对手的优势和劣势，发热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6556"/>
      <w:r>
        <w:rPr>
          <w:rFonts w:ascii="仿宋" w:eastAsia="仿宋" w:hAnsi="仿宋" w:cs="仿宋" w:hint="eastAsia"/>
          <w:sz w:val="28"/>
          <w:lang w:eastAsia="zh-CN"/>
        </w:rPr>
        <w:t>(二)、发热管市场分析预测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通过对市场规模的深入调研，我们将预测发热管市场未来的增长趋势。这包括市场的整体规模、各细分领域的发展趋势等。发热管项目可以根据市场的扩张速度和潜在机会，制定更符合市场需求的发展策略。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了解消费者的需求是市场分析的核心。我们将通过调查研究，深入挖掘目标消费者的需求特点、购买习惯以及对产品和服务的期望。这有助于发热管项目更好地定位目标市场，提供更符合消费者期待的解决方案。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发热管项目实施过程中需要充分考虑的因素。我们将对市场风险进行全面评估，包括但不限于政策法规风险、市场竞争风险、技术变革风险等。通过对潜在风险的深入分析，发热管项目可以制定相应的风险缓解策略，降低不确定性对发热管项目的影响。</w:t>
      </w:r>
    </w:p>
    <w:p>
      <w:pPr>
        <w:pStyle w:val="Heading1"/>
        <w:ind w:firstLine="560" w:firstLineChars="200"/>
        <w:rPr>
          <w:rFonts w:ascii="仿宋" w:eastAsia="仿宋" w:hAnsi="仿宋" w:cs="仿宋" w:hint="eastAsia"/>
          <w:sz w:val="28"/>
          <w:lang w:eastAsia="zh-CN"/>
        </w:rPr>
      </w:pPr>
      <w:bookmarkStart w:id="18" w:name="_Toc5353"/>
      <w:r>
        <w:rPr>
          <w:rFonts w:ascii="仿宋" w:eastAsia="仿宋" w:hAnsi="仿宋" w:cs="仿宋" w:hint="eastAsia"/>
          <w:sz w:val="28"/>
          <w:lang w:eastAsia="zh-CN"/>
        </w:rPr>
        <w:t>五、发热管项目危机管理</w:t>
      </w:r>
      <w:bookmarkEnd w:id="18"/>
    </w:p>
    <w:p>
      <w:pPr>
        <w:pStyle w:val="Heading2"/>
        <w:rPr>
          <w:rFonts w:ascii="仿宋" w:eastAsia="仿宋" w:hAnsi="仿宋" w:cs="仿宋" w:hint="eastAsia"/>
          <w:lang w:eastAsia="zh-CN"/>
        </w:rPr>
      </w:pPr>
      <w:bookmarkStart w:id="19" w:name="_Toc26912"/>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发热管项目危机管理中，危机预警与识别是确保发热管项目稳健运行的核心步骤。通过建立全面的监测机制，发热管项目团队旨在及时发现和理解潜在的风险和危机因素，以便采取及时的预防和应对措施，确保发热管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首先，通过深入的风险评估，发热管项目团队全面分析了整个发热管项目和各个阶段可能存在的威胁。这包括准确评估每个潜在风险的发生概率和可能影响的程度，为后续危机预警提供了有力支持。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发热管项目团队着重于明确定义发热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发热管项目进展的持续监控，团队能够及时发现潜在问题并作出迅速反应。发热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在这一阶段，团队的专业素养和反应速度将发挥至关重要的作用，以确保潜在危机能够在初期得到有效的处理，最大程度地减轻负面影响。通过危机预警与识别，发热管项目得以更有序、可控地推进。</w:t>
      </w:r>
    </w:p>
    <w:p>
      <w:pPr>
        <w:pStyle w:val="Heading2"/>
        <w:ind w:firstLine="560" w:firstLineChars="200"/>
        <w:rPr>
          <w:rFonts w:ascii="仿宋" w:eastAsia="仿宋" w:hAnsi="仿宋" w:cs="仿宋" w:hint="eastAsia"/>
          <w:sz w:val="28"/>
          <w:lang w:eastAsia="zh-CN"/>
        </w:rPr>
      </w:pPr>
      <w:bookmarkStart w:id="20" w:name="_Toc20144"/>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在危机发生时，发热管项目团队立即行动，成立了应急小组。该小组的任务是迅速制定并实施紧急应对措施，以最小化潜在损失。以下是采取的主要措施：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暂停发热管项目进度：为遏制危机蔓延，发热管项目暂时停止进行，以便全面评估当前状况。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资源重新分配：重新评估发热管项目资源的分配，确保最大限度地减小损失。</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https://d.book118.com/178013024007006027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5D6880"/>
    <w:rsid w:val="5B5D68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01302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2024-01-15T12:38:00Z</dcterms:created>
  <dcterms:modified xsi:type="dcterms:W3CDTF">2024-01-15T12:39:09Z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B28D8F6488CD41068259F8875B113076_11</vt:lpwstr>
  </property>
  <property fmtid="{D5CDD505-2E9C-101B-9397-08002B2CF9AE}" pid="3" name="KSOProductBuildVer">
    <vt:lpwstr>2052-12.1.0.16120</vt:lpwstr>
  </property>
</Properties>
</file>