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切割设备控制系统项目规划设计蓝图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4" w:history="1">
        <w:r>
          <w:rPr>
            <w:rFonts w:ascii="仿宋" w:eastAsia="仿宋" w:hAnsi="仿宋" w:cs="仿宋" w:hint="eastAsia"/>
            <w:lang w:eastAsia="zh-CN"/>
          </w:rPr>
          <w:t>概论</w:t>
        </w:r>
        <w:r>
          <w:tab/>
        </w:r>
        <w:r>
          <w:fldChar w:fldCharType="begin"/>
        </w:r>
        <w:r>
          <w:instrText xml:space="preserve"> PAGEREF _Toc30854 \h </w:instrText>
        </w:r>
        <w:r>
          <w:fldChar w:fldCharType="separate"/>
        </w:r>
        <w:r>
          <w:t>3</w:t>
        </w:r>
        <w:r>
          <w:fldChar w:fldCharType="end"/>
        </w:r>
      </w:hyperlink>
    </w:p>
    <w:p>
      <w:pPr>
        <w:pStyle w:val="TOC1"/>
        <w:tabs>
          <w:tab w:val="right" w:leader="dot" w:pos="8306"/>
        </w:tabs>
      </w:pPr>
      <w:hyperlink w:anchor="_Toc20460" w:history="1">
        <w:r>
          <w:rPr>
            <w:rFonts w:ascii="仿宋" w:eastAsia="仿宋" w:hAnsi="仿宋" w:cs="仿宋" w:hint="eastAsia"/>
            <w:lang w:eastAsia="zh-CN"/>
          </w:rPr>
          <w:t>一、切割设备控制系统项目选址可行性分析</w:t>
        </w:r>
        <w:r>
          <w:tab/>
        </w:r>
        <w:r>
          <w:fldChar w:fldCharType="begin"/>
        </w:r>
        <w:r>
          <w:instrText xml:space="preserve"> PAGEREF _Toc20460 \h </w:instrText>
        </w:r>
        <w:r>
          <w:fldChar w:fldCharType="separate"/>
        </w:r>
        <w:r>
          <w:t>3</w:t>
        </w:r>
        <w:r>
          <w:fldChar w:fldCharType="end"/>
        </w:r>
      </w:hyperlink>
    </w:p>
    <w:p>
      <w:pPr>
        <w:pStyle w:val="TOC2"/>
        <w:tabs>
          <w:tab w:val="right" w:leader="dot" w:pos="8306"/>
        </w:tabs>
      </w:pPr>
      <w:hyperlink w:anchor="_Toc8601" w:history="1">
        <w:r>
          <w:rPr>
            <w:rFonts w:ascii="仿宋" w:eastAsia="仿宋" w:hAnsi="仿宋" w:cs="仿宋" w:hint="eastAsia"/>
            <w:lang w:eastAsia="zh-CN"/>
          </w:rPr>
          <w:t>(一)、切割设备控制系统项目选址</w:t>
        </w:r>
        <w:r>
          <w:tab/>
        </w:r>
        <w:r>
          <w:fldChar w:fldCharType="begin"/>
        </w:r>
        <w:r>
          <w:instrText xml:space="preserve"> PAGEREF _Toc8601 \h </w:instrText>
        </w:r>
        <w:r>
          <w:fldChar w:fldCharType="separate"/>
        </w:r>
        <w:r>
          <w:t>3</w:t>
        </w:r>
        <w:r>
          <w:fldChar w:fldCharType="end"/>
        </w:r>
      </w:hyperlink>
    </w:p>
    <w:p>
      <w:pPr>
        <w:pStyle w:val="TOC2"/>
        <w:tabs>
          <w:tab w:val="right" w:leader="dot" w:pos="8306"/>
        </w:tabs>
      </w:pPr>
      <w:hyperlink w:anchor="_Toc21478" w:history="1">
        <w:r>
          <w:rPr>
            <w:rFonts w:ascii="仿宋" w:eastAsia="仿宋" w:hAnsi="仿宋" w:cs="仿宋" w:hint="eastAsia"/>
            <w:lang w:eastAsia="zh-CN"/>
          </w:rPr>
          <w:t>(二)、用地控制指标</w:t>
        </w:r>
        <w:r>
          <w:tab/>
        </w:r>
        <w:r>
          <w:fldChar w:fldCharType="begin"/>
        </w:r>
        <w:r>
          <w:instrText xml:space="preserve"> PAGEREF _Toc21478 \h </w:instrText>
        </w:r>
        <w:r>
          <w:fldChar w:fldCharType="separate"/>
        </w:r>
        <w:r>
          <w:t>3</w:t>
        </w:r>
        <w:r>
          <w:fldChar w:fldCharType="end"/>
        </w:r>
      </w:hyperlink>
    </w:p>
    <w:p>
      <w:pPr>
        <w:pStyle w:val="TOC2"/>
        <w:tabs>
          <w:tab w:val="right" w:leader="dot" w:pos="8306"/>
        </w:tabs>
      </w:pPr>
      <w:hyperlink w:anchor="_Toc31286" w:history="1">
        <w:r>
          <w:rPr>
            <w:rFonts w:ascii="仿宋" w:eastAsia="仿宋" w:hAnsi="仿宋" w:cs="仿宋" w:hint="eastAsia"/>
            <w:lang w:eastAsia="zh-CN"/>
          </w:rPr>
          <w:t>(三)、节约用地措施</w:t>
        </w:r>
        <w:r>
          <w:tab/>
        </w:r>
        <w:r>
          <w:fldChar w:fldCharType="begin"/>
        </w:r>
        <w:r>
          <w:instrText xml:space="preserve"> PAGEREF _Toc31286 \h </w:instrText>
        </w:r>
        <w:r>
          <w:fldChar w:fldCharType="separate"/>
        </w:r>
        <w:r>
          <w:t>5</w:t>
        </w:r>
        <w:r>
          <w:fldChar w:fldCharType="end"/>
        </w:r>
      </w:hyperlink>
    </w:p>
    <w:p>
      <w:pPr>
        <w:pStyle w:val="TOC2"/>
        <w:tabs>
          <w:tab w:val="right" w:leader="dot" w:pos="8306"/>
        </w:tabs>
      </w:pPr>
      <w:hyperlink w:anchor="_Toc30224" w:history="1">
        <w:r>
          <w:rPr>
            <w:rFonts w:ascii="仿宋" w:eastAsia="仿宋" w:hAnsi="仿宋" w:cs="仿宋" w:hint="eastAsia"/>
            <w:lang w:eastAsia="zh-CN"/>
          </w:rPr>
          <w:t>(四)、总图布置方案</w:t>
        </w:r>
        <w:r>
          <w:tab/>
        </w:r>
        <w:r>
          <w:fldChar w:fldCharType="begin"/>
        </w:r>
        <w:r>
          <w:instrText xml:space="preserve"> PAGEREF _Toc30224 \h </w:instrText>
        </w:r>
        <w:r>
          <w:fldChar w:fldCharType="separate"/>
        </w:r>
        <w:r>
          <w:t>6</w:t>
        </w:r>
        <w:r>
          <w:fldChar w:fldCharType="end"/>
        </w:r>
      </w:hyperlink>
    </w:p>
    <w:p>
      <w:pPr>
        <w:pStyle w:val="TOC2"/>
        <w:tabs>
          <w:tab w:val="right" w:leader="dot" w:pos="8306"/>
        </w:tabs>
      </w:pPr>
      <w:hyperlink w:anchor="_Toc720" w:history="1">
        <w:r>
          <w:rPr>
            <w:rFonts w:ascii="仿宋" w:eastAsia="仿宋" w:hAnsi="仿宋" w:cs="仿宋" w:hint="eastAsia"/>
            <w:lang w:eastAsia="zh-CN"/>
          </w:rPr>
          <w:t>(五)、选址综合评价</w:t>
        </w:r>
        <w:r>
          <w:tab/>
        </w:r>
        <w:r>
          <w:fldChar w:fldCharType="begin"/>
        </w:r>
        <w:r>
          <w:instrText xml:space="preserve"> PAGEREF _Toc720 \h </w:instrText>
        </w:r>
        <w:r>
          <w:fldChar w:fldCharType="separate"/>
        </w:r>
        <w:r>
          <w:t>7</w:t>
        </w:r>
        <w:r>
          <w:fldChar w:fldCharType="end"/>
        </w:r>
      </w:hyperlink>
    </w:p>
    <w:p>
      <w:pPr>
        <w:pStyle w:val="TOC1"/>
        <w:tabs>
          <w:tab w:val="right" w:leader="dot" w:pos="8306"/>
        </w:tabs>
      </w:pPr>
      <w:hyperlink w:anchor="_Toc13719" w:history="1">
        <w:r>
          <w:rPr>
            <w:rFonts w:ascii="仿宋" w:eastAsia="仿宋" w:hAnsi="仿宋" w:cs="仿宋" w:hint="eastAsia"/>
            <w:lang w:eastAsia="zh-CN"/>
          </w:rPr>
          <w:t>二、切割设备控制系统项目危机管理</w:t>
        </w:r>
        <w:r>
          <w:tab/>
        </w:r>
        <w:r>
          <w:fldChar w:fldCharType="begin"/>
        </w:r>
        <w:r>
          <w:instrText xml:space="preserve"> PAGEREF _Toc13719 \h </w:instrText>
        </w:r>
        <w:r>
          <w:fldChar w:fldCharType="separate"/>
        </w:r>
        <w:r>
          <w:t>9</w:t>
        </w:r>
        <w:r>
          <w:fldChar w:fldCharType="end"/>
        </w:r>
      </w:hyperlink>
    </w:p>
    <w:p>
      <w:pPr>
        <w:pStyle w:val="TOC2"/>
        <w:tabs>
          <w:tab w:val="right" w:leader="dot" w:pos="8306"/>
        </w:tabs>
      </w:pPr>
      <w:hyperlink w:anchor="_Toc17503" w:history="1">
        <w:r>
          <w:rPr>
            <w:rFonts w:ascii="仿宋" w:eastAsia="仿宋" w:hAnsi="仿宋" w:cs="仿宋" w:hint="eastAsia"/>
            <w:lang w:eastAsia="zh-CN"/>
          </w:rPr>
          <w:t>(一)、危机预警与识别</w:t>
        </w:r>
        <w:r>
          <w:tab/>
        </w:r>
        <w:r>
          <w:fldChar w:fldCharType="begin"/>
        </w:r>
        <w:r>
          <w:instrText xml:space="preserve"> PAGEREF _Toc17503 \h </w:instrText>
        </w:r>
        <w:r>
          <w:fldChar w:fldCharType="separate"/>
        </w:r>
        <w:r>
          <w:t>9</w:t>
        </w:r>
        <w:r>
          <w:fldChar w:fldCharType="end"/>
        </w:r>
      </w:hyperlink>
    </w:p>
    <w:p>
      <w:pPr>
        <w:pStyle w:val="TOC2"/>
        <w:tabs>
          <w:tab w:val="right" w:leader="dot" w:pos="8306"/>
        </w:tabs>
      </w:pPr>
      <w:hyperlink w:anchor="_Toc19491" w:history="1">
        <w:r>
          <w:rPr>
            <w:rFonts w:ascii="仿宋" w:eastAsia="仿宋" w:hAnsi="仿宋" w:cs="仿宋" w:hint="eastAsia"/>
            <w:lang w:eastAsia="zh-CN"/>
          </w:rPr>
          <w:t>(二)、危机应对与恢复</w:t>
        </w:r>
        <w:r>
          <w:tab/>
        </w:r>
        <w:r>
          <w:fldChar w:fldCharType="begin"/>
        </w:r>
        <w:r>
          <w:instrText xml:space="preserve"> PAGEREF _Toc19491 \h </w:instrText>
        </w:r>
        <w:r>
          <w:fldChar w:fldCharType="separate"/>
        </w:r>
        <w:r>
          <w:t>10</w:t>
        </w:r>
        <w:r>
          <w:fldChar w:fldCharType="end"/>
        </w:r>
      </w:hyperlink>
    </w:p>
    <w:p>
      <w:pPr>
        <w:pStyle w:val="TOC1"/>
        <w:tabs>
          <w:tab w:val="right" w:leader="dot" w:pos="8306"/>
        </w:tabs>
      </w:pPr>
      <w:hyperlink w:anchor="_Toc23598" w:history="1">
        <w:r>
          <w:rPr>
            <w:rFonts w:ascii="仿宋" w:eastAsia="仿宋" w:hAnsi="仿宋" w:cs="仿宋" w:hint="eastAsia"/>
            <w:lang w:eastAsia="zh-CN"/>
          </w:rPr>
          <w:t>三、工艺说明</w:t>
        </w:r>
        <w:r>
          <w:tab/>
        </w:r>
        <w:r>
          <w:fldChar w:fldCharType="begin"/>
        </w:r>
        <w:r>
          <w:instrText xml:space="preserve"> PAGEREF _Toc23598 \h </w:instrText>
        </w:r>
        <w:r>
          <w:fldChar w:fldCharType="separate"/>
        </w:r>
        <w:r>
          <w:t>11</w:t>
        </w:r>
        <w:r>
          <w:fldChar w:fldCharType="end"/>
        </w:r>
      </w:hyperlink>
    </w:p>
    <w:p>
      <w:pPr>
        <w:pStyle w:val="TOC2"/>
        <w:tabs>
          <w:tab w:val="right" w:leader="dot" w:pos="8306"/>
        </w:tabs>
      </w:pPr>
      <w:hyperlink w:anchor="_Toc10997" w:history="1">
        <w:r>
          <w:rPr>
            <w:rFonts w:ascii="仿宋" w:eastAsia="仿宋" w:hAnsi="仿宋" w:cs="仿宋" w:hint="eastAsia"/>
            <w:lang w:eastAsia="zh-CN"/>
          </w:rPr>
          <w:t>(一)、技术管理特点</w:t>
        </w:r>
        <w:r>
          <w:tab/>
        </w:r>
        <w:r>
          <w:fldChar w:fldCharType="begin"/>
        </w:r>
        <w:r>
          <w:instrText xml:space="preserve"> PAGEREF _Toc10997 \h </w:instrText>
        </w:r>
        <w:r>
          <w:fldChar w:fldCharType="separate"/>
        </w:r>
        <w:r>
          <w:t>11</w:t>
        </w:r>
        <w:r>
          <w:fldChar w:fldCharType="end"/>
        </w:r>
      </w:hyperlink>
    </w:p>
    <w:p>
      <w:pPr>
        <w:pStyle w:val="TOC2"/>
        <w:tabs>
          <w:tab w:val="right" w:leader="dot" w:pos="8306"/>
        </w:tabs>
      </w:pPr>
      <w:hyperlink w:anchor="_Toc8989" w:history="1">
        <w:r>
          <w:rPr>
            <w:rFonts w:ascii="仿宋" w:eastAsia="仿宋" w:hAnsi="仿宋" w:cs="仿宋" w:hint="eastAsia"/>
            <w:lang w:eastAsia="zh-CN"/>
          </w:rPr>
          <w:t>(二)、切割设备控制系统项目工艺技术设计方案</w:t>
        </w:r>
        <w:r>
          <w:tab/>
        </w:r>
        <w:r>
          <w:fldChar w:fldCharType="begin"/>
        </w:r>
        <w:r>
          <w:instrText xml:space="preserve"> PAGEREF _Toc8989 \h </w:instrText>
        </w:r>
        <w:r>
          <w:fldChar w:fldCharType="separate"/>
        </w:r>
        <w:r>
          <w:t>12</w:t>
        </w:r>
        <w:r>
          <w:fldChar w:fldCharType="end"/>
        </w:r>
      </w:hyperlink>
    </w:p>
    <w:p>
      <w:pPr>
        <w:pStyle w:val="TOC2"/>
        <w:tabs>
          <w:tab w:val="right" w:leader="dot" w:pos="8306"/>
        </w:tabs>
      </w:pPr>
      <w:hyperlink w:anchor="_Toc10656" w:history="1">
        <w:r>
          <w:rPr>
            <w:rFonts w:ascii="仿宋" w:eastAsia="仿宋" w:hAnsi="仿宋" w:cs="仿宋" w:hint="eastAsia"/>
            <w:lang w:eastAsia="zh-CN"/>
          </w:rPr>
          <w:t>(三)、设备选型方案</w:t>
        </w:r>
        <w:r>
          <w:tab/>
        </w:r>
        <w:r>
          <w:fldChar w:fldCharType="begin"/>
        </w:r>
        <w:r>
          <w:instrText xml:space="preserve"> PAGEREF _Toc10656 \h </w:instrText>
        </w:r>
        <w:r>
          <w:fldChar w:fldCharType="separate"/>
        </w:r>
        <w:r>
          <w:t>14</w:t>
        </w:r>
        <w:r>
          <w:fldChar w:fldCharType="end"/>
        </w:r>
      </w:hyperlink>
    </w:p>
    <w:p>
      <w:pPr>
        <w:pStyle w:val="TOC1"/>
        <w:tabs>
          <w:tab w:val="right" w:leader="dot" w:pos="8306"/>
        </w:tabs>
      </w:pPr>
      <w:hyperlink w:anchor="_Toc13269" w:history="1">
        <w:r>
          <w:rPr>
            <w:rFonts w:ascii="仿宋" w:eastAsia="仿宋" w:hAnsi="仿宋" w:cs="仿宋" w:hint="eastAsia"/>
            <w:lang w:eastAsia="zh-CN"/>
          </w:rPr>
          <w:t>四、产品规划分析</w:t>
        </w:r>
        <w:r>
          <w:tab/>
        </w:r>
        <w:r>
          <w:fldChar w:fldCharType="begin"/>
        </w:r>
        <w:r>
          <w:instrText xml:space="preserve"> PAGEREF _Toc13269 \h </w:instrText>
        </w:r>
        <w:r>
          <w:fldChar w:fldCharType="separate"/>
        </w:r>
        <w:r>
          <w:t>15</w:t>
        </w:r>
        <w:r>
          <w:fldChar w:fldCharType="end"/>
        </w:r>
      </w:hyperlink>
    </w:p>
    <w:p>
      <w:pPr>
        <w:pStyle w:val="TOC2"/>
        <w:tabs>
          <w:tab w:val="right" w:leader="dot" w:pos="8306"/>
        </w:tabs>
      </w:pPr>
      <w:hyperlink w:anchor="_Toc15337" w:history="1">
        <w:r>
          <w:rPr>
            <w:rFonts w:ascii="仿宋" w:eastAsia="仿宋" w:hAnsi="仿宋" w:cs="仿宋" w:hint="eastAsia"/>
            <w:lang w:eastAsia="zh-CN"/>
          </w:rPr>
          <w:t>(一)、产品规划</w:t>
        </w:r>
        <w:r>
          <w:tab/>
        </w:r>
        <w:r>
          <w:fldChar w:fldCharType="begin"/>
        </w:r>
        <w:r>
          <w:instrText xml:space="preserve"> PAGEREF _Toc15337 \h </w:instrText>
        </w:r>
        <w:r>
          <w:fldChar w:fldCharType="separate"/>
        </w:r>
        <w:r>
          <w:t>15</w:t>
        </w:r>
        <w:r>
          <w:fldChar w:fldCharType="end"/>
        </w:r>
      </w:hyperlink>
    </w:p>
    <w:p>
      <w:pPr>
        <w:pStyle w:val="TOC2"/>
        <w:tabs>
          <w:tab w:val="right" w:leader="dot" w:pos="8306"/>
        </w:tabs>
      </w:pPr>
      <w:hyperlink w:anchor="_Toc28613" w:history="1">
        <w:r>
          <w:rPr>
            <w:rFonts w:ascii="仿宋" w:eastAsia="仿宋" w:hAnsi="仿宋" w:cs="仿宋" w:hint="eastAsia"/>
            <w:lang w:eastAsia="zh-CN"/>
          </w:rPr>
          <w:t>(二)、建设规模</w:t>
        </w:r>
        <w:r>
          <w:tab/>
        </w:r>
        <w:r>
          <w:fldChar w:fldCharType="begin"/>
        </w:r>
        <w:r>
          <w:instrText xml:space="preserve"> PAGEREF _Toc28613 \h </w:instrText>
        </w:r>
        <w:r>
          <w:fldChar w:fldCharType="separate"/>
        </w:r>
        <w:r>
          <w:t>16</w:t>
        </w:r>
        <w:r>
          <w:fldChar w:fldCharType="end"/>
        </w:r>
      </w:hyperlink>
    </w:p>
    <w:p>
      <w:pPr>
        <w:pStyle w:val="TOC1"/>
        <w:tabs>
          <w:tab w:val="right" w:leader="dot" w:pos="8306"/>
        </w:tabs>
      </w:pPr>
      <w:hyperlink w:anchor="_Toc28503" w:history="1">
        <w:r>
          <w:rPr>
            <w:rFonts w:ascii="仿宋" w:eastAsia="仿宋" w:hAnsi="仿宋" w:cs="仿宋" w:hint="eastAsia"/>
            <w:lang w:eastAsia="zh-CN"/>
          </w:rPr>
          <w:t>五、市场分析、调研</w:t>
        </w:r>
        <w:r>
          <w:tab/>
        </w:r>
        <w:r>
          <w:fldChar w:fldCharType="begin"/>
        </w:r>
        <w:r>
          <w:instrText xml:space="preserve"> PAGEREF _Toc28503 \h </w:instrText>
        </w:r>
        <w:r>
          <w:fldChar w:fldCharType="separate"/>
        </w:r>
        <w:r>
          <w:t>17</w:t>
        </w:r>
        <w:r>
          <w:fldChar w:fldCharType="end"/>
        </w:r>
      </w:hyperlink>
    </w:p>
    <w:p>
      <w:pPr>
        <w:pStyle w:val="TOC2"/>
        <w:tabs>
          <w:tab w:val="right" w:leader="dot" w:pos="8306"/>
        </w:tabs>
      </w:pPr>
      <w:hyperlink w:anchor="_Toc24801" w:history="1">
        <w:r>
          <w:rPr>
            <w:rFonts w:ascii="仿宋" w:eastAsia="仿宋" w:hAnsi="仿宋" w:cs="仿宋" w:hint="eastAsia"/>
            <w:lang w:eastAsia="zh-CN"/>
          </w:rPr>
          <w:t>(一)、切割设备控制系统行业分析</w:t>
        </w:r>
        <w:r>
          <w:tab/>
        </w:r>
        <w:r>
          <w:fldChar w:fldCharType="begin"/>
        </w:r>
        <w:r>
          <w:instrText xml:space="preserve"> PAGEREF _Toc24801 \h </w:instrText>
        </w:r>
        <w:r>
          <w:fldChar w:fldCharType="separate"/>
        </w:r>
        <w:r>
          <w:t>17</w:t>
        </w:r>
        <w:r>
          <w:fldChar w:fldCharType="end"/>
        </w:r>
      </w:hyperlink>
    </w:p>
    <w:p>
      <w:pPr>
        <w:pStyle w:val="TOC2"/>
        <w:tabs>
          <w:tab w:val="right" w:leader="dot" w:pos="8306"/>
        </w:tabs>
      </w:pPr>
      <w:hyperlink w:anchor="_Toc13934" w:history="1">
        <w:r>
          <w:rPr>
            <w:rFonts w:ascii="仿宋" w:eastAsia="仿宋" w:hAnsi="仿宋" w:cs="仿宋" w:hint="eastAsia"/>
            <w:lang w:eastAsia="zh-CN"/>
          </w:rPr>
          <w:t>(二)、切割设备控制系统市场分析预测</w:t>
        </w:r>
        <w:r>
          <w:tab/>
        </w:r>
        <w:r>
          <w:fldChar w:fldCharType="begin"/>
        </w:r>
        <w:r>
          <w:instrText xml:space="preserve"> PAGEREF _Toc13934 \h </w:instrText>
        </w:r>
        <w:r>
          <w:fldChar w:fldCharType="separate"/>
        </w:r>
        <w:r>
          <w:t>18</w:t>
        </w:r>
        <w:r>
          <w:fldChar w:fldCharType="end"/>
        </w:r>
      </w:hyperlink>
    </w:p>
    <w:p>
      <w:pPr>
        <w:pStyle w:val="TOC1"/>
        <w:tabs>
          <w:tab w:val="right" w:leader="dot" w:pos="8306"/>
        </w:tabs>
      </w:pPr>
      <w:hyperlink w:anchor="_Toc1656" w:history="1">
        <w:r>
          <w:rPr>
            <w:rFonts w:ascii="仿宋" w:eastAsia="仿宋" w:hAnsi="仿宋" w:cs="仿宋" w:hint="eastAsia"/>
            <w:lang w:eastAsia="zh-CN"/>
          </w:rPr>
          <w:t>六、切割设备控制系统项目概论</w:t>
        </w:r>
        <w:r>
          <w:tab/>
        </w:r>
        <w:r>
          <w:fldChar w:fldCharType="begin"/>
        </w:r>
        <w:r>
          <w:instrText xml:space="preserve"> PAGEREF _Toc1656 \h </w:instrText>
        </w:r>
        <w:r>
          <w:fldChar w:fldCharType="separate"/>
        </w:r>
        <w:r>
          <w:t>19</w:t>
        </w:r>
        <w:r>
          <w:fldChar w:fldCharType="end"/>
        </w:r>
      </w:hyperlink>
    </w:p>
    <w:p>
      <w:pPr>
        <w:pStyle w:val="TOC2"/>
        <w:tabs>
          <w:tab w:val="right" w:leader="dot" w:pos="8306"/>
        </w:tabs>
      </w:pPr>
      <w:hyperlink w:anchor="_Toc30390" w:history="1">
        <w:r>
          <w:rPr>
            <w:rFonts w:ascii="仿宋" w:eastAsia="仿宋" w:hAnsi="仿宋" w:cs="仿宋" w:hint="eastAsia"/>
            <w:lang w:eastAsia="zh-CN"/>
          </w:rPr>
          <w:t>(一)、切割设备控制系统项目概况</w:t>
        </w:r>
        <w:r>
          <w:tab/>
        </w:r>
        <w:r>
          <w:fldChar w:fldCharType="begin"/>
        </w:r>
        <w:r>
          <w:instrText xml:space="preserve"> PAGEREF _Toc30390 \h </w:instrText>
        </w:r>
        <w:r>
          <w:fldChar w:fldCharType="separate"/>
        </w:r>
        <w:r>
          <w:t>19</w:t>
        </w:r>
        <w:r>
          <w:fldChar w:fldCharType="end"/>
        </w:r>
      </w:hyperlink>
    </w:p>
    <w:p>
      <w:pPr>
        <w:pStyle w:val="TOC2"/>
        <w:tabs>
          <w:tab w:val="right" w:leader="dot" w:pos="8306"/>
        </w:tabs>
      </w:pPr>
      <w:hyperlink w:anchor="_Toc19870" w:history="1">
        <w:r>
          <w:rPr>
            <w:rFonts w:ascii="仿宋" w:eastAsia="仿宋" w:hAnsi="仿宋" w:cs="仿宋" w:hint="eastAsia"/>
            <w:lang w:eastAsia="zh-CN"/>
          </w:rPr>
          <w:t>(二)、切割设备控制系统项目目标</w:t>
        </w:r>
        <w:r>
          <w:tab/>
        </w:r>
        <w:r>
          <w:fldChar w:fldCharType="begin"/>
        </w:r>
        <w:r>
          <w:instrText xml:space="preserve"> PAGEREF _Toc19870 \h </w:instrText>
        </w:r>
        <w:r>
          <w:fldChar w:fldCharType="separate"/>
        </w:r>
        <w:r>
          <w:t>21</w:t>
        </w:r>
        <w:r>
          <w:fldChar w:fldCharType="end"/>
        </w:r>
      </w:hyperlink>
    </w:p>
    <w:p>
      <w:pPr>
        <w:pStyle w:val="TOC2"/>
        <w:tabs>
          <w:tab w:val="right" w:leader="dot" w:pos="8306"/>
        </w:tabs>
      </w:pPr>
      <w:hyperlink w:anchor="_Toc14324" w:history="1">
        <w:r>
          <w:rPr>
            <w:rFonts w:ascii="仿宋" w:eastAsia="仿宋" w:hAnsi="仿宋" w:cs="仿宋" w:hint="eastAsia"/>
            <w:lang w:eastAsia="zh-CN"/>
          </w:rPr>
          <w:t>(三)、切割设备控制系统项目提出的理由</w:t>
        </w:r>
        <w:r>
          <w:tab/>
        </w:r>
        <w:r>
          <w:fldChar w:fldCharType="begin"/>
        </w:r>
        <w:r>
          <w:instrText xml:space="preserve"> PAGEREF _Toc14324 \h </w:instrText>
        </w:r>
        <w:r>
          <w:fldChar w:fldCharType="separate"/>
        </w:r>
        <w:r>
          <w:t>22</w:t>
        </w:r>
        <w:r>
          <w:fldChar w:fldCharType="end"/>
        </w:r>
      </w:hyperlink>
    </w:p>
    <w:p>
      <w:pPr>
        <w:pStyle w:val="TOC2"/>
        <w:tabs>
          <w:tab w:val="right" w:leader="dot" w:pos="8306"/>
        </w:tabs>
      </w:pPr>
      <w:hyperlink w:anchor="_Toc14840" w:history="1">
        <w:r>
          <w:rPr>
            <w:rFonts w:ascii="仿宋" w:eastAsia="仿宋" w:hAnsi="仿宋" w:cs="仿宋" w:hint="eastAsia"/>
            <w:lang w:eastAsia="zh-CN"/>
          </w:rPr>
          <w:t>(四)、切割设备控制系统项目意义</w:t>
        </w:r>
        <w:r>
          <w:tab/>
        </w:r>
        <w:r>
          <w:fldChar w:fldCharType="begin"/>
        </w:r>
        <w:r>
          <w:instrText xml:space="preserve"> PAGEREF _Toc14840 \h </w:instrText>
        </w:r>
        <w:r>
          <w:fldChar w:fldCharType="separate"/>
        </w:r>
        <w:r>
          <w:t>24</w:t>
        </w:r>
        <w:r>
          <w:fldChar w:fldCharType="end"/>
        </w:r>
      </w:hyperlink>
    </w:p>
    <w:p>
      <w:pPr>
        <w:pStyle w:val="TOC2"/>
        <w:tabs>
          <w:tab w:val="right" w:leader="dot" w:pos="8306"/>
        </w:tabs>
      </w:pPr>
      <w:hyperlink w:anchor="_Toc1606" w:history="1">
        <w:r>
          <w:rPr>
            <w:rFonts w:ascii="仿宋" w:eastAsia="仿宋" w:hAnsi="仿宋" w:cs="仿宋" w:hint="eastAsia"/>
            <w:lang w:eastAsia="zh-CN"/>
          </w:rPr>
          <w:t>(五)、切割设备控制系统项目背景</w:t>
        </w:r>
        <w:r>
          <w:tab/>
        </w:r>
        <w:r>
          <w:fldChar w:fldCharType="begin"/>
        </w:r>
        <w:r>
          <w:instrText xml:space="preserve"> PAGEREF _Toc1606 \h </w:instrText>
        </w:r>
        <w:r>
          <w:fldChar w:fldCharType="separate"/>
        </w:r>
        <w:r>
          <w:t>25</w:t>
        </w:r>
        <w:r>
          <w:fldChar w:fldCharType="end"/>
        </w:r>
      </w:hyperlink>
    </w:p>
    <w:p>
      <w:pPr>
        <w:pStyle w:val="TOC1"/>
        <w:tabs>
          <w:tab w:val="right" w:leader="dot" w:pos="8306"/>
        </w:tabs>
      </w:pPr>
      <w:hyperlink w:anchor="_Toc10744" w:history="1">
        <w:r>
          <w:rPr>
            <w:rFonts w:ascii="仿宋" w:eastAsia="仿宋" w:hAnsi="仿宋" w:cs="仿宋" w:hint="eastAsia"/>
            <w:lang w:eastAsia="zh-CN"/>
          </w:rPr>
          <w:t>七、切割设备控制系统项目创新与研发</w:t>
        </w:r>
        <w:r>
          <w:tab/>
        </w:r>
        <w:r>
          <w:fldChar w:fldCharType="begin"/>
        </w:r>
        <w:r>
          <w:instrText xml:space="preserve"> PAGEREF _Toc10744 \h </w:instrText>
        </w:r>
        <w:r>
          <w:fldChar w:fldCharType="separate"/>
        </w:r>
        <w:r>
          <w:t>26</w:t>
        </w:r>
        <w:r>
          <w:fldChar w:fldCharType="end"/>
        </w:r>
      </w:hyperlink>
    </w:p>
    <w:p>
      <w:pPr>
        <w:pStyle w:val="TOC2"/>
        <w:tabs>
          <w:tab w:val="right" w:leader="dot" w:pos="8306"/>
        </w:tabs>
      </w:pPr>
      <w:hyperlink w:anchor="_Toc26113" w:history="1">
        <w:r>
          <w:rPr>
            <w:rFonts w:ascii="仿宋" w:eastAsia="仿宋" w:hAnsi="仿宋" w:cs="仿宋" w:hint="eastAsia"/>
            <w:lang w:eastAsia="zh-CN"/>
          </w:rPr>
          <w:t>(一)、创新策略与方向</w:t>
        </w:r>
        <w:r>
          <w:tab/>
        </w:r>
        <w:r>
          <w:fldChar w:fldCharType="begin"/>
        </w:r>
        <w:r>
          <w:instrText xml:space="preserve"> PAGEREF _Toc26113 \h </w:instrText>
        </w:r>
        <w:r>
          <w:fldChar w:fldCharType="separate"/>
        </w:r>
        <w:r>
          <w:t>26</w:t>
        </w:r>
        <w:r>
          <w:fldChar w:fldCharType="end"/>
        </w:r>
      </w:hyperlink>
    </w:p>
    <w:p>
      <w:pPr>
        <w:pStyle w:val="TOC2"/>
        <w:tabs>
          <w:tab w:val="right" w:leader="dot" w:pos="8306"/>
        </w:tabs>
      </w:pPr>
      <w:hyperlink w:anchor="_Toc14779" w:history="1">
        <w:r>
          <w:rPr>
            <w:rFonts w:ascii="仿宋" w:eastAsia="仿宋" w:hAnsi="仿宋" w:cs="仿宋" w:hint="eastAsia"/>
            <w:lang w:eastAsia="zh-CN"/>
          </w:rPr>
          <w:t>(二)、研发规划与投入</w:t>
        </w:r>
        <w:r>
          <w:tab/>
        </w:r>
        <w:r>
          <w:fldChar w:fldCharType="begin"/>
        </w:r>
        <w:r>
          <w:instrText xml:space="preserve"> PAGEREF _Toc14779 \h </w:instrText>
        </w:r>
        <w:r>
          <w:fldChar w:fldCharType="separate"/>
        </w:r>
        <w:r>
          <w:t>27</w:t>
        </w:r>
        <w:r>
          <w:fldChar w:fldCharType="end"/>
        </w:r>
      </w:hyperlink>
    </w:p>
    <w:p>
      <w:pPr>
        <w:pStyle w:val="TOC1"/>
        <w:tabs>
          <w:tab w:val="right" w:leader="dot" w:pos="8306"/>
        </w:tabs>
      </w:pPr>
      <w:hyperlink w:anchor="_Toc28536" w:history="1">
        <w:r>
          <w:rPr>
            <w:rFonts w:ascii="仿宋" w:eastAsia="仿宋" w:hAnsi="仿宋" w:cs="仿宋" w:hint="eastAsia"/>
            <w:lang w:eastAsia="zh-CN"/>
          </w:rPr>
          <w:t>八、切割设备控制系统项目风险管理</w:t>
        </w:r>
        <w:r>
          <w:tab/>
        </w:r>
        <w:r>
          <w:fldChar w:fldCharType="begin"/>
        </w:r>
        <w:r>
          <w:instrText xml:space="preserve"> PAGEREF _Toc28536 \h </w:instrText>
        </w:r>
        <w:r>
          <w:fldChar w:fldCharType="separate"/>
        </w:r>
        <w:r>
          <w:t>29</w:t>
        </w:r>
        <w:r>
          <w:fldChar w:fldCharType="end"/>
        </w:r>
      </w:hyperlink>
    </w:p>
    <w:p>
      <w:pPr>
        <w:pStyle w:val="TOC2"/>
        <w:tabs>
          <w:tab w:val="right" w:leader="dot" w:pos="8306"/>
        </w:tabs>
      </w:pPr>
      <w:hyperlink w:anchor="_Toc8754" w:history="1">
        <w:r>
          <w:rPr>
            <w:rFonts w:ascii="仿宋" w:eastAsia="仿宋" w:hAnsi="仿宋" w:cs="仿宋" w:hint="eastAsia"/>
            <w:lang w:eastAsia="zh-CN"/>
          </w:rPr>
          <w:t>(一)、风险识别与评估</w:t>
        </w:r>
        <w:r>
          <w:tab/>
        </w:r>
        <w:r>
          <w:fldChar w:fldCharType="begin"/>
        </w:r>
        <w:r>
          <w:instrText xml:space="preserve"> PAGEREF _Toc8754 \h </w:instrText>
        </w:r>
        <w:r>
          <w:fldChar w:fldCharType="separate"/>
        </w:r>
        <w:r>
          <w:t>29</w:t>
        </w:r>
        <w:r>
          <w:fldChar w:fldCharType="end"/>
        </w:r>
      </w:hyperlink>
    </w:p>
    <w:p>
      <w:pPr>
        <w:pStyle w:val="TOC2"/>
        <w:tabs>
          <w:tab w:val="right" w:leader="dot" w:pos="8306"/>
        </w:tabs>
      </w:pPr>
      <w:hyperlink w:anchor="_Toc6686" w:history="1">
        <w:r>
          <w:rPr>
            <w:rFonts w:ascii="仿宋" w:eastAsia="仿宋" w:hAnsi="仿宋" w:cs="仿宋" w:hint="eastAsia"/>
            <w:lang w:eastAsia="zh-CN"/>
          </w:rPr>
          <w:t>(二)、风险应对策略</w:t>
        </w:r>
        <w:r>
          <w:tab/>
        </w:r>
        <w:r>
          <w:fldChar w:fldCharType="begin"/>
        </w:r>
        <w:r>
          <w:instrText xml:space="preserve"> PAGEREF _Toc6686 \h </w:instrText>
        </w:r>
        <w:r>
          <w:fldChar w:fldCharType="separate"/>
        </w:r>
        <w:r>
          <w:t>30</w:t>
        </w:r>
        <w:r>
          <w:fldChar w:fldCharType="end"/>
        </w:r>
      </w:hyperlink>
    </w:p>
    <w:p>
      <w:pPr>
        <w:pStyle w:val="TOC2"/>
        <w:tabs>
          <w:tab w:val="right" w:leader="dot" w:pos="8306"/>
        </w:tabs>
      </w:pPr>
      <w:hyperlink w:anchor="_Toc7742" w:history="1">
        <w:r>
          <w:rPr>
            <w:rFonts w:ascii="仿宋" w:eastAsia="仿宋" w:hAnsi="仿宋" w:cs="仿宋" w:hint="eastAsia"/>
            <w:lang w:eastAsia="zh-CN"/>
          </w:rPr>
          <w:t>(三)、风险监控与控制</w:t>
        </w:r>
        <w:r>
          <w:tab/>
        </w:r>
        <w:r>
          <w:fldChar w:fldCharType="begin"/>
        </w:r>
        <w:r>
          <w:instrText xml:space="preserve"> PAGEREF _Toc7742 \h </w:instrText>
        </w:r>
        <w:r>
          <w:fldChar w:fldCharType="separate"/>
        </w:r>
        <w:r>
          <w:t>32</w:t>
        </w:r>
        <w:r>
          <w:fldChar w:fldCharType="end"/>
        </w:r>
      </w:hyperlink>
    </w:p>
    <w:p>
      <w:pPr>
        <w:pStyle w:val="TOC1"/>
        <w:tabs>
          <w:tab w:val="right" w:leader="dot" w:pos="8306"/>
        </w:tabs>
      </w:pPr>
      <w:hyperlink w:anchor="_Toc14754" w:history="1">
        <w:r>
          <w:rPr>
            <w:rFonts w:ascii="仿宋" w:eastAsia="仿宋" w:hAnsi="仿宋" w:cs="仿宋" w:hint="eastAsia"/>
            <w:lang w:eastAsia="zh-CN"/>
          </w:rPr>
          <w:t>九、切割设备控制系统项目环境影响分析</w:t>
        </w:r>
        <w:r>
          <w:tab/>
        </w:r>
        <w:r>
          <w:fldChar w:fldCharType="begin"/>
        </w:r>
        <w:r>
          <w:instrText xml:space="preserve"> PAGEREF _Toc14754 \h </w:instrText>
        </w:r>
        <w:r>
          <w:fldChar w:fldCharType="separate"/>
        </w:r>
        <w:r>
          <w:t>33</w:t>
        </w:r>
        <w:r>
          <w:fldChar w:fldCharType="end"/>
        </w:r>
      </w:hyperlink>
    </w:p>
    <w:p>
      <w:pPr>
        <w:pStyle w:val="TOC2"/>
        <w:tabs>
          <w:tab w:val="right" w:leader="dot" w:pos="8306"/>
        </w:tabs>
      </w:pPr>
      <w:hyperlink w:anchor="_Toc28123" w:history="1">
        <w:r>
          <w:rPr>
            <w:rFonts w:ascii="仿宋" w:eastAsia="仿宋" w:hAnsi="仿宋" w:cs="仿宋" w:hint="eastAsia"/>
            <w:lang w:eastAsia="zh-CN"/>
          </w:rPr>
          <w:t>(一)、建设区域环境质量现状</w:t>
        </w:r>
        <w:r>
          <w:tab/>
        </w:r>
        <w:r>
          <w:fldChar w:fldCharType="begin"/>
        </w:r>
        <w:r>
          <w:instrText xml:space="preserve"> PAGEREF _Toc28123 \h </w:instrText>
        </w:r>
        <w:r>
          <w:fldChar w:fldCharType="separate"/>
        </w:r>
        <w:r>
          <w:t>33</w:t>
        </w:r>
        <w:r>
          <w:fldChar w:fldCharType="end"/>
        </w:r>
      </w:hyperlink>
    </w:p>
    <w:p>
      <w:pPr>
        <w:pStyle w:val="TOC2"/>
        <w:tabs>
          <w:tab w:val="right" w:leader="dot" w:pos="8306"/>
        </w:tabs>
      </w:pPr>
      <w:hyperlink w:anchor="_Toc1265" w:history="1">
        <w:r>
          <w:rPr>
            <w:rFonts w:ascii="仿宋" w:eastAsia="仿宋" w:hAnsi="仿宋" w:cs="仿宋" w:hint="eastAsia"/>
            <w:lang w:eastAsia="zh-CN"/>
          </w:rPr>
          <w:t>(二)、建设期环境保护</w:t>
        </w:r>
        <w:r>
          <w:tab/>
        </w:r>
        <w:r>
          <w:fldChar w:fldCharType="begin"/>
        </w:r>
        <w:r>
          <w:instrText xml:space="preserve"> PAGEREF _Toc1265 \h </w:instrText>
        </w:r>
        <w:r>
          <w:fldChar w:fldCharType="separate"/>
        </w:r>
        <w:r>
          <w:t>34</w:t>
        </w:r>
        <w:r>
          <w:fldChar w:fldCharType="end"/>
        </w:r>
      </w:hyperlink>
    </w:p>
    <w:p>
      <w:pPr>
        <w:pStyle w:val="TOC2"/>
        <w:tabs>
          <w:tab w:val="right" w:leader="dot" w:pos="8306"/>
        </w:tabs>
      </w:pPr>
      <w:hyperlink w:anchor="_Toc3996" w:history="1">
        <w:r>
          <w:rPr>
            <w:rFonts w:ascii="仿宋" w:eastAsia="仿宋" w:hAnsi="仿宋" w:cs="仿宋" w:hint="eastAsia"/>
            <w:lang w:eastAsia="zh-CN"/>
          </w:rPr>
          <w:t>(三)、运营期环境保护</w:t>
        </w:r>
        <w:r>
          <w:tab/>
        </w:r>
        <w:r>
          <w:fldChar w:fldCharType="begin"/>
        </w:r>
        <w:r>
          <w:instrText xml:space="preserve"> PAGEREF _Toc3996 \h </w:instrText>
        </w:r>
        <w:r>
          <w:fldChar w:fldCharType="separate"/>
        </w:r>
        <w:r>
          <w:t>36</w:t>
        </w:r>
        <w:r>
          <w:fldChar w:fldCharType="end"/>
        </w:r>
      </w:hyperlink>
    </w:p>
    <w:p>
      <w:pPr>
        <w:pStyle w:val="TOC2"/>
        <w:tabs>
          <w:tab w:val="right" w:leader="dot" w:pos="8306"/>
        </w:tabs>
      </w:pPr>
      <w:hyperlink w:anchor="_Toc32325" w:history="1">
        <w:r>
          <w:rPr>
            <w:rFonts w:ascii="仿宋" w:eastAsia="仿宋" w:hAnsi="仿宋" w:cs="仿宋" w:hint="eastAsia"/>
            <w:lang w:eastAsia="zh-CN"/>
          </w:rPr>
          <w:t>(四)、切割设备控制系统项目建设对区域经济的影响</w:t>
        </w:r>
        <w:r>
          <w:tab/>
        </w:r>
        <w:r>
          <w:fldChar w:fldCharType="begin"/>
        </w:r>
        <w:r>
          <w:instrText xml:space="preserve"> PAGEREF _Toc32325 \h </w:instrText>
        </w:r>
        <w:r>
          <w:fldChar w:fldCharType="separate"/>
        </w:r>
        <w:r>
          <w:t>37</w:t>
        </w:r>
        <w:r>
          <w:fldChar w:fldCharType="end"/>
        </w:r>
      </w:hyperlink>
    </w:p>
    <w:p>
      <w:pPr>
        <w:pStyle w:val="TOC2"/>
        <w:tabs>
          <w:tab w:val="right" w:leader="dot" w:pos="8306"/>
        </w:tabs>
      </w:pPr>
      <w:hyperlink w:anchor="_Toc19198" w:history="1">
        <w:r>
          <w:rPr>
            <w:rFonts w:ascii="仿宋" w:eastAsia="仿宋" w:hAnsi="仿宋" w:cs="仿宋" w:hint="eastAsia"/>
            <w:lang w:eastAsia="zh-CN"/>
          </w:rPr>
          <w:t>(五)、废弃物处理</w:t>
        </w:r>
        <w:r>
          <w:tab/>
        </w:r>
        <w:r>
          <w:fldChar w:fldCharType="begin"/>
        </w:r>
        <w:r>
          <w:instrText xml:space="preserve"> PAGEREF _Toc19198 \h </w:instrText>
        </w:r>
        <w:r>
          <w:fldChar w:fldCharType="separate"/>
        </w:r>
        <w:r>
          <w:t>39</w:t>
        </w:r>
        <w:r>
          <w:fldChar w:fldCharType="end"/>
        </w:r>
      </w:hyperlink>
    </w:p>
    <w:p>
      <w:pPr>
        <w:pStyle w:val="TOC2"/>
        <w:tabs>
          <w:tab w:val="right" w:leader="dot" w:pos="8306"/>
        </w:tabs>
      </w:pPr>
      <w:hyperlink w:anchor="_Toc3239" w:history="1">
        <w:r>
          <w:rPr>
            <w:rFonts w:ascii="仿宋" w:eastAsia="仿宋" w:hAnsi="仿宋" w:cs="仿宋" w:hint="eastAsia"/>
            <w:lang w:eastAsia="zh-CN"/>
          </w:rPr>
          <w:t>(六)、特殊环境影响分析</w:t>
        </w:r>
        <w:r>
          <w:tab/>
        </w:r>
        <w:r>
          <w:fldChar w:fldCharType="begin"/>
        </w:r>
        <w:r>
          <w:instrText xml:space="preserve"> PAGEREF _Toc3239 \h </w:instrText>
        </w:r>
        <w:r>
          <w:fldChar w:fldCharType="separate"/>
        </w:r>
        <w:r>
          <w:t>40</w:t>
        </w:r>
        <w:r>
          <w:fldChar w:fldCharType="end"/>
        </w:r>
      </w:hyperlink>
    </w:p>
    <w:p>
      <w:pPr>
        <w:pStyle w:val="TOC2"/>
        <w:tabs>
          <w:tab w:val="right" w:leader="dot" w:pos="8306"/>
        </w:tabs>
      </w:pPr>
      <w:hyperlink w:anchor="_Toc14943" w:history="1">
        <w:r>
          <w:rPr>
            <w:rFonts w:ascii="仿宋" w:eastAsia="仿宋" w:hAnsi="仿宋" w:cs="仿宋" w:hint="eastAsia"/>
            <w:lang w:eastAsia="zh-CN"/>
          </w:rPr>
          <w:t>(七)、清洁生产</w:t>
        </w:r>
        <w:r>
          <w:tab/>
        </w:r>
        <w:r>
          <w:fldChar w:fldCharType="begin"/>
        </w:r>
        <w:r>
          <w:instrText xml:space="preserve"> PAGEREF _Toc14943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5" w:history="1">
        <w:r>
          <w:rPr>
            <w:rFonts w:ascii="仿宋" w:eastAsia="仿宋" w:hAnsi="仿宋" w:cs="仿宋" w:hint="eastAsia"/>
            <w:lang w:eastAsia="zh-CN"/>
          </w:rPr>
          <w:t>(八)、环境保护综合评价</w:t>
        </w:r>
        <w:r>
          <w:tab/>
        </w:r>
        <w:r>
          <w:fldChar w:fldCharType="begin"/>
        </w:r>
        <w:r>
          <w:instrText xml:space="preserve"> PAGEREF _Toc23185 \h </w:instrText>
        </w:r>
        <w:r>
          <w:fldChar w:fldCharType="separate"/>
        </w:r>
        <w:r>
          <w:t>43</w:t>
        </w:r>
        <w:r>
          <w:fldChar w:fldCharType="end"/>
        </w:r>
      </w:hyperlink>
    </w:p>
    <w:p>
      <w:pPr>
        <w:pStyle w:val="TOC1"/>
        <w:tabs>
          <w:tab w:val="right" w:leader="dot" w:pos="8306"/>
        </w:tabs>
      </w:pPr>
      <w:hyperlink w:anchor="_Toc14746" w:history="1">
        <w:r>
          <w:rPr>
            <w:rFonts w:ascii="仿宋" w:eastAsia="仿宋" w:hAnsi="仿宋" w:cs="仿宋" w:hint="eastAsia"/>
            <w:lang w:eastAsia="zh-CN"/>
          </w:rPr>
          <w:t>十、生产安全保护</w:t>
        </w:r>
        <w:r>
          <w:tab/>
        </w:r>
        <w:r>
          <w:fldChar w:fldCharType="begin"/>
        </w:r>
        <w:r>
          <w:instrText xml:space="preserve"> PAGEREF _Toc14746 \h </w:instrText>
        </w:r>
        <w:r>
          <w:fldChar w:fldCharType="separate"/>
        </w:r>
        <w:r>
          <w:t>44</w:t>
        </w:r>
        <w:r>
          <w:fldChar w:fldCharType="end"/>
        </w:r>
      </w:hyperlink>
    </w:p>
    <w:p>
      <w:pPr>
        <w:pStyle w:val="TOC2"/>
        <w:tabs>
          <w:tab w:val="right" w:leader="dot" w:pos="8306"/>
        </w:tabs>
      </w:pPr>
      <w:hyperlink w:anchor="_Toc27285" w:history="1">
        <w:r>
          <w:rPr>
            <w:rFonts w:ascii="仿宋" w:eastAsia="仿宋" w:hAnsi="仿宋" w:cs="仿宋" w:hint="eastAsia"/>
            <w:lang w:eastAsia="zh-CN"/>
          </w:rPr>
          <w:t>(一)、消防安全</w:t>
        </w:r>
        <w:r>
          <w:tab/>
        </w:r>
        <w:r>
          <w:fldChar w:fldCharType="begin"/>
        </w:r>
        <w:r>
          <w:instrText xml:space="preserve"> PAGEREF _Toc27285 \h </w:instrText>
        </w:r>
        <w:r>
          <w:fldChar w:fldCharType="separate"/>
        </w:r>
        <w:r>
          <w:t>44</w:t>
        </w:r>
        <w:r>
          <w:fldChar w:fldCharType="end"/>
        </w:r>
      </w:hyperlink>
    </w:p>
    <w:p>
      <w:pPr>
        <w:pStyle w:val="TOC2"/>
        <w:tabs>
          <w:tab w:val="right" w:leader="dot" w:pos="8306"/>
        </w:tabs>
      </w:pPr>
      <w:hyperlink w:anchor="_Toc1686" w:history="1">
        <w:r>
          <w:rPr>
            <w:rFonts w:ascii="仿宋" w:eastAsia="仿宋" w:hAnsi="仿宋" w:cs="仿宋" w:hint="eastAsia"/>
            <w:lang w:eastAsia="zh-CN"/>
          </w:rPr>
          <w:t>(二)、防火防爆总图布置措施</w:t>
        </w:r>
        <w:r>
          <w:tab/>
        </w:r>
        <w:r>
          <w:fldChar w:fldCharType="begin"/>
        </w:r>
        <w:r>
          <w:instrText xml:space="preserve"> PAGEREF _Toc1686 \h </w:instrText>
        </w:r>
        <w:r>
          <w:fldChar w:fldCharType="separate"/>
        </w:r>
        <w:r>
          <w:t>46</w:t>
        </w:r>
        <w:r>
          <w:fldChar w:fldCharType="end"/>
        </w:r>
      </w:hyperlink>
    </w:p>
    <w:p>
      <w:pPr>
        <w:pStyle w:val="TOC2"/>
        <w:tabs>
          <w:tab w:val="right" w:leader="dot" w:pos="8306"/>
        </w:tabs>
      </w:pPr>
      <w:hyperlink w:anchor="_Toc6699" w:history="1">
        <w:r>
          <w:rPr>
            <w:rFonts w:ascii="仿宋" w:eastAsia="仿宋" w:hAnsi="仿宋" w:cs="仿宋" w:hint="eastAsia"/>
            <w:lang w:eastAsia="zh-CN"/>
          </w:rPr>
          <w:t>(三)、自然灾害防范措施</w:t>
        </w:r>
        <w:r>
          <w:tab/>
        </w:r>
        <w:r>
          <w:fldChar w:fldCharType="begin"/>
        </w:r>
        <w:r>
          <w:instrText xml:space="preserve"> PAGEREF _Toc6699 \h </w:instrText>
        </w:r>
        <w:r>
          <w:fldChar w:fldCharType="separate"/>
        </w:r>
        <w:r>
          <w:t>47</w:t>
        </w:r>
        <w:r>
          <w:fldChar w:fldCharType="end"/>
        </w:r>
      </w:hyperlink>
    </w:p>
    <w:p>
      <w:pPr>
        <w:pStyle w:val="TOC2"/>
        <w:tabs>
          <w:tab w:val="right" w:leader="dot" w:pos="8306"/>
        </w:tabs>
      </w:pPr>
      <w:hyperlink w:anchor="_Toc2897" w:history="1">
        <w:r>
          <w:rPr>
            <w:rFonts w:ascii="仿宋" w:eastAsia="仿宋" w:hAnsi="仿宋" w:cs="仿宋" w:hint="eastAsia"/>
            <w:lang w:eastAsia="zh-CN"/>
          </w:rPr>
          <w:t>(四)、安全色及安全标志使用要求</w:t>
        </w:r>
        <w:r>
          <w:tab/>
        </w:r>
        <w:r>
          <w:fldChar w:fldCharType="begin"/>
        </w:r>
        <w:r>
          <w:instrText xml:space="preserve"> PAGEREF _Toc2897 \h </w:instrText>
        </w:r>
        <w:r>
          <w:fldChar w:fldCharType="separate"/>
        </w:r>
        <w:r>
          <w:t>48</w:t>
        </w:r>
        <w:r>
          <w:fldChar w:fldCharType="end"/>
        </w:r>
      </w:hyperlink>
    </w:p>
    <w:p>
      <w:pPr>
        <w:pStyle w:val="TOC2"/>
        <w:tabs>
          <w:tab w:val="right" w:leader="dot" w:pos="8306"/>
        </w:tabs>
      </w:pPr>
      <w:hyperlink w:anchor="_Toc19486" w:history="1">
        <w:r>
          <w:rPr>
            <w:rFonts w:ascii="仿宋" w:eastAsia="仿宋" w:hAnsi="仿宋" w:cs="仿宋" w:hint="eastAsia"/>
            <w:lang w:eastAsia="zh-CN"/>
          </w:rPr>
          <w:t>(五)、防尘防毒措施</w:t>
        </w:r>
        <w:r>
          <w:tab/>
        </w:r>
        <w:r>
          <w:fldChar w:fldCharType="begin"/>
        </w:r>
        <w:r>
          <w:instrText xml:space="preserve"> PAGEREF _Toc19486 \h </w:instrText>
        </w:r>
        <w:r>
          <w:fldChar w:fldCharType="separate"/>
        </w:r>
        <w:r>
          <w:t>49</w:t>
        </w:r>
        <w:r>
          <w:fldChar w:fldCharType="end"/>
        </w:r>
      </w:hyperlink>
    </w:p>
    <w:p>
      <w:pPr>
        <w:pStyle w:val="TOC2"/>
        <w:tabs>
          <w:tab w:val="right" w:leader="dot" w:pos="8306"/>
        </w:tabs>
      </w:pPr>
      <w:hyperlink w:anchor="_Toc17704" w:history="1">
        <w:r>
          <w:rPr>
            <w:rFonts w:ascii="仿宋" w:eastAsia="仿宋" w:hAnsi="仿宋" w:cs="仿宋" w:hint="eastAsia"/>
            <w:lang w:eastAsia="zh-CN"/>
          </w:rPr>
          <w:t>(六)、防静电、触电防护及防雷措施</w:t>
        </w:r>
        <w:r>
          <w:tab/>
        </w:r>
        <w:r>
          <w:fldChar w:fldCharType="begin"/>
        </w:r>
        <w:r>
          <w:instrText xml:space="preserve"> PAGEREF _Toc17704 \h </w:instrText>
        </w:r>
        <w:r>
          <w:fldChar w:fldCharType="separate"/>
        </w:r>
        <w:r>
          <w:t>50</w:t>
        </w:r>
        <w:r>
          <w:fldChar w:fldCharType="end"/>
        </w:r>
      </w:hyperlink>
    </w:p>
    <w:p>
      <w:pPr>
        <w:pStyle w:val="TOC2"/>
        <w:tabs>
          <w:tab w:val="right" w:leader="dot" w:pos="8306"/>
        </w:tabs>
      </w:pPr>
      <w:hyperlink w:anchor="_Toc32557" w:history="1">
        <w:r>
          <w:rPr>
            <w:rFonts w:ascii="仿宋" w:eastAsia="仿宋" w:hAnsi="仿宋" w:cs="仿宋" w:hint="eastAsia"/>
            <w:lang w:eastAsia="zh-CN"/>
          </w:rPr>
          <w:t>(七)、机械设备安全保障措施</w:t>
        </w:r>
        <w:r>
          <w:tab/>
        </w:r>
        <w:r>
          <w:fldChar w:fldCharType="begin"/>
        </w:r>
        <w:r>
          <w:instrText xml:space="preserve"> PAGEREF _Toc32557 \h </w:instrText>
        </w:r>
        <w:r>
          <w:fldChar w:fldCharType="separate"/>
        </w:r>
        <w:r>
          <w:t>51</w:t>
        </w:r>
        <w:r>
          <w:fldChar w:fldCharType="end"/>
        </w:r>
      </w:hyperlink>
    </w:p>
    <w:p>
      <w:pPr>
        <w:pStyle w:val="TOC1"/>
        <w:tabs>
          <w:tab w:val="right" w:leader="dot" w:pos="8306"/>
        </w:tabs>
      </w:pPr>
      <w:hyperlink w:anchor="_Toc7012" w:history="1">
        <w:r>
          <w:rPr>
            <w:rFonts w:ascii="仿宋" w:eastAsia="仿宋" w:hAnsi="仿宋" w:cs="仿宋" w:hint="eastAsia"/>
            <w:lang w:eastAsia="zh-CN"/>
          </w:rPr>
          <w:t>十一、切割设备控制系统项目人力资源管理</w:t>
        </w:r>
        <w:r>
          <w:tab/>
        </w:r>
        <w:r>
          <w:fldChar w:fldCharType="begin"/>
        </w:r>
        <w:r>
          <w:instrText xml:space="preserve"> PAGEREF _Toc7012 \h </w:instrText>
        </w:r>
        <w:r>
          <w:fldChar w:fldCharType="separate"/>
        </w:r>
        <w:r>
          <w:t>52</w:t>
        </w:r>
        <w:r>
          <w:fldChar w:fldCharType="end"/>
        </w:r>
      </w:hyperlink>
    </w:p>
    <w:p>
      <w:pPr>
        <w:pStyle w:val="TOC2"/>
        <w:tabs>
          <w:tab w:val="right" w:leader="dot" w:pos="8306"/>
        </w:tabs>
      </w:pPr>
      <w:hyperlink w:anchor="_Toc31447" w:history="1">
        <w:r>
          <w:rPr>
            <w:rFonts w:ascii="仿宋" w:eastAsia="仿宋" w:hAnsi="仿宋" w:cs="仿宋" w:hint="eastAsia"/>
            <w:lang w:eastAsia="zh-CN"/>
          </w:rPr>
          <w:t>(一)、建立健全的预算管理制度</w:t>
        </w:r>
        <w:r>
          <w:tab/>
        </w:r>
        <w:r>
          <w:fldChar w:fldCharType="begin"/>
        </w:r>
        <w:r>
          <w:instrText xml:space="preserve"> PAGEREF _Toc31447 \h </w:instrText>
        </w:r>
        <w:r>
          <w:fldChar w:fldCharType="separate"/>
        </w:r>
        <w:r>
          <w:t>52</w:t>
        </w:r>
        <w:r>
          <w:fldChar w:fldCharType="end"/>
        </w:r>
      </w:hyperlink>
    </w:p>
    <w:p>
      <w:pPr>
        <w:pStyle w:val="TOC2"/>
        <w:tabs>
          <w:tab w:val="right" w:leader="dot" w:pos="8306"/>
        </w:tabs>
      </w:pPr>
      <w:hyperlink w:anchor="_Toc18279" w:history="1">
        <w:r>
          <w:rPr>
            <w:rFonts w:ascii="仿宋" w:eastAsia="仿宋" w:hAnsi="仿宋" w:cs="仿宋" w:hint="eastAsia"/>
            <w:lang w:eastAsia="zh-CN"/>
          </w:rPr>
          <w:t>(二)、加强资金流动监控</w:t>
        </w:r>
        <w:r>
          <w:tab/>
        </w:r>
        <w:r>
          <w:fldChar w:fldCharType="begin"/>
        </w:r>
        <w:r>
          <w:instrText xml:space="preserve"> PAGEREF _Toc18279 \h </w:instrText>
        </w:r>
        <w:r>
          <w:fldChar w:fldCharType="separate"/>
        </w:r>
        <w:r>
          <w:t>54</w:t>
        </w:r>
        <w:r>
          <w:fldChar w:fldCharType="end"/>
        </w:r>
      </w:hyperlink>
    </w:p>
    <w:p>
      <w:pPr>
        <w:pStyle w:val="TOC2"/>
        <w:tabs>
          <w:tab w:val="right" w:leader="dot" w:pos="8306"/>
        </w:tabs>
      </w:pPr>
      <w:hyperlink w:anchor="_Toc19311" w:history="1">
        <w:r>
          <w:rPr>
            <w:rFonts w:ascii="仿宋" w:eastAsia="仿宋" w:hAnsi="仿宋" w:cs="仿宋" w:hint="eastAsia"/>
            <w:lang w:eastAsia="zh-CN"/>
          </w:rPr>
          <w:t>(三)、制定完善的风险控制机制</w:t>
        </w:r>
        <w:r>
          <w:tab/>
        </w:r>
        <w:r>
          <w:fldChar w:fldCharType="begin"/>
        </w:r>
        <w:r>
          <w:instrText xml:space="preserve"> PAGEREF _Toc19311 \h </w:instrText>
        </w:r>
        <w:r>
          <w:fldChar w:fldCharType="separate"/>
        </w:r>
        <w:r>
          <w:t>55</w:t>
        </w:r>
        <w:r>
          <w:fldChar w:fldCharType="end"/>
        </w:r>
      </w:hyperlink>
    </w:p>
    <w:p>
      <w:pPr>
        <w:pStyle w:val="TOC2"/>
        <w:tabs>
          <w:tab w:val="right" w:leader="dot" w:pos="8306"/>
        </w:tabs>
      </w:pPr>
      <w:hyperlink w:anchor="_Toc17119" w:history="1">
        <w:r>
          <w:rPr>
            <w:rFonts w:ascii="仿宋" w:eastAsia="仿宋" w:hAnsi="仿宋" w:cs="仿宋" w:hint="eastAsia"/>
            <w:lang w:eastAsia="zh-CN"/>
          </w:rPr>
          <w:t>(四)、优化成本管理</w:t>
        </w:r>
        <w:r>
          <w:tab/>
        </w:r>
        <w:r>
          <w:fldChar w:fldCharType="begin"/>
        </w:r>
        <w:r>
          <w:instrText xml:space="preserve"> PAGEREF _Toc17119 \h </w:instrText>
        </w:r>
        <w:r>
          <w:fldChar w:fldCharType="separate"/>
        </w:r>
        <w:r>
          <w:t>57</w:t>
        </w:r>
        <w:r>
          <w:fldChar w:fldCharType="end"/>
        </w:r>
      </w:hyperlink>
    </w:p>
    <w:p>
      <w:pPr>
        <w:pStyle w:val="TOC1"/>
        <w:tabs>
          <w:tab w:val="right" w:leader="dot" w:pos="8306"/>
        </w:tabs>
      </w:pPr>
      <w:hyperlink w:anchor="_Toc20457" w:history="1">
        <w:r>
          <w:rPr>
            <w:rFonts w:ascii="仿宋" w:eastAsia="仿宋" w:hAnsi="仿宋" w:cs="仿宋" w:hint="eastAsia"/>
            <w:lang w:eastAsia="zh-CN"/>
          </w:rPr>
          <w:t>十二、切割设备控制系统项目经营效益</w:t>
        </w:r>
        <w:r>
          <w:tab/>
        </w:r>
        <w:r>
          <w:fldChar w:fldCharType="begin"/>
        </w:r>
        <w:r>
          <w:instrText xml:space="preserve"> PAGEREF _Toc20457 \h </w:instrText>
        </w:r>
        <w:r>
          <w:fldChar w:fldCharType="separate"/>
        </w:r>
        <w:r>
          <w:t>58</w:t>
        </w:r>
        <w:r>
          <w:fldChar w:fldCharType="end"/>
        </w:r>
      </w:hyperlink>
    </w:p>
    <w:p>
      <w:pPr>
        <w:pStyle w:val="TOC2"/>
        <w:tabs>
          <w:tab w:val="right" w:leader="dot" w:pos="8306"/>
        </w:tabs>
      </w:pPr>
      <w:hyperlink w:anchor="_Toc5352" w:history="1">
        <w:r>
          <w:rPr>
            <w:rFonts w:ascii="仿宋" w:eastAsia="仿宋" w:hAnsi="仿宋" w:cs="仿宋" w:hint="eastAsia"/>
            <w:lang w:eastAsia="zh-CN"/>
          </w:rPr>
          <w:t>(一)、经济评价财务测算</w:t>
        </w:r>
        <w:r>
          <w:tab/>
        </w:r>
        <w:r>
          <w:fldChar w:fldCharType="begin"/>
        </w:r>
        <w:r>
          <w:instrText xml:space="preserve"> PAGEREF _Toc5352 \h </w:instrText>
        </w:r>
        <w:r>
          <w:fldChar w:fldCharType="separate"/>
        </w:r>
        <w:r>
          <w:t>58</w:t>
        </w:r>
        <w:r>
          <w:fldChar w:fldCharType="end"/>
        </w:r>
      </w:hyperlink>
    </w:p>
    <w:p>
      <w:pPr>
        <w:pStyle w:val="TOC2"/>
        <w:tabs>
          <w:tab w:val="right" w:leader="dot" w:pos="8306"/>
        </w:tabs>
      </w:pPr>
      <w:hyperlink w:anchor="_Toc28421" w:history="1">
        <w:r>
          <w:rPr>
            <w:rFonts w:ascii="仿宋" w:eastAsia="仿宋" w:hAnsi="仿宋" w:cs="仿宋" w:hint="eastAsia"/>
            <w:lang w:eastAsia="zh-CN"/>
          </w:rPr>
          <w:t>(二)、切割设备控制系统项目盈利能力分析</w:t>
        </w:r>
        <w:r>
          <w:tab/>
        </w:r>
        <w:r>
          <w:fldChar w:fldCharType="begin"/>
        </w:r>
        <w:r>
          <w:instrText xml:space="preserve"> PAGEREF _Toc28421 \h </w:instrText>
        </w:r>
        <w:r>
          <w:fldChar w:fldCharType="separate"/>
        </w:r>
        <w:r>
          <w:t>60</w:t>
        </w:r>
        <w:r>
          <w:fldChar w:fldCharType="end"/>
        </w:r>
      </w:hyperlink>
    </w:p>
    <w:p>
      <w:pPr>
        <w:pStyle w:val="TOC1"/>
        <w:tabs>
          <w:tab w:val="right" w:leader="dot" w:pos="8306"/>
        </w:tabs>
      </w:pPr>
      <w:hyperlink w:anchor="_Toc23825" w:history="1">
        <w:r>
          <w:rPr>
            <w:rFonts w:ascii="仿宋" w:eastAsia="仿宋" w:hAnsi="仿宋" w:cs="仿宋" w:hint="eastAsia"/>
            <w:lang w:eastAsia="zh-CN"/>
          </w:rPr>
          <w:t>十三、切割设备控制系统项目实施保障措施</w:t>
        </w:r>
        <w:r>
          <w:tab/>
        </w:r>
        <w:r>
          <w:fldChar w:fldCharType="begin"/>
        </w:r>
        <w:r>
          <w:instrText xml:space="preserve"> PAGEREF _Toc23825 \h </w:instrText>
        </w:r>
        <w:r>
          <w:fldChar w:fldCharType="separate"/>
        </w:r>
        <w:r>
          <w:t>60</w:t>
        </w:r>
        <w:r>
          <w:fldChar w:fldCharType="end"/>
        </w:r>
      </w:hyperlink>
    </w:p>
    <w:p>
      <w:pPr>
        <w:pStyle w:val="TOC2"/>
        <w:tabs>
          <w:tab w:val="right" w:leader="dot" w:pos="8306"/>
        </w:tabs>
      </w:pPr>
      <w:hyperlink w:anchor="_Toc30391" w:history="1">
        <w:r>
          <w:rPr>
            <w:rFonts w:ascii="仿宋" w:eastAsia="仿宋" w:hAnsi="仿宋" w:cs="仿宋" w:hint="eastAsia"/>
            <w:lang w:eastAsia="zh-CN"/>
          </w:rPr>
          <w:t>(一)、切割设备控制系统项目实施保障机制</w:t>
        </w:r>
        <w:r>
          <w:tab/>
        </w:r>
        <w:r>
          <w:fldChar w:fldCharType="begin"/>
        </w:r>
        <w:r>
          <w:instrText xml:space="preserve"> PAGEREF _Toc30391 \h </w:instrText>
        </w:r>
        <w:r>
          <w:fldChar w:fldCharType="separate"/>
        </w:r>
        <w:r>
          <w:t>60</w:t>
        </w:r>
        <w:r>
          <w:fldChar w:fldCharType="end"/>
        </w:r>
      </w:hyperlink>
    </w:p>
    <w:p>
      <w:pPr>
        <w:pStyle w:val="TOC2"/>
        <w:tabs>
          <w:tab w:val="right" w:leader="dot" w:pos="8306"/>
        </w:tabs>
      </w:pPr>
      <w:hyperlink w:anchor="_Toc13203" w:history="1">
        <w:r>
          <w:rPr>
            <w:rFonts w:ascii="仿宋" w:eastAsia="仿宋" w:hAnsi="仿宋" w:cs="仿宋" w:hint="eastAsia"/>
            <w:lang w:eastAsia="zh-CN"/>
          </w:rPr>
          <w:t>(二)、切割设备控制系统项目法律合规要求</w:t>
        </w:r>
        <w:r>
          <w:tab/>
        </w:r>
        <w:r>
          <w:fldChar w:fldCharType="begin"/>
        </w:r>
        <w:r>
          <w:instrText xml:space="preserve"> PAGEREF _Toc13203 \h </w:instrText>
        </w:r>
        <w:r>
          <w:fldChar w:fldCharType="separate"/>
        </w:r>
        <w:r>
          <w:t>64</w:t>
        </w:r>
        <w:r>
          <w:fldChar w:fldCharType="end"/>
        </w:r>
      </w:hyperlink>
    </w:p>
    <w:p>
      <w:pPr>
        <w:pStyle w:val="TOC2"/>
        <w:tabs>
          <w:tab w:val="right" w:leader="dot" w:pos="8306"/>
        </w:tabs>
      </w:pPr>
      <w:hyperlink w:anchor="_Toc8" w:history="1">
        <w:r>
          <w:rPr>
            <w:rFonts w:ascii="仿宋" w:eastAsia="仿宋" w:hAnsi="仿宋" w:cs="仿宋" w:hint="eastAsia"/>
            <w:lang w:eastAsia="zh-CN"/>
          </w:rPr>
          <w:t>(三)、切割设备控制系统项目合同管理与法律事务</w:t>
        </w:r>
        <w:r>
          <w:tab/>
        </w:r>
        <w:r>
          <w:fldChar w:fldCharType="begin"/>
        </w:r>
        <w:r>
          <w:instrText xml:space="preserve"> PAGEREF _Toc8 \h </w:instrText>
        </w:r>
        <w:r>
          <w:fldChar w:fldCharType="separate"/>
        </w:r>
        <w:r>
          <w:t>69</w:t>
        </w:r>
        <w:r>
          <w:fldChar w:fldCharType="end"/>
        </w:r>
      </w:hyperlink>
    </w:p>
    <w:p>
      <w:pPr>
        <w:pStyle w:val="TOC2"/>
        <w:tabs>
          <w:tab w:val="right" w:leader="dot" w:pos="8306"/>
        </w:tabs>
      </w:pPr>
      <w:hyperlink w:anchor="_Toc28735" w:history="1">
        <w:r>
          <w:rPr>
            <w:rFonts w:ascii="仿宋" w:eastAsia="仿宋" w:hAnsi="仿宋" w:cs="仿宋" w:hint="eastAsia"/>
            <w:lang w:eastAsia="zh-CN"/>
          </w:rPr>
          <w:t>(四)、切割设备控制系统项目知识产权保护策略</w:t>
        </w:r>
        <w:r>
          <w:tab/>
        </w:r>
        <w:r>
          <w:fldChar w:fldCharType="begin"/>
        </w:r>
        <w:r>
          <w:instrText xml:space="preserve"> PAGEREF _Toc28735 \h </w:instrText>
        </w:r>
        <w:r>
          <w:fldChar w:fldCharType="separate"/>
        </w:r>
        <w:r>
          <w:t>75</w:t>
        </w:r>
        <w:r>
          <w:fldChar w:fldCharType="end"/>
        </w:r>
      </w:hyperlink>
    </w:p>
    <w:p>
      <w:pPr>
        <w:pStyle w:val="TOC1"/>
        <w:tabs>
          <w:tab w:val="right" w:leader="dot" w:pos="8306"/>
        </w:tabs>
      </w:pPr>
      <w:hyperlink w:anchor="_Toc17089" w:history="1">
        <w:r>
          <w:rPr>
            <w:rFonts w:ascii="仿宋" w:eastAsia="仿宋" w:hAnsi="仿宋" w:cs="仿宋" w:hint="eastAsia"/>
            <w:lang w:eastAsia="zh-CN"/>
          </w:rPr>
          <w:t>十四、供应链管理</w:t>
        </w:r>
        <w:r>
          <w:tab/>
        </w:r>
        <w:r>
          <w:fldChar w:fldCharType="begin"/>
        </w:r>
        <w:r>
          <w:instrText xml:space="preserve"> PAGEREF _Toc17089 \h </w:instrText>
        </w:r>
        <w:r>
          <w:fldChar w:fldCharType="separate"/>
        </w:r>
        <w:r>
          <w:t>78</w:t>
        </w:r>
        <w:r>
          <w:fldChar w:fldCharType="end"/>
        </w:r>
      </w:hyperlink>
    </w:p>
    <w:p>
      <w:pPr>
        <w:pStyle w:val="TOC2"/>
        <w:tabs>
          <w:tab w:val="right" w:leader="dot" w:pos="8306"/>
        </w:tabs>
      </w:pPr>
      <w:hyperlink w:anchor="_Toc13814" w:history="1">
        <w:r>
          <w:rPr>
            <w:rFonts w:ascii="仿宋" w:eastAsia="仿宋" w:hAnsi="仿宋" w:cs="仿宋" w:hint="eastAsia"/>
            <w:lang w:eastAsia="zh-CN"/>
          </w:rPr>
          <w:t>(一)、供应链战略规划</w:t>
        </w:r>
        <w:r>
          <w:tab/>
        </w:r>
        <w:r>
          <w:fldChar w:fldCharType="begin"/>
        </w:r>
        <w:r>
          <w:instrText xml:space="preserve"> PAGEREF _Toc13814 \h </w:instrText>
        </w:r>
        <w:r>
          <w:fldChar w:fldCharType="separate"/>
        </w:r>
        <w:r>
          <w:t>78</w:t>
        </w:r>
        <w:r>
          <w:fldChar w:fldCharType="end"/>
        </w:r>
      </w:hyperlink>
    </w:p>
    <w:p>
      <w:pPr>
        <w:pStyle w:val="TOC2"/>
        <w:tabs>
          <w:tab w:val="right" w:leader="dot" w:pos="8306"/>
        </w:tabs>
      </w:pPr>
      <w:hyperlink w:anchor="_Toc24474" w:history="1">
        <w:r>
          <w:rPr>
            <w:rFonts w:ascii="仿宋" w:eastAsia="仿宋" w:hAnsi="仿宋" w:cs="仿宋" w:hint="eastAsia"/>
            <w:lang w:eastAsia="zh-CN"/>
          </w:rPr>
          <w:t>(二)、供应商选择与合作</w:t>
        </w:r>
        <w:r>
          <w:tab/>
        </w:r>
        <w:r>
          <w:fldChar w:fldCharType="begin"/>
        </w:r>
        <w:r>
          <w:instrText xml:space="preserve"> PAGEREF _Toc24474 \h </w:instrText>
        </w:r>
        <w:r>
          <w:fldChar w:fldCharType="separate"/>
        </w:r>
        <w:r>
          <w:t>79</w:t>
        </w:r>
        <w:r>
          <w:fldChar w:fldCharType="end"/>
        </w:r>
      </w:hyperlink>
    </w:p>
    <w:p>
      <w:pPr>
        <w:pStyle w:val="TOC2"/>
        <w:tabs>
          <w:tab w:val="right" w:leader="dot" w:pos="8306"/>
        </w:tabs>
      </w:pPr>
      <w:hyperlink w:anchor="_Toc20122" w:history="1">
        <w:r>
          <w:rPr>
            <w:rFonts w:ascii="仿宋" w:eastAsia="仿宋" w:hAnsi="仿宋" w:cs="仿宋" w:hint="eastAsia"/>
            <w:lang w:eastAsia="zh-CN"/>
          </w:rPr>
          <w:t>(三)、物流与库存管理</w:t>
        </w:r>
        <w:r>
          <w:tab/>
        </w:r>
        <w:r>
          <w:fldChar w:fldCharType="begin"/>
        </w:r>
        <w:r>
          <w:instrText xml:space="preserve"> PAGEREF _Toc20122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60"/>
      <w:r>
        <w:rPr>
          <w:rFonts w:ascii="仿宋" w:eastAsia="仿宋" w:hAnsi="仿宋" w:cs="仿宋" w:hint="eastAsia"/>
          <w:sz w:val="28"/>
          <w:lang w:eastAsia="zh-CN"/>
        </w:rPr>
        <w:t>一、切割设备控制系统项目选址可行性分析</w:t>
      </w:r>
      <w:bookmarkEnd w:id="2"/>
    </w:p>
    <w:p>
      <w:pPr>
        <w:pStyle w:val="Heading2"/>
        <w:rPr>
          <w:rFonts w:ascii="仿宋" w:eastAsia="仿宋" w:hAnsi="仿宋" w:cs="仿宋" w:hint="eastAsia"/>
          <w:lang w:eastAsia="zh-CN"/>
        </w:rPr>
      </w:pPr>
      <w:bookmarkStart w:id="3" w:name="_Toc8601"/>
      <w:r>
        <w:rPr>
          <w:rFonts w:ascii="仿宋" w:eastAsia="仿宋" w:hAnsi="仿宋" w:cs="仿宋" w:hint="eastAsia"/>
          <w:lang w:eastAsia="zh-CN"/>
        </w:rPr>
        <w:t>(一)、切割设备控制系统项目选址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该切割设备控制系统项目选址位于XX省XX市XX区XXX街道</w:t>
      </w:r>
    </w:p>
    <w:p>
      <w:pPr>
        <w:pStyle w:val="Heading2"/>
        <w:ind w:firstLine="560" w:firstLineChars="200"/>
        <w:rPr>
          <w:rFonts w:ascii="仿宋" w:eastAsia="仿宋" w:hAnsi="仿宋" w:cs="仿宋" w:hint="eastAsia"/>
          <w:sz w:val="28"/>
          <w:lang w:eastAsia="zh-CN"/>
        </w:rPr>
      </w:pPr>
      <w:bookmarkStart w:id="4" w:name="_Toc214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切割设备控制系统项目的征地面积将根据切割设备控制系统项目的实际规模和需求进行精确规划。具体面积XXX平方米，旨在确保切割设备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净用地面积是在征地面积基础上去除不可利用面积后的实际可开发用地。具体面积XXX平方米，考虑到环保、交通、安全等多方面因素，以确保切割设备控制系统项目在整体利用效率上达到最优。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切割设备控制系统项目计划建设的建筑总规模具体面积XXX平方米。这一规模的确定综合考虑了切割设备控制系统项目的性质、规模，以及城市规划的相关要求，确保建筑布局与周边环境协调一致。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绿地率是切割设备控制系统项目用地中被规划为绿地的比例。具体面积XXX平方米，旨在通过合理规划绿地，改善切割设备控制系统项目周边环境，提升居民生活质量，并符合城市整体绿化规划。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容积率是用地上可以建设的建筑总体积与用地面积之比。具体面积XXX，通过合理的容积率规划，确保切割设备控制系统项目建筑规模与周边环境和谐共生。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切割设备控制系统项目选址与当地城市规划相一致，具体面积XXX平方米。通过与城市规划部门深入沟通，确保切割设备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切割设备控制系统项目选址符合当地产业政策，具体面积XXX平方米。这包括切割设备控制系统项目对当地经济的促进作用，以及对相关产业的带动效应，确保切割设备控制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用地总体要求必须符合环保和可持续发展的原则，具体面积XXX平方米。通过采用绿色建筑设计、节能减排等措施，确保切割设备控制系统项目在建设和运营过程中对环境的影响最小化，达到可持续发展的要求。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确保切割设备控制系统项目选址具备必要的公共设施配套，具体面积XXX平方米。这包括交通便利性、教育、医疗等基础设施，以提高居民生活品质，使得切割设备控制系统项目选址更具吸引力。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考虑用地总体要求对当地社会稳定性的影响，具体面积XXX平方米。通过深入了解当地社区反馈，确保切割设备控制系统项目的选址和建设过程对当地社会和谐稳定产生积极作用。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切割设备控制系统项目选址不仅符合法规和规划，还在实际操作中具有可行性。这一全面规划将为切割设备控制系统项目的成功实施提供坚实的基础，确保切割设备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2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切割设备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切割设备控制系统项目的设备规划和空间设计中，我们将采取灵活设备布局的措施。设备布局将根据实际需求进行灵活设计，避免不必要的浪费。通过合理规划设备摆放位置，我们将提高设备的利用率，减少设备间距，以确保切割设备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切割设备控制系统项目内部引入共享设施的概念，例如共享会议室、办公区等。通过这种方式，我们可以减少对资源的重复建设，提高资源共享效率，从而减小切割设备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2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切割设备控制系统项目的总图布置中，我们将不同功能区域进行明确的规划，以最大程度满足切割设备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切割设备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切割设备控制系统项目对环境的影响是综合评价的重要因素之一。我们将详细考虑选址周边的自然环境、生态保护区、水源地等情况，确保切割设备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对选址的评价还需充分考虑当地政府的产业政策和法规。我们将详细了解切割设备控制系统项目所在地的相关政策，确保切割设备控制系统项目的规划和运营与当地法规相符，降低不必要的法律风险。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考虑到社会稳定性对企业运营的重要性，我们将评估选址地区的社会安全情况、劳工关系、社区反馈等方面，以确保切割设备控制系统项目的建设和运营不会受到社会稳定性的负面影响。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最后，我们将综合考虑用地成本，包括土地购置费用、土地开发成本等。通过对用地成本的详细评估，我们能够做出更为精确的经济效益分析，为切割设备控制系统项目的投资决策提供有力支持。</w:t>
      </w:r>
    </w:p>
    <w:p>
      <w:pPr>
        <w:pStyle w:val="Heading1"/>
        <w:ind w:firstLine="560" w:firstLineChars="200"/>
        <w:rPr>
          <w:rFonts w:ascii="仿宋" w:eastAsia="仿宋" w:hAnsi="仿宋" w:cs="仿宋" w:hint="eastAsia"/>
          <w:sz w:val="28"/>
          <w:lang w:eastAsia="zh-CN"/>
        </w:rPr>
      </w:pPr>
      <w:bookmarkStart w:id="8" w:name="_Toc13719"/>
      <w:r>
        <w:rPr>
          <w:rFonts w:ascii="仿宋" w:eastAsia="仿宋" w:hAnsi="仿宋" w:cs="仿宋" w:hint="eastAsia"/>
          <w:sz w:val="28"/>
          <w:lang w:eastAsia="zh-CN"/>
        </w:rPr>
        <w:t>二、切割设备控制系统项目危机管理</w:t>
      </w:r>
      <w:bookmarkEnd w:id="8"/>
    </w:p>
    <w:p>
      <w:pPr>
        <w:pStyle w:val="Heading2"/>
        <w:rPr>
          <w:rFonts w:ascii="仿宋" w:eastAsia="仿宋" w:hAnsi="仿宋" w:cs="仿宋" w:hint="eastAsia"/>
          <w:lang w:eastAsia="zh-CN"/>
        </w:rPr>
      </w:pPr>
      <w:bookmarkStart w:id="9" w:name="_Toc1750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切割设备控制系统项目危机管理中，危机预警与识别是确保切割设备控制系统项目稳健运行的核心步骤。通过建立全面的监测机制，切割设备控制系统项目团队旨在及时发现和理解潜在的风险和危机因素，以便采取及时的预防和应对措施，确保切割设备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切割设备控制系统项目团队全面分析了整个切割设备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切割设备控制系统项目团队着重于明确定义切割设备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切割设备控制系统项目进展的持续监控，团队能够及时发现潜在问题并作出迅速反应。切割设备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在这一阶段，团队的专业素养和反应速度将发挥至关重要的作用，以确保潜在危机能够在初期得到有效的处理，最大程度地减轻负面影响。通过危机预警与识别，切割设备控制系统项目得以更有序、可控地推进。</w:t>
      </w:r>
    </w:p>
    <w:p>
      <w:pPr>
        <w:pStyle w:val="Heading2"/>
        <w:ind w:firstLine="560" w:firstLineChars="200"/>
        <w:rPr>
          <w:rFonts w:ascii="仿宋" w:eastAsia="仿宋" w:hAnsi="仿宋" w:cs="仿宋" w:hint="eastAsia"/>
          <w:sz w:val="28"/>
          <w:lang w:eastAsia="zh-CN"/>
        </w:rPr>
      </w:pPr>
      <w:bookmarkStart w:id="10" w:name="_Toc1949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在危机发生时，切割设备控制系统项目团队立即行动，成立了应急小组。该小组的任务是迅速制定并实施紧急应对措施，以最小化潜在损失。以下是采取的主要措施：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暂停切割设备控制系统项目进度：为遏制危机蔓延，切割设备控制系统项目暂时停止进行，以便全面评估当前状况。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资源重新分配：重新评估切割设备控制系统项目资源的分配，确保最大限度地减小损失。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实时沟通：与关键利益相关者建立实时沟通机制，向他们传递切割设备控制系统项目危机的实际状况，保障切割设备控制系统项目核心利益。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在紧急应对的同时，切割设备控制系统项目团队强调了团队协作和有效沟通的重要性。以下是团队协作的关键举措：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信息共享机制：建立了信息共享平台，确保团队成员能够及时获取切割设备控制系统项目危机的实时信息。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领导者沟通：切割设备控制系统项目领导者通过定期会议和即时沟通工具，指导团队应对危机，保持团队稳定运行。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随着危机得到初步控制，切割设备控制系统项目团队转向制定恢复计划，以确保切割设备控制系统项目能够从中迅速恢复。主要恢复计划包括：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修复受损的进度计划：重新评估切割设备控制系统项目进度，制定修复计划，确保切割设备控制系统项目尽快回归正常进程。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重新调整资源分配：优化资源分配，确保切割设备控制系统项目在有限资源下高效运转。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风险管理机制加强：对切割设备控制系统项目风险进行全面评估，制定更强化的风险管理策略，以预防未来可能的危机。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99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技术管理特点体现在其创新导向。通过引入最先进的技术趋势和解决方案，切割设备控制系统项目致力于提升科技含量、提高质量和效率水平。这意味着我们将采用最新的工具和方法，确保切割设备控制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切割设备控制系统项目技术管理的显著特征。通过整合不同领域的技术资源，我们实现了跨学科的协同工作。这有助于优化技术架构，提高整体效能。此外，整合性策略还促进了不同技术团队之间的紧密沟通和高效合作，确保切割设备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切割设备控制系统项目所采用的技术。通过不断优化技术方案，切割设备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切割设备控制系统项目团队将在切割设备控制系统项目初期识别可能的技术风险，并采取相应的预防和应对措施。通过建立健全的风险评估机制，切割设备控制系统项目能够在实施过程中及时发现并解决潜在的技术问题，保障切割设备控制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切割设备控制系统项目中，技术将成为切割设备控制系统项目成功的有力支持。这一深度剖析揭示了技术管理在切割设备控制系统项目实施中的关键作用，为切割设备控制系统项目的技术基础奠定了坚实的基础。</w:t>
      </w:r>
    </w:p>
    <w:p>
      <w:pPr>
        <w:pStyle w:val="Heading2"/>
        <w:ind w:firstLine="560" w:firstLineChars="200"/>
        <w:rPr>
          <w:rFonts w:ascii="仿宋" w:eastAsia="仿宋" w:hAnsi="仿宋" w:cs="仿宋" w:hint="eastAsia"/>
          <w:sz w:val="28"/>
          <w:lang w:eastAsia="zh-CN"/>
        </w:rPr>
      </w:pPr>
      <w:bookmarkStart w:id="13" w:name="_Toc8989"/>
      <w:r>
        <w:rPr>
          <w:rFonts w:ascii="仿宋" w:eastAsia="仿宋" w:hAnsi="仿宋" w:cs="仿宋" w:hint="eastAsia"/>
          <w:sz w:val="28"/>
          <w:lang w:eastAsia="zh-CN"/>
        </w:rPr>
        <w:t>(二)、切割设备控制系统项目工艺技术设计方案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切割设备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切割设备控制系统项目将严格按照相关行业规范要求进行组织。通过有效控制产品质量，切割设备控制系统项目将致力于为顾客提供优质的切割设备控制系统项目产品和良好的服务。这体现了切割设备控制系统项目对于生产活动合规性和质量标准的高度重视，为切割设备控制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切割设备控制系统项目注重生态效益和清洁生产原则。切割设备控制系统项目建设将紧密结合地方特色经济发展，与社会经济发展规划和区域环境保护规划方案相协调一致。通过与当地区域自然生态系统的结合，切割设备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切割设备控制系统项目产品具有多样化的客户需求和个性化的特点。因此，切割设备控制系统项目产品规格品种多样，且单批生产数量较小。为满足这一特点，切割设备控制系统项目承办单位将建设先进的柔性制造生产线。通过广泛应用柔性制造技术，切割设备控制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切割设备控制系统项目采用的技术具有较高的技术含量和自动化水平，处于国内先进水平。这一技术选用不仅体现了对生产效率、质量和环境友好性的高标准要求，同时为切割设备控制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106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为确保切割设备控制系统项目的高效生产和技术实施，我们制定了一套精心设计的设备选型方案，以满足切割设备控制系统项目生产、质量和环保的要求。该方案的主要特点如下：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切割设备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针对切割设备控制系统项目产品的多样性和小批量生产的特点，我们将建设柔性制造生产线。通过在设备选型中考虑柔性制造技术，可以灵活应对不同产品规格和生产需求，实现生产线的高度灵活性和适应性。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26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33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切割设备控制系统项目的主要产品是XXXX，预计年产值为XXX万元。这一产品在市场中占据着重要的地位，其广泛的应用范围使得该切割设备控制系统项目的市场前景非常广阔。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切割设备控制系统项目的xxx产品作为重要的原材料之一，将在多个领域发挥关键作用。其在建筑、交通、能源等方面的广泛应用将为整个产业链提供强大的支持，形成产业协同效应。切割设备控制系统项目的年产值XXX万XXX万XXX万万元不仅反映了其在市场上的巨大潜力，更预示着它对国民经济的积极贡献。这种关联度高、涉及面广的产业关系，使得该切割设备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61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切割设备控制系统项目总征地面积为XXXX平方米，相当于约XX.XX亩，其中净用地面积为XXXX平方米，红线范围内相当于约XX.XX亩。这一用地规模充分考虑了切割设备控制系统项目的建设需求，保障了切割设备控制系统项目在合适的空间内得以充分发展。切割设备控制系统项目规划的总建筑面积为XXXX平方米，其中主体工程建设占XXXX平方米，计容建筑面积达XXXX平方米。预计建筑工程的投资将达到XXXX万元，为切割设备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https://d.book118.com/178013142047006047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切割设备控制系统项目规划设计蓝图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4C1FC1"/>
    <w:rsid w:val="6E4C1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1314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2024-03-05T04:40:00Z</dcterms:created>
  <dcterms:modified xsi:type="dcterms:W3CDTF">2024-03-05T04:41:09Z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21F106D856474A64808335BD072D9E55_11</vt:lpwstr>
  </property>
  <property fmtid="{D5CDD505-2E9C-101B-9397-08002B2CF9AE}" pid="3" name="KSOProductBuildVer">
    <vt:lpwstr>2052-12.1.0.16388</vt:lpwstr>
  </property>
</Properties>
</file>