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工艺品及其他制造产品项目计划设计方案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49" w:history="1">
        <w:r>
          <w:rPr>
            <w:rFonts w:ascii="仿宋" w:eastAsia="仿宋" w:hAnsi="仿宋" w:cs="仿宋" w:hint="eastAsia"/>
            <w:lang w:eastAsia="zh-CN"/>
          </w:rPr>
          <w:t>前言</w:t>
        </w:r>
        <w:r>
          <w:tab/>
        </w:r>
        <w:r>
          <w:fldChar w:fldCharType="begin"/>
        </w:r>
        <w:r>
          <w:instrText xml:space="preserve"> PAGEREF _Toc6749 \h </w:instrText>
        </w:r>
        <w:r>
          <w:fldChar w:fldCharType="separate"/>
        </w:r>
        <w:r>
          <w:t>3</w:t>
        </w:r>
        <w:r>
          <w:fldChar w:fldCharType="end"/>
        </w:r>
      </w:hyperlink>
    </w:p>
    <w:p>
      <w:pPr>
        <w:pStyle w:val="TOC1"/>
        <w:tabs>
          <w:tab w:val="right" w:leader="dot" w:pos="8306"/>
        </w:tabs>
      </w:pPr>
      <w:hyperlink w:anchor="_Toc19862" w:history="1">
        <w:r>
          <w:rPr>
            <w:rFonts w:ascii="仿宋" w:eastAsia="仿宋" w:hAnsi="仿宋" w:cs="仿宋" w:hint="eastAsia"/>
            <w:lang w:eastAsia="zh-CN"/>
          </w:rPr>
          <w:t>一、工艺说明</w:t>
        </w:r>
        <w:r>
          <w:tab/>
        </w:r>
        <w:r>
          <w:fldChar w:fldCharType="begin"/>
        </w:r>
        <w:r>
          <w:instrText xml:space="preserve"> PAGEREF _Toc19862 \h </w:instrText>
        </w:r>
        <w:r>
          <w:fldChar w:fldCharType="separate"/>
        </w:r>
        <w:r>
          <w:t>3</w:t>
        </w:r>
        <w:r>
          <w:fldChar w:fldCharType="end"/>
        </w:r>
      </w:hyperlink>
    </w:p>
    <w:p>
      <w:pPr>
        <w:pStyle w:val="TOC2"/>
        <w:tabs>
          <w:tab w:val="right" w:leader="dot" w:pos="8306"/>
        </w:tabs>
      </w:pPr>
      <w:hyperlink w:anchor="_Toc11438" w:history="1">
        <w:r>
          <w:rPr>
            <w:rFonts w:ascii="仿宋" w:eastAsia="仿宋" w:hAnsi="仿宋" w:cs="仿宋" w:hint="eastAsia"/>
            <w:lang w:eastAsia="zh-CN"/>
          </w:rPr>
          <w:t>(一)、技术管理特点</w:t>
        </w:r>
        <w:r>
          <w:tab/>
        </w:r>
        <w:r>
          <w:fldChar w:fldCharType="begin"/>
        </w:r>
        <w:r>
          <w:instrText xml:space="preserve"> PAGEREF _Toc11438 \h </w:instrText>
        </w:r>
        <w:r>
          <w:fldChar w:fldCharType="separate"/>
        </w:r>
        <w:r>
          <w:t>3</w:t>
        </w:r>
        <w:r>
          <w:fldChar w:fldCharType="end"/>
        </w:r>
      </w:hyperlink>
    </w:p>
    <w:p>
      <w:pPr>
        <w:pStyle w:val="TOC2"/>
        <w:tabs>
          <w:tab w:val="right" w:leader="dot" w:pos="8306"/>
        </w:tabs>
      </w:pPr>
      <w:hyperlink w:anchor="_Toc7565" w:history="1">
        <w:r>
          <w:rPr>
            <w:rFonts w:ascii="仿宋" w:eastAsia="仿宋" w:hAnsi="仿宋" w:cs="仿宋" w:hint="eastAsia"/>
            <w:lang w:eastAsia="zh-CN"/>
          </w:rPr>
          <w:t>(二)、工艺品及其他制造产品项目工艺技术设计方案</w:t>
        </w:r>
        <w:r>
          <w:tab/>
        </w:r>
        <w:r>
          <w:fldChar w:fldCharType="begin"/>
        </w:r>
        <w:r>
          <w:instrText xml:space="preserve"> PAGEREF _Toc7565 \h </w:instrText>
        </w:r>
        <w:r>
          <w:fldChar w:fldCharType="separate"/>
        </w:r>
        <w:r>
          <w:t>4</w:t>
        </w:r>
        <w:r>
          <w:fldChar w:fldCharType="end"/>
        </w:r>
      </w:hyperlink>
    </w:p>
    <w:p>
      <w:pPr>
        <w:pStyle w:val="TOC2"/>
        <w:tabs>
          <w:tab w:val="right" w:leader="dot" w:pos="8306"/>
        </w:tabs>
      </w:pPr>
      <w:hyperlink w:anchor="_Toc30510" w:history="1">
        <w:r>
          <w:rPr>
            <w:rFonts w:ascii="仿宋" w:eastAsia="仿宋" w:hAnsi="仿宋" w:cs="仿宋" w:hint="eastAsia"/>
            <w:lang w:eastAsia="zh-CN"/>
          </w:rPr>
          <w:t>(三)、设备选型方案</w:t>
        </w:r>
        <w:r>
          <w:tab/>
        </w:r>
        <w:r>
          <w:fldChar w:fldCharType="begin"/>
        </w:r>
        <w:r>
          <w:instrText xml:space="preserve"> PAGEREF _Toc30510 \h </w:instrText>
        </w:r>
        <w:r>
          <w:fldChar w:fldCharType="separate"/>
        </w:r>
        <w:r>
          <w:t>6</w:t>
        </w:r>
        <w:r>
          <w:fldChar w:fldCharType="end"/>
        </w:r>
      </w:hyperlink>
    </w:p>
    <w:p>
      <w:pPr>
        <w:pStyle w:val="TOC1"/>
        <w:tabs>
          <w:tab w:val="right" w:leader="dot" w:pos="8306"/>
        </w:tabs>
      </w:pPr>
      <w:hyperlink w:anchor="_Toc8577" w:history="1">
        <w:r>
          <w:rPr>
            <w:rFonts w:ascii="仿宋" w:eastAsia="仿宋" w:hAnsi="仿宋" w:cs="仿宋" w:hint="eastAsia"/>
            <w:lang w:eastAsia="zh-CN"/>
          </w:rPr>
          <w:t>二、市场分析、调研</w:t>
        </w:r>
        <w:r>
          <w:tab/>
        </w:r>
        <w:r>
          <w:fldChar w:fldCharType="begin"/>
        </w:r>
        <w:r>
          <w:instrText xml:space="preserve"> PAGEREF _Toc8577 \h </w:instrText>
        </w:r>
        <w:r>
          <w:fldChar w:fldCharType="separate"/>
        </w:r>
        <w:r>
          <w:t>7</w:t>
        </w:r>
        <w:r>
          <w:fldChar w:fldCharType="end"/>
        </w:r>
      </w:hyperlink>
    </w:p>
    <w:p>
      <w:pPr>
        <w:pStyle w:val="TOC2"/>
        <w:tabs>
          <w:tab w:val="right" w:leader="dot" w:pos="8306"/>
        </w:tabs>
      </w:pPr>
      <w:hyperlink w:anchor="_Toc2328" w:history="1">
        <w:r>
          <w:rPr>
            <w:rFonts w:ascii="仿宋" w:eastAsia="仿宋" w:hAnsi="仿宋" w:cs="仿宋" w:hint="eastAsia"/>
            <w:lang w:eastAsia="zh-CN"/>
          </w:rPr>
          <w:t>(一)、工艺品及其他制造产品行业分析</w:t>
        </w:r>
        <w:r>
          <w:tab/>
        </w:r>
        <w:r>
          <w:fldChar w:fldCharType="begin"/>
        </w:r>
        <w:r>
          <w:instrText xml:space="preserve"> PAGEREF _Toc2328 \h </w:instrText>
        </w:r>
        <w:r>
          <w:fldChar w:fldCharType="separate"/>
        </w:r>
        <w:r>
          <w:t>7</w:t>
        </w:r>
        <w:r>
          <w:fldChar w:fldCharType="end"/>
        </w:r>
      </w:hyperlink>
    </w:p>
    <w:p>
      <w:pPr>
        <w:pStyle w:val="TOC2"/>
        <w:tabs>
          <w:tab w:val="right" w:leader="dot" w:pos="8306"/>
        </w:tabs>
      </w:pPr>
      <w:hyperlink w:anchor="_Toc14865" w:history="1">
        <w:r>
          <w:rPr>
            <w:rFonts w:ascii="仿宋" w:eastAsia="仿宋" w:hAnsi="仿宋" w:cs="仿宋" w:hint="eastAsia"/>
            <w:lang w:eastAsia="zh-CN"/>
          </w:rPr>
          <w:t>(二)、工艺品及其他制造产品市场分析预测</w:t>
        </w:r>
        <w:r>
          <w:tab/>
        </w:r>
        <w:r>
          <w:fldChar w:fldCharType="begin"/>
        </w:r>
        <w:r>
          <w:instrText xml:space="preserve"> PAGEREF _Toc14865 \h </w:instrText>
        </w:r>
        <w:r>
          <w:fldChar w:fldCharType="separate"/>
        </w:r>
        <w:r>
          <w:t>8</w:t>
        </w:r>
        <w:r>
          <w:fldChar w:fldCharType="end"/>
        </w:r>
      </w:hyperlink>
    </w:p>
    <w:p>
      <w:pPr>
        <w:pStyle w:val="TOC1"/>
        <w:tabs>
          <w:tab w:val="right" w:leader="dot" w:pos="8306"/>
        </w:tabs>
      </w:pPr>
      <w:hyperlink w:anchor="_Toc23960" w:history="1">
        <w:r>
          <w:rPr>
            <w:rFonts w:ascii="仿宋" w:eastAsia="仿宋" w:hAnsi="仿宋" w:cs="仿宋" w:hint="eastAsia"/>
            <w:lang w:eastAsia="zh-CN"/>
          </w:rPr>
          <w:t>三、工艺品及其他制造产品项目可持续发展</w:t>
        </w:r>
        <w:r>
          <w:tab/>
        </w:r>
        <w:r>
          <w:fldChar w:fldCharType="begin"/>
        </w:r>
        <w:r>
          <w:instrText xml:space="preserve"> PAGEREF _Toc23960 \h </w:instrText>
        </w:r>
        <w:r>
          <w:fldChar w:fldCharType="separate"/>
        </w:r>
        <w:r>
          <w:t>9</w:t>
        </w:r>
        <w:r>
          <w:fldChar w:fldCharType="end"/>
        </w:r>
      </w:hyperlink>
    </w:p>
    <w:p>
      <w:pPr>
        <w:pStyle w:val="TOC2"/>
        <w:tabs>
          <w:tab w:val="right" w:leader="dot" w:pos="8306"/>
        </w:tabs>
      </w:pPr>
      <w:hyperlink w:anchor="_Toc18079" w:history="1">
        <w:r>
          <w:rPr>
            <w:rFonts w:ascii="仿宋" w:eastAsia="仿宋" w:hAnsi="仿宋" w:cs="仿宋" w:hint="eastAsia"/>
            <w:lang w:eastAsia="zh-CN"/>
          </w:rPr>
          <w:t>(一)、可持续战略与实践</w:t>
        </w:r>
        <w:r>
          <w:tab/>
        </w:r>
        <w:r>
          <w:fldChar w:fldCharType="begin"/>
        </w:r>
        <w:r>
          <w:instrText xml:space="preserve"> PAGEREF _Toc18079 \h </w:instrText>
        </w:r>
        <w:r>
          <w:fldChar w:fldCharType="separate"/>
        </w:r>
        <w:r>
          <w:t>9</w:t>
        </w:r>
        <w:r>
          <w:fldChar w:fldCharType="end"/>
        </w:r>
      </w:hyperlink>
    </w:p>
    <w:p>
      <w:pPr>
        <w:pStyle w:val="TOC2"/>
        <w:tabs>
          <w:tab w:val="right" w:leader="dot" w:pos="8306"/>
        </w:tabs>
      </w:pPr>
      <w:hyperlink w:anchor="_Toc27619" w:history="1">
        <w:r>
          <w:rPr>
            <w:rFonts w:ascii="仿宋" w:eastAsia="仿宋" w:hAnsi="仿宋" w:cs="仿宋" w:hint="eastAsia"/>
            <w:lang w:eastAsia="zh-CN"/>
          </w:rPr>
          <w:t>(二)、环保与社会责任</w:t>
        </w:r>
        <w:r>
          <w:tab/>
        </w:r>
        <w:r>
          <w:fldChar w:fldCharType="begin"/>
        </w:r>
        <w:r>
          <w:instrText xml:space="preserve"> PAGEREF _Toc27619 \h </w:instrText>
        </w:r>
        <w:r>
          <w:fldChar w:fldCharType="separate"/>
        </w:r>
        <w:r>
          <w:t>9</w:t>
        </w:r>
        <w:r>
          <w:fldChar w:fldCharType="end"/>
        </w:r>
      </w:hyperlink>
    </w:p>
    <w:p>
      <w:pPr>
        <w:pStyle w:val="TOC1"/>
        <w:tabs>
          <w:tab w:val="right" w:leader="dot" w:pos="8306"/>
        </w:tabs>
      </w:pPr>
      <w:hyperlink w:anchor="_Toc2430" w:history="1">
        <w:r>
          <w:rPr>
            <w:rFonts w:ascii="仿宋" w:eastAsia="仿宋" w:hAnsi="仿宋" w:cs="仿宋" w:hint="eastAsia"/>
            <w:lang w:eastAsia="zh-CN"/>
          </w:rPr>
          <w:t>四、工艺品及其他制造产品项目概论</w:t>
        </w:r>
        <w:r>
          <w:tab/>
        </w:r>
        <w:r>
          <w:fldChar w:fldCharType="begin"/>
        </w:r>
        <w:r>
          <w:instrText xml:space="preserve"> PAGEREF _Toc2430 \h </w:instrText>
        </w:r>
        <w:r>
          <w:fldChar w:fldCharType="separate"/>
        </w:r>
        <w:r>
          <w:t>10</w:t>
        </w:r>
        <w:r>
          <w:fldChar w:fldCharType="end"/>
        </w:r>
      </w:hyperlink>
    </w:p>
    <w:p>
      <w:pPr>
        <w:pStyle w:val="TOC2"/>
        <w:tabs>
          <w:tab w:val="right" w:leader="dot" w:pos="8306"/>
        </w:tabs>
      </w:pPr>
      <w:hyperlink w:anchor="_Toc15660" w:history="1">
        <w:r>
          <w:rPr>
            <w:rFonts w:ascii="仿宋" w:eastAsia="仿宋" w:hAnsi="仿宋" w:cs="仿宋" w:hint="eastAsia"/>
            <w:lang w:eastAsia="zh-CN"/>
          </w:rPr>
          <w:t>(一)、工艺品及其他制造产品项目概况</w:t>
        </w:r>
        <w:r>
          <w:tab/>
        </w:r>
        <w:r>
          <w:fldChar w:fldCharType="begin"/>
        </w:r>
        <w:r>
          <w:instrText xml:space="preserve"> PAGEREF _Toc15660 \h </w:instrText>
        </w:r>
        <w:r>
          <w:fldChar w:fldCharType="separate"/>
        </w:r>
        <w:r>
          <w:t>10</w:t>
        </w:r>
        <w:r>
          <w:fldChar w:fldCharType="end"/>
        </w:r>
      </w:hyperlink>
    </w:p>
    <w:p>
      <w:pPr>
        <w:pStyle w:val="TOC2"/>
        <w:tabs>
          <w:tab w:val="right" w:leader="dot" w:pos="8306"/>
        </w:tabs>
      </w:pPr>
      <w:hyperlink w:anchor="_Toc7827" w:history="1">
        <w:r>
          <w:rPr>
            <w:rFonts w:ascii="仿宋" w:eastAsia="仿宋" w:hAnsi="仿宋" w:cs="仿宋" w:hint="eastAsia"/>
            <w:lang w:eastAsia="zh-CN"/>
          </w:rPr>
          <w:t>(二)、工艺品及其他制造产品项目目标</w:t>
        </w:r>
        <w:r>
          <w:tab/>
        </w:r>
        <w:r>
          <w:fldChar w:fldCharType="begin"/>
        </w:r>
        <w:r>
          <w:instrText xml:space="preserve"> PAGEREF _Toc7827 \h </w:instrText>
        </w:r>
        <w:r>
          <w:fldChar w:fldCharType="separate"/>
        </w:r>
        <w:r>
          <w:t>13</w:t>
        </w:r>
        <w:r>
          <w:fldChar w:fldCharType="end"/>
        </w:r>
      </w:hyperlink>
    </w:p>
    <w:p>
      <w:pPr>
        <w:pStyle w:val="TOC2"/>
        <w:tabs>
          <w:tab w:val="right" w:leader="dot" w:pos="8306"/>
        </w:tabs>
      </w:pPr>
      <w:hyperlink w:anchor="_Toc24379" w:history="1">
        <w:r>
          <w:rPr>
            <w:rFonts w:ascii="仿宋" w:eastAsia="仿宋" w:hAnsi="仿宋" w:cs="仿宋" w:hint="eastAsia"/>
            <w:lang w:eastAsia="zh-CN"/>
          </w:rPr>
          <w:t>(三)、工艺品及其他制造产品项目提出的理由</w:t>
        </w:r>
        <w:r>
          <w:tab/>
        </w:r>
        <w:r>
          <w:fldChar w:fldCharType="begin"/>
        </w:r>
        <w:r>
          <w:instrText xml:space="preserve"> PAGEREF _Toc24379 \h </w:instrText>
        </w:r>
        <w:r>
          <w:fldChar w:fldCharType="separate"/>
        </w:r>
        <w:r>
          <w:t>14</w:t>
        </w:r>
        <w:r>
          <w:fldChar w:fldCharType="end"/>
        </w:r>
      </w:hyperlink>
    </w:p>
    <w:p>
      <w:pPr>
        <w:pStyle w:val="TOC2"/>
        <w:tabs>
          <w:tab w:val="right" w:leader="dot" w:pos="8306"/>
        </w:tabs>
      </w:pPr>
      <w:hyperlink w:anchor="_Toc8217" w:history="1">
        <w:r>
          <w:rPr>
            <w:rFonts w:ascii="仿宋" w:eastAsia="仿宋" w:hAnsi="仿宋" w:cs="仿宋" w:hint="eastAsia"/>
            <w:lang w:eastAsia="zh-CN"/>
          </w:rPr>
          <w:t>(四)、工艺品及其他制造产品项目意义</w:t>
        </w:r>
        <w:r>
          <w:tab/>
        </w:r>
        <w:r>
          <w:fldChar w:fldCharType="begin"/>
        </w:r>
        <w:r>
          <w:instrText xml:space="preserve"> PAGEREF _Toc8217 \h </w:instrText>
        </w:r>
        <w:r>
          <w:fldChar w:fldCharType="separate"/>
        </w:r>
        <w:r>
          <w:t>16</w:t>
        </w:r>
        <w:r>
          <w:fldChar w:fldCharType="end"/>
        </w:r>
      </w:hyperlink>
    </w:p>
    <w:p>
      <w:pPr>
        <w:pStyle w:val="TOC2"/>
        <w:tabs>
          <w:tab w:val="right" w:leader="dot" w:pos="8306"/>
        </w:tabs>
      </w:pPr>
      <w:hyperlink w:anchor="_Toc171" w:history="1">
        <w:r>
          <w:rPr>
            <w:rFonts w:ascii="仿宋" w:eastAsia="仿宋" w:hAnsi="仿宋" w:cs="仿宋" w:hint="eastAsia"/>
            <w:lang w:eastAsia="zh-CN"/>
          </w:rPr>
          <w:t>(五)、工艺品及其他制造产品项目背景</w:t>
        </w:r>
        <w:r>
          <w:tab/>
        </w:r>
        <w:r>
          <w:fldChar w:fldCharType="begin"/>
        </w:r>
        <w:r>
          <w:instrText xml:space="preserve"> PAGEREF _Toc171 \h </w:instrText>
        </w:r>
        <w:r>
          <w:fldChar w:fldCharType="separate"/>
        </w:r>
        <w:r>
          <w:t>17</w:t>
        </w:r>
        <w:r>
          <w:fldChar w:fldCharType="end"/>
        </w:r>
      </w:hyperlink>
    </w:p>
    <w:p>
      <w:pPr>
        <w:pStyle w:val="TOC1"/>
        <w:tabs>
          <w:tab w:val="right" w:leader="dot" w:pos="8306"/>
        </w:tabs>
      </w:pPr>
      <w:hyperlink w:anchor="_Toc12901" w:history="1">
        <w:r>
          <w:rPr>
            <w:rFonts w:ascii="仿宋" w:eastAsia="仿宋" w:hAnsi="仿宋" w:cs="仿宋" w:hint="eastAsia"/>
            <w:lang w:eastAsia="zh-CN"/>
          </w:rPr>
          <w:t>五、产品规划分析</w:t>
        </w:r>
        <w:r>
          <w:tab/>
        </w:r>
        <w:r>
          <w:fldChar w:fldCharType="begin"/>
        </w:r>
        <w:r>
          <w:instrText xml:space="preserve"> PAGEREF _Toc12901 \h </w:instrText>
        </w:r>
        <w:r>
          <w:fldChar w:fldCharType="separate"/>
        </w:r>
        <w:r>
          <w:t>18</w:t>
        </w:r>
        <w:r>
          <w:fldChar w:fldCharType="end"/>
        </w:r>
      </w:hyperlink>
    </w:p>
    <w:p>
      <w:pPr>
        <w:pStyle w:val="TOC2"/>
        <w:tabs>
          <w:tab w:val="right" w:leader="dot" w:pos="8306"/>
        </w:tabs>
      </w:pPr>
      <w:hyperlink w:anchor="_Toc11285" w:history="1">
        <w:r>
          <w:rPr>
            <w:rFonts w:ascii="仿宋" w:eastAsia="仿宋" w:hAnsi="仿宋" w:cs="仿宋" w:hint="eastAsia"/>
            <w:lang w:eastAsia="zh-CN"/>
          </w:rPr>
          <w:t>(一)、产品规划</w:t>
        </w:r>
        <w:r>
          <w:tab/>
        </w:r>
        <w:r>
          <w:fldChar w:fldCharType="begin"/>
        </w:r>
        <w:r>
          <w:instrText xml:space="preserve"> PAGEREF _Toc11285 \h </w:instrText>
        </w:r>
        <w:r>
          <w:fldChar w:fldCharType="separate"/>
        </w:r>
        <w:r>
          <w:t>18</w:t>
        </w:r>
        <w:r>
          <w:fldChar w:fldCharType="end"/>
        </w:r>
      </w:hyperlink>
    </w:p>
    <w:p>
      <w:pPr>
        <w:pStyle w:val="TOC2"/>
        <w:tabs>
          <w:tab w:val="right" w:leader="dot" w:pos="8306"/>
        </w:tabs>
      </w:pPr>
      <w:hyperlink w:anchor="_Toc14042" w:history="1">
        <w:r>
          <w:rPr>
            <w:rFonts w:ascii="仿宋" w:eastAsia="仿宋" w:hAnsi="仿宋" w:cs="仿宋" w:hint="eastAsia"/>
            <w:lang w:eastAsia="zh-CN"/>
          </w:rPr>
          <w:t>(二)、建设规模</w:t>
        </w:r>
        <w:r>
          <w:tab/>
        </w:r>
        <w:r>
          <w:fldChar w:fldCharType="begin"/>
        </w:r>
        <w:r>
          <w:instrText xml:space="preserve"> PAGEREF _Toc14042 \h </w:instrText>
        </w:r>
        <w:r>
          <w:fldChar w:fldCharType="separate"/>
        </w:r>
        <w:r>
          <w:t>18</w:t>
        </w:r>
        <w:r>
          <w:fldChar w:fldCharType="end"/>
        </w:r>
      </w:hyperlink>
    </w:p>
    <w:p>
      <w:pPr>
        <w:pStyle w:val="TOC1"/>
        <w:tabs>
          <w:tab w:val="right" w:leader="dot" w:pos="8306"/>
        </w:tabs>
      </w:pPr>
      <w:hyperlink w:anchor="_Toc446" w:history="1">
        <w:r>
          <w:rPr>
            <w:rFonts w:ascii="仿宋" w:eastAsia="仿宋" w:hAnsi="仿宋" w:cs="仿宋" w:hint="eastAsia"/>
            <w:lang w:eastAsia="zh-CN"/>
          </w:rPr>
          <w:t>六、工艺品及其他制造产品项目建设单位说明</w:t>
        </w:r>
        <w:r>
          <w:tab/>
        </w:r>
        <w:r>
          <w:fldChar w:fldCharType="begin"/>
        </w:r>
        <w:r>
          <w:instrText xml:space="preserve"> PAGEREF _Toc446 \h </w:instrText>
        </w:r>
        <w:r>
          <w:fldChar w:fldCharType="separate"/>
        </w:r>
        <w:r>
          <w:t>20</w:t>
        </w:r>
        <w:r>
          <w:fldChar w:fldCharType="end"/>
        </w:r>
      </w:hyperlink>
    </w:p>
    <w:p>
      <w:pPr>
        <w:pStyle w:val="TOC2"/>
        <w:tabs>
          <w:tab w:val="right" w:leader="dot" w:pos="8306"/>
        </w:tabs>
      </w:pPr>
      <w:hyperlink w:anchor="_Toc10093" w:history="1">
        <w:r>
          <w:rPr>
            <w:rFonts w:ascii="仿宋" w:eastAsia="仿宋" w:hAnsi="仿宋" w:cs="仿宋" w:hint="eastAsia"/>
            <w:lang w:eastAsia="zh-CN"/>
          </w:rPr>
          <w:t>(一)、工艺品及其他制造产品项目承办单位基本情况</w:t>
        </w:r>
        <w:r>
          <w:tab/>
        </w:r>
        <w:r>
          <w:fldChar w:fldCharType="begin"/>
        </w:r>
        <w:r>
          <w:instrText xml:space="preserve"> PAGEREF _Toc10093 \h </w:instrText>
        </w:r>
        <w:r>
          <w:fldChar w:fldCharType="separate"/>
        </w:r>
        <w:r>
          <w:t>20</w:t>
        </w:r>
        <w:r>
          <w:fldChar w:fldCharType="end"/>
        </w:r>
      </w:hyperlink>
    </w:p>
    <w:p>
      <w:pPr>
        <w:pStyle w:val="TOC2"/>
        <w:tabs>
          <w:tab w:val="right" w:leader="dot" w:pos="8306"/>
        </w:tabs>
      </w:pPr>
      <w:hyperlink w:anchor="_Toc2939" w:history="1">
        <w:r>
          <w:rPr>
            <w:rFonts w:ascii="仿宋" w:eastAsia="仿宋" w:hAnsi="仿宋" w:cs="仿宋" w:hint="eastAsia"/>
            <w:lang w:eastAsia="zh-CN"/>
          </w:rPr>
          <w:t>(二)、公司经济效益分析</w:t>
        </w:r>
        <w:r>
          <w:tab/>
        </w:r>
        <w:r>
          <w:fldChar w:fldCharType="begin"/>
        </w:r>
        <w:r>
          <w:instrText xml:space="preserve"> PAGEREF _Toc2939 \h </w:instrText>
        </w:r>
        <w:r>
          <w:fldChar w:fldCharType="separate"/>
        </w:r>
        <w:r>
          <w:t>20</w:t>
        </w:r>
        <w:r>
          <w:fldChar w:fldCharType="end"/>
        </w:r>
      </w:hyperlink>
    </w:p>
    <w:p>
      <w:pPr>
        <w:pStyle w:val="TOC1"/>
        <w:tabs>
          <w:tab w:val="right" w:leader="dot" w:pos="8306"/>
        </w:tabs>
      </w:pPr>
      <w:hyperlink w:anchor="_Toc26479" w:history="1">
        <w:r>
          <w:rPr>
            <w:rFonts w:ascii="仿宋" w:eastAsia="仿宋" w:hAnsi="仿宋" w:cs="仿宋" w:hint="eastAsia"/>
            <w:lang w:eastAsia="zh-CN"/>
          </w:rPr>
          <w:t>七、工艺品及其他制造产品项目技术管理</w:t>
        </w:r>
        <w:r>
          <w:tab/>
        </w:r>
        <w:r>
          <w:fldChar w:fldCharType="begin"/>
        </w:r>
        <w:r>
          <w:instrText xml:space="preserve"> PAGEREF _Toc26479 \h </w:instrText>
        </w:r>
        <w:r>
          <w:fldChar w:fldCharType="separate"/>
        </w:r>
        <w:r>
          <w:t>21</w:t>
        </w:r>
        <w:r>
          <w:fldChar w:fldCharType="end"/>
        </w:r>
      </w:hyperlink>
    </w:p>
    <w:p>
      <w:pPr>
        <w:pStyle w:val="TOC2"/>
        <w:tabs>
          <w:tab w:val="right" w:leader="dot" w:pos="8306"/>
        </w:tabs>
      </w:pPr>
      <w:hyperlink w:anchor="_Toc25831" w:history="1">
        <w:r>
          <w:rPr>
            <w:rFonts w:ascii="仿宋" w:eastAsia="仿宋" w:hAnsi="仿宋" w:cs="仿宋" w:hint="eastAsia"/>
            <w:lang w:eastAsia="zh-CN"/>
          </w:rPr>
          <w:t>(一)、技术方案选用方向</w:t>
        </w:r>
        <w:r>
          <w:tab/>
        </w:r>
        <w:r>
          <w:fldChar w:fldCharType="begin"/>
        </w:r>
        <w:r>
          <w:instrText xml:space="preserve"> PAGEREF _Toc25831 \h </w:instrText>
        </w:r>
        <w:r>
          <w:fldChar w:fldCharType="separate"/>
        </w:r>
        <w:r>
          <w:t>21</w:t>
        </w:r>
        <w:r>
          <w:fldChar w:fldCharType="end"/>
        </w:r>
      </w:hyperlink>
    </w:p>
    <w:p>
      <w:pPr>
        <w:pStyle w:val="TOC2"/>
        <w:tabs>
          <w:tab w:val="right" w:leader="dot" w:pos="8306"/>
        </w:tabs>
      </w:pPr>
      <w:hyperlink w:anchor="_Toc31603" w:history="1">
        <w:r>
          <w:rPr>
            <w:rFonts w:ascii="仿宋" w:eastAsia="仿宋" w:hAnsi="仿宋" w:cs="仿宋" w:hint="eastAsia"/>
            <w:lang w:eastAsia="zh-CN"/>
          </w:rPr>
          <w:t>(二)、工艺技术方案选用原则</w:t>
        </w:r>
        <w:r>
          <w:tab/>
        </w:r>
        <w:r>
          <w:fldChar w:fldCharType="begin"/>
        </w:r>
        <w:r>
          <w:instrText xml:space="preserve"> PAGEREF _Toc31603 \h </w:instrText>
        </w:r>
        <w:r>
          <w:fldChar w:fldCharType="separate"/>
        </w:r>
        <w:r>
          <w:t>23</w:t>
        </w:r>
        <w:r>
          <w:fldChar w:fldCharType="end"/>
        </w:r>
      </w:hyperlink>
    </w:p>
    <w:p>
      <w:pPr>
        <w:pStyle w:val="TOC2"/>
        <w:tabs>
          <w:tab w:val="right" w:leader="dot" w:pos="8306"/>
        </w:tabs>
      </w:pPr>
      <w:hyperlink w:anchor="_Toc548" w:history="1">
        <w:r>
          <w:rPr>
            <w:rFonts w:ascii="仿宋" w:eastAsia="仿宋" w:hAnsi="仿宋" w:cs="仿宋" w:hint="eastAsia"/>
            <w:lang w:eastAsia="zh-CN"/>
          </w:rPr>
          <w:t>(三)、工艺技术方案要求</w:t>
        </w:r>
        <w:r>
          <w:tab/>
        </w:r>
        <w:r>
          <w:fldChar w:fldCharType="begin"/>
        </w:r>
        <w:r>
          <w:instrText xml:space="preserve"> PAGEREF _Toc548 \h </w:instrText>
        </w:r>
        <w:r>
          <w:fldChar w:fldCharType="separate"/>
        </w:r>
        <w:r>
          <w:t>25</w:t>
        </w:r>
        <w:r>
          <w:fldChar w:fldCharType="end"/>
        </w:r>
      </w:hyperlink>
    </w:p>
    <w:p>
      <w:pPr>
        <w:pStyle w:val="TOC1"/>
        <w:tabs>
          <w:tab w:val="right" w:leader="dot" w:pos="8306"/>
        </w:tabs>
      </w:pPr>
      <w:hyperlink w:anchor="_Toc27012" w:history="1">
        <w:r>
          <w:rPr>
            <w:rFonts w:ascii="仿宋" w:eastAsia="仿宋" w:hAnsi="仿宋" w:cs="仿宋" w:hint="eastAsia"/>
            <w:lang w:eastAsia="zh-CN"/>
          </w:rPr>
          <w:t>八、工艺品及其他制造产品项目风险管理</w:t>
        </w:r>
        <w:r>
          <w:tab/>
        </w:r>
        <w:r>
          <w:fldChar w:fldCharType="begin"/>
        </w:r>
        <w:r>
          <w:instrText xml:space="preserve"> PAGEREF _Toc27012 \h </w:instrText>
        </w:r>
        <w:r>
          <w:fldChar w:fldCharType="separate"/>
        </w:r>
        <w:r>
          <w:t>28</w:t>
        </w:r>
        <w:r>
          <w:fldChar w:fldCharType="end"/>
        </w:r>
      </w:hyperlink>
    </w:p>
    <w:p>
      <w:pPr>
        <w:pStyle w:val="TOC2"/>
        <w:tabs>
          <w:tab w:val="right" w:leader="dot" w:pos="8306"/>
        </w:tabs>
      </w:pPr>
      <w:hyperlink w:anchor="_Toc29112" w:history="1">
        <w:r>
          <w:rPr>
            <w:rFonts w:ascii="仿宋" w:eastAsia="仿宋" w:hAnsi="仿宋" w:cs="仿宋" w:hint="eastAsia"/>
            <w:lang w:eastAsia="zh-CN"/>
          </w:rPr>
          <w:t>(一)、风险识别与评估</w:t>
        </w:r>
        <w:r>
          <w:tab/>
        </w:r>
        <w:r>
          <w:fldChar w:fldCharType="begin"/>
        </w:r>
        <w:r>
          <w:instrText xml:space="preserve"> PAGEREF _Toc29112 \h </w:instrText>
        </w:r>
        <w:r>
          <w:fldChar w:fldCharType="separate"/>
        </w:r>
        <w:r>
          <w:t>28</w:t>
        </w:r>
        <w:r>
          <w:fldChar w:fldCharType="end"/>
        </w:r>
      </w:hyperlink>
    </w:p>
    <w:p>
      <w:pPr>
        <w:pStyle w:val="TOC2"/>
        <w:tabs>
          <w:tab w:val="right" w:leader="dot" w:pos="8306"/>
        </w:tabs>
      </w:pPr>
      <w:hyperlink w:anchor="_Toc19476" w:history="1">
        <w:r>
          <w:rPr>
            <w:rFonts w:ascii="仿宋" w:eastAsia="仿宋" w:hAnsi="仿宋" w:cs="仿宋" w:hint="eastAsia"/>
            <w:lang w:eastAsia="zh-CN"/>
          </w:rPr>
          <w:t>(二)、风险应对策略</w:t>
        </w:r>
        <w:r>
          <w:tab/>
        </w:r>
        <w:r>
          <w:fldChar w:fldCharType="begin"/>
        </w:r>
        <w:r>
          <w:instrText xml:space="preserve"> PAGEREF _Toc19476 \h </w:instrText>
        </w:r>
        <w:r>
          <w:fldChar w:fldCharType="separate"/>
        </w:r>
        <w:r>
          <w:t>29</w:t>
        </w:r>
        <w:r>
          <w:fldChar w:fldCharType="end"/>
        </w:r>
      </w:hyperlink>
    </w:p>
    <w:p>
      <w:pPr>
        <w:pStyle w:val="TOC2"/>
        <w:tabs>
          <w:tab w:val="right" w:leader="dot" w:pos="8306"/>
        </w:tabs>
      </w:pPr>
      <w:hyperlink w:anchor="_Toc6728" w:history="1">
        <w:r>
          <w:rPr>
            <w:rFonts w:ascii="仿宋" w:eastAsia="仿宋" w:hAnsi="仿宋" w:cs="仿宋" w:hint="eastAsia"/>
            <w:lang w:eastAsia="zh-CN"/>
          </w:rPr>
          <w:t>(三)、风险监控与控制</w:t>
        </w:r>
        <w:r>
          <w:tab/>
        </w:r>
        <w:r>
          <w:fldChar w:fldCharType="begin"/>
        </w:r>
        <w:r>
          <w:instrText xml:space="preserve"> PAGEREF _Toc6728 \h </w:instrText>
        </w:r>
        <w:r>
          <w:fldChar w:fldCharType="separate"/>
        </w:r>
        <w:r>
          <w:t>31</w:t>
        </w:r>
        <w:r>
          <w:fldChar w:fldCharType="end"/>
        </w:r>
      </w:hyperlink>
    </w:p>
    <w:p>
      <w:pPr>
        <w:pStyle w:val="TOC1"/>
        <w:tabs>
          <w:tab w:val="right" w:leader="dot" w:pos="8306"/>
        </w:tabs>
      </w:pPr>
      <w:hyperlink w:anchor="_Toc13634" w:history="1">
        <w:r>
          <w:rPr>
            <w:rFonts w:ascii="仿宋" w:eastAsia="仿宋" w:hAnsi="仿宋" w:cs="仿宋" w:hint="eastAsia"/>
            <w:lang w:eastAsia="zh-CN"/>
          </w:rPr>
          <w:t>九、工艺品及其他制造产品项目经营效益</w:t>
        </w:r>
        <w:r>
          <w:tab/>
        </w:r>
        <w:r>
          <w:fldChar w:fldCharType="begin"/>
        </w:r>
        <w:r>
          <w:instrText xml:space="preserve"> PAGEREF _Toc13634 \h </w:instrText>
        </w:r>
        <w:r>
          <w:fldChar w:fldCharType="separate"/>
        </w:r>
        <w:r>
          <w:t>32</w:t>
        </w:r>
        <w:r>
          <w:fldChar w:fldCharType="end"/>
        </w:r>
      </w:hyperlink>
    </w:p>
    <w:p>
      <w:pPr>
        <w:pStyle w:val="TOC2"/>
        <w:tabs>
          <w:tab w:val="right" w:leader="dot" w:pos="8306"/>
        </w:tabs>
      </w:pPr>
      <w:hyperlink w:anchor="_Toc15171" w:history="1">
        <w:r>
          <w:rPr>
            <w:rFonts w:ascii="仿宋" w:eastAsia="仿宋" w:hAnsi="仿宋" w:cs="仿宋" w:hint="eastAsia"/>
            <w:lang w:eastAsia="zh-CN"/>
          </w:rPr>
          <w:t>(一)、经济评价财务测算</w:t>
        </w:r>
        <w:r>
          <w:tab/>
        </w:r>
        <w:r>
          <w:fldChar w:fldCharType="begin"/>
        </w:r>
        <w:r>
          <w:instrText xml:space="preserve"> PAGEREF _Toc15171 \h </w:instrText>
        </w:r>
        <w:r>
          <w:fldChar w:fldCharType="separate"/>
        </w:r>
        <w:r>
          <w:t>32</w:t>
        </w:r>
        <w:r>
          <w:fldChar w:fldCharType="end"/>
        </w:r>
      </w:hyperlink>
    </w:p>
    <w:p>
      <w:pPr>
        <w:pStyle w:val="TOC2"/>
        <w:tabs>
          <w:tab w:val="right" w:leader="dot" w:pos="8306"/>
        </w:tabs>
      </w:pPr>
      <w:hyperlink w:anchor="_Toc11623" w:history="1">
        <w:r>
          <w:rPr>
            <w:rFonts w:ascii="仿宋" w:eastAsia="仿宋" w:hAnsi="仿宋" w:cs="仿宋" w:hint="eastAsia"/>
            <w:lang w:eastAsia="zh-CN"/>
          </w:rPr>
          <w:t>(二)、工艺品及其他制造产品项目盈利能力分析</w:t>
        </w:r>
        <w:r>
          <w:tab/>
        </w:r>
        <w:r>
          <w:fldChar w:fldCharType="begin"/>
        </w:r>
        <w:r>
          <w:instrText xml:space="preserve"> PAGEREF _Toc11623 \h </w:instrText>
        </w:r>
        <w:r>
          <w:fldChar w:fldCharType="separate"/>
        </w:r>
        <w:r>
          <w:t>33</w:t>
        </w:r>
        <w:r>
          <w:fldChar w:fldCharType="end"/>
        </w:r>
      </w:hyperlink>
    </w:p>
    <w:p>
      <w:pPr>
        <w:pStyle w:val="TOC1"/>
        <w:tabs>
          <w:tab w:val="right" w:leader="dot" w:pos="8306"/>
        </w:tabs>
      </w:pPr>
      <w:hyperlink w:anchor="_Toc28594" w:history="1">
        <w:r>
          <w:rPr>
            <w:rFonts w:ascii="仿宋" w:eastAsia="仿宋" w:hAnsi="仿宋" w:cs="仿宋" w:hint="eastAsia"/>
            <w:lang w:eastAsia="zh-CN"/>
          </w:rPr>
          <w:t>十、工艺品及其他制造产品项目人力资源培养与发展</w:t>
        </w:r>
        <w:r>
          <w:tab/>
        </w:r>
        <w:r>
          <w:fldChar w:fldCharType="begin"/>
        </w:r>
        <w:r>
          <w:instrText xml:space="preserve"> PAGEREF _Toc28594 \h </w:instrText>
        </w:r>
        <w:r>
          <w:fldChar w:fldCharType="separate"/>
        </w:r>
        <w:r>
          <w:t>34</w:t>
        </w:r>
        <w:r>
          <w:fldChar w:fldCharType="end"/>
        </w:r>
      </w:hyperlink>
    </w:p>
    <w:p>
      <w:pPr>
        <w:pStyle w:val="TOC2"/>
        <w:tabs>
          <w:tab w:val="right" w:leader="dot" w:pos="8306"/>
        </w:tabs>
      </w:pPr>
      <w:hyperlink w:anchor="_Toc12053" w:history="1">
        <w:r>
          <w:rPr>
            <w:rFonts w:ascii="仿宋" w:eastAsia="仿宋" w:hAnsi="仿宋" w:cs="仿宋" w:hint="eastAsia"/>
            <w:lang w:eastAsia="zh-CN"/>
          </w:rPr>
          <w:t>(一)、人才需求与规划</w:t>
        </w:r>
        <w:r>
          <w:tab/>
        </w:r>
        <w:r>
          <w:fldChar w:fldCharType="begin"/>
        </w:r>
        <w:r>
          <w:instrText xml:space="preserve"> PAGEREF _Toc12053 \h </w:instrText>
        </w:r>
        <w:r>
          <w:fldChar w:fldCharType="separate"/>
        </w:r>
        <w:r>
          <w:t>34</w:t>
        </w:r>
        <w:r>
          <w:fldChar w:fldCharType="end"/>
        </w:r>
      </w:hyperlink>
    </w:p>
    <w:p>
      <w:pPr>
        <w:pStyle w:val="TOC2"/>
        <w:tabs>
          <w:tab w:val="right" w:leader="dot" w:pos="8306"/>
        </w:tabs>
      </w:pPr>
      <w:hyperlink w:anchor="_Toc11473" w:history="1">
        <w:r>
          <w:rPr>
            <w:rFonts w:ascii="仿宋" w:eastAsia="仿宋" w:hAnsi="仿宋" w:cs="仿宋" w:hint="eastAsia"/>
            <w:lang w:eastAsia="zh-CN"/>
          </w:rPr>
          <w:t>(二)、培训与发展计划</w:t>
        </w:r>
        <w:r>
          <w:tab/>
        </w:r>
        <w:r>
          <w:fldChar w:fldCharType="begin"/>
        </w:r>
        <w:r>
          <w:instrText xml:space="preserve"> PAGEREF _Toc11473 \h </w:instrText>
        </w:r>
        <w:r>
          <w:fldChar w:fldCharType="separate"/>
        </w:r>
        <w:r>
          <w:t>34</w:t>
        </w:r>
        <w:r>
          <w:fldChar w:fldCharType="end"/>
        </w:r>
      </w:hyperlink>
    </w:p>
    <w:p>
      <w:pPr>
        <w:pStyle w:val="TOC1"/>
        <w:tabs>
          <w:tab w:val="right" w:leader="dot" w:pos="8306"/>
        </w:tabs>
      </w:pPr>
      <w:hyperlink w:anchor="_Toc21473" w:history="1">
        <w:r>
          <w:rPr>
            <w:rFonts w:ascii="仿宋" w:eastAsia="仿宋" w:hAnsi="仿宋" w:cs="仿宋" w:hint="eastAsia"/>
            <w:lang w:eastAsia="zh-CN"/>
          </w:rPr>
          <w:t>十一、工艺品及其他制造产品项目社会影响</w:t>
        </w:r>
        <w:r>
          <w:tab/>
        </w:r>
        <w:r>
          <w:fldChar w:fldCharType="begin"/>
        </w:r>
        <w:r>
          <w:instrText xml:space="preserve"> PAGEREF _Toc21473 \h </w:instrText>
        </w:r>
        <w:r>
          <w:fldChar w:fldCharType="separate"/>
        </w:r>
        <w:r>
          <w:t>35</w:t>
        </w:r>
        <w:r>
          <w:fldChar w:fldCharType="end"/>
        </w:r>
      </w:hyperlink>
    </w:p>
    <w:p>
      <w:pPr>
        <w:pStyle w:val="TOC2"/>
        <w:tabs>
          <w:tab w:val="right" w:leader="dot" w:pos="8306"/>
        </w:tabs>
      </w:pPr>
      <w:hyperlink w:anchor="_Toc16919" w:history="1">
        <w:r>
          <w:rPr>
            <w:rFonts w:ascii="仿宋" w:eastAsia="仿宋" w:hAnsi="仿宋" w:cs="仿宋" w:hint="eastAsia"/>
            <w:lang w:eastAsia="zh-CN"/>
          </w:rPr>
          <w:t>(一)、社会责任与义务</w:t>
        </w:r>
        <w:r>
          <w:tab/>
        </w:r>
        <w:r>
          <w:fldChar w:fldCharType="begin"/>
        </w:r>
        <w:r>
          <w:instrText xml:space="preserve"> PAGEREF _Toc16919 \h </w:instrText>
        </w:r>
        <w:r>
          <w:fldChar w:fldCharType="separate"/>
        </w:r>
        <w:r>
          <w:t>35</w:t>
        </w:r>
        <w:r>
          <w:fldChar w:fldCharType="end"/>
        </w:r>
      </w:hyperlink>
    </w:p>
    <w:p>
      <w:pPr>
        <w:pStyle w:val="TOC2"/>
        <w:tabs>
          <w:tab w:val="right" w:leader="dot" w:pos="8306"/>
        </w:tabs>
      </w:pPr>
      <w:hyperlink w:anchor="_Toc16563" w:history="1">
        <w:r>
          <w:rPr>
            <w:rFonts w:ascii="仿宋" w:eastAsia="仿宋" w:hAnsi="仿宋" w:cs="仿宋" w:hint="eastAsia"/>
            <w:lang w:eastAsia="zh-CN"/>
          </w:rPr>
          <w:t>(二)、社会参与与沟通</w:t>
        </w:r>
        <w:r>
          <w:tab/>
        </w:r>
        <w:r>
          <w:fldChar w:fldCharType="begin"/>
        </w:r>
        <w:r>
          <w:instrText xml:space="preserve"> PAGEREF _Toc16563 \h </w:instrText>
        </w:r>
        <w:r>
          <w:fldChar w:fldCharType="separate"/>
        </w:r>
        <w:r>
          <w:t>36</w:t>
        </w:r>
        <w:r>
          <w:fldChar w:fldCharType="end"/>
        </w:r>
      </w:hyperlink>
    </w:p>
    <w:p>
      <w:pPr>
        <w:pStyle w:val="TOC1"/>
        <w:tabs>
          <w:tab w:val="right" w:leader="dot" w:pos="8306"/>
        </w:tabs>
      </w:pPr>
      <w:hyperlink w:anchor="_Toc20183" w:history="1">
        <w:r>
          <w:rPr>
            <w:rFonts w:ascii="仿宋" w:eastAsia="仿宋" w:hAnsi="仿宋" w:cs="仿宋" w:hint="eastAsia"/>
            <w:lang w:eastAsia="zh-CN"/>
          </w:rPr>
          <w:t>十二、生产安全保护</w:t>
        </w:r>
        <w:r>
          <w:tab/>
        </w:r>
        <w:r>
          <w:fldChar w:fldCharType="begin"/>
        </w:r>
        <w:r>
          <w:instrText xml:space="preserve"> PAGEREF _Toc20183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94" w:history="1">
        <w:r>
          <w:rPr>
            <w:rFonts w:ascii="仿宋" w:eastAsia="仿宋" w:hAnsi="仿宋" w:cs="仿宋" w:hint="eastAsia"/>
            <w:lang w:eastAsia="zh-CN"/>
          </w:rPr>
          <w:t>(一)、消防安全</w:t>
        </w:r>
        <w:r>
          <w:tab/>
        </w:r>
        <w:r>
          <w:fldChar w:fldCharType="begin"/>
        </w:r>
        <w:r>
          <w:instrText xml:space="preserve"> PAGEREF _Toc5494 \h </w:instrText>
        </w:r>
        <w:r>
          <w:fldChar w:fldCharType="separate"/>
        </w:r>
        <w:r>
          <w:t>37</w:t>
        </w:r>
        <w:r>
          <w:fldChar w:fldCharType="end"/>
        </w:r>
      </w:hyperlink>
    </w:p>
    <w:p>
      <w:pPr>
        <w:pStyle w:val="TOC2"/>
        <w:tabs>
          <w:tab w:val="right" w:leader="dot" w:pos="8306"/>
        </w:tabs>
      </w:pPr>
      <w:hyperlink w:anchor="_Toc422" w:history="1">
        <w:r>
          <w:rPr>
            <w:rFonts w:ascii="仿宋" w:eastAsia="仿宋" w:hAnsi="仿宋" w:cs="仿宋" w:hint="eastAsia"/>
            <w:lang w:eastAsia="zh-CN"/>
          </w:rPr>
          <w:t>(二)、防火防爆总图布置措施</w:t>
        </w:r>
        <w:r>
          <w:tab/>
        </w:r>
        <w:r>
          <w:fldChar w:fldCharType="begin"/>
        </w:r>
        <w:r>
          <w:instrText xml:space="preserve"> PAGEREF _Toc422 \h </w:instrText>
        </w:r>
        <w:r>
          <w:fldChar w:fldCharType="separate"/>
        </w:r>
        <w:r>
          <w:t>39</w:t>
        </w:r>
        <w:r>
          <w:fldChar w:fldCharType="end"/>
        </w:r>
      </w:hyperlink>
    </w:p>
    <w:p>
      <w:pPr>
        <w:pStyle w:val="TOC2"/>
        <w:tabs>
          <w:tab w:val="right" w:leader="dot" w:pos="8306"/>
        </w:tabs>
      </w:pPr>
      <w:hyperlink w:anchor="_Toc858" w:history="1">
        <w:r>
          <w:rPr>
            <w:rFonts w:ascii="仿宋" w:eastAsia="仿宋" w:hAnsi="仿宋" w:cs="仿宋" w:hint="eastAsia"/>
            <w:lang w:eastAsia="zh-CN"/>
          </w:rPr>
          <w:t>(三)、自然灾害防范措施</w:t>
        </w:r>
        <w:r>
          <w:tab/>
        </w:r>
        <w:r>
          <w:fldChar w:fldCharType="begin"/>
        </w:r>
        <w:r>
          <w:instrText xml:space="preserve"> PAGEREF _Toc858 \h </w:instrText>
        </w:r>
        <w:r>
          <w:fldChar w:fldCharType="separate"/>
        </w:r>
        <w:r>
          <w:t>39</w:t>
        </w:r>
        <w:r>
          <w:fldChar w:fldCharType="end"/>
        </w:r>
      </w:hyperlink>
    </w:p>
    <w:p>
      <w:pPr>
        <w:pStyle w:val="TOC2"/>
        <w:tabs>
          <w:tab w:val="right" w:leader="dot" w:pos="8306"/>
        </w:tabs>
      </w:pPr>
      <w:hyperlink w:anchor="_Toc22565" w:history="1">
        <w:r>
          <w:rPr>
            <w:rFonts w:ascii="仿宋" w:eastAsia="仿宋" w:hAnsi="仿宋" w:cs="仿宋" w:hint="eastAsia"/>
            <w:lang w:eastAsia="zh-CN"/>
          </w:rPr>
          <w:t>(四)、安全色及安全标志使用要求</w:t>
        </w:r>
        <w:r>
          <w:tab/>
        </w:r>
        <w:r>
          <w:fldChar w:fldCharType="begin"/>
        </w:r>
        <w:r>
          <w:instrText xml:space="preserve"> PAGEREF _Toc22565 \h </w:instrText>
        </w:r>
        <w:r>
          <w:fldChar w:fldCharType="separate"/>
        </w:r>
        <w:r>
          <w:t>41</w:t>
        </w:r>
        <w:r>
          <w:fldChar w:fldCharType="end"/>
        </w:r>
      </w:hyperlink>
    </w:p>
    <w:p>
      <w:pPr>
        <w:pStyle w:val="TOC2"/>
        <w:tabs>
          <w:tab w:val="right" w:leader="dot" w:pos="8306"/>
        </w:tabs>
      </w:pPr>
      <w:hyperlink w:anchor="_Toc1537" w:history="1">
        <w:r>
          <w:rPr>
            <w:rFonts w:ascii="仿宋" w:eastAsia="仿宋" w:hAnsi="仿宋" w:cs="仿宋" w:hint="eastAsia"/>
            <w:lang w:eastAsia="zh-CN"/>
          </w:rPr>
          <w:t>(五)、防尘防毒措施</w:t>
        </w:r>
        <w:r>
          <w:tab/>
        </w:r>
        <w:r>
          <w:fldChar w:fldCharType="begin"/>
        </w:r>
        <w:r>
          <w:instrText xml:space="preserve"> PAGEREF _Toc1537 \h </w:instrText>
        </w:r>
        <w:r>
          <w:fldChar w:fldCharType="separate"/>
        </w:r>
        <w:r>
          <w:t>42</w:t>
        </w:r>
        <w:r>
          <w:fldChar w:fldCharType="end"/>
        </w:r>
      </w:hyperlink>
    </w:p>
    <w:p>
      <w:pPr>
        <w:pStyle w:val="TOC2"/>
        <w:tabs>
          <w:tab w:val="right" w:leader="dot" w:pos="8306"/>
        </w:tabs>
      </w:pPr>
      <w:hyperlink w:anchor="_Toc2528" w:history="1">
        <w:r>
          <w:rPr>
            <w:rFonts w:ascii="仿宋" w:eastAsia="仿宋" w:hAnsi="仿宋" w:cs="仿宋" w:hint="eastAsia"/>
            <w:lang w:eastAsia="zh-CN"/>
          </w:rPr>
          <w:t>(六)、防静电、触电防护及防雷措施</w:t>
        </w:r>
        <w:r>
          <w:tab/>
        </w:r>
        <w:r>
          <w:fldChar w:fldCharType="begin"/>
        </w:r>
        <w:r>
          <w:instrText xml:space="preserve"> PAGEREF _Toc2528 \h </w:instrText>
        </w:r>
        <w:r>
          <w:fldChar w:fldCharType="separate"/>
        </w:r>
        <w:r>
          <w:t>43</w:t>
        </w:r>
        <w:r>
          <w:fldChar w:fldCharType="end"/>
        </w:r>
      </w:hyperlink>
    </w:p>
    <w:p>
      <w:pPr>
        <w:pStyle w:val="TOC2"/>
        <w:tabs>
          <w:tab w:val="right" w:leader="dot" w:pos="8306"/>
        </w:tabs>
      </w:pPr>
      <w:hyperlink w:anchor="_Toc24408" w:history="1">
        <w:r>
          <w:rPr>
            <w:rFonts w:ascii="仿宋" w:eastAsia="仿宋" w:hAnsi="仿宋" w:cs="仿宋" w:hint="eastAsia"/>
            <w:lang w:eastAsia="zh-CN"/>
          </w:rPr>
          <w:t>(七)、机械设备安全保障措施</w:t>
        </w:r>
        <w:r>
          <w:tab/>
        </w:r>
        <w:r>
          <w:fldChar w:fldCharType="begin"/>
        </w:r>
        <w:r>
          <w:instrText xml:space="preserve"> PAGEREF _Toc24408 \h </w:instrText>
        </w:r>
        <w:r>
          <w:fldChar w:fldCharType="separate"/>
        </w:r>
        <w:r>
          <w:t>44</w:t>
        </w:r>
        <w:r>
          <w:fldChar w:fldCharType="end"/>
        </w:r>
      </w:hyperlink>
    </w:p>
    <w:p>
      <w:pPr>
        <w:pStyle w:val="TOC1"/>
        <w:tabs>
          <w:tab w:val="right" w:leader="dot" w:pos="8306"/>
        </w:tabs>
      </w:pPr>
      <w:hyperlink w:anchor="_Toc24417" w:history="1">
        <w:r>
          <w:rPr>
            <w:rFonts w:ascii="仿宋" w:eastAsia="仿宋" w:hAnsi="仿宋" w:cs="仿宋" w:hint="eastAsia"/>
            <w:lang w:eastAsia="zh-CN"/>
          </w:rPr>
          <w:t>十三、营销与推广策略</w:t>
        </w:r>
        <w:r>
          <w:tab/>
        </w:r>
        <w:r>
          <w:fldChar w:fldCharType="begin"/>
        </w:r>
        <w:r>
          <w:instrText xml:space="preserve"> PAGEREF _Toc24417 \h </w:instrText>
        </w:r>
        <w:r>
          <w:fldChar w:fldCharType="separate"/>
        </w:r>
        <w:r>
          <w:t>46</w:t>
        </w:r>
        <w:r>
          <w:fldChar w:fldCharType="end"/>
        </w:r>
      </w:hyperlink>
    </w:p>
    <w:p>
      <w:pPr>
        <w:pStyle w:val="TOC2"/>
        <w:tabs>
          <w:tab w:val="right" w:leader="dot" w:pos="8306"/>
        </w:tabs>
      </w:pPr>
      <w:hyperlink w:anchor="_Toc13030" w:history="1">
        <w:r>
          <w:rPr>
            <w:rFonts w:ascii="仿宋" w:eastAsia="仿宋" w:hAnsi="仿宋" w:cs="仿宋" w:hint="eastAsia"/>
            <w:lang w:eastAsia="zh-CN"/>
          </w:rPr>
          <w:t>(一)、产品/服务定位与特点</w:t>
        </w:r>
        <w:r>
          <w:tab/>
        </w:r>
        <w:r>
          <w:fldChar w:fldCharType="begin"/>
        </w:r>
        <w:r>
          <w:instrText xml:space="preserve"> PAGEREF _Toc13030 \h </w:instrText>
        </w:r>
        <w:r>
          <w:fldChar w:fldCharType="separate"/>
        </w:r>
        <w:r>
          <w:t>46</w:t>
        </w:r>
        <w:r>
          <w:fldChar w:fldCharType="end"/>
        </w:r>
      </w:hyperlink>
    </w:p>
    <w:p>
      <w:pPr>
        <w:pStyle w:val="TOC2"/>
        <w:tabs>
          <w:tab w:val="right" w:leader="dot" w:pos="8306"/>
        </w:tabs>
      </w:pPr>
      <w:hyperlink w:anchor="_Toc32426" w:history="1">
        <w:r>
          <w:rPr>
            <w:rFonts w:ascii="仿宋" w:eastAsia="仿宋" w:hAnsi="仿宋" w:cs="仿宋" w:hint="eastAsia"/>
            <w:lang w:eastAsia="zh-CN"/>
          </w:rPr>
          <w:t>(二)、市场定位与竞争分析</w:t>
        </w:r>
        <w:r>
          <w:tab/>
        </w:r>
        <w:r>
          <w:fldChar w:fldCharType="begin"/>
        </w:r>
        <w:r>
          <w:instrText xml:space="preserve"> PAGEREF _Toc32426 \h </w:instrText>
        </w:r>
        <w:r>
          <w:fldChar w:fldCharType="separate"/>
        </w:r>
        <w:r>
          <w:t>47</w:t>
        </w:r>
        <w:r>
          <w:fldChar w:fldCharType="end"/>
        </w:r>
      </w:hyperlink>
    </w:p>
    <w:p>
      <w:pPr>
        <w:pStyle w:val="TOC2"/>
        <w:tabs>
          <w:tab w:val="right" w:leader="dot" w:pos="8306"/>
        </w:tabs>
      </w:pPr>
      <w:hyperlink w:anchor="_Toc17617" w:history="1">
        <w:r>
          <w:rPr>
            <w:rFonts w:ascii="仿宋" w:eastAsia="仿宋" w:hAnsi="仿宋" w:cs="仿宋" w:hint="eastAsia"/>
            <w:lang w:eastAsia="zh-CN"/>
          </w:rPr>
          <w:t>(三)、营销渠道与策略</w:t>
        </w:r>
        <w:r>
          <w:tab/>
        </w:r>
        <w:r>
          <w:fldChar w:fldCharType="begin"/>
        </w:r>
        <w:r>
          <w:instrText xml:space="preserve"> PAGEREF _Toc17617 \h </w:instrText>
        </w:r>
        <w:r>
          <w:fldChar w:fldCharType="separate"/>
        </w:r>
        <w:r>
          <w:t>48</w:t>
        </w:r>
        <w:r>
          <w:fldChar w:fldCharType="end"/>
        </w:r>
      </w:hyperlink>
    </w:p>
    <w:p>
      <w:pPr>
        <w:pStyle w:val="TOC2"/>
        <w:tabs>
          <w:tab w:val="right" w:leader="dot" w:pos="8306"/>
        </w:tabs>
      </w:pPr>
      <w:hyperlink w:anchor="_Toc16564" w:history="1">
        <w:r>
          <w:rPr>
            <w:rFonts w:ascii="仿宋" w:eastAsia="仿宋" w:hAnsi="仿宋" w:cs="仿宋" w:hint="eastAsia"/>
            <w:lang w:eastAsia="zh-CN"/>
          </w:rPr>
          <w:t>(四)、推广与宣传活动</w:t>
        </w:r>
        <w:r>
          <w:tab/>
        </w:r>
        <w:r>
          <w:fldChar w:fldCharType="begin"/>
        </w:r>
        <w:r>
          <w:instrText xml:space="preserve"> PAGEREF _Toc16564 \h </w:instrText>
        </w:r>
        <w:r>
          <w:fldChar w:fldCharType="separate"/>
        </w:r>
        <w:r>
          <w:t>49</w:t>
        </w:r>
        <w:r>
          <w:fldChar w:fldCharType="end"/>
        </w:r>
      </w:hyperlink>
    </w:p>
    <w:p>
      <w:pPr>
        <w:pStyle w:val="TOC1"/>
        <w:tabs>
          <w:tab w:val="right" w:leader="dot" w:pos="8306"/>
        </w:tabs>
      </w:pPr>
      <w:hyperlink w:anchor="_Toc16886" w:history="1">
        <w:r>
          <w:rPr>
            <w:rFonts w:ascii="仿宋" w:eastAsia="仿宋" w:hAnsi="仿宋" w:cs="仿宋" w:hint="eastAsia"/>
            <w:lang w:eastAsia="zh-CN"/>
          </w:rPr>
          <w:t>十四、工艺品及其他制造产品项目治理与监督</w:t>
        </w:r>
        <w:r>
          <w:tab/>
        </w:r>
        <w:r>
          <w:fldChar w:fldCharType="begin"/>
        </w:r>
        <w:r>
          <w:instrText xml:space="preserve"> PAGEREF _Toc16886 \h </w:instrText>
        </w:r>
        <w:r>
          <w:fldChar w:fldCharType="separate"/>
        </w:r>
        <w:r>
          <w:t>55</w:t>
        </w:r>
        <w:r>
          <w:fldChar w:fldCharType="end"/>
        </w:r>
      </w:hyperlink>
    </w:p>
    <w:p>
      <w:pPr>
        <w:pStyle w:val="TOC2"/>
        <w:tabs>
          <w:tab w:val="right" w:leader="dot" w:pos="8306"/>
        </w:tabs>
      </w:pPr>
      <w:hyperlink w:anchor="_Toc32673" w:history="1">
        <w:r>
          <w:rPr>
            <w:rFonts w:ascii="仿宋" w:eastAsia="仿宋" w:hAnsi="仿宋" w:cs="仿宋" w:hint="eastAsia"/>
            <w:lang w:eastAsia="zh-CN"/>
          </w:rPr>
          <w:t>(一)、工艺品及其他制造产品项目治理结构</w:t>
        </w:r>
        <w:r>
          <w:tab/>
        </w:r>
        <w:r>
          <w:fldChar w:fldCharType="begin"/>
        </w:r>
        <w:r>
          <w:instrText xml:space="preserve"> PAGEREF _Toc32673 \h </w:instrText>
        </w:r>
        <w:r>
          <w:fldChar w:fldCharType="separate"/>
        </w:r>
        <w:r>
          <w:t>55</w:t>
        </w:r>
        <w:r>
          <w:fldChar w:fldCharType="end"/>
        </w:r>
      </w:hyperlink>
    </w:p>
    <w:p>
      <w:pPr>
        <w:pStyle w:val="TOC2"/>
        <w:tabs>
          <w:tab w:val="right" w:leader="dot" w:pos="8306"/>
        </w:tabs>
      </w:pPr>
      <w:hyperlink w:anchor="_Toc25021" w:history="1">
        <w:r>
          <w:rPr>
            <w:rFonts w:ascii="仿宋" w:eastAsia="仿宋" w:hAnsi="仿宋" w:cs="仿宋" w:hint="eastAsia"/>
            <w:lang w:eastAsia="zh-CN"/>
          </w:rPr>
          <w:t>(二)、监督与审计</w:t>
        </w:r>
        <w:r>
          <w:tab/>
        </w:r>
        <w:r>
          <w:fldChar w:fldCharType="begin"/>
        </w:r>
        <w:r>
          <w:instrText xml:space="preserve"> PAGEREF _Toc25021 \h </w:instrText>
        </w:r>
        <w:r>
          <w:fldChar w:fldCharType="separate"/>
        </w:r>
        <w:r>
          <w:t>56</w:t>
        </w:r>
        <w:r>
          <w:fldChar w:fldCharType="end"/>
        </w:r>
      </w:hyperlink>
    </w:p>
    <w:p>
      <w:pPr>
        <w:pStyle w:val="TOC1"/>
        <w:tabs>
          <w:tab w:val="right" w:leader="dot" w:pos="8306"/>
        </w:tabs>
      </w:pPr>
      <w:hyperlink w:anchor="_Toc3011" w:history="1">
        <w:r>
          <w:rPr>
            <w:rFonts w:ascii="仿宋" w:eastAsia="仿宋" w:hAnsi="仿宋" w:cs="仿宋" w:hint="eastAsia"/>
            <w:lang w:eastAsia="zh-CN"/>
          </w:rPr>
          <w:t>十五、利益相关者分析与沟通计划</w:t>
        </w:r>
        <w:r>
          <w:tab/>
        </w:r>
        <w:r>
          <w:fldChar w:fldCharType="begin"/>
        </w:r>
        <w:r>
          <w:instrText xml:space="preserve"> PAGEREF _Toc3011 \h </w:instrText>
        </w:r>
        <w:r>
          <w:fldChar w:fldCharType="separate"/>
        </w:r>
        <w:r>
          <w:t>58</w:t>
        </w:r>
        <w:r>
          <w:fldChar w:fldCharType="end"/>
        </w:r>
      </w:hyperlink>
    </w:p>
    <w:p>
      <w:pPr>
        <w:pStyle w:val="TOC2"/>
        <w:tabs>
          <w:tab w:val="right" w:leader="dot" w:pos="8306"/>
        </w:tabs>
      </w:pPr>
      <w:hyperlink w:anchor="_Toc30611" w:history="1">
        <w:r>
          <w:rPr>
            <w:rFonts w:ascii="仿宋" w:eastAsia="仿宋" w:hAnsi="仿宋" w:cs="仿宋" w:hint="eastAsia"/>
            <w:lang w:eastAsia="zh-CN"/>
          </w:rPr>
          <w:t>(一)、利益相关者分析</w:t>
        </w:r>
        <w:r>
          <w:tab/>
        </w:r>
        <w:r>
          <w:fldChar w:fldCharType="begin"/>
        </w:r>
        <w:r>
          <w:instrText xml:space="preserve"> PAGEREF _Toc30611 \h </w:instrText>
        </w:r>
        <w:r>
          <w:fldChar w:fldCharType="separate"/>
        </w:r>
        <w:r>
          <w:t>58</w:t>
        </w:r>
        <w:r>
          <w:fldChar w:fldCharType="end"/>
        </w:r>
      </w:hyperlink>
    </w:p>
    <w:p>
      <w:pPr>
        <w:pStyle w:val="TOC2"/>
        <w:tabs>
          <w:tab w:val="right" w:leader="dot" w:pos="8306"/>
        </w:tabs>
      </w:pPr>
      <w:hyperlink w:anchor="_Toc9645" w:history="1">
        <w:r>
          <w:rPr>
            <w:rFonts w:ascii="仿宋" w:eastAsia="仿宋" w:hAnsi="仿宋" w:cs="仿宋" w:hint="eastAsia"/>
            <w:lang w:eastAsia="zh-CN"/>
          </w:rPr>
          <w:t>(二)、沟通计划</w:t>
        </w:r>
        <w:r>
          <w:tab/>
        </w:r>
        <w:r>
          <w:fldChar w:fldCharType="begin"/>
        </w:r>
        <w:r>
          <w:instrText xml:space="preserve"> PAGEREF _Toc9645 \h </w:instrText>
        </w:r>
        <w:r>
          <w:fldChar w:fldCharType="separate"/>
        </w:r>
        <w:r>
          <w:t>59</w:t>
        </w:r>
        <w:r>
          <w:fldChar w:fldCharType="end"/>
        </w:r>
      </w:hyperlink>
    </w:p>
    <w:p>
      <w:pPr>
        <w:pStyle w:val="TOC1"/>
        <w:tabs>
          <w:tab w:val="right" w:leader="dot" w:pos="8306"/>
        </w:tabs>
      </w:pPr>
      <w:hyperlink w:anchor="_Toc31024" w:history="1">
        <w:r>
          <w:rPr>
            <w:rFonts w:ascii="仿宋" w:eastAsia="仿宋" w:hAnsi="仿宋" w:cs="仿宋" w:hint="eastAsia"/>
            <w:lang w:eastAsia="zh-CN"/>
          </w:rPr>
          <w:t>十六、工艺品及其他制造产品项目工程方案分析</w:t>
        </w:r>
        <w:r>
          <w:tab/>
        </w:r>
        <w:r>
          <w:fldChar w:fldCharType="begin"/>
        </w:r>
        <w:r>
          <w:instrText xml:space="preserve"> PAGEREF _Toc31024 \h </w:instrText>
        </w:r>
        <w:r>
          <w:fldChar w:fldCharType="separate"/>
        </w:r>
        <w:r>
          <w:t>60</w:t>
        </w:r>
        <w:r>
          <w:fldChar w:fldCharType="end"/>
        </w:r>
      </w:hyperlink>
    </w:p>
    <w:p>
      <w:pPr>
        <w:pStyle w:val="TOC2"/>
        <w:tabs>
          <w:tab w:val="right" w:leader="dot" w:pos="8306"/>
        </w:tabs>
      </w:pPr>
      <w:hyperlink w:anchor="_Toc3553" w:history="1">
        <w:r>
          <w:rPr>
            <w:rFonts w:ascii="仿宋" w:eastAsia="仿宋" w:hAnsi="仿宋" w:cs="仿宋" w:hint="eastAsia"/>
            <w:lang w:eastAsia="zh-CN"/>
          </w:rPr>
          <w:t>(一)、建筑工程设计原则</w:t>
        </w:r>
        <w:r>
          <w:tab/>
        </w:r>
        <w:r>
          <w:fldChar w:fldCharType="begin"/>
        </w:r>
        <w:r>
          <w:instrText xml:space="preserve"> PAGEREF _Toc3553 \h </w:instrText>
        </w:r>
        <w:r>
          <w:fldChar w:fldCharType="separate"/>
        </w:r>
        <w:r>
          <w:t>60</w:t>
        </w:r>
        <w:r>
          <w:fldChar w:fldCharType="end"/>
        </w:r>
      </w:hyperlink>
    </w:p>
    <w:p>
      <w:pPr>
        <w:pStyle w:val="TOC2"/>
        <w:tabs>
          <w:tab w:val="right" w:leader="dot" w:pos="8306"/>
        </w:tabs>
      </w:pPr>
      <w:hyperlink w:anchor="_Toc26644" w:history="1">
        <w:r>
          <w:rPr>
            <w:rFonts w:ascii="仿宋" w:eastAsia="仿宋" w:hAnsi="仿宋" w:cs="仿宋" w:hint="eastAsia"/>
            <w:lang w:eastAsia="zh-CN"/>
          </w:rPr>
          <w:t>(二)、土建工程建设指标</w:t>
        </w:r>
        <w:r>
          <w:tab/>
        </w:r>
        <w:r>
          <w:fldChar w:fldCharType="begin"/>
        </w:r>
        <w:r>
          <w:instrText xml:space="preserve"> PAGEREF _Toc26644 \h </w:instrText>
        </w:r>
        <w:r>
          <w:fldChar w:fldCharType="separate"/>
        </w:r>
        <w:r>
          <w:t>64</w:t>
        </w:r>
        <w:r>
          <w:fldChar w:fldCharType="end"/>
        </w:r>
      </w:hyperlink>
    </w:p>
    <w:p>
      <w:pPr>
        <w:pStyle w:val="TOC1"/>
        <w:tabs>
          <w:tab w:val="right" w:leader="dot" w:pos="8306"/>
        </w:tabs>
      </w:pPr>
      <w:hyperlink w:anchor="_Toc32473" w:history="1">
        <w:r>
          <w:rPr>
            <w:rFonts w:ascii="仿宋" w:eastAsia="仿宋" w:hAnsi="仿宋" w:cs="仿宋" w:hint="eastAsia"/>
            <w:lang w:eastAsia="zh-CN"/>
          </w:rPr>
          <w:t>十七、供应链管理</w:t>
        </w:r>
        <w:r>
          <w:tab/>
        </w:r>
        <w:r>
          <w:fldChar w:fldCharType="begin"/>
        </w:r>
        <w:r>
          <w:instrText xml:space="preserve"> PAGEREF _Toc32473 \h </w:instrText>
        </w:r>
        <w:r>
          <w:fldChar w:fldCharType="separate"/>
        </w:r>
        <w:r>
          <w:t>65</w:t>
        </w:r>
        <w:r>
          <w:fldChar w:fldCharType="end"/>
        </w:r>
      </w:hyperlink>
    </w:p>
    <w:p>
      <w:pPr>
        <w:pStyle w:val="TOC2"/>
        <w:tabs>
          <w:tab w:val="right" w:leader="dot" w:pos="8306"/>
        </w:tabs>
      </w:pPr>
      <w:hyperlink w:anchor="_Toc16350" w:history="1">
        <w:r>
          <w:rPr>
            <w:rFonts w:ascii="仿宋" w:eastAsia="仿宋" w:hAnsi="仿宋" w:cs="仿宋" w:hint="eastAsia"/>
            <w:lang w:eastAsia="zh-CN"/>
          </w:rPr>
          <w:t>(一)、供应链战略规划</w:t>
        </w:r>
        <w:r>
          <w:tab/>
        </w:r>
        <w:r>
          <w:fldChar w:fldCharType="begin"/>
        </w:r>
        <w:r>
          <w:instrText xml:space="preserve"> PAGEREF _Toc16350 \h </w:instrText>
        </w:r>
        <w:r>
          <w:fldChar w:fldCharType="separate"/>
        </w:r>
        <w:r>
          <w:t>65</w:t>
        </w:r>
        <w:r>
          <w:fldChar w:fldCharType="end"/>
        </w:r>
      </w:hyperlink>
    </w:p>
    <w:p>
      <w:pPr>
        <w:pStyle w:val="TOC2"/>
        <w:tabs>
          <w:tab w:val="right" w:leader="dot" w:pos="8306"/>
        </w:tabs>
      </w:pPr>
      <w:hyperlink w:anchor="_Toc19586" w:history="1">
        <w:r>
          <w:rPr>
            <w:rFonts w:ascii="仿宋" w:eastAsia="仿宋" w:hAnsi="仿宋" w:cs="仿宋" w:hint="eastAsia"/>
            <w:lang w:eastAsia="zh-CN"/>
          </w:rPr>
          <w:t>(二)、供应商选择与合作</w:t>
        </w:r>
        <w:r>
          <w:tab/>
        </w:r>
        <w:r>
          <w:fldChar w:fldCharType="begin"/>
        </w:r>
        <w:r>
          <w:instrText xml:space="preserve"> PAGEREF _Toc19586 \h </w:instrText>
        </w:r>
        <w:r>
          <w:fldChar w:fldCharType="separate"/>
        </w:r>
        <w:r>
          <w:t>67</w:t>
        </w:r>
        <w:r>
          <w:fldChar w:fldCharType="end"/>
        </w:r>
      </w:hyperlink>
    </w:p>
    <w:p>
      <w:pPr>
        <w:pStyle w:val="TOC2"/>
        <w:tabs>
          <w:tab w:val="right" w:leader="dot" w:pos="8306"/>
        </w:tabs>
      </w:pPr>
      <w:hyperlink w:anchor="_Toc22635" w:history="1">
        <w:r>
          <w:rPr>
            <w:rFonts w:ascii="仿宋" w:eastAsia="仿宋" w:hAnsi="仿宋" w:cs="仿宋" w:hint="eastAsia"/>
            <w:lang w:eastAsia="zh-CN"/>
          </w:rPr>
          <w:t>(三)、物流与库存管理</w:t>
        </w:r>
        <w:r>
          <w:tab/>
        </w:r>
        <w:r>
          <w:fldChar w:fldCharType="begin"/>
        </w:r>
        <w:r>
          <w:instrText xml:space="preserve"> PAGEREF _Toc22635 \h </w:instrText>
        </w:r>
        <w:r>
          <w:fldChar w:fldCharType="separate"/>
        </w:r>
        <w:r>
          <w:t>68</w:t>
        </w:r>
        <w:r>
          <w:fldChar w:fldCharType="end"/>
        </w:r>
      </w:hyperlink>
    </w:p>
    <w:p>
      <w:pPr>
        <w:pStyle w:val="TOC1"/>
        <w:tabs>
          <w:tab w:val="right" w:leader="dot" w:pos="8306"/>
        </w:tabs>
      </w:pPr>
      <w:hyperlink w:anchor="_Toc31842" w:history="1">
        <w:r>
          <w:rPr>
            <w:rFonts w:ascii="仿宋" w:eastAsia="仿宋" w:hAnsi="仿宋" w:cs="仿宋" w:hint="eastAsia"/>
            <w:lang w:eastAsia="zh-CN"/>
          </w:rPr>
          <w:t>十八、工艺品及其他制造产品项目实施时间节点</w:t>
        </w:r>
        <w:r>
          <w:tab/>
        </w:r>
        <w:r>
          <w:fldChar w:fldCharType="begin"/>
        </w:r>
        <w:r>
          <w:instrText xml:space="preserve"> PAGEREF _Toc31842 \h </w:instrText>
        </w:r>
        <w:r>
          <w:fldChar w:fldCharType="separate"/>
        </w:r>
        <w:r>
          <w:t>70</w:t>
        </w:r>
        <w:r>
          <w:fldChar w:fldCharType="end"/>
        </w:r>
      </w:hyperlink>
    </w:p>
    <w:p>
      <w:pPr>
        <w:pStyle w:val="TOC2"/>
        <w:tabs>
          <w:tab w:val="right" w:leader="dot" w:pos="8306"/>
        </w:tabs>
      </w:pPr>
      <w:hyperlink w:anchor="_Toc25054" w:history="1">
        <w:r>
          <w:rPr>
            <w:rFonts w:ascii="仿宋" w:eastAsia="仿宋" w:hAnsi="仿宋" w:cs="仿宋" w:hint="eastAsia"/>
            <w:lang w:eastAsia="zh-CN"/>
          </w:rPr>
          <w:t>(一)、工艺品及其他制造产品项目启动阶段时间节点</w:t>
        </w:r>
        <w:r>
          <w:tab/>
        </w:r>
        <w:r>
          <w:fldChar w:fldCharType="begin"/>
        </w:r>
        <w:r>
          <w:instrText xml:space="preserve"> PAGEREF _Toc25054 \h </w:instrText>
        </w:r>
        <w:r>
          <w:fldChar w:fldCharType="separate"/>
        </w:r>
        <w:r>
          <w:t>70</w:t>
        </w:r>
        <w:r>
          <w:fldChar w:fldCharType="end"/>
        </w:r>
      </w:hyperlink>
    </w:p>
    <w:p>
      <w:pPr>
        <w:pStyle w:val="TOC2"/>
        <w:tabs>
          <w:tab w:val="right" w:leader="dot" w:pos="8306"/>
        </w:tabs>
      </w:pPr>
      <w:hyperlink w:anchor="_Toc1011" w:history="1">
        <w:r>
          <w:rPr>
            <w:rFonts w:ascii="仿宋" w:eastAsia="仿宋" w:hAnsi="仿宋" w:cs="仿宋" w:hint="eastAsia"/>
            <w:lang w:eastAsia="zh-CN"/>
          </w:rPr>
          <w:t>(二)、工艺品及其他制造产品项目执行阶段时间节点</w:t>
        </w:r>
        <w:r>
          <w:tab/>
        </w:r>
        <w:r>
          <w:fldChar w:fldCharType="begin"/>
        </w:r>
        <w:r>
          <w:instrText xml:space="preserve"> PAGEREF _Toc1011 \h </w:instrText>
        </w:r>
        <w:r>
          <w:fldChar w:fldCharType="separate"/>
        </w:r>
        <w:r>
          <w:t>71</w:t>
        </w:r>
        <w:r>
          <w:fldChar w:fldCharType="end"/>
        </w:r>
      </w:hyperlink>
    </w:p>
    <w:p>
      <w:pPr>
        <w:pStyle w:val="TOC2"/>
        <w:tabs>
          <w:tab w:val="right" w:leader="dot" w:pos="8306"/>
        </w:tabs>
      </w:pPr>
      <w:hyperlink w:anchor="_Toc4612" w:history="1">
        <w:r>
          <w:rPr>
            <w:rFonts w:ascii="仿宋" w:eastAsia="仿宋" w:hAnsi="仿宋" w:cs="仿宋" w:hint="eastAsia"/>
            <w:lang w:eastAsia="zh-CN"/>
          </w:rPr>
          <w:t>(三)、工艺品及其他制造产品项目完成阶段时间节点</w:t>
        </w:r>
        <w:r>
          <w:tab/>
        </w:r>
        <w:r>
          <w:fldChar w:fldCharType="begin"/>
        </w:r>
        <w:r>
          <w:instrText xml:space="preserve"> PAGEREF _Toc4612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86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43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技术管理特点体现在其创新导向。通过引入最先进的技术趋势和解决方案，工艺品及其他制造产品项目致力于提升科技含量、提高质量和效率水平。这意味着我们将采用最新的工具和方法，确保工艺品及其他制造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艺品及其他制造产品项目技术管理的显著特征。通过整合不同领域的技术资源，我们实现了跨学科的协同工作。这有助于优化技术架构，提高整体效能。此外，整合性策略还促进了不同技术团队之间的紧密沟通和高效合作，确保工艺品及其他制造产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艺品及其他制造产品项目所采用的技术。通过不断优化技术方案，工艺品及其他制造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艺品及其他制造产品项目团队将在工艺品及其他制造产品项目初期识别可能的技术风险，并采取相应的预防和应对措施。通过建立健全的风险评估机制，工艺品及其他制造产品项目能够在实施过程中及时发现并解决潜在的技术问题，保障工艺品及其他制造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艺品及其他制造产品项目中，技术将成为工艺品及其他制造产品项目成功的有力支持。这一深度剖析揭示了技术管理在工艺品及其他制造产品项目实施中的关键作用，为工艺品及其他制造产品项目的技术基础奠定了坚实的基础。</w:t>
      </w:r>
    </w:p>
    <w:p>
      <w:pPr>
        <w:pStyle w:val="Heading2"/>
        <w:ind w:firstLine="560" w:firstLineChars="200"/>
        <w:rPr>
          <w:rFonts w:ascii="仿宋" w:eastAsia="仿宋" w:hAnsi="仿宋" w:cs="仿宋" w:hint="eastAsia"/>
          <w:sz w:val="28"/>
          <w:lang w:eastAsia="zh-CN"/>
        </w:rPr>
      </w:pPr>
      <w:bookmarkStart w:id="4" w:name="_Toc7565"/>
      <w:r>
        <w:rPr>
          <w:rFonts w:ascii="仿宋" w:eastAsia="仿宋" w:hAnsi="仿宋" w:cs="仿宋" w:hint="eastAsia"/>
          <w:sz w:val="28"/>
          <w:lang w:eastAsia="zh-CN"/>
        </w:rPr>
        <w:t>(二)、工艺品及其他制造产品项目工艺技术设计方案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艺品及其他制造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艺品及其他制造产品项目将严格按照相关行业规范要求进行组织。通过有效控制产品质量，工艺品及其他制造产品项目将致力于为顾客提供优质的工艺品及其他制造产品项目产品和良好的服务。这体现了工艺品及其他制造产品项目对于生产活动合规性和质量标准的高度重视，为工艺品及其他制造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艺品及其他制造产品项目注重生态效益和清洁生产原则。工艺品及其他制造产品项目建设将紧密结合地方特色经济发展，与社会经济发展规划和区域环境保护规划方案相协调一致。通过与当地区域自然生态系统的结合，工艺品及其他制造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艺品及其他制造产品项目产品具有多样化的客户需求和个性化的特点。因此，工艺品及其他制造产品项目产品规格品种多样，且单批生产数量较小。为满足这一特点，工艺品及其他制造产品项目承办单位将建设先进的柔性制造生产线。通过广泛应用柔性制造技术，工艺品及其他制造产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工艺品及其他制造产品项目采用的技术具有较高的技术含量和自动化水平，处于国内先进水平。这一技术选用不仅体现了对生产效率、质量和环境友好性的高标准要求，同时为工艺品及其他制造产品项目的可持续发展奠定了坚实的基础。</w:t>
      </w:r>
    </w:p>
    <w:p>
      <w:pPr>
        <w:pStyle w:val="Heading2"/>
        <w:ind w:firstLine="560" w:firstLineChars="200"/>
        <w:rPr>
          <w:rFonts w:ascii="仿宋" w:eastAsia="仿宋" w:hAnsi="仿宋" w:cs="仿宋" w:hint="eastAsia"/>
          <w:sz w:val="28"/>
          <w:lang w:eastAsia="zh-CN"/>
        </w:rPr>
      </w:pPr>
      <w:bookmarkStart w:id="5" w:name="_Toc3051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为确保工艺品及其他制造产品项目的高效生产和技术实施，我们制定了一套精心设计的设备选型方案，以满足工艺品及其他制造产品项目生产、质量和环保的要求。该方案的主要特点如下：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艺品及其他制造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艺品及其他制造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57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328"/>
      <w:r>
        <w:rPr>
          <w:rFonts w:ascii="仿宋" w:eastAsia="仿宋" w:hAnsi="仿宋" w:cs="仿宋" w:hint="eastAsia"/>
          <w:lang w:eastAsia="zh-CN"/>
        </w:rPr>
        <w:t>(一)、工艺品及其他制造产品行业分析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行业一直以来都是市场的关注焦点。行业内的发展趋势、竞争态势以及潜在机会都对工艺品及其他制造产品项目的推进产生深远的影响。通过深入研究行业的整体概貌，我们将更好地理解行业的核心特征，为工艺品及其他制造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品及其他制造产品行业，技术一直是推动创新和发展的关键因素。我们将对当前技术趋势进行详尽分析，包括但不限于人工智能、大数据应用、先进制造技术等。这有助于工艺品及其他制造产品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艺品及其他制造产品项目成功的基础。我们将对主要竞争对手进行深入研究，包括其市场份额、产品特点、市场定位等。通过全面了解竞争对手的优势和劣势，工艺品及其他制造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4865"/>
      <w:r>
        <w:rPr>
          <w:rFonts w:ascii="仿宋" w:eastAsia="仿宋" w:hAnsi="仿宋" w:cs="仿宋" w:hint="eastAsia"/>
          <w:sz w:val="28"/>
          <w:lang w:eastAsia="zh-CN"/>
        </w:rPr>
        <w:t>(二)、工艺品及其他制造产品市场分析预测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艺品及其他制造产品市场未来的增长趋势。这包括市场的整体规模、各细分领域的发展趋势等。工艺品及其他制造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艺品及其他制造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风险是工艺品及其他制造产品项目实施过程中需要充分考虑的因素。我们将对市场风险进行全面评估，包括但不限于政策法规风险、市场竞争风险、技术变革风险等。通过对潜在风险的深入分析，工艺品及其他制造产品项目可以制定相应的风险缓解策略，降低不确定性对工艺品及其他制造产品项目的影响。</w:t>
      </w:r>
    </w:p>
    <w:p>
      <w:pPr>
        <w:pStyle w:val="Heading1"/>
        <w:ind w:firstLine="560" w:firstLineChars="200"/>
        <w:rPr>
          <w:rFonts w:ascii="仿宋" w:eastAsia="仿宋" w:hAnsi="仿宋" w:cs="仿宋" w:hint="eastAsia"/>
          <w:sz w:val="28"/>
          <w:lang w:eastAsia="zh-CN"/>
        </w:rPr>
      </w:pPr>
      <w:bookmarkStart w:id="9" w:name="_Toc23960"/>
      <w:r>
        <w:rPr>
          <w:rFonts w:ascii="仿宋" w:eastAsia="仿宋" w:hAnsi="仿宋" w:cs="仿宋" w:hint="eastAsia"/>
          <w:sz w:val="28"/>
          <w:lang w:eastAsia="zh-CN"/>
        </w:rPr>
        <w:t>三、工艺品及其他制造产品项目可持续发展</w:t>
      </w:r>
      <w:bookmarkEnd w:id="9"/>
    </w:p>
    <w:p>
      <w:pPr>
        <w:pStyle w:val="Heading2"/>
        <w:rPr>
          <w:rFonts w:ascii="仿宋" w:eastAsia="仿宋" w:hAnsi="仿宋" w:cs="仿宋" w:hint="eastAsia"/>
          <w:lang w:eastAsia="zh-CN"/>
        </w:rPr>
      </w:pPr>
      <w:bookmarkStart w:id="10" w:name="_Toc1807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品及其他制造产品项目中，工艺品及其他制造产品项目团队着眼于未来，明确了可持续发展的战略方向。制定的具体可持续发展目标包括降低资源使用、采用环保技术、最大化社会效益等。这一步骤不仅有助于工艺品及其他制造产品项目在环保和社会责任方面达到最高标准，也为未来提供了明确的指引，确保工艺品及其他制造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可持续实践的融入工艺品及其他制造产品项目管理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艺品及其他制造产品项目管理周期。从工艺品及其他制造产品项目规划开始，工艺品及其他制造产品项目团队就考虑了环境和社会的因素。在执行阶段，工艺品及其他制造产品项目团队积极推动绿色技术的应用，优化资源利用。此外，关注员工的社会责任，通过培训和沟通活动提高员工对可持续发展的认知，使他们能够在日常工作中践行可持续实践。这些举措不仅为工艺品及其他制造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761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艺品及其他制造产品项目的可持续发展理念，我们深信环保与社会责任是工艺品及其他制造产品项目成功的关键支柱。在工艺品及其他制造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团队通过引入先进的环保技术、建立高效的废物处理系统以及推动能源节约措施，积极履行环保责任。定期的环保监测和评估确保工艺品及其他制造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不仅致力于自身可持续发展，还注重对社会的回馈。通过支持社区工艺品及其他制造产品项目、参与慈善事业、提供培训机会等方式，工艺品及其他制造产品项目积极履行社会责任。与当地社区建立积极互动，关注员工的工作与生活平衡，以及员工的身心健康，是工艺品及其他制造产品项目在社会责任层面的关键举措。这样的实践不仅增强了工艺品及其他制造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430"/>
      <w:r>
        <w:rPr>
          <w:rFonts w:ascii="仿宋" w:eastAsia="仿宋" w:hAnsi="仿宋" w:cs="仿宋" w:hint="eastAsia"/>
          <w:sz w:val="28"/>
          <w:lang w:eastAsia="zh-CN"/>
        </w:rPr>
        <w:t>四、工艺品及其他制造产品项目概论</w:t>
      </w:r>
      <w:bookmarkEnd w:id="12"/>
    </w:p>
    <w:p>
      <w:pPr>
        <w:pStyle w:val="Heading2"/>
        <w:rPr>
          <w:rFonts w:ascii="仿宋" w:eastAsia="仿宋" w:hAnsi="仿宋" w:cs="仿宋" w:hint="eastAsia"/>
          <w:lang w:eastAsia="zh-CN"/>
        </w:rPr>
      </w:pPr>
      <w:bookmarkStart w:id="13" w:name="_Toc15660"/>
      <w:r>
        <w:rPr>
          <w:rFonts w:ascii="仿宋" w:eastAsia="仿宋" w:hAnsi="仿宋" w:cs="仿宋" w:hint="eastAsia"/>
          <w:lang w:eastAsia="zh-CN"/>
        </w:rPr>
        <w:t>(一)、工艺品及其他制造产品项目概况</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起源追溯至对市场的深入洞察。市场的不断演变与变革为工艺品及其他制造产品项目提供了难得的机遇。当前市场存在的需求缺口和变革的大环境共同构成了工艺品及其他制造产品项目的背景。这个工艺品及其他制造产品项目旨在充分利用市场机遇，填补行业中尚未满足的需求，为客户提供全新的解决方案。市场的变革和需求的增长使得这个工艺品及其他制造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工艺品及其他制造产品项目名称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正式命名为工艺品及其他制造产品。这个名称不仅仅是一个标识，更代表了工艺品及其他制造产品项目的核心理念和愿景。它蕴含着工艺品及其他制造产品项目所要解决问题的关键字，具有强烈的表达和辨识度，为工艺品及其他制造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工艺品及其他制造产品项目目标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核心目标是提供一种全新、高效的解决方案，满足客户日益增长的需求。工艺品及其他制造产品项目追求的不仅仅是满足市场需求，更是在市场中获得卓越的竞争优势。通过不断提升产品或服务的质量和创新水平，工艺品及其他制造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工艺品及其他制造产品项目范围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全面涵盖了产品研发、制造、市场推广和售后服务，确保从产品设计到最终用户体验的全方位关注。这一全面的工艺品及其他制造产品项目范围是为了确保工艺品及其他制造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工艺品及其他制造产品项目时间表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计划在未来18个月内完成，包括研发、测试、市场试点和正式推出等不同阶段。这个时间表的合理设计是为了确保工艺品及其他制造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工艺品及其他制造产品项目预算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总预算估算为XX百万美元，主要分配在研发、市场推广、人员培训和运营等方面。这一充足的预算为工艺品及其他制造产品项目提供了充足的资源，确保工艺品及其他制造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工艺品及其他制造产品项目风险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可能面临的风险包括市场接受度低、技术难题、竞争激烈等。工艺品及其他制造产品项目团队已经制定了相应的风险应对计划，通过前瞻性的风险管理，确保工艺品及其他制造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工艺品及其他制造产品项目团队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汇聚了一支经验丰富、多领域专业素养的核心团队，确保工艺品及其他制造产品项目在各个方面都能拥有高水平的执行力。团队的协同作战是工艺品及其他制造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工艺品及其他制造产品项目背景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工艺品及其他制造产品项目的背景根植于市场对更高效、创新产品的渴望，同时也受到科技发展对行业格局的深刻改变的影响。这为工艺品及其他制造产品项目提供了广阔的发展空间和市场需求。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工艺品及其他制造产品项目现状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截至目前，工艺品及其他制造产品项目已完成市场调研和技术验证，取得了初步的成功。这为工艺品及其他制造产品项目在未来的发展奠定了坚实的基础，为更远大的目标打下了坚实的基石。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7827"/>
      <w:r>
        <w:rPr>
          <w:rFonts w:ascii="仿宋" w:eastAsia="仿宋" w:hAnsi="仿宋" w:cs="仿宋" w:hint="eastAsia"/>
          <w:sz w:val="28"/>
          <w:lang w:eastAsia="zh-CN"/>
        </w:rPr>
        <w:t>(二)、工艺品及其他制造产品项目目标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艺品及其他制造产品项目首要业务目标是在市场中占据有利地位，实现产品/服务的成功推广和销售。通过不断提升产品质量、创新性，工艺品及其他制造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在科技迅速发展的时代，工艺品及其他制造产品项目着眼于技术创新。通过持续的研发和技术升级，工艺品及其他制造产品项目旨在推出更具创新性的产品或服务，以满足市场对新鲜、先进解决方案的需求。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艺品及其他制造产品项目设定了客户满意度目标。通过提供卓越的产品质量和优质的客户服务，工艺品及其他制造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工艺品及其他制造产品项目注重社会责任和可持续发展。通过实施环保、社会责任工艺品及其他制造产品项目，工艺品及其他制造产品项目致力于在经济发展的同时保护环境，促进社会公平，实现可持续经营。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工艺品及其他制造产品项目的团队是实现目标的核心驱动力。因此，工艺品及其他制造产品项目设定了团队发展目标，包括提升团队成员的专业技能、培养领导力，以及搭建协同高效的团队工作氛围。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4379"/>
      <w:r>
        <w:rPr>
          <w:rFonts w:ascii="仿宋" w:eastAsia="仿宋" w:hAnsi="仿宋" w:cs="仿宋" w:hint="eastAsia"/>
          <w:sz w:val="28"/>
          <w:lang w:eastAsia="zh-CN"/>
        </w:rPr>
        <w:t>(三)、工艺品及其他制造产品项目提出的理由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工艺品及其他制造产品项目提出的理由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提出源于对市场机遇的深刻洞察。当前市场中存在的需求缺口和行业发展趋势表明，有巨大的商业机会等待被开发。通过准确捕捉市场机遇，工艺品及其他制造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工艺品及其他制造产品项目的理念基于对技术创新的信仰。通过持续的研发和技术投入，工艺品及其他制造产品项目有望推出更具创新性的产品或服务。在科技飞速发展的当下，工艺品及其他制造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提出是为了增强企业的行业竞争力。通过提升产品或服务的质量和独特性，工艺品及其他制造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响应了消费者需求的变化。随着社会和科技的不断发展，消费者对产品和服务的需求也在发生变化。通过深入了解并及时回应消费者的新需求，工艺品及其他制造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提出是企业战略发展规划的一部分。在面对日益激烈的市场竞争和不断变化的商业环境中，工艺品及其他制造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提出不仅仅是基于商业考量，还注重社会责任。通过推出环保、社会责任等方面的工艺品及其他制造产品项目，工艺品及其他制造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提出反映了对利益相关者期望的关注。包括客户、员工、投资者等利益相关者在企业发展中都有着各自的期望，工艺品及其他制造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8217"/>
      <w:r>
        <w:rPr>
          <w:rFonts w:ascii="仿宋" w:eastAsia="仿宋" w:hAnsi="仿宋" w:cs="仿宋" w:hint="eastAsia"/>
          <w:sz w:val="28"/>
          <w:lang w:eastAsia="zh-CN"/>
        </w:rPr>
        <w:t>(四)、工艺品及其他制造产品项目意义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在实施工艺品及其他制造产品项目的过程中，我们不仅仅是在追逐商业成功，更是为企业和社会的多个层面创造了深远的意义。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首要意义在于提升企业的市场竞争力。通过持续的创新和对产品质量的高标准要求，工艺品及其他制造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艺品及其他制造产品项目的推进将促使行业技术水平的提升。通过引入先进技术和创新性解决方案，工艺品及其他制造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艺品及其他制造产品项目不仅创造了大量就业机会，提高了就业水平，还注重社会责任和环保。通过参与社会公益事业和推动环保工艺品及其他制造产品项目，工艺品及其他制造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https://d.book118.com/178017011051006025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FA74FB"/>
    <w:rsid w:val="57FA74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1701105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2024-01-09T14:17:00Z</dcterms:created>
  <dcterms:modified xsi:type="dcterms:W3CDTF">2024-01-09T14:17:40Z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B5BFCE94981F4EC7ACA437F59C7F29C5_11</vt:lpwstr>
  </property>
  <property fmtid="{D5CDD505-2E9C-101B-9397-08002B2CF9AE}" pid="3" name="KSOProductBuildVer">
    <vt:lpwstr>2052-12.1.0.16120</vt:lpwstr>
  </property>
</Properties>
</file>