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弹性磨块项目规划设计方案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55" w:history="1">
        <w:r>
          <w:rPr>
            <w:rFonts w:ascii="仿宋" w:eastAsia="仿宋" w:hAnsi="仿宋" w:cs="仿宋" w:hint="eastAsia"/>
            <w:lang w:eastAsia="zh-CN"/>
          </w:rPr>
          <w:t>前言</w:t>
        </w:r>
        <w:r>
          <w:tab/>
        </w:r>
        <w:r>
          <w:fldChar w:fldCharType="begin"/>
        </w:r>
        <w:r>
          <w:instrText xml:space="preserve"> PAGEREF _Toc5955 \h </w:instrText>
        </w:r>
        <w:r>
          <w:fldChar w:fldCharType="separate"/>
        </w:r>
        <w:r>
          <w:t>3</w:t>
        </w:r>
        <w:r>
          <w:fldChar w:fldCharType="end"/>
        </w:r>
      </w:hyperlink>
    </w:p>
    <w:p>
      <w:pPr>
        <w:pStyle w:val="TOC1"/>
        <w:tabs>
          <w:tab w:val="right" w:leader="dot" w:pos="8306"/>
        </w:tabs>
      </w:pPr>
      <w:hyperlink w:anchor="_Toc1210" w:history="1">
        <w:r>
          <w:rPr>
            <w:rFonts w:ascii="仿宋" w:eastAsia="仿宋" w:hAnsi="仿宋" w:cs="仿宋" w:hint="eastAsia"/>
            <w:lang w:eastAsia="zh-CN"/>
          </w:rPr>
          <w:t>一、弹性磨块项目选址可行性分析</w:t>
        </w:r>
        <w:r>
          <w:tab/>
        </w:r>
        <w:r>
          <w:fldChar w:fldCharType="begin"/>
        </w:r>
        <w:r>
          <w:instrText xml:space="preserve"> PAGEREF _Toc1210 \h </w:instrText>
        </w:r>
        <w:r>
          <w:fldChar w:fldCharType="separate"/>
        </w:r>
        <w:r>
          <w:t>3</w:t>
        </w:r>
        <w:r>
          <w:fldChar w:fldCharType="end"/>
        </w:r>
      </w:hyperlink>
    </w:p>
    <w:p>
      <w:pPr>
        <w:pStyle w:val="TOC2"/>
        <w:tabs>
          <w:tab w:val="right" w:leader="dot" w:pos="8306"/>
        </w:tabs>
      </w:pPr>
      <w:hyperlink w:anchor="_Toc20596" w:history="1">
        <w:r>
          <w:rPr>
            <w:rFonts w:ascii="仿宋" w:eastAsia="仿宋" w:hAnsi="仿宋" w:cs="仿宋" w:hint="eastAsia"/>
            <w:lang w:eastAsia="zh-CN"/>
          </w:rPr>
          <w:t>(一)、弹性磨块项目选址</w:t>
        </w:r>
        <w:r>
          <w:tab/>
        </w:r>
        <w:r>
          <w:fldChar w:fldCharType="begin"/>
        </w:r>
        <w:r>
          <w:instrText xml:space="preserve"> PAGEREF _Toc20596 \h </w:instrText>
        </w:r>
        <w:r>
          <w:fldChar w:fldCharType="separate"/>
        </w:r>
        <w:r>
          <w:t>3</w:t>
        </w:r>
        <w:r>
          <w:fldChar w:fldCharType="end"/>
        </w:r>
      </w:hyperlink>
    </w:p>
    <w:p>
      <w:pPr>
        <w:pStyle w:val="TOC2"/>
        <w:tabs>
          <w:tab w:val="right" w:leader="dot" w:pos="8306"/>
        </w:tabs>
      </w:pPr>
      <w:hyperlink w:anchor="_Toc7831" w:history="1">
        <w:r>
          <w:rPr>
            <w:rFonts w:ascii="仿宋" w:eastAsia="仿宋" w:hAnsi="仿宋" w:cs="仿宋" w:hint="eastAsia"/>
            <w:lang w:eastAsia="zh-CN"/>
          </w:rPr>
          <w:t>(二)、用地控制指标</w:t>
        </w:r>
        <w:r>
          <w:tab/>
        </w:r>
        <w:r>
          <w:fldChar w:fldCharType="begin"/>
        </w:r>
        <w:r>
          <w:instrText xml:space="preserve"> PAGEREF _Toc7831 \h </w:instrText>
        </w:r>
        <w:r>
          <w:fldChar w:fldCharType="separate"/>
        </w:r>
        <w:r>
          <w:t>3</w:t>
        </w:r>
        <w:r>
          <w:fldChar w:fldCharType="end"/>
        </w:r>
      </w:hyperlink>
    </w:p>
    <w:p>
      <w:pPr>
        <w:pStyle w:val="TOC2"/>
        <w:tabs>
          <w:tab w:val="right" w:leader="dot" w:pos="8306"/>
        </w:tabs>
      </w:pPr>
      <w:hyperlink w:anchor="_Toc5929" w:history="1">
        <w:r>
          <w:rPr>
            <w:rFonts w:ascii="仿宋" w:eastAsia="仿宋" w:hAnsi="仿宋" w:cs="仿宋" w:hint="eastAsia"/>
            <w:lang w:eastAsia="zh-CN"/>
          </w:rPr>
          <w:t>(三)、节约用地措施</w:t>
        </w:r>
        <w:r>
          <w:tab/>
        </w:r>
        <w:r>
          <w:fldChar w:fldCharType="begin"/>
        </w:r>
        <w:r>
          <w:instrText xml:space="preserve"> PAGEREF _Toc5929 \h </w:instrText>
        </w:r>
        <w:r>
          <w:fldChar w:fldCharType="separate"/>
        </w:r>
        <w:r>
          <w:t>5</w:t>
        </w:r>
        <w:r>
          <w:fldChar w:fldCharType="end"/>
        </w:r>
      </w:hyperlink>
    </w:p>
    <w:p>
      <w:pPr>
        <w:pStyle w:val="TOC2"/>
        <w:tabs>
          <w:tab w:val="right" w:leader="dot" w:pos="8306"/>
        </w:tabs>
      </w:pPr>
      <w:hyperlink w:anchor="_Toc24492" w:history="1">
        <w:r>
          <w:rPr>
            <w:rFonts w:ascii="仿宋" w:eastAsia="仿宋" w:hAnsi="仿宋" w:cs="仿宋" w:hint="eastAsia"/>
            <w:lang w:eastAsia="zh-CN"/>
          </w:rPr>
          <w:t>(四)、总图布置方案</w:t>
        </w:r>
        <w:r>
          <w:tab/>
        </w:r>
        <w:r>
          <w:fldChar w:fldCharType="begin"/>
        </w:r>
        <w:r>
          <w:instrText xml:space="preserve"> PAGEREF _Toc24492 \h </w:instrText>
        </w:r>
        <w:r>
          <w:fldChar w:fldCharType="separate"/>
        </w:r>
        <w:r>
          <w:t>6</w:t>
        </w:r>
        <w:r>
          <w:fldChar w:fldCharType="end"/>
        </w:r>
      </w:hyperlink>
    </w:p>
    <w:p>
      <w:pPr>
        <w:pStyle w:val="TOC2"/>
        <w:tabs>
          <w:tab w:val="right" w:leader="dot" w:pos="8306"/>
        </w:tabs>
      </w:pPr>
      <w:hyperlink w:anchor="_Toc7658" w:history="1">
        <w:r>
          <w:rPr>
            <w:rFonts w:ascii="仿宋" w:eastAsia="仿宋" w:hAnsi="仿宋" w:cs="仿宋" w:hint="eastAsia"/>
            <w:lang w:eastAsia="zh-CN"/>
          </w:rPr>
          <w:t>(五)、选址综合评价</w:t>
        </w:r>
        <w:r>
          <w:tab/>
        </w:r>
        <w:r>
          <w:fldChar w:fldCharType="begin"/>
        </w:r>
        <w:r>
          <w:instrText xml:space="preserve"> PAGEREF _Toc7658 \h </w:instrText>
        </w:r>
        <w:r>
          <w:fldChar w:fldCharType="separate"/>
        </w:r>
        <w:r>
          <w:t>7</w:t>
        </w:r>
        <w:r>
          <w:fldChar w:fldCharType="end"/>
        </w:r>
      </w:hyperlink>
    </w:p>
    <w:p>
      <w:pPr>
        <w:pStyle w:val="TOC1"/>
        <w:tabs>
          <w:tab w:val="right" w:leader="dot" w:pos="8306"/>
        </w:tabs>
      </w:pPr>
      <w:hyperlink w:anchor="_Toc20624" w:history="1">
        <w:r>
          <w:rPr>
            <w:rFonts w:ascii="仿宋" w:eastAsia="仿宋" w:hAnsi="仿宋" w:cs="仿宋" w:hint="eastAsia"/>
            <w:lang w:eastAsia="zh-CN"/>
          </w:rPr>
          <w:t>二、弹性磨块项目土建工程</w:t>
        </w:r>
        <w:r>
          <w:tab/>
        </w:r>
        <w:r>
          <w:fldChar w:fldCharType="begin"/>
        </w:r>
        <w:r>
          <w:instrText xml:space="preserve"> PAGEREF _Toc20624 \h </w:instrText>
        </w:r>
        <w:r>
          <w:fldChar w:fldCharType="separate"/>
        </w:r>
        <w:r>
          <w:t>8</w:t>
        </w:r>
        <w:r>
          <w:fldChar w:fldCharType="end"/>
        </w:r>
      </w:hyperlink>
    </w:p>
    <w:p>
      <w:pPr>
        <w:pStyle w:val="TOC2"/>
        <w:tabs>
          <w:tab w:val="right" w:leader="dot" w:pos="8306"/>
        </w:tabs>
      </w:pPr>
      <w:hyperlink w:anchor="_Toc4719" w:history="1">
        <w:r>
          <w:rPr>
            <w:rFonts w:ascii="仿宋" w:eastAsia="仿宋" w:hAnsi="仿宋" w:cs="仿宋" w:hint="eastAsia"/>
            <w:lang w:eastAsia="zh-CN"/>
          </w:rPr>
          <w:t>(一)、建筑工程设计原则</w:t>
        </w:r>
        <w:r>
          <w:tab/>
        </w:r>
        <w:r>
          <w:fldChar w:fldCharType="begin"/>
        </w:r>
        <w:r>
          <w:instrText xml:space="preserve"> PAGEREF _Toc4719 \h </w:instrText>
        </w:r>
        <w:r>
          <w:fldChar w:fldCharType="separate"/>
        </w:r>
        <w:r>
          <w:t>8</w:t>
        </w:r>
        <w:r>
          <w:fldChar w:fldCharType="end"/>
        </w:r>
      </w:hyperlink>
    </w:p>
    <w:p>
      <w:pPr>
        <w:pStyle w:val="TOC2"/>
        <w:tabs>
          <w:tab w:val="right" w:leader="dot" w:pos="8306"/>
        </w:tabs>
      </w:pPr>
      <w:hyperlink w:anchor="_Toc6542" w:history="1">
        <w:r>
          <w:rPr>
            <w:rFonts w:ascii="仿宋" w:eastAsia="仿宋" w:hAnsi="仿宋" w:cs="仿宋" w:hint="eastAsia"/>
            <w:lang w:eastAsia="zh-CN"/>
          </w:rPr>
          <w:t>(二)、土建工程设计年限及安全等级</w:t>
        </w:r>
        <w:r>
          <w:tab/>
        </w:r>
        <w:r>
          <w:fldChar w:fldCharType="begin"/>
        </w:r>
        <w:r>
          <w:instrText xml:space="preserve"> PAGEREF _Toc6542 \h </w:instrText>
        </w:r>
        <w:r>
          <w:fldChar w:fldCharType="separate"/>
        </w:r>
        <w:r>
          <w:t>9</w:t>
        </w:r>
        <w:r>
          <w:fldChar w:fldCharType="end"/>
        </w:r>
      </w:hyperlink>
    </w:p>
    <w:p>
      <w:pPr>
        <w:pStyle w:val="TOC2"/>
        <w:tabs>
          <w:tab w:val="right" w:leader="dot" w:pos="8306"/>
        </w:tabs>
      </w:pPr>
      <w:hyperlink w:anchor="_Toc20328" w:history="1">
        <w:r>
          <w:rPr>
            <w:rFonts w:ascii="仿宋" w:eastAsia="仿宋" w:hAnsi="仿宋" w:cs="仿宋" w:hint="eastAsia"/>
            <w:lang w:eastAsia="zh-CN"/>
          </w:rPr>
          <w:t>(三)、建筑工程设计总体要求</w:t>
        </w:r>
        <w:r>
          <w:tab/>
        </w:r>
        <w:r>
          <w:fldChar w:fldCharType="begin"/>
        </w:r>
        <w:r>
          <w:instrText xml:space="preserve"> PAGEREF _Toc20328 \h </w:instrText>
        </w:r>
        <w:r>
          <w:fldChar w:fldCharType="separate"/>
        </w:r>
        <w:r>
          <w:t>11</w:t>
        </w:r>
        <w:r>
          <w:fldChar w:fldCharType="end"/>
        </w:r>
      </w:hyperlink>
    </w:p>
    <w:p>
      <w:pPr>
        <w:pStyle w:val="TOC2"/>
        <w:tabs>
          <w:tab w:val="right" w:leader="dot" w:pos="8306"/>
        </w:tabs>
      </w:pPr>
      <w:hyperlink w:anchor="_Toc30694" w:history="1">
        <w:r>
          <w:rPr>
            <w:rFonts w:ascii="仿宋" w:eastAsia="仿宋" w:hAnsi="仿宋" w:cs="仿宋" w:hint="eastAsia"/>
            <w:lang w:eastAsia="zh-CN"/>
          </w:rPr>
          <w:t>(四)、土建工程建设指标</w:t>
        </w:r>
        <w:r>
          <w:tab/>
        </w:r>
        <w:r>
          <w:fldChar w:fldCharType="begin"/>
        </w:r>
        <w:r>
          <w:instrText xml:space="preserve"> PAGEREF _Toc30694 \h </w:instrText>
        </w:r>
        <w:r>
          <w:fldChar w:fldCharType="separate"/>
        </w:r>
        <w:r>
          <w:t>11</w:t>
        </w:r>
        <w:r>
          <w:fldChar w:fldCharType="end"/>
        </w:r>
      </w:hyperlink>
    </w:p>
    <w:p>
      <w:pPr>
        <w:pStyle w:val="TOC1"/>
        <w:tabs>
          <w:tab w:val="right" w:leader="dot" w:pos="8306"/>
        </w:tabs>
      </w:pPr>
      <w:hyperlink w:anchor="_Toc23870" w:history="1">
        <w:r>
          <w:rPr>
            <w:rFonts w:ascii="仿宋" w:eastAsia="仿宋" w:hAnsi="仿宋" w:cs="仿宋" w:hint="eastAsia"/>
            <w:lang w:eastAsia="zh-CN"/>
          </w:rPr>
          <w:t>三、工艺说明</w:t>
        </w:r>
        <w:r>
          <w:tab/>
        </w:r>
        <w:r>
          <w:fldChar w:fldCharType="begin"/>
        </w:r>
        <w:r>
          <w:instrText xml:space="preserve"> PAGEREF _Toc23870 \h </w:instrText>
        </w:r>
        <w:r>
          <w:fldChar w:fldCharType="separate"/>
        </w:r>
        <w:r>
          <w:t>11</w:t>
        </w:r>
        <w:r>
          <w:fldChar w:fldCharType="end"/>
        </w:r>
      </w:hyperlink>
    </w:p>
    <w:p>
      <w:pPr>
        <w:pStyle w:val="TOC2"/>
        <w:tabs>
          <w:tab w:val="right" w:leader="dot" w:pos="8306"/>
        </w:tabs>
      </w:pPr>
      <w:hyperlink w:anchor="_Toc6644" w:history="1">
        <w:r>
          <w:rPr>
            <w:rFonts w:ascii="仿宋" w:eastAsia="仿宋" w:hAnsi="仿宋" w:cs="仿宋" w:hint="eastAsia"/>
            <w:lang w:eastAsia="zh-CN"/>
          </w:rPr>
          <w:t>(一)、技术管理特点</w:t>
        </w:r>
        <w:r>
          <w:tab/>
        </w:r>
        <w:r>
          <w:fldChar w:fldCharType="begin"/>
        </w:r>
        <w:r>
          <w:instrText xml:space="preserve"> PAGEREF _Toc6644 \h </w:instrText>
        </w:r>
        <w:r>
          <w:fldChar w:fldCharType="separate"/>
        </w:r>
        <w:r>
          <w:t>11</w:t>
        </w:r>
        <w:r>
          <w:fldChar w:fldCharType="end"/>
        </w:r>
      </w:hyperlink>
    </w:p>
    <w:p>
      <w:pPr>
        <w:pStyle w:val="TOC2"/>
        <w:tabs>
          <w:tab w:val="right" w:leader="dot" w:pos="8306"/>
        </w:tabs>
      </w:pPr>
      <w:hyperlink w:anchor="_Toc16902" w:history="1">
        <w:r>
          <w:rPr>
            <w:rFonts w:ascii="仿宋" w:eastAsia="仿宋" w:hAnsi="仿宋" w:cs="仿宋" w:hint="eastAsia"/>
            <w:lang w:eastAsia="zh-CN"/>
          </w:rPr>
          <w:t>(二)、弹性磨块项目工艺技术设计方案</w:t>
        </w:r>
        <w:r>
          <w:tab/>
        </w:r>
        <w:r>
          <w:fldChar w:fldCharType="begin"/>
        </w:r>
        <w:r>
          <w:instrText xml:space="preserve"> PAGEREF _Toc16902 \h </w:instrText>
        </w:r>
        <w:r>
          <w:fldChar w:fldCharType="separate"/>
        </w:r>
        <w:r>
          <w:t>13</w:t>
        </w:r>
        <w:r>
          <w:fldChar w:fldCharType="end"/>
        </w:r>
      </w:hyperlink>
    </w:p>
    <w:p>
      <w:pPr>
        <w:pStyle w:val="TOC2"/>
        <w:tabs>
          <w:tab w:val="right" w:leader="dot" w:pos="8306"/>
        </w:tabs>
      </w:pPr>
      <w:hyperlink w:anchor="_Toc481" w:history="1">
        <w:r>
          <w:rPr>
            <w:rFonts w:ascii="仿宋" w:eastAsia="仿宋" w:hAnsi="仿宋" w:cs="仿宋" w:hint="eastAsia"/>
            <w:lang w:eastAsia="zh-CN"/>
          </w:rPr>
          <w:t>(三)、设备选型方案</w:t>
        </w:r>
        <w:r>
          <w:tab/>
        </w:r>
        <w:r>
          <w:fldChar w:fldCharType="begin"/>
        </w:r>
        <w:r>
          <w:instrText xml:space="preserve"> PAGEREF _Toc481 \h </w:instrText>
        </w:r>
        <w:r>
          <w:fldChar w:fldCharType="separate"/>
        </w:r>
        <w:r>
          <w:t>14</w:t>
        </w:r>
        <w:r>
          <w:fldChar w:fldCharType="end"/>
        </w:r>
      </w:hyperlink>
    </w:p>
    <w:p>
      <w:pPr>
        <w:pStyle w:val="TOC1"/>
        <w:tabs>
          <w:tab w:val="right" w:leader="dot" w:pos="8306"/>
        </w:tabs>
      </w:pPr>
      <w:hyperlink w:anchor="_Toc25100" w:history="1">
        <w:r>
          <w:rPr>
            <w:rFonts w:ascii="仿宋" w:eastAsia="仿宋" w:hAnsi="仿宋" w:cs="仿宋" w:hint="eastAsia"/>
            <w:lang w:eastAsia="zh-CN"/>
          </w:rPr>
          <w:t>四、市场分析、调研</w:t>
        </w:r>
        <w:r>
          <w:tab/>
        </w:r>
        <w:r>
          <w:fldChar w:fldCharType="begin"/>
        </w:r>
        <w:r>
          <w:instrText xml:space="preserve"> PAGEREF _Toc25100 \h </w:instrText>
        </w:r>
        <w:r>
          <w:fldChar w:fldCharType="separate"/>
        </w:r>
        <w:r>
          <w:t>15</w:t>
        </w:r>
        <w:r>
          <w:fldChar w:fldCharType="end"/>
        </w:r>
      </w:hyperlink>
    </w:p>
    <w:p>
      <w:pPr>
        <w:pStyle w:val="TOC2"/>
        <w:tabs>
          <w:tab w:val="right" w:leader="dot" w:pos="8306"/>
        </w:tabs>
      </w:pPr>
      <w:hyperlink w:anchor="_Toc19079" w:history="1">
        <w:r>
          <w:rPr>
            <w:rFonts w:ascii="仿宋" w:eastAsia="仿宋" w:hAnsi="仿宋" w:cs="仿宋" w:hint="eastAsia"/>
            <w:lang w:eastAsia="zh-CN"/>
          </w:rPr>
          <w:t>(一)、弹性磨块行业分析</w:t>
        </w:r>
        <w:r>
          <w:tab/>
        </w:r>
        <w:r>
          <w:fldChar w:fldCharType="begin"/>
        </w:r>
        <w:r>
          <w:instrText xml:space="preserve"> PAGEREF _Toc19079 \h </w:instrText>
        </w:r>
        <w:r>
          <w:fldChar w:fldCharType="separate"/>
        </w:r>
        <w:r>
          <w:t>15</w:t>
        </w:r>
        <w:r>
          <w:fldChar w:fldCharType="end"/>
        </w:r>
      </w:hyperlink>
    </w:p>
    <w:p>
      <w:pPr>
        <w:pStyle w:val="TOC2"/>
        <w:tabs>
          <w:tab w:val="right" w:leader="dot" w:pos="8306"/>
        </w:tabs>
      </w:pPr>
      <w:hyperlink w:anchor="_Toc32147" w:history="1">
        <w:r>
          <w:rPr>
            <w:rFonts w:ascii="仿宋" w:eastAsia="仿宋" w:hAnsi="仿宋" w:cs="仿宋" w:hint="eastAsia"/>
            <w:lang w:eastAsia="zh-CN"/>
          </w:rPr>
          <w:t>(二)、弹性磨块市场分析预测</w:t>
        </w:r>
        <w:r>
          <w:tab/>
        </w:r>
        <w:r>
          <w:fldChar w:fldCharType="begin"/>
        </w:r>
        <w:r>
          <w:instrText xml:space="preserve"> PAGEREF _Toc32147 \h </w:instrText>
        </w:r>
        <w:r>
          <w:fldChar w:fldCharType="separate"/>
        </w:r>
        <w:r>
          <w:t>16</w:t>
        </w:r>
        <w:r>
          <w:fldChar w:fldCharType="end"/>
        </w:r>
      </w:hyperlink>
    </w:p>
    <w:p>
      <w:pPr>
        <w:pStyle w:val="TOC1"/>
        <w:tabs>
          <w:tab w:val="right" w:leader="dot" w:pos="8306"/>
        </w:tabs>
      </w:pPr>
      <w:hyperlink w:anchor="_Toc18597" w:history="1">
        <w:r>
          <w:rPr>
            <w:rFonts w:ascii="仿宋" w:eastAsia="仿宋" w:hAnsi="仿宋" w:cs="仿宋" w:hint="eastAsia"/>
            <w:lang w:eastAsia="zh-CN"/>
          </w:rPr>
          <w:t>五、弹性磨块项目绩效评估</w:t>
        </w:r>
        <w:r>
          <w:tab/>
        </w:r>
        <w:r>
          <w:fldChar w:fldCharType="begin"/>
        </w:r>
        <w:r>
          <w:instrText xml:space="preserve"> PAGEREF _Toc18597 \h </w:instrText>
        </w:r>
        <w:r>
          <w:fldChar w:fldCharType="separate"/>
        </w:r>
        <w:r>
          <w:t>17</w:t>
        </w:r>
        <w:r>
          <w:fldChar w:fldCharType="end"/>
        </w:r>
      </w:hyperlink>
    </w:p>
    <w:p>
      <w:pPr>
        <w:pStyle w:val="TOC2"/>
        <w:tabs>
          <w:tab w:val="right" w:leader="dot" w:pos="8306"/>
        </w:tabs>
      </w:pPr>
      <w:hyperlink w:anchor="_Toc32194" w:history="1">
        <w:r>
          <w:rPr>
            <w:rFonts w:ascii="仿宋" w:eastAsia="仿宋" w:hAnsi="仿宋" w:cs="仿宋" w:hint="eastAsia"/>
            <w:lang w:eastAsia="zh-CN"/>
          </w:rPr>
          <w:t>(一)、绩效评估指标</w:t>
        </w:r>
        <w:r>
          <w:tab/>
        </w:r>
        <w:r>
          <w:fldChar w:fldCharType="begin"/>
        </w:r>
        <w:r>
          <w:instrText xml:space="preserve"> PAGEREF _Toc32194 \h </w:instrText>
        </w:r>
        <w:r>
          <w:fldChar w:fldCharType="separate"/>
        </w:r>
        <w:r>
          <w:t>17</w:t>
        </w:r>
        <w:r>
          <w:fldChar w:fldCharType="end"/>
        </w:r>
      </w:hyperlink>
    </w:p>
    <w:p>
      <w:pPr>
        <w:pStyle w:val="TOC2"/>
        <w:tabs>
          <w:tab w:val="right" w:leader="dot" w:pos="8306"/>
        </w:tabs>
      </w:pPr>
      <w:hyperlink w:anchor="_Toc4768" w:history="1">
        <w:r>
          <w:rPr>
            <w:rFonts w:ascii="仿宋" w:eastAsia="仿宋" w:hAnsi="仿宋" w:cs="仿宋" w:hint="eastAsia"/>
            <w:lang w:eastAsia="zh-CN"/>
          </w:rPr>
          <w:t>(二)、绩效评估方法</w:t>
        </w:r>
        <w:r>
          <w:tab/>
        </w:r>
        <w:r>
          <w:fldChar w:fldCharType="begin"/>
        </w:r>
        <w:r>
          <w:instrText xml:space="preserve"> PAGEREF _Toc4768 \h </w:instrText>
        </w:r>
        <w:r>
          <w:fldChar w:fldCharType="separate"/>
        </w:r>
        <w:r>
          <w:t>18</w:t>
        </w:r>
        <w:r>
          <w:fldChar w:fldCharType="end"/>
        </w:r>
      </w:hyperlink>
    </w:p>
    <w:p>
      <w:pPr>
        <w:pStyle w:val="TOC2"/>
        <w:tabs>
          <w:tab w:val="right" w:leader="dot" w:pos="8306"/>
        </w:tabs>
      </w:pPr>
      <w:hyperlink w:anchor="_Toc4569" w:history="1">
        <w:r>
          <w:rPr>
            <w:rFonts w:ascii="仿宋" w:eastAsia="仿宋" w:hAnsi="仿宋" w:cs="仿宋" w:hint="eastAsia"/>
            <w:lang w:eastAsia="zh-CN"/>
          </w:rPr>
          <w:t>(三)、绩效评估周期</w:t>
        </w:r>
        <w:r>
          <w:tab/>
        </w:r>
        <w:r>
          <w:fldChar w:fldCharType="begin"/>
        </w:r>
        <w:r>
          <w:instrText xml:space="preserve"> PAGEREF _Toc4569 \h </w:instrText>
        </w:r>
        <w:r>
          <w:fldChar w:fldCharType="separate"/>
        </w:r>
        <w:r>
          <w:t>19</w:t>
        </w:r>
        <w:r>
          <w:fldChar w:fldCharType="end"/>
        </w:r>
      </w:hyperlink>
    </w:p>
    <w:p>
      <w:pPr>
        <w:pStyle w:val="TOC1"/>
        <w:tabs>
          <w:tab w:val="right" w:leader="dot" w:pos="8306"/>
        </w:tabs>
      </w:pPr>
      <w:hyperlink w:anchor="_Toc2914" w:history="1">
        <w:r>
          <w:rPr>
            <w:rFonts w:ascii="仿宋" w:eastAsia="仿宋" w:hAnsi="仿宋" w:cs="仿宋" w:hint="eastAsia"/>
            <w:lang w:eastAsia="zh-CN"/>
          </w:rPr>
          <w:t>六、弹性磨块项目文档管理</w:t>
        </w:r>
        <w:r>
          <w:tab/>
        </w:r>
        <w:r>
          <w:fldChar w:fldCharType="begin"/>
        </w:r>
        <w:r>
          <w:instrText xml:space="preserve"> PAGEREF _Toc2914 \h </w:instrText>
        </w:r>
        <w:r>
          <w:fldChar w:fldCharType="separate"/>
        </w:r>
        <w:r>
          <w:t>20</w:t>
        </w:r>
        <w:r>
          <w:fldChar w:fldCharType="end"/>
        </w:r>
      </w:hyperlink>
    </w:p>
    <w:p>
      <w:pPr>
        <w:pStyle w:val="TOC2"/>
        <w:tabs>
          <w:tab w:val="right" w:leader="dot" w:pos="8306"/>
        </w:tabs>
      </w:pPr>
      <w:hyperlink w:anchor="_Toc26397" w:history="1">
        <w:r>
          <w:rPr>
            <w:rFonts w:ascii="仿宋" w:eastAsia="仿宋" w:hAnsi="仿宋" w:cs="仿宋" w:hint="eastAsia"/>
            <w:lang w:eastAsia="zh-CN"/>
          </w:rPr>
          <w:t>(一)、文档编制与审查</w:t>
        </w:r>
        <w:r>
          <w:tab/>
        </w:r>
        <w:r>
          <w:fldChar w:fldCharType="begin"/>
        </w:r>
        <w:r>
          <w:instrText xml:space="preserve"> PAGEREF _Toc26397 \h </w:instrText>
        </w:r>
        <w:r>
          <w:fldChar w:fldCharType="separate"/>
        </w:r>
        <w:r>
          <w:t>20</w:t>
        </w:r>
        <w:r>
          <w:fldChar w:fldCharType="end"/>
        </w:r>
      </w:hyperlink>
    </w:p>
    <w:p>
      <w:pPr>
        <w:pStyle w:val="TOC2"/>
        <w:tabs>
          <w:tab w:val="right" w:leader="dot" w:pos="8306"/>
        </w:tabs>
      </w:pPr>
      <w:hyperlink w:anchor="_Toc12566" w:history="1">
        <w:r>
          <w:rPr>
            <w:rFonts w:ascii="仿宋" w:eastAsia="仿宋" w:hAnsi="仿宋" w:cs="仿宋" w:hint="eastAsia"/>
            <w:lang w:eastAsia="zh-CN"/>
          </w:rPr>
          <w:t>(二)、文档发布与分发</w:t>
        </w:r>
        <w:r>
          <w:tab/>
        </w:r>
        <w:r>
          <w:fldChar w:fldCharType="begin"/>
        </w:r>
        <w:r>
          <w:instrText xml:space="preserve"> PAGEREF _Toc12566 \h </w:instrText>
        </w:r>
        <w:r>
          <w:fldChar w:fldCharType="separate"/>
        </w:r>
        <w:r>
          <w:t>21</w:t>
        </w:r>
        <w:r>
          <w:fldChar w:fldCharType="end"/>
        </w:r>
      </w:hyperlink>
    </w:p>
    <w:p>
      <w:pPr>
        <w:pStyle w:val="TOC2"/>
        <w:tabs>
          <w:tab w:val="right" w:leader="dot" w:pos="8306"/>
        </w:tabs>
      </w:pPr>
      <w:hyperlink w:anchor="_Toc22817" w:history="1">
        <w:r>
          <w:rPr>
            <w:rFonts w:ascii="仿宋" w:eastAsia="仿宋" w:hAnsi="仿宋" w:cs="仿宋" w:hint="eastAsia"/>
            <w:lang w:eastAsia="zh-CN"/>
          </w:rPr>
          <w:t>(三)、文档存档与归档</w:t>
        </w:r>
        <w:r>
          <w:tab/>
        </w:r>
        <w:r>
          <w:fldChar w:fldCharType="begin"/>
        </w:r>
        <w:r>
          <w:instrText xml:space="preserve"> PAGEREF _Toc22817 \h </w:instrText>
        </w:r>
        <w:r>
          <w:fldChar w:fldCharType="separate"/>
        </w:r>
        <w:r>
          <w:t>22</w:t>
        </w:r>
        <w:r>
          <w:fldChar w:fldCharType="end"/>
        </w:r>
      </w:hyperlink>
    </w:p>
    <w:p>
      <w:pPr>
        <w:pStyle w:val="TOC1"/>
        <w:tabs>
          <w:tab w:val="right" w:leader="dot" w:pos="8306"/>
        </w:tabs>
      </w:pPr>
      <w:hyperlink w:anchor="_Toc14028" w:history="1">
        <w:r>
          <w:rPr>
            <w:rFonts w:ascii="仿宋" w:eastAsia="仿宋" w:hAnsi="仿宋" w:cs="仿宋" w:hint="eastAsia"/>
            <w:lang w:eastAsia="zh-CN"/>
          </w:rPr>
          <w:t>七、弹性磨块项目人力资源管理</w:t>
        </w:r>
        <w:r>
          <w:tab/>
        </w:r>
        <w:r>
          <w:fldChar w:fldCharType="begin"/>
        </w:r>
        <w:r>
          <w:instrText xml:space="preserve"> PAGEREF _Toc14028 \h </w:instrText>
        </w:r>
        <w:r>
          <w:fldChar w:fldCharType="separate"/>
        </w:r>
        <w:r>
          <w:t>23</w:t>
        </w:r>
        <w:r>
          <w:fldChar w:fldCharType="end"/>
        </w:r>
      </w:hyperlink>
    </w:p>
    <w:p>
      <w:pPr>
        <w:pStyle w:val="TOC2"/>
        <w:tabs>
          <w:tab w:val="right" w:leader="dot" w:pos="8306"/>
        </w:tabs>
      </w:pPr>
      <w:hyperlink w:anchor="_Toc9556" w:history="1">
        <w:r>
          <w:rPr>
            <w:rFonts w:ascii="仿宋" w:eastAsia="仿宋" w:hAnsi="仿宋" w:cs="仿宋" w:hint="eastAsia"/>
            <w:lang w:eastAsia="zh-CN"/>
          </w:rPr>
          <w:t>(一)、建立健全的预算管理制度</w:t>
        </w:r>
        <w:r>
          <w:tab/>
        </w:r>
        <w:r>
          <w:fldChar w:fldCharType="begin"/>
        </w:r>
        <w:r>
          <w:instrText xml:space="preserve"> PAGEREF _Toc9556 \h </w:instrText>
        </w:r>
        <w:r>
          <w:fldChar w:fldCharType="separate"/>
        </w:r>
        <w:r>
          <w:t>23</w:t>
        </w:r>
        <w:r>
          <w:fldChar w:fldCharType="end"/>
        </w:r>
      </w:hyperlink>
    </w:p>
    <w:p>
      <w:pPr>
        <w:pStyle w:val="TOC2"/>
        <w:tabs>
          <w:tab w:val="right" w:leader="dot" w:pos="8306"/>
        </w:tabs>
      </w:pPr>
      <w:hyperlink w:anchor="_Toc26708" w:history="1">
        <w:r>
          <w:rPr>
            <w:rFonts w:ascii="仿宋" w:eastAsia="仿宋" w:hAnsi="仿宋" w:cs="仿宋" w:hint="eastAsia"/>
            <w:lang w:eastAsia="zh-CN"/>
          </w:rPr>
          <w:t>(二)、加强资金流动监控</w:t>
        </w:r>
        <w:r>
          <w:tab/>
        </w:r>
        <w:r>
          <w:fldChar w:fldCharType="begin"/>
        </w:r>
        <w:r>
          <w:instrText xml:space="preserve"> PAGEREF _Toc26708 \h </w:instrText>
        </w:r>
        <w:r>
          <w:fldChar w:fldCharType="separate"/>
        </w:r>
        <w:r>
          <w:t>25</w:t>
        </w:r>
        <w:r>
          <w:fldChar w:fldCharType="end"/>
        </w:r>
      </w:hyperlink>
    </w:p>
    <w:p>
      <w:pPr>
        <w:pStyle w:val="TOC2"/>
        <w:tabs>
          <w:tab w:val="right" w:leader="dot" w:pos="8306"/>
        </w:tabs>
      </w:pPr>
      <w:hyperlink w:anchor="_Toc17402" w:history="1">
        <w:r>
          <w:rPr>
            <w:rFonts w:ascii="仿宋" w:eastAsia="仿宋" w:hAnsi="仿宋" w:cs="仿宋" w:hint="eastAsia"/>
            <w:lang w:eastAsia="zh-CN"/>
          </w:rPr>
          <w:t>(三)、制定完善的风险控制机制</w:t>
        </w:r>
        <w:r>
          <w:tab/>
        </w:r>
        <w:r>
          <w:fldChar w:fldCharType="begin"/>
        </w:r>
        <w:r>
          <w:instrText xml:space="preserve"> PAGEREF _Toc17402 \h </w:instrText>
        </w:r>
        <w:r>
          <w:fldChar w:fldCharType="separate"/>
        </w:r>
        <w:r>
          <w:t>26</w:t>
        </w:r>
        <w:r>
          <w:fldChar w:fldCharType="end"/>
        </w:r>
      </w:hyperlink>
    </w:p>
    <w:p>
      <w:pPr>
        <w:pStyle w:val="TOC2"/>
        <w:tabs>
          <w:tab w:val="right" w:leader="dot" w:pos="8306"/>
        </w:tabs>
      </w:pPr>
      <w:hyperlink w:anchor="_Toc4555" w:history="1">
        <w:r>
          <w:rPr>
            <w:rFonts w:ascii="仿宋" w:eastAsia="仿宋" w:hAnsi="仿宋" w:cs="仿宋" w:hint="eastAsia"/>
            <w:lang w:eastAsia="zh-CN"/>
          </w:rPr>
          <w:t>(四)、优化成本管理</w:t>
        </w:r>
        <w:r>
          <w:tab/>
        </w:r>
        <w:r>
          <w:fldChar w:fldCharType="begin"/>
        </w:r>
        <w:r>
          <w:instrText xml:space="preserve"> PAGEREF _Toc4555 \h </w:instrText>
        </w:r>
        <w:r>
          <w:fldChar w:fldCharType="separate"/>
        </w:r>
        <w:r>
          <w:t>27</w:t>
        </w:r>
        <w:r>
          <w:fldChar w:fldCharType="end"/>
        </w:r>
      </w:hyperlink>
    </w:p>
    <w:p>
      <w:pPr>
        <w:pStyle w:val="TOC1"/>
        <w:tabs>
          <w:tab w:val="right" w:leader="dot" w:pos="8306"/>
        </w:tabs>
      </w:pPr>
      <w:hyperlink w:anchor="_Toc23036" w:history="1">
        <w:r>
          <w:rPr>
            <w:rFonts w:ascii="仿宋" w:eastAsia="仿宋" w:hAnsi="仿宋" w:cs="仿宋" w:hint="eastAsia"/>
            <w:lang w:eastAsia="zh-CN"/>
          </w:rPr>
          <w:t>八、弹性磨块项目经营效益</w:t>
        </w:r>
        <w:r>
          <w:tab/>
        </w:r>
        <w:r>
          <w:fldChar w:fldCharType="begin"/>
        </w:r>
        <w:r>
          <w:instrText xml:space="preserve"> PAGEREF _Toc23036 \h </w:instrText>
        </w:r>
        <w:r>
          <w:fldChar w:fldCharType="separate"/>
        </w:r>
        <w:r>
          <w:t>29</w:t>
        </w:r>
        <w:r>
          <w:fldChar w:fldCharType="end"/>
        </w:r>
      </w:hyperlink>
    </w:p>
    <w:p>
      <w:pPr>
        <w:pStyle w:val="TOC2"/>
        <w:tabs>
          <w:tab w:val="right" w:leader="dot" w:pos="8306"/>
        </w:tabs>
      </w:pPr>
      <w:hyperlink w:anchor="_Toc12462" w:history="1">
        <w:r>
          <w:rPr>
            <w:rFonts w:ascii="仿宋" w:eastAsia="仿宋" w:hAnsi="仿宋" w:cs="仿宋" w:hint="eastAsia"/>
            <w:lang w:eastAsia="zh-CN"/>
          </w:rPr>
          <w:t>(一)、经济评价财务测算</w:t>
        </w:r>
        <w:r>
          <w:tab/>
        </w:r>
        <w:r>
          <w:fldChar w:fldCharType="begin"/>
        </w:r>
        <w:r>
          <w:instrText xml:space="preserve"> PAGEREF _Toc12462 \h </w:instrText>
        </w:r>
        <w:r>
          <w:fldChar w:fldCharType="separate"/>
        </w:r>
        <w:r>
          <w:t>29</w:t>
        </w:r>
        <w:r>
          <w:fldChar w:fldCharType="end"/>
        </w:r>
      </w:hyperlink>
    </w:p>
    <w:p>
      <w:pPr>
        <w:pStyle w:val="TOC2"/>
        <w:tabs>
          <w:tab w:val="right" w:leader="dot" w:pos="8306"/>
        </w:tabs>
      </w:pPr>
      <w:hyperlink w:anchor="_Toc4663" w:history="1">
        <w:r>
          <w:rPr>
            <w:rFonts w:ascii="仿宋" w:eastAsia="仿宋" w:hAnsi="仿宋" w:cs="仿宋" w:hint="eastAsia"/>
            <w:lang w:eastAsia="zh-CN"/>
          </w:rPr>
          <w:t>(二)、弹性磨块项目盈利能力分析</w:t>
        </w:r>
        <w:r>
          <w:tab/>
        </w:r>
        <w:r>
          <w:fldChar w:fldCharType="begin"/>
        </w:r>
        <w:r>
          <w:instrText xml:space="preserve"> PAGEREF _Toc4663 \h </w:instrText>
        </w:r>
        <w:r>
          <w:fldChar w:fldCharType="separate"/>
        </w:r>
        <w:r>
          <w:t>30</w:t>
        </w:r>
        <w:r>
          <w:fldChar w:fldCharType="end"/>
        </w:r>
      </w:hyperlink>
    </w:p>
    <w:p>
      <w:pPr>
        <w:pStyle w:val="TOC1"/>
        <w:tabs>
          <w:tab w:val="right" w:leader="dot" w:pos="8306"/>
        </w:tabs>
      </w:pPr>
      <w:hyperlink w:anchor="_Toc8819" w:history="1">
        <w:r>
          <w:rPr>
            <w:rFonts w:ascii="仿宋" w:eastAsia="仿宋" w:hAnsi="仿宋" w:cs="仿宋" w:hint="eastAsia"/>
            <w:lang w:eastAsia="zh-CN"/>
          </w:rPr>
          <w:t>九、弹性磨块项目风险管理</w:t>
        </w:r>
        <w:r>
          <w:tab/>
        </w:r>
        <w:r>
          <w:fldChar w:fldCharType="begin"/>
        </w:r>
        <w:r>
          <w:instrText xml:space="preserve"> PAGEREF _Toc8819 \h </w:instrText>
        </w:r>
        <w:r>
          <w:fldChar w:fldCharType="separate"/>
        </w:r>
        <w:r>
          <w:t>31</w:t>
        </w:r>
        <w:r>
          <w:fldChar w:fldCharType="end"/>
        </w:r>
      </w:hyperlink>
    </w:p>
    <w:p>
      <w:pPr>
        <w:pStyle w:val="TOC2"/>
        <w:tabs>
          <w:tab w:val="right" w:leader="dot" w:pos="8306"/>
        </w:tabs>
      </w:pPr>
      <w:hyperlink w:anchor="_Toc25129" w:history="1">
        <w:r>
          <w:rPr>
            <w:rFonts w:ascii="仿宋" w:eastAsia="仿宋" w:hAnsi="仿宋" w:cs="仿宋" w:hint="eastAsia"/>
            <w:lang w:eastAsia="zh-CN"/>
          </w:rPr>
          <w:t>(一)、风险识别与评估</w:t>
        </w:r>
        <w:r>
          <w:tab/>
        </w:r>
        <w:r>
          <w:fldChar w:fldCharType="begin"/>
        </w:r>
        <w:r>
          <w:instrText xml:space="preserve"> PAGEREF _Toc25129 \h </w:instrText>
        </w:r>
        <w:r>
          <w:fldChar w:fldCharType="separate"/>
        </w:r>
        <w:r>
          <w:t>31</w:t>
        </w:r>
        <w:r>
          <w:fldChar w:fldCharType="end"/>
        </w:r>
      </w:hyperlink>
    </w:p>
    <w:p>
      <w:pPr>
        <w:pStyle w:val="TOC2"/>
        <w:tabs>
          <w:tab w:val="right" w:leader="dot" w:pos="8306"/>
        </w:tabs>
      </w:pPr>
      <w:hyperlink w:anchor="_Toc25845" w:history="1">
        <w:r>
          <w:rPr>
            <w:rFonts w:ascii="仿宋" w:eastAsia="仿宋" w:hAnsi="仿宋" w:cs="仿宋" w:hint="eastAsia"/>
            <w:lang w:eastAsia="zh-CN"/>
          </w:rPr>
          <w:t>(二)、风险应对策略</w:t>
        </w:r>
        <w:r>
          <w:tab/>
        </w:r>
        <w:r>
          <w:fldChar w:fldCharType="begin"/>
        </w:r>
        <w:r>
          <w:instrText xml:space="preserve"> PAGEREF _Toc25845 \h </w:instrText>
        </w:r>
        <w:r>
          <w:fldChar w:fldCharType="separate"/>
        </w:r>
        <w:r>
          <w:t>32</w:t>
        </w:r>
        <w:r>
          <w:fldChar w:fldCharType="end"/>
        </w:r>
      </w:hyperlink>
    </w:p>
    <w:p>
      <w:pPr>
        <w:pStyle w:val="TOC2"/>
        <w:tabs>
          <w:tab w:val="right" w:leader="dot" w:pos="8306"/>
        </w:tabs>
      </w:pPr>
      <w:hyperlink w:anchor="_Toc7479" w:history="1">
        <w:r>
          <w:rPr>
            <w:rFonts w:ascii="仿宋" w:eastAsia="仿宋" w:hAnsi="仿宋" w:cs="仿宋" w:hint="eastAsia"/>
            <w:lang w:eastAsia="zh-CN"/>
          </w:rPr>
          <w:t>(三)、风险监控与控制</w:t>
        </w:r>
        <w:r>
          <w:tab/>
        </w:r>
        <w:r>
          <w:fldChar w:fldCharType="begin"/>
        </w:r>
        <w:r>
          <w:instrText xml:space="preserve"> PAGEREF _Toc7479 \h </w:instrText>
        </w:r>
        <w:r>
          <w:fldChar w:fldCharType="separate"/>
        </w:r>
        <w:r>
          <w:t>34</w:t>
        </w:r>
        <w:r>
          <w:fldChar w:fldCharType="end"/>
        </w:r>
      </w:hyperlink>
    </w:p>
    <w:p>
      <w:pPr>
        <w:pStyle w:val="TOC1"/>
        <w:tabs>
          <w:tab w:val="right" w:leader="dot" w:pos="8306"/>
        </w:tabs>
      </w:pPr>
      <w:hyperlink w:anchor="_Toc24374" w:history="1">
        <w:r>
          <w:rPr>
            <w:rFonts w:ascii="仿宋" w:eastAsia="仿宋" w:hAnsi="仿宋" w:cs="仿宋" w:hint="eastAsia"/>
            <w:lang w:eastAsia="zh-CN"/>
          </w:rPr>
          <w:t>十、弹性磨块项目投资规划</w:t>
        </w:r>
        <w:r>
          <w:tab/>
        </w:r>
        <w:r>
          <w:fldChar w:fldCharType="begin"/>
        </w:r>
        <w:r>
          <w:instrText xml:space="preserve"> PAGEREF _Toc24374 \h </w:instrText>
        </w:r>
        <w:r>
          <w:fldChar w:fldCharType="separate"/>
        </w:r>
        <w:r>
          <w:t>35</w:t>
        </w:r>
        <w:r>
          <w:fldChar w:fldCharType="end"/>
        </w:r>
      </w:hyperlink>
    </w:p>
    <w:p>
      <w:pPr>
        <w:pStyle w:val="TOC2"/>
        <w:tabs>
          <w:tab w:val="right" w:leader="dot" w:pos="8306"/>
        </w:tabs>
      </w:pPr>
      <w:hyperlink w:anchor="_Toc4823" w:history="1">
        <w:r>
          <w:rPr>
            <w:rFonts w:ascii="仿宋" w:eastAsia="仿宋" w:hAnsi="仿宋" w:cs="仿宋" w:hint="eastAsia"/>
            <w:lang w:eastAsia="zh-CN"/>
          </w:rPr>
          <w:t>(一)、弹性磨块项目总投资估算</w:t>
        </w:r>
        <w:r>
          <w:tab/>
        </w:r>
        <w:r>
          <w:fldChar w:fldCharType="begin"/>
        </w:r>
        <w:r>
          <w:instrText xml:space="preserve"> PAGEREF _Toc4823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96" w:history="1">
        <w:r>
          <w:rPr>
            <w:rFonts w:ascii="仿宋" w:eastAsia="仿宋" w:hAnsi="仿宋" w:cs="仿宋" w:hint="eastAsia"/>
            <w:lang w:eastAsia="zh-CN"/>
          </w:rPr>
          <w:t>(二)、资金筹措</w:t>
        </w:r>
        <w:r>
          <w:tab/>
        </w:r>
        <w:r>
          <w:fldChar w:fldCharType="begin"/>
        </w:r>
        <w:r>
          <w:instrText xml:space="preserve"> PAGEREF _Toc7496 \h </w:instrText>
        </w:r>
        <w:r>
          <w:fldChar w:fldCharType="separate"/>
        </w:r>
        <w:r>
          <w:t>36</w:t>
        </w:r>
        <w:r>
          <w:fldChar w:fldCharType="end"/>
        </w:r>
      </w:hyperlink>
    </w:p>
    <w:p>
      <w:pPr>
        <w:pStyle w:val="TOC1"/>
        <w:tabs>
          <w:tab w:val="right" w:leader="dot" w:pos="8306"/>
        </w:tabs>
      </w:pPr>
      <w:hyperlink w:anchor="_Toc5993" w:history="1">
        <w:r>
          <w:rPr>
            <w:rFonts w:ascii="仿宋" w:eastAsia="仿宋" w:hAnsi="仿宋" w:cs="仿宋" w:hint="eastAsia"/>
            <w:lang w:eastAsia="zh-CN"/>
          </w:rPr>
          <w:t>十一、弹性磨块项目社会影响</w:t>
        </w:r>
        <w:r>
          <w:tab/>
        </w:r>
        <w:r>
          <w:fldChar w:fldCharType="begin"/>
        </w:r>
        <w:r>
          <w:instrText xml:space="preserve"> PAGEREF _Toc5993 \h </w:instrText>
        </w:r>
        <w:r>
          <w:fldChar w:fldCharType="separate"/>
        </w:r>
        <w:r>
          <w:t>37</w:t>
        </w:r>
        <w:r>
          <w:fldChar w:fldCharType="end"/>
        </w:r>
      </w:hyperlink>
    </w:p>
    <w:p>
      <w:pPr>
        <w:pStyle w:val="TOC2"/>
        <w:tabs>
          <w:tab w:val="right" w:leader="dot" w:pos="8306"/>
        </w:tabs>
      </w:pPr>
      <w:hyperlink w:anchor="_Toc88" w:history="1">
        <w:r>
          <w:rPr>
            <w:rFonts w:ascii="仿宋" w:eastAsia="仿宋" w:hAnsi="仿宋" w:cs="仿宋" w:hint="eastAsia"/>
            <w:lang w:eastAsia="zh-CN"/>
          </w:rPr>
          <w:t>(一)、社会责任与义务</w:t>
        </w:r>
        <w:r>
          <w:tab/>
        </w:r>
        <w:r>
          <w:fldChar w:fldCharType="begin"/>
        </w:r>
        <w:r>
          <w:instrText xml:space="preserve"> PAGEREF _Toc88 \h </w:instrText>
        </w:r>
        <w:r>
          <w:fldChar w:fldCharType="separate"/>
        </w:r>
        <w:r>
          <w:t>37</w:t>
        </w:r>
        <w:r>
          <w:fldChar w:fldCharType="end"/>
        </w:r>
      </w:hyperlink>
    </w:p>
    <w:p>
      <w:pPr>
        <w:pStyle w:val="TOC2"/>
        <w:tabs>
          <w:tab w:val="right" w:leader="dot" w:pos="8306"/>
        </w:tabs>
      </w:pPr>
      <w:hyperlink w:anchor="_Toc5256" w:history="1">
        <w:r>
          <w:rPr>
            <w:rFonts w:ascii="仿宋" w:eastAsia="仿宋" w:hAnsi="仿宋" w:cs="仿宋" w:hint="eastAsia"/>
            <w:lang w:eastAsia="zh-CN"/>
          </w:rPr>
          <w:t>(二)、社会参与与沟通</w:t>
        </w:r>
        <w:r>
          <w:tab/>
        </w:r>
        <w:r>
          <w:fldChar w:fldCharType="begin"/>
        </w:r>
        <w:r>
          <w:instrText xml:space="preserve"> PAGEREF _Toc5256 \h </w:instrText>
        </w:r>
        <w:r>
          <w:fldChar w:fldCharType="separate"/>
        </w:r>
        <w:r>
          <w:t>37</w:t>
        </w:r>
        <w:r>
          <w:fldChar w:fldCharType="end"/>
        </w:r>
      </w:hyperlink>
    </w:p>
    <w:p>
      <w:pPr>
        <w:pStyle w:val="TOC1"/>
        <w:tabs>
          <w:tab w:val="right" w:leader="dot" w:pos="8306"/>
        </w:tabs>
      </w:pPr>
      <w:hyperlink w:anchor="_Toc11310" w:history="1">
        <w:r>
          <w:rPr>
            <w:rFonts w:ascii="仿宋" w:eastAsia="仿宋" w:hAnsi="仿宋" w:cs="仿宋" w:hint="eastAsia"/>
            <w:lang w:eastAsia="zh-CN"/>
          </w:rPr>
          <w:t>十二、弹性磨块项目财务管理</w:t>
        </w:r>
        <w:r>
          <w:tab/>
        </w:r>
        <w:r>
          <w:fldChar w:fldCharType="begin"/>
        </w:r>
        <w:r>
          <w:instrText xml:space="preserve"> PAGEREF _Toc11310 \h </w:instrText>
        </w:r>
        <w:r>
          <w:fldChar w:fldCharType="separate"/>
        </w:r>
        <w:r>
          <w:t>38</w:t>
        </w:r>
        <w:r>
          <w:fldChar w:fldCharType="end"/>
        </w:r>
      </w:hyperlink>
    </w:p>
    <w:p>
      <w:pPr>
        <w:pStyle w:val="TOC2"/>
        <w:tabs>
          <w:tab w:val="right" w:leader="dot" w:pos="8306"/>
        </w:tabs>
      </w:pPr>
      <w:hyperlink w:anchor="_Toc25870" w:history="1">
        <w:r>
          <w:rPr>
            <w:rFonts w:ascii="仿宋" w:eastAsia="仿宋" w:hAnsi="仿宋" w:cs="仿宋" w:hint="eastAsia"/>
            <w:lang w:eastAsia="zh-CN"/>
          </w:rPr>
          <w:t>(一)、资金需求大</w:t>
        </w:r>
        <w:r>
          <w:tab/>
        </w:r>
        <w:r>
          <w:fldChar w:fldCharType="begin"/>
        </w:r>
        <w:r>
          <w:instrText xml:space="preserve"> PAGEREF _Toc25870 \h </w:instrText>
        </w:r>
        <w:r>
          <w:fldChar w:fldCharType="separate"/>
        </w:r>
        <w:r>
          <w:t>38</w:t>
        </w:r>
        <w:r>
          <w:fldChar w:fldCharType="end"/>
        </w:r>
      </w:hyperlink>
    </w:p>
    <w:p>
      <w:pPr>
        <w:pStyle w:val="TOC2"/>
        <w:tabs>
          <w:tab w:val="right" w:leader="dot" w:pos="8306"/>
        </w:tabs>
      </w:pPr>
      <w:hyperlink w:anchor="_Toc1444" w:history="1">
        <w:r>
          <w:rPr>
            <w:rFonts w:ascii="仿宋" w:eastAsia="仿宋" w:hAnsi="仿宋" w:cs="仿宋" w:hint="eastAsia"/>
            <w:lang w:eastAsia="zh-CN"/>
          </w:rPr>
          <w:t>(二)、研发周期长</w:t>
        </w:r>
        <w:r>
          <w:tab/>
        </w:r>
        <w:r>
          <w:fldChar w:fldCharType="begin"/>
        </w:r>
        <w:r>
          <w:instrText xml:space="preserve"> PAGEREF _Toc1444 \h </w:instrText>
        </w:r>
        <w:r>
          <w:fldChar w:fldCharType="separate"/>
        </w:r>
        <w:r>
          <w:t>39</w:t>
        </w:r>
        <w:r>
          <w:fldChar w:fldCharType="end"/>
        </w:r>
      </w:hyperlink>
    </w:p>
    <w:p>
      <w:pPr>
        <w:pStyle w:val="TOC2"/>
        <w:tabs>
          <w:tab w:val="right" w:leader="dot" w:pos="8306"/>
        </w:tabs>
      </w:pPr>
      <w:hyperlink w:anchor="_Toc8750" w:history="1">
        <w:r>
          <w:rPr>
            <w:rFonts w:ascii="仿宋" w:eastAsia="仿宋" w:hAnsi="仿宋" w:cs="仿宋" w:hint="eastAsia"/>
            <w:lang w:eastAsia="zh-CN"/>
          </w:rPr>
          <w:t>(三)、市场风险大</w:t>
        </w:r>
        <w:r>
          <w:tab/>
        </w:r>
        <w:r>
          <w:fldChar w:fldCharType="begin"/>
        </w:r>
        <w:r>
          <w:instrText xml:space="preserve"> PAGEREF _Toc8750 \h </w:instrText>
        </w:r>
        <w:r>
          <w:fldChar w:fldCharType="separate"/>
        </w:r>
        <w:r>
          <w:t>41</w:t>
        </w:r>
        <w:r>
          <w:fldChar w:fldCharType="end"/>
        </w:r>
      </w:hyperlink>
    </w:p>
    <w:p>
      <w:pPr>
        <w:pStyle w:val="TOC2"/>
        <w:tabs>
          <w:tab w:val="right" w:leader="dot" w:pos="8306"/>
        </w:tabs>
      </w:pPr>
      <w:hyperlink w:anchor="_Toc29154" w:history="1">
        <w:r>
          <w:rPr>
            <w:rFonts w:ascii="仿宋" w:eastAsia="仿宋" w:hAnsi="仿宋" w:cs="仿宋" w:hint="eastAsia"/>
            <w:lang w:eastAsia="zh-CN"/>
          </w:rPr>
          <w:t>(四)、利润率高</w:t>
        </w:r>
        <w:r>
          <w:tab/>
        </w:r>
        <w:r>
          <w:fldChar w:fldCharType="begin"/>
        </w:r>
        <w:r>
          <w:instrText xml:space="preserve"> PAGEREF _Toc29154 \h </w:instrText>
        </w:r>
        <w:r>
          <w:fldChar w:fldCharType="separate"/>
        </w:r>
        <w:r>
          <w:t>43</w:t>
        </w:r>
        <w:r>
          <w:fldChar w:fldCharType="end"/>
        </w:r>
      </w:hyperlink>
    </w:p>
    <w:p>
      <w:pPr>
        <w:pStyle w:val="TOC1"/>
        <w:tabs>
          <w:tab w:val="right" w:leader="dot" w:pos="8306"/>
        </w:tabs>
      </w:pPr>
      <w:hyperlink w:anchor="_Toc29249" w:history="1">
        <w:r>
          <w:rPr>
            <w:rFonts w:ascii="仿宋" w:eastAsia="仿宋" w:hAnsi="仿宋" w:cs="仿宋" w:hint="eastAsia"/>
            <w:lang w:eastAsia="zh-CN"/>
          </w:rPr>
          <w:t>十三、营销与推广策略</w:t>
        </w:r>
        <w:r>
          <w:tab/>
        </w:r>
        <w:r>
          <w:fldChar w:fldCharType="begin"/>
        </w:r>
        <w:r>
          <w:instrText xml:space="preserve"> PAGEREF _Toc29249 \h </w:instrText>
        </w:r>
        <w:r>
          <w:fldChar w:fldCharType="separate"/>
        </w:r>
        <w:r>
          <w:t>45</w:t>
        </w:r>
        <w:r>
          <w:fldChar w:fldCharType="end"/>
        </w:r>
      </w:hyperlink>
    </w:p>
    <w:p>
      <w:pPr>
        <w:pStyle w:val="TOC2"/>
        <w:tabs>
          <w:tab w:val="right" w:leader="dot" w:pos="8306"/>
        </w:tabs>
      </w:pPr>
      <w:hyperlink w:anchor="_Toc17502" w:history="1">
        <w:r>
          <w:rPr>
            <w:rFonts w:ascii="仿宋" w:eastAsia="仿宋" w:hAnsi="仿宋" w:cs="仿宋" w:hint="eastAsia"/>
            <w:lang w:eastAsia="zh-CN"/>
          </w:rPr>
          <w:t>(一)、产品/服务定位与特点</w:t>
        </w:r>
        <w:r>
          <w:tab/>
        </w:r>
        <w:r>
          <w:fldChar w:fldCharType="begin"/>
        </w:r>
        <w:r>
          <w:instrText xml:space="preserve"> PAGEREF _Toc17502 \h </w:instrText>
        </w:r>
        <w:r>
          <w:fldChar w:fldCharType="separate"/>
        </w:r>
        <w:r>
          <w:t>45</w:t>
        </w:r>
        <w:r>
          <w:fldChar w:fldCharType="end"/>
        </w:r>
      </w:hyperlink>
    </w:p>
    <w:p>
      <w:pPr>
        <w:pStyle w:val="TOC2"/>
        <w:tabs>
          <w:tab w:val="right" w:leader="dot" w:pos="8306"/>
        </w:tabs>
      </w:pPr>
      <w:hyperlink w:anchor="_Toc12106" w:history="1">
        <w:r>
          <w:rPr>
            <w:rFonts w:ascii="仿宋" w:eastAsia="仿宋" w:hAnsi="仿宋" w:cs="仿宋" w:hint="eastAsia"/>
            <w:lang w:eastAsia="zh-CN"/>
          </w:rPr>
          <w:t>(二)、市场定位与竞争分析</w:t>
        </w:r>
        <w:r>
          <w:tab/>
        </w:r>
        <w:r>
          <w:fldChar w:fldCharType="begin"/>
        </w:r>
        <w:r>
          <w:instrText xml:space="preserve"> PAGEREF _Toc12106 \h </w:instrText>
        </w:r>
        <w:r>
          <w:fldChar w:fldCharType="separate"/>
        </w:r>
        <w:r>
          <w:t>47</w:t>
        </w:r>
        <w:r>
          <w:fldChar w:fldCharType="end"/>
        </w:r>
      </w:hyperlink>
    </w:p>
    <w:p>
      <w:pPr>
        <w:pStyle w:val="TOC2"/>
        <w:tabs>
          <w:tab w:val="right" w:leader="dot" w:pos="8306"/>
        </w:tabs>
      </w:pPr>
      <w:hyperlink w:anchor="_Toc31214" w:history="1">
        <w:r>
          <w:rPr>
            <w:rFonts w:ascii="仿宋" w:eastAsia="仿宋" w:hAnsi="仿宋" w:cs="仿宋" w:hint="eastAsia"/>
            <w:lang w:eastAsia="zh-CN"/>
          </w:rPr>
          <w:t>(三)、营销渠道与策略</w:t>
        </w:r>
        <w:r>
          <w:tab/>
        </w:r>
        <w:r>
          <w:fldChar w:fldCharType="begin"/>
        </w:r>
        <w:r>
          <w:instrText xml:space="preserve"> PAGEREF _Toc31214 \h </w:instrText>
        </w:r>
        <w:r>
          <w:fldChar w:fldCharType="separate"/>
        </w:r>
        <w:r>
          <w:t>48</w:t>
        </w:r>
        <w:r>
          <w:fldChar w:fldCharType="end"/>
        </w:r>
      </w:hyperlink>
    </w:p>
    <w:p>
      <w:pPr>
        <w:pStyle w:val="TOC2"/>
        <w:tabs>
          <w:tab w:val="right" w:leader="dot" w:pos="8306"/>
        </w:tabs>
      </w:pPr>
      <w:hyperlink w:anchor="_Toc10805" w:history="1">
        <w:r>
          <w:rPr>
            <w:rFonts w:ascii="仿宋" w:eastAsia="仿宋" w:hAnsi="仿宋" w:cs="仿宋" w:hint="eastAsia"/>
            <w:lang w:eastAsia="zh-CN"/>
          </w:rPr>
          <w:t>(四)、推广与宣传活动</w:t>
        </w:r>
        <w:r>
          <w:tab/>
        </w:r>
        <w:r>
          <w:fldChar w:fldCharType="begin"/>
        </w:r>
        <w:r>
          <w:instrText xml:space="preserve"> PAGEREF _Toc10805 \h </w:instrText>
        </w:r>
        <w:r>
          <w:fldChar w:fldCharType="separate"/>
        </w:r>
        <w:r>
          <w:t>49</w:t>
        </w:r>
        <w:r>
          <w:fldChar w:fldCharType="end"/>
        </w:r>
      </w:hyperlink>
    </w:p>
    <w:p>
      <w:pPr>
        <w:pStyle w:val="TOC1"/>
        <w:tabs>
          <w:tab w:val="right" w:leader="dot" w:pos="8306"/>
        </w:tabs>
      </w:pPr>
      <w:hyperlink w:anchor="_Toc4472" w:history="1">
        <w:r>
          <w:rPr>
            <w:rFonts w:ascii="仿宋" w:eastAsia="仿宋" w:hAnsi="仿宋" w:cs="仿宋" w:hint="eastAsia"/>
            <w:lang w:eastAsia="zh-CN"/>
          </w:rPr>
          <w:t>十四、弹性磨块项目工程方案分析</w:t>
        </w:r>
        <w:r>
          <w:tab/>
        </w:r>
        <w:r>
          <w:fldChar w:fldCharType="begin"/>
        </w:r>
        <w:r>
          <w:instrText xml:space="preserve"> PAGEREF _Toc4472 \h </w:instrText>
        </w:r>
        <w:r>
          <w:fldChar w:fldCharType="separate"/>
        </w:r>
        <w:r>
          <w:t>54</w:t>
        </w:r>
        <w:r>
          <w:fldChar w:fldCharType="end"/>
        </w:r>
      </w:hyperlink>
    </w:p>
    <w:p>
      <w:pPr>
        <w:pStyle w:val="TOC2"/>
        <w:tabs>
          <w:tab w:val="right" w:leader="dot" w:pos="8306"/>
        </w:tabs>
      </w:pPr>
      <w:hyperlink w:anchor="_Toc14678" w:history="1">
        <w:r>
          <w:rPr>
            <w:rFonts w:ascii="仿宋" w:eastAsia="仿宋" w:hAnsi="仿宋" w:cs="仿宋" w:hint="eastAsia"/>
            <w:lang w:eastAsia="zh-CN"/>
          </w:rPr>
          <w:t>(一)、建筑工程设计原则</w:t>
        </w:r>
        <w:r>
          <w:tab/>
        </w:r>
        <w:r>
          <w:fldChar w:fldCharType="begin"/>
        </w:r>
        <w:r>
          <w:instrText xml:space="preserve"> PAGEREF _Toc14678 \h </w:instrText>
        </w:r>
        <w:r>
          <w:fldChar w:fldCharType="separate"/>
        </w:r>
        <w:r>
          <w:t>54</w:t>
        </w:r>
        <w:r>
          <w:fldChar w:fldCharType="end"/>
        </w:r>
      </w:hyperlink>
    </w:p>
    <w:p>
      <w:pPr>
        <w:pStyle w:val="TOC2"/>
        <w:tabs>
          <w:tab w:val="right" w:leader="dot" w:pos="8306"/>
        </w:tabs>
      </w:pPr>
      <w:hyperlink w:anchor="_Toc5883" w:history="1">
        <w:r>
          <w:rPr>
            <w:rFonts w:ascii="仿宋" w:eastAsia="仿宋" w:hAnsi="仿宋" w:cs="仿宋" w:hint="eastAsia"/>
            <w:lang w:eastAsia="zh-CN"/>
          </w:rPr>
          <w:t>(二)、土建工程建设指标</w:t>
        </w:r>
        <w:r>
          <w:tab/>
        </w:r>
        <w:r>
          <w:fldChar w:fldCharType="begin"/>
        </w:r>
        <w:r>
          <w:instrText xml:space="preserve"> PAGEREF _Toc5883 \h </w:instrText>
        </w:r>
        <w:r>
          <w:fldChar w:fldCharType="separate"/>
        </w:r>
        <w:r>
          <w:t>58</w:t>
        </w:r>
        <w:r>
          <w:fldChar w:fldCharType="end"/>
        </w:r>
      </w:hyperlink>
    </w:p>
    <w:p>
      <w:pPr>
        <w:pStyle w:val="TOC1"/>
        <w:tabs>
          <w:tab w:val="right" w:leader="dot" w:pos="8306"/>
        </w:tabs>
      </w:pPr>
      <w:hyperlink w:anchor="_Toc29631" w:history="1">
        <w:r>
          <w:rPr>
            <w:rFonts w:ascii="仿宋" w:eastAsia="仿宋" w:hAnsi="仿宋" w:cs="仿宋" w:hint="eastAsia"/>
            <w:lang w:eastAsia="zh-CN"/>
          </w:rPr>
          <w:t>十五、风险识别与分类</w:t>
        </w:r>
        <w:r>
          <w:tab/>
        </w:r>
        <w:r>
          <w:fldChar w:fldCharType="begin"/>
        </w:r>
        <w:r>
          <w:instrText xml:space="preserve"> PAGEREF _Toc29631 \h </w:instrText>
        </w:r>
        <w:r>
          <w:fldChar w:fldCharType="separate"/>
        </w:r>
        <w:r>
          <w:t>59</w:t>
        </w:r>
        <w:r>
          <w:fldChar w:fldCharType="end"/>
        </w:r>
      </w:hyperlink>
    </w:p>
    <w:p>
      <w:pPr>
        <w:pStyle w:val="TOC2"/>
        <w:tabs>
          <w:tab w:val="right" w:leader="dot" w:pos="8306"/>
        </w:tabs>
      </w:pPr>
      <w:hyperlink w:anchor="_Toc23560" w:history="1">
        <w:r>
          <w:rPr>
            <w:rFonts w:ascii="仿宋" w:eastAsia="仿宋" w:hAnsi="仿宋" w:cs="仿宋" w:hint="eastAsia"/>
            <w:lang w:eastAsia="zh-CN"/>
          </w:rPr>
          <w:t>(一)、风险识别</w:t>
        </w:r>
        <w:r>
          <w:tab/>
        </w:r>
        <w:r>
          <w:fldChar w:fldCharType="begin"/>
        </w:r>
        <w:r>
          <w:instrText xml:space="preserve"> PAGEREF _Toc23560 \h </w:instrText>
        </w:r>
        <w:r>
          <w:fldChar w:fldCharType="separate"/>
        </w:r>
        <w:r>
          <w:t>59</w:t>
        </w:r>
        <w:r>
          <w:fldChar w:fldCharType="end"/>
        </w:r>
      </w:hyperlink>
    </w:p>
    <w:p>
      <w:pPr>
        <w:pStyle w:val="TOC2"/>
        <w:tabs>
          <w:tab w:val="right" w:leader="dot" w:pos="8306"/>
        </w:tabs>
      </w:pPr>
      <w:hyperlink w:anchor="_Toc18529" w:history="1">
        <w:r>
          <w:rPr>
            <w:rFonts w:ascii="仿宋" w:eastAsia="仿宋" w:hAnsi="仿宋" w:cs="仿宋" w:hint="eastAsia"/>
            <w:lang w:eastAsia="zh-CN"/>
          </w:rPr>
          <w:t>(二)、风险分类</w:t>
        </w:r>
        <w:r>
          <w:tab/>
        </w:r>
        <w:r>
          <w:fldChar w:fldCharType="begin"/>
        </w:r>
        <w:r>
          <w:instrText xml:space="preserve"> PAGEREF _Toc18529 \h </w:instrText>
        </w:r>
        <w:r>
          <w:fldChar w:fldCharType="separate"/>
        </w:r>
        <w:r>
          <w:t>60</w:t>
        </w:r>
        <w:r>
          <w:fldChar w:fldCharType="end"/>
        </w:r>
      </w:hyperlink>
    </w:p>
    <w:p>
      <w:pPr>
        <w:pStyle w:val="TOC1"/>
        <w:tabs>
          <w:tab w:val="right" w:leader="dot" w:pos="8306"/>
        </w:tabs>
      </w:pPr>
      <w:hyperlink w:anchor="_Toc28904" w:history="1">
        <w:r>
          <w:rPr>
            <w:rFonts w:ascii="仿宋" w:eastAsia="仿宋" w:hAnsi="仿宋" w:cs="仿宋" w:hint="eastAsia"/>
            <w:lang w:eastAsia="zh-CN"/>
          </w:rPr>
          <w:t>十六、弹性磨块项目实施保障措施</w:t>
        </w:r>
        <w:r>
          <w:tab/>
        </w:r>
        <w:r>
          <w:fldChar w:fldCharType="begin"/>
        </w:r>
        <w:r>
          <w:instrText xml:space="preserve"> PAGEREF _Toc28904 \h </w:instrText>
        </w:r>
        <w:r>
          <w:fldChar w:fldCharType="separate"/>
        </w:r>
        <w:r>
          <w:t>62</w:t>
        </w:r>
        <w:r>
          <w:fldChar w:fldCharType="end"/>
        </w:r>
      </w:hyperlink>
    </w:p>
    <w:p>
      <w:pPr>
        <w:pStyle w:val="TOC2"/>
        <w:tabs>
          <w:tab w:val="right" w:leader="dot" w:pos="8306"/>
        </w:tabs>
      </w:pPr>
      <w:hyperlink w:anchor="_Toc22292" w:history="1">
        <w:r>
          <w:rPr>
            <w:rFonts w:ascii="仿宋" w:eastAsia="仿宋" w:hAnsi="仿宋" w:cs="仿宋" w:hint="eastAsia"/>
            <w:lang w:eastAsia="zh-CN"/>
          </w:rPr>
          <w:t>(一)、弹性磨块项目实施保障机制</w:t>
        </w:r>
        <w:r>
          <w:tab/>
        </w:r>
        <w:r>
          <w:fldChar w:fldCharType="begin"/>
        </w:r>
        <w:r>
          <w:instrText xml:space="preserve"> PAGEREF _Toc22292 \h </w:instrText>
        </w:r>
        <w:r>
          <w:fldChar w:fldCharType="separate"/>
        </w:r>
        <w:r>
          <w:t>62</w:t>
        </w:r>
        <w:r>
          <w:fldChar w:fldCharType="end"/>
        </w:r>
      </w:hyperlink>
    </w:p>
    <w:p>
      <w:pPr>
        <w:pStyle w:val="TOC2"/>
        <w:tabs>
          <w:tab w:val="right" w:leader="dot" w:pos="8306"/>
        </w:tabs>
      </w:pPr>
      <w:hyperlink w:anchor="_Toc19450" w:history="1">
        <w:r>
          <w:rPr>
            <w:rFonts w:ascii="仿宋" w:eastAsia="仿宋" w:hAnsi="仿宋" w:cs="仿宋" w:hint="eastAsia"/>
            <w:lang w:eastAsia="zh-CN"/>
          </w:rPr>
          <w:t>(二)、弹性磨块项目法律合规要求</w:t>
        </w:r>
        <w:r>
          <w:tab/>
        </w:r>
        <w:r>
          <w:fldChar w:fldCharType="begin"/>
        </w:r>
        <w:r>
          <w:instrText xml:space="preserve"> PAGEREF _Toc19450 \h </w:instrText>
        </w:r>
        <w:r>
          <w:fldChar w:fldCharType="separate"/>
        </w:r>
        <w:r>
          <w:t>66</w:t>
        </w:r>
        <w:r>
          <w:fldChar w:fldCharType="end"/>
        </w:r>
      </w:hyperlink>
    </w:p>
    <w:p>
      <w:pPr>
        <w:pStyle w:val="TOC2"/>
        <w:tabs>
          <w:tab w:val="right" w:leader="dot" w:pos="8306"/>
        </w:tabs>
      </w:pPr>
      <w:hyperlink w:anchor="_Toc25337" w:history="1">
        <w:r>
          <w:rPr>
            <w:rFonts w:ascii="仿宋" w:eastAsia="仿宋" w:hAnsi="仿宋" w:cs="仿宋" w:hint="eastAsia"/>
            <w:lang w:eastAsia="zh-CN"/>
          </w:rPr>
          <w:t>(三)、弹性磨块项目合同管理与法律事务</w:t>
        </w:r>
        <w:r>
          <w:tab/>
        </w:r>
        <w:r>
          <w:fldChar w:fldCharType="begin"/>
        </w:r>
        <w:r>
          <w:instrText xml:space="preserve"> PAGEREF _Toc25337 \h </w:instrText>
        </w:r>
        <w:r>
          <w:fldChar w:fldCharType="separate"/>
        </w:r>
        <w:r>
          <w:t>70</w:t>
        </w:r>
        <w:r>
          <w:fldChar w:fldCharType="end"/>
        </w:r>
      </w:hyperlink>
    </w:p>
    <w:p>
      <w:pPr>
        <w:pStyle w:val="TOC2"/>
        <w:tabs>
          <w:tab w:val="right" w:leader="dot" w:pos="8306"/>
        </w:tabs>
      </w:pPr>
      <w:hyperlink w:anchor="_Toc14617" w:history="1">
        <w:r>
          <w:rPr>
            <w:rFonts w:ascii="仿宋" w:eastAsia="仿宋" w:hAnsi="仿宋" w:cs="仿宋" w:hint="eastAsia"/>
            <w:lang w:eastAsia="zh-CN"/>
          </w:rPr>
          <w:t>(四)、弹性磨块项目知识产权保护策略</w:t>
        </w:r>
        <w:r>
          <w:tab/>
        </w:r>
        <w:r>
          <w:fldChar w:fldCharType="begin"/>
        </w:r>
        <w:r>
          <w:instrText xml:space="preserve"> PAGEREF _Toc14617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0"/>
      <w:r>
        <w:rPr>
          <w:rFonts w:ascii="仿宋" w:eastAsia="仿宋" w:hAnsi="仿宋" w:cs="仿宋" w:hint="eastAsia"/>
          <w:sz w:val="28"/>
          <w:lang w:eastAsia="zh-CN"/>
        </w:rPr>
        <w:t>一、弹性磨块项目选址可行性分析</w:t>
      </w:r>
      <w:bookmarkEnd w:id="2"/>
    </w:p>
    <w:p>
      <w:pPr>
        <w:pStyle w:val="Heading2"/>
        <w:rPr>
          <w:rFonts w:ascii="仿宋" w:eastAsia="仿宋" w:hAnsi="仿宋" w:cs="仿宋" w:hint="eastAsia"/>
          <w:lang w:eastAsia="zh-CN"/>
        </w:rPr>
      </w:pPr>
      <w:bookmarkStart w:id="3" w:name="_Toc20596"/>
      <w:r>
        <w:rPr>
          <w:rFonts w:ascii="仿宋" w:eastAsia="仿宋" w:hAnsi="仿宋" w:cs="仿宋" w:hint="eastAsia"/>
          <w:lang w:eastAsia="zh-CN"/>
        </w:rPr>
        <w:t>(一)、弹性磨块项目选址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该弹性磨块项目选址位于XX省XX市XX区XXX街道</w:t>
      </w:r>
    </w:p>
    <w:p>
      <w:pPr>
        <w:pStyle w:val="Heading2"/>
        <w:ind w:firstLine="560" w:firstLineChars="200"/>
        <w:rPr>
          <w:rFonts w:ascii="仿宋" w:eastAsia="仿宋" w:hAnsi="仿宋" w:cs="仿宋" w:hint="eastAsia"/>
          <w:sz w:val="28"/>
          <w:lang w:eastAsia="zh-CN"/>
        </w:rPr>
      </w:pPr>
      <w:bookmarkStart w:id="4" w:name="_Toc78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弹性磨块项目的征地面积将根据弹性磨块项目的实际规模和需求进行精确规划。具体面积XXX平方米，旨在确保弹性磨块项目不仅能够满足当前的发展需求，还能够预留空间以适应未来的扩展。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净用地面积是在征地面积基础上去除不可利用面积后的实际可开发用地。具体面积XXX平方米，考虑到环保、交通、安全等多方面因素，以确保弹性磨块项目在整体利用效率上达到最优。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弹性磨块项目计划建设的建筑总规模具体面积XXX平方米。这一规模的确定综合考虑了弹性磨块项目的性质、规模，以及城市规划的相关要求，确保建筑布局与周边环境协调一致。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绿地率是弹性磨块项目用地中被规划为绿地的比例。具体面积XXX平方米，旨在通过合理规划绿地，改善弹性磨块项目周边环境，提升居民生活质量，并符合城市整体绿化规划。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容积率是用地上可以建设的建筑总体积与用地面积之比。具体面积XXX，通过合理的容积率规划，确保弹性磨块项目建筑规模与周边环境和谐共生。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确保弹性磨块项目选址与当地城市规划相一致，具体面积XXX平方米。通过与城市规划部门深入沟通，确保弹性磨块项目不仅符合城市的整体发展方向，还能够融入城市的发展布局，为城市的长远发展贡献力量。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弹性磨块项目选址符合当地产业政策，具体面积XXX平方米。这包括弹性磨块项目对当地经济的促进作用，以及对相关产业的带动效应，确保弹性磨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用地总体要求必须符合环保和可持续发展的原则，具体面积XXX平方米。通过采用绿色建筑设计、节能减排等措施，确保弹性磨块项目在建设和运营过程中对环境的影响最小化，达到可持续发展的要求。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确保弹性磨块项目选址具备必要的公共设施配套，具体面积XXX平方米。这包括交通便利性、教育、医疗等基础设施，以提高居民生活品质，使得弹性磨块项目选址更具吸引力。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考虑用地总体要求对当地社会稳定性的影响，具体面积XXX平方米。通过深入了解当地社区反馈，确保弹性磨块项目的选址和建设过程对当地社会和谐稳定产生积极作用。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弹性磨块项目选址不仅符合法规和规划，还在实际操作中具有可行性。这一全面规划将为弹性磨块项目的成功实施提供坚实的基础，确保弹性磨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9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弹性磨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弹性磨块项目的设备规划和空间设计中，我们将采取灵活设备布局的措施。设备布局将根据实际需求进行灵活设计，避免不必要的浪费。通过合理规划设备摆放位置，我们将提高设备的利用率，减少设备间距，以确保弹性磨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弹性磨块项目内部引入共享设施的概念，例如共享会议室、办公区等。通过这种方式，我们可以减少对资源的重复建设，提高资源共享效率，从而减小弹性磨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4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弹性磨块项目的总图布置中，我们将不同功能区域进行明确的规划，以最大程度满足弹性磨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6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弹性磨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弹性磨块项目对环境的影响是综合评价的重要因素之一。我们将详细考虑选址周边的自然环境、生态保护区、水源地等情况，确保弹性磨块项目的建设和运营对环境影响最小化，并符合当地的环保法规标准。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对选址的评价还需充分考虑当地政府的产业政策和法规。我们将详细了解弹性磨块项目所在地的相关政策，确保弹性磨块项目的规划和运营与当地法规相符，降低不必要的法律风险。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考虑到社会稳定性对企业运营的重要性，我们将评估选址地区的社会安全情况、劳工关系、社区反馈等方面，以确保弹性磨块项目的建设和运营不会受到社会稳定性的负面影响。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最后，我们将综合考虑用地成本，包括土地购置费用、土地开发成本等。通过对用地成本的详细评估，我们能够做出更为精确的经济效益分析，为弹性磨块项目的投资决策提供有力支持。</w:t>
      </w:r>
    </w:p>
    <w:p>
      <w:pPr>
        <w:pStyle w:val="Heading1"/>
        <w:ind w:firstLine="560" w:firstLineChars="200"/>
        <w:rPr>
          <w:rFonts w:ascii="仿宋" w:eastAsia="仿宋" w:hAnsi="仿宋" w:cs="仿宋" w:hint="eastAsia"/>
          <w:sz w:val="28"/>
          <w:lang w:eastAsia="zh-CN"/>
        </w:rPr>
      </w:pPr>
      <w:bookmarkStart w:id="8" w:name="_Toc20624"/>
      <w:r>
        <w:rPr>
          <w:rFonts w:ascii="仿宋" w:eastAsia="仿宋" w:hAnsi="仿宋" w:cs="仿宋" w:hint="eastAsia"/>
          <w:sz w:val="28"/>
          <w:lang w:eastAsia="zh-CN"/>
        </w:rPr>
        <w:t>二、弹性磨块项目土建工程</w:t>
      </w:r>
      <w:bookmarkEnd w:id="8"/>
    </w:p>
    <w:p>
      <w:pPr>
        <w:pStyle w:val="Heading2"/>
        <w:rPr>
          <w:rFonts w:ascii="仿宋" w:eastAsia="仿宋" w:hAnsi="仿宋" w:cs="仿宋" w:hint="eastAsia"/>
          <w:lang w:eastAsia="zh-CN"/>
        </w:rPr>
      </w:pPr>
      <w:bookmarkStart w:id="9" w:name="_Toc471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在弹性磨块项目的建筑工程设计中，我们将秉承一系列重要的设计原则，以确保弹性磨块项目建筑在功能、美观、可持续性等方面达到最佳效果。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首要原则是确保建筑的功能性得到最大化的发挥。我们将充分理解弹性磨块项目的实际需求，合理布局各个功能区域，保证建筑在满足业务需求的同时，提供高效的工作环境。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在建筑设计中，我们将综合考虑建设和运营成本。通过精细的经济效益分析，确保设计方案在高效利用资源的同时，对弹性磨块项目的长期盈利能力有积极的贡献。</w:t>
      </w:r>
    </w:p>
    <w:p>
      <w:pPr>
        <w:pStyle w:val="Heading2"/>
        <w:ind w:firstLine="560" w:firstLineChars="200"/>
        <w:rPr>
          <w:rFonts w:ascii="仿宋" w:eastAsia="仿宋" w:hAnsi="仿宋" w:cs="仿宋" w:hint="eastAsia"/>
          <w:sz w:val="28"/>
          <w:lang w:eastAsia="zh-CN"/>
        </w:rPr>
      </w:pPr>
      <w:bookmarkStart w:id="10" w:name="_Toc65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弹性磨块项目的土建工程设计中，我们将精准设定设计年限，结合弹性磨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弹性磨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32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弹性磨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弹性磨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弹性磨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69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本期工程弹性磨块项目预计总建筑面积XXX平方米，其中：计容建筑面积XXX平方米，计划建筑工程投资XX万元，占弹性磨块项目总投资的XX%。</w:t>
      </w:r>
    </w:p>
    <w:p>
      <w:pPr>
        <w:pStyle w:val="Heading1"/>
        <w:ind w:firstLine="560" w:firstLineChars="200"/>
        <w:rPr>
          <w:rFonts w:ascii="仿宋" w:eastAsia="仿宋" w:hAnsi="仿宋" w:cs="仿宋" w:hint="eastAsia"/>
          <w:sz w:val="28"/>
          <w:lang w:eastAsia="zh-CN"/>
        </w:rPr>
      </w:pPr>
      <w:bookmarkStart w:id="13" w:name="_Toc2387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664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性磨块项目的技术管理特点体现在其创新导向。通过引入最先进的技术趋势和解决方案，弹性磨块项目致力于提升科技含量、提高质量和效率水平。这意味着我们将采用最新的工具和方法，确保弹性磨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弹性磨块项目技术管理的显著特征。通过整合不同领域的技术资源，我们实现了跨学科的协同工作。这有助于优化技术架构，提高整体效能。此外，整合性策略还促进了不同技术团队之间的紧密沟通和高效合作，确保弹性磨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弹性磨块项目所采用的技术。通过不断优化技术方案，弹性磨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弹性磨块项目团队将在弹性磨块项目初期识别可能的技术风险，并采取相应的预防和应对措施。通过建立健全的风险评估机制，弹性磨块项目能够在实施过程中及时发现并解决潜在的技术问题，保障弹性磨块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弹性磨块项目中，技术将成为弹性磨块项目成功的有力支持。这一深度剖析揭示了技术管理在弹性磨块项目实施中的关键作用，为弹性磨块项目的技术基础奠定了坚实的基础。</w:t>
      </w:r>
    </w:p>
    <w:p>
      <w:pPr>
        <w:pStyle w:val="Heading2"/>
        <w:ind w:firstLine="560" w:firstLineChars="200"/>
        <w:rPr>
          <w:rFonts w:ascii="仿宋" w:eastAsia="仿宋" w:hAnsi="仿宋" w:cs="仿宋" w:hint="eastAsia"/>
          <w:sz w:val="28"/>
          <w:lang w:eastAsia="zh-CN"/>
        </w:rPr>
      </w:pPr>
      <w:bookmarkStart w:id="15" w:name="_Toc16902"/>
      <w:r>
        <w:rPr>
          <w:rFonts w:ascii="仿宋" w:eastAsia="仿宋" w:hAnsi="仿宋" w:cs="仿宋" w:hint="eastAsia"/>
          <w:sz w:val="28"/>
          <w:lang w:eastAsia="zh-CN"/>
        </w:rPr>
        <w:t>(二)、弹性磨块项目工艺技术设计方案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弹性磨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弹性磨块项目将严格按照相关行业规范要求进行组织。通过有效控制产品质量，弹性磨块项目将致力于为顾客提供优质的弹性磨块项目产品和良好的服务。这体现了弹性磨块项目对于生产活动合规性和质量标准的高度重视，为弹性磨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弹性磨块项目注重生态效益和清洁生产原则。弹性磨块项目建设将紧密结合地方特色经济发展，与社会经济发展规划和区域环境保护规划方案相协调一致。通过与当地区域自然生态系统的结合，弹性磨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弹性磨块项目产品具有多样化的客户需求和个性化的特点。因此，弹性磨块项目产品规格品种多样，且单批生产数量较小。为满足这一特点，弹性磨块项目承办单位将建设先进的柔性制造生产线。通过广泛应用柔性制造技术，弹性磨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弹性磨块项目采用的技术具有较高的技术含量和自动化水平，处于国内先进水平。这一技术选用不仅体现了对生产效率、质量和环境友好性的高标准要求，同时为弹性磨块项目的可持续发展奠定了坚实的基础。</w:t>
      </w:r>
    </w:p>
    <w:p>
      <w:pPr>
        <w:pStyle w:val="Heading2"/>
        <w:ind w:firstLine="560" w:firstLineChars="200"/>
        <w:rPr>
          <w:rFonts w:ascii="仿宋" w:eastAsia="仿宋" w:hAnsi="仿宋" w:cs="仿宋" w:hint="eastAsia"/>
          <w:sz w:val="28"/>
          <w:lang w:eastAsia="zh-CN"/>
        </w:rPr>
      </w:pPr>
      <w:bookmarkStart w:id="16" w:name="_Toc48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为确保弹性磨块项目的高效生产和技术实施，我们制定了一套精心设计的设备选型方案，以满足弹性磨块项目生产、质量和环保的要求。该方案的主要特点如下：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弹性磨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针对弹性磨块项目产品的多样性和小批量生产的特点，我们将建设柔性制造生产线。通过在设备选型中考虑柔性制造技术，可以灵活应对不同产品规格和生产需求，实现生产线的高度灵活性和适应性。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5100"/>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9079"/>
      <w:r>
        <w:rPr>
          <w:rFonts w:ascii="仿宋" w:eastAsia="仿宋" w:hAnsi="仿宋" w:cs="仿宋" w:hint="eastAsia"/>
          <w:lang w:eastAsia="zh-CN"/>
        </w:rPr>
        <w:t>(一)、弹性磨块行业分析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弹性磨块行业一直以来都是市场的关注焦点。行业内的发展趋势、竞争态势以及潜在机会都对弹性磨块项目的推进产生深远的影响。通过深入研究行业的整体概貌，我们将更好地理解行业的核心特征，为弹性磨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弹性磨块行业，技术一直是推动创新和发展的关键因素。我们将对当前技术趋势进行详尽分析，包括但不限于人工智能、大数据应用、先进制造技术等。这有助于弹性磨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弹性磨块项目成功的基础。我们将对主要竞争对手进行深入研究，包括其市场份额、产品特点、市场定位等。通过全面了解竞争对手的优势和劣势，弹性磨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2147"/>
      <w:r>
        <w:rPr>
          <w:rFonts w:ascii="仿宋" w:eastAsia="仿宋" w:hAnsi="仿宋" w:cs="仿宋" w:hint="eastAsia"/>
          <w:sz w:val="28"/>
          <w:lang w:eastAsia="zh-CN"/>
        </w:rPr>
        <w:t>(二)、弹性磨块市场分析预测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通过对市场规模的深入调研，我们将预测弹性磨块市场未来的增长趋势。这包括市场的整体规模、各细分领域的发展趋势等。弹性磨块项目可以根据市场的扩张速度和潜在机会，制定更符合市场需求的发展策略。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弹性磨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https://d.book118.com/178023045122006024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弹性磨块项目规划设计方案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330AB"/>
    <w:rsid w:val="233330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2304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2024-01-07T17:37:00Z</dcterms:created>
  <dcterms:modified xsi:type="dcterms:W3CDTF">2024-01-07T17:37:49Z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7ED52D5C33EB4699977B71BC17A73C30_11</vt:lpwstr>
  </property>
  <property fmtid="{D5CDD505-2E9C-101B-9397-08002B2CF9AE}" pid="3" name="KSOProductBuildVer">
    <vt:lpwstr>2052-12.1.0.16120</vt:lpwstr>
  </property>
</Properties>
</file>