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L-苯丙氨酸项目计划设计方案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93" w:history="1">
        <w:r>
          <w:rPr>
            <w:rFonts w:ascii="仿宋" w:eastAsia="仿宋" w:hAnsi="仿宋" w:cs="仿宋" w:hint="eastAsia"/>
            <w:lang w:eastAsia="zh-CN"/>
          </w:rPr>
          <w:t>序言</w:t>
        </w:r>
        <w:r>
          <w:tab/>
        </w:r>
        <w:r>
          <w:fldChar w:fldCharType="begin"/>
        </w:r>
        <w:r>
          <w:instrText xml:space="preserve"> PAGEREF _Toc28593 \h </w:instrText>
        </w:r>
        <w:r>
          <w:fldChar w:fldCharType="separate"/>
        </w:r>
        <w:r>
          <w:t>3</w:t>
        </w:r>
        <w:r>
          <w:fldChar w:fldCharType="end"/>
        </w:r>
      </w:hyperlink>
    </w:p>
    <w:p>
      <w:pPr>
        <w:pStyle w:val="TOC1"/>
        <w:tabs>
          <w:tab w:val="right" w:leader="dot" w:pos="8306"/>
        </w:tabs>
      </w:pPr>
      <w:hyperlink w:anchor="_Toc32265" w:history="1">
        <w:r>
          <w:rPr>
            <w:rFonts w:ascii="仿宋" w:eastAsia="仿宋" w:hAnsi="仿宋" w:cs="仿宋" w:hint="eastAsia"/>
            <w:lang w:eastAsia="zh-CN"/>
          </w:rPr>
          <w:t>一、L-苯丙氨酸项目概论</w:t>
        </w:r>
        <w:r>
          <w:tab/>
        </w:r>
        <w:r>
          <w:fldChar w:fldCharType="begin"/>
        </w:r>
        <w:r>
          <w:instrText xml:space="preserve"> PAGEREF _Toc32265 \h </w:instrText>
        </w:r>
        <w:r>
          <w:fldChar w:fldCharType="separate"/>
        </w:r>
        <w:r>
          <w:t>3</w:t>
        </w:r>
        <w:r>
          <w:fldChar w:fldCharType="end"/>
        </w:r>
      </w:hyperlink>
    </w:p>
    <w:p>
      <w:pPr>
        <w:pStyle w:val="TOC2"/>
        <w:tabs>
          <w:tab w:val="right" w:leader="dot" w:pos="8306"/>
        </w:tabs>
      </w:pPr>
      <w:hyperlink w:anchor="_Toc14906" w:history="1">
        <w:r>
          <w:rPr>
            <w:rFonts w:ascii="仿宋" w:eastAsia="仿宋" w:hAnsi="仿宋" w:cs="仿宋" w:hint="eastAsia"/>
            <w:lang w:eastAsia="zh-CN"/>
          </w:rPr>
          <w:t>(一)、L-苯丙氨酸项目概况</w:t>
        </w:r>
        <w:r>
          <w:tab/>
        </w:r>
        <w:r>
          <w:fldChar w:fldCharType="begin"/>
        </w:r>
        <w:r>
          <w:instrText xml:space="preserve"> PAGEREF _Toc14906 \h </w:instrText>
        </w:r>
        <w:r>
          <w:fldChar w:fldCharType="separate"/>
        </w:r>
        <w:r>
          <w:t>3</w:t>
        </w:r>
        <w:r>
          <w:fldChar w:fldCharType="end"/>
        </w:r>
      </w:hyperlink>
    </w:p>
    <w:p>
      <w:pPr>
        <w:pStyle w:val="TOC2"/>
        <w:tabs>
          <w:tab w:val="right" w:leader="dot" w:pos="8306"/>
        </w:tabs>
      </w:pPr>
      <w:hyperlink w:anchor="_Toc18344" w:history="1">
        <w:r>
          <w:rPr>
            <w:rFonts w:ascii="仿宋" w:eastAsia="仿宋" w:hAnsi="仿宋" w:cs="仿宋" w:hint="eastAsia"/>
            <w:lang w:eastAsia="zh-CN"/>
          </w:rPr>
          <w:t>(二)、L-苯丙氨酸项目目标</w:t>
        </w:r>
        <w:r>
          <w:tab/>
        </w:r>
        <w:r>
          <w:fldChar w:fldCharType="begin"/>
        </w:r>
        <w:r>
          <w:instrText xml:space="preserve"> PAGEREF _Toc18344 \h </w:instrText>
        </w:r>
        <w:r>
          <w:fldChar w:fldCharType="separate"/>
        </w:r>
        <w:r>
          <w:t>5</w:t>
        </w:r>
        <w:r>
          <w:fldChar w:fldCharType="end"/>
        </w:r>
      </w:hyperlink>
    </w:p>
    <w:p>
      <w:pPr>
        <w:pStyle w:val="TOC2"/>
        <w:tabs>
          <w:tab w:val="right" w:leader="dot" w:pos="8306"/>
        </w:tabs>
      </w:pPr>
      <w:hyperlink w:anchor="_Toc12874" w:history="1">
        <w:r>
          <w:rPr>
            <w:rFonts w:ascii="仿宋" w:eastAsia="仿宋" w:hAnsi="仿宋" w:cs="仿宋" w:hint="eastAsia"/>
            <w:lang w:eastAsia="zh-CN"/>
          </w:rPr>
          <w:t>(三)、L-苯丙氨酸项目提出的理由</w:t>
        </w:r>
        <w:r>
          <w:tab/>
        </w:r>
        <w:r>
          <w:fldChar w:fldCharType="begin"/>
        </w:r>
        <w:r>
          <w:instrText xml:space="preserve"> PAGEREF _Toc12874 \h </w:instrText>
        </w:r>
        <w:r>
          <w:fldChar w:fldCharType="separate"/>
        </w:r>
        <w:r>
          <w:t>6</w:t>
        </w:r>
        <w:r>
          <w:fldChar w:fldCharType="end"/>
        </w:r>
      </w:hyperlink>
    </w:p>
    <w:p>
      <w:pPr>
        <w:pStyle w:val="TOC2"/>
        <w:tabs>
          <w:tab w:val="right" w:leader="dot" w:pos="8306"/>
        </w:tabs>
      </w:pPr>
      <w:hyperlink w:anchor="_Toc28369" w:history="1">
        <w:r>
          <w:rPr>
            <w:rFonts w:ascii="仿宋" w:eastAsia="仿宋" w:hAnsi="仿宋" w:cs="仿宋" w:hint="eastAsia"/>
            <w:lang w:eastAsia="zh-CN"/>
          </w:rPr>
          <w:t>(四)、L-苯丙氨酸项目意义</w:t>
        </w:r>
        <w:r>
          <w:tab/>
        </w:r>
        <w:r>
          <w:fldChar w:fldCharType="begin"/>
        </w:r>
        <w:r>
          <w:instrText xml:space="preserve"> PAGEREF _Toc28369 \h </w:instrText>
        </w:r>
        <w:r>
          <w:fldChar w:fldCharType="separate"/>
        </w:r>
        <w:r>
          <w:t>8</w:t>
        </w:r>
        <w:r>
          <w:fldChar w:fldCharType="end"/>
        </w:r>
      </w:hyperlink>
    </w:p>
    <w:p>
      <w:pPr>
        <w:pStyle w:val="TOC2"/>
        <w:tabs>
          <w:tab w:val="right" w:leader="dot" w:pos="8306"/>
        </w:tabs>
      </w:pPr>
      <w:hyperlink w:anchor="_Toc25700" w:history="1">
        <w:r>
          <w:rPr>
            <w:rFonts w:ascii="仿宋" w:eastAsia="仿宋" w:hAnsi="仿宋" w:cs="仿宋" w:hint="eastAsia"/>
            <w:lang w:eastAsia="zh-CN"/>
          </w:rPr>
          <w:t>(五)、L-苯丙氨酸项目背景</w:t>
        </w:r>
        <w:r>
          <w:tab/>
        </w:r>
        <w:r>
          <w:fldChar w:fldCharType="begin"/>
        </w:r>
        <w:r>
          <w:instrText xml:space="preserve"> PAGEREF _Toc25700 \h </w:instrText>
        </w:r>
        <w:r>
          <w:fldChar w:fldCharType="separate"/>
        </w:r>
        <w:r>
          <w:t>9</w:t>
        </w:r>
        <w:r>
          <w:fldChar w:fldCharType="end"/>
        </w:r>
      </w:hyperlink>
    </w:p>
    <w:p>
      <w:pPr>
        <w:pStyle w:val="TOC1"/>
        <w:tabs>
          <w:tab w:val="right" w:leader="dot" w:pos="8306"/>
        </w:tabs>
      </w:pPr>
      <w:hyperlink w:anchor="_Toc24803" w:history="1">
        <w:r>
          <w:rPr>
            <w:rFonts w:ascii="仿宋" w:eastAsia="仿宋" w:hAnsi="仿宋" w:cs="仿宋" w:hint="eastAsia"/>
            <w:lang w:eastAsia="zh-CN"/>
          </w:rPr>
          <w:t>二、市场分析、调研</w:t>
        </w:r>
        <w:r>
          <w:tab/>
        </w:r>
        <w:r>
          <w:fldChar w:fldCharType="begin"/>
        </w:r>
        <w:r>
          <w:instrText xml:space="preserve"> PAGEREF _Toc24803 \h </w:instrText>
        </w:r>
        <w:r>
          <w:fldChar w:fldCharType="separate"/>
        </w:r>
        <w:r>
          <w:t>9</w:t>
        </w:r>
        <w:r>
          <w:fldChar w:fldCharType="end"/>
        </w:r>
      </w:hyperlink>
    </w:p>
    <w:p>
      <w:pPr>
        <w:pStyle w:val="TOC2"/>
        <w:tabs>
          <w:tab w:val="right" w:leader="dot" w:pos="8306"/>
        </w:tabs>
      </w:pPr>
      <w:hyperlink w:anchor="_Toc30638" w:history="1">
        <w:r>
          <w:rPr>
            <w:rFonts w:ascii="仿宋" w:eastAsia="仿宋" w:hAnsi="仿宋" w:cs="仿宋" w:hint="eastAsia"/>
            <w:lang w:eastAsia="zh-CN"/>
          </w:rPr>
          <w:t>(一)、L-苯丙氨酸行业分析</w:t>
        </w:r>
        <w:r>
          <w:tab/>
        </w:r>
        <w:r>
          <w:fldChar w:fldCharType="begin"/>
        </w:r>
        <w:r>
          <w:instrText xml:space="preserve"> PAGEREF _Toc30638 \h </w:instrText>
        </w:r>
        <w:r>
          <w:fldChar w:fldCharType="separate"/>
        </w:r>
        <w:r>
          <w:t>9</w:t>
        </w:r>
        <w:r>
          <w:fldChar w:fldCharType="end"/>
        </w:r>
      </w:hyperlink>
    </w:p>
    <w:p>
      <w:pPr>
        <w:pStyle w:val="TOC2"/>
        <w:tabs>
          <w:tab w:val="right" w:leader="dot" w:pos="8306"/>
        </w:tabs>
      </w:pPr>
      <w:hyperlink w:anchor="_Toc25256" w:history="1">
        <w:r>
          <w:rPr>
            <w:rFonts w:ascii="仿宋" w:eastAsia="仿宋" w:hAnsi="仿宋" w:cs="仿宋" w:hint="eastAsia"/>
            <w:lang w:eastAsia="zh-CN"/>
          </w:rPr>
          <w:t>(二)、L-苯丙氨酸市场分析预测</w:t>
        </w:r>
        <w:r>
          <w:tab/>
        </w:r>
        <w:r>
          <w:fldChar w:fldCharType="begin"/>
        </w:r>
        <w:r>
          <w:instrText xml:space="preserve"> PAGEREF _Toc25256 \h </w:instrText>
        </w:r>
        <w:r>
          <w:fldChar w:fldCharType="separate"/>
        </w:r>
        <w:r>
          <w:t>10</w:t>
        </w:r>
        <w:r>
          <w:fldChar w:fldCharType="end"/>
        </w:r>
      </w:hyperlink>
    </w:p>
    <w:p>
      <w:pPr>
        <w:pStyle w:val="TOC1"/>
        <w:tabs>
          <w:tab w:val="right" w:leader="dot" w:pos="8306"/>
        </w:tabs>
      </w:pPr>
      <w:hyperlink w:anchor="_Toc22298" w:history="1">
        <w:r>
          <w:rPr>
            <w:rFonts w:ascii="仿宋" w:eastAsia="仿宋" w:hAnsi="仿宋" w:cs="仿宋" w:hint="eastAsia"/>
            <w:lang w:eastAsia="zh-CN"/>
          </w:rPr>
          <w:t>三、L-苯丙氨酸项目可持续发展</w:t>
        </w:r>
        <w:r>
          <w:tab/>
        </w:r>
        <w:r>
          <w:fldChar w:fldCharType="begin"/>
        </w:r>
        <w:r>
          <w:instrText xml:space="preserve"> PAGEREF _Toc22298 \h </w:instrText>
        </w:r>
        <w:r>
          <w:fldChar w:fldCharType="separate"/>
        </w:r>
        <w:r>
          <w:t>11</w:t>
        </w:r>
        <w:r>
          <w:fldChar w:fldCharType="end"/>
        </w:r>
      </w:hyperlink>
    </w:p>
    <w:p>
      <w:pPr>
        <w:pStyle w:val="TOC2"/>
        <w:tabs>
          <w:tab w:val="right" w:leader="dot" w:pos="8306"/>
        </w:tabs>
      </w:pPr>
      <w:hyperlink w:anchor="_Toc20304" w:history="1">
        <w:r>
          <w:rPr>
            <w:rFonts w:ascii="仿宋" w:eastAsia="仿宋" w:hAnsi="仿宋" w:cs="仿宋" w:hint="eastAsia"/>
            <w:lang w:eastAsia="zh-CN"/>
          </w:rPr>
          <w:t>(一)、可持续战略与实践</w:t>
        </w:r>
        <w:r>
          <w:tab/>
        </w:r>
        <w:r>
          <w:fldChar w:fldCharType="begin"/>
        </w:r>
        <w:r>
          <w:instrText xml:space="preserve"> PAGEREF _Toc20304 \h </w:instrText>
        </w:r>
        <w:r>
          <w:fldChar w:fldCharType="separate"/>
        </w:r>
        <w:r>
          <w:t>11</w:t>
        </w:r>
        <w:r>
          <w:fldChar w:fldCharType="end"/>
        </w:r>
      </w:hyperlink>
    </w:p>
    <w:p>
      <w:pPr>
        <w:pStyle w:val="TOC2"/>
        <w:tabs>
          <w:tab w:val="right" w:leader="dot" w:pos="8306"/>
        </w:tabs>
      </w:pPr>
      <w:hyperlink w:anchor="_Toc17660" w:history="1">
        <w:r>
          <w:rPr>
            <w:rFonts w:ascii="仿宋" w:eastAsia="仿宋" w:hAnsi="仿宋" w:cs="仿宋" w:hint="eastAsia"/>
            <w:lang w:eastAsia="zh-CN"/>
          </w:rPr>
          <w:t>(二)、环保与社会责任</w:t>
        </w:r>
        <w:r>
          <w:tab/>
        </w:r>
        <w:r>
          <w:fldChar w:fldCharType="begin"/>
        </w:r>
        <w:r>
          <w:instrText xml:space="preserve"> PAGEREF _Toc17660 \h </w:instrText>
        </w:r>
        <w:r>
          <w:fldChar w:fldCharType="separate"/>
        </w:r>
        <w:r>
          <w:t>12</w:t>
        </w:r>
        <w:r>
          <w:fldChar w:fldCharType="end"/>
        </w:r>
      </w:hyperlink>
    </w:p>
    <w:p>
      <w:pPr>
        <w:pStyle w:val="TOC1"/>
        <w:tabs>
          <w:tab w:val="right" w:leader="dot" w:pos="8306"/>
        </w:tabs>
      </w:pPr>
      <w:hyperlink w:anchor="_Toc27707" w:history="1">
        <w:r>
          <w:rPr>
            <w:rFonts w:ascii="仿宋" w:eastAsia="仿宋" w:hAnsi="仿宋" w:cs="仿宋" w:hint="eastAsia"/>
            <w:lang w:eastAsia="zh-CN"/>
          </w:rPr>
          <w:t>四、产品规划分析</w:t>
        </w:r>
        <w:r>
          <w:tab/>
        </w:r>
        <w:r>
          <w:fldChar w:fldCharType="begin"/>
        </w:r>
        <w:r>
          <w:instrText xml:space="preserve"> PAGEREF _Toc27707 \h </w:instrText>
        </w:r>
        <w:r>
          <w:fldChar w:fldCharType="separate"/>
        </w:r>
        <w:r>
          <w:t>13</w:t>
        </w:r>
        <w:r>
          <w:fldChar w:fldCharType="end"/>
        </w:r>
      </w:hyperlink>
    </w:p>
    <w:p>
      <w:pPr>
        <w:pStyle w:val="TOC2"/>
        <w:tabs>
          <w:tab w:val="right" w:leader="dot" w:pos="8306"/>
        </w:tabs>
      </w:pPr>
      <w:hyperlink w:anchor="_Toc13351" w:history="1">
        <w:r>
          <w:rPr>
            <w:rFonts w:ascii="仿宋" w:eastAsia="仿宋" w:hAnsi="仿宋" w:cs="仿宋" w:hint="eastAsia"/>
            <w:lang w:eastAsia="zh-CN"/>
          </w:rPr>
          <w:t>(一)、产品规划</w:t>
        </w:r>
        <w:r>
          <w:tab/>
        </w:r>
        <w:r>
          <w:fldChar w:fldCharType="begin"/>
        </w:r>
        <w:r>
          <w:instrText xml:space="preserve"> PAGEREF _Toc13351 \h </w:instrText>
        </w:r>
        <w:r>
          <w:fldChar w:fldCharType="separate"/>
        </w:r>
        <w:r>
          <w:t>13</w:t>
        </w:r>
        <w:r>
          <w:fldChar w:fldCharType="end"/>
        </w:r>
      </w:hyperlink>
    </w:p>
    <w:p>
      <w:pPr>
        <w:pStyle w:val="TOC2"/>
        <w:tabs>
          <w:tab w:val="right" w:leader="dot" w:pos="8306"/>
        </w:tabs>
      </w:pPr>
      <w:hyperlink w:anchor="_Toc24605" w:history="1">
        <w:r>
          <w:rPr>
            <w:rFonts w:ascii="仿宋" w:eastAsia="仿宋" w:hAnsi="仿宋" w:cs="仿宋" w:hint="eastAsia"/>
            <w:lang w:eastAsia="zh-CN"/>
          </w:rPr>
          <w:t>(二)、建设规模</w:t>
        </w:r>
        <w:r>
          <w:tab/>
        </w:r>
        <w:r>
          <w:fldChar w:fldCharType="begin"/>
        </w:r>
        <w:r>
          <w:instrText xml:space="preserve"> PAGEREF _Toc24605 \h </w:instrText>
        </w:r>
        <w:r>
          <w:fldChar w:fldCharType="separate"/>
        </w:r>
        <w:r>
          <w:t>13</w:t>
        </w:r>
        <w:r>
          <w:fldChar w:fldCharType="end"/>
        </w:r>
      </w:hyperlink>
    </w:p>
    <w:p>
      <w:pPr>
        <w:pStyle w:val="TOC1"/>
        <w:tabs>
          <w:tab w:val="right" w:leader="dot" w:pos="8306"/>
        </w:tabs>
      </w:pPr>
      <w:hyperlink w:anchor="_Toc23293" w:history="1">
        <w:r>
          <w:rPr>
            <w:rFonts w:ascii="仿宋" w:eastAsia="仿宋" w:hAnsi="仿宋" w:cs="仿宋" w:hint="eastAsia"/>
            <w:lang w:eastAsia="zh-CN"/>
          </w:rPr>
          <w:t>五、L-苯丙氨酸项目选址可行性分析</w:t>
        </w:r>
        <w:r>
          <w:tab/>
        </w:r>
        <w:r>
          <w:fldChar w:fldCharType="begin"/>
        </w:r>
        <w:r>
          <w:instrText xml:space="preserve"> PAGEREF _Toc23293 \h </w:instrText>
        </w:r>
        <w:r>
          <w:fldChar w:fldCharType="separate"/>
        </w:r>
        <w:r>
          <w:t>15</w:t>
        </w:r>
        <w:r>
          <w:fldChar w:fldCharType="end"/>
        </w:r>
      </w:hyperlink>
    </w:p>
    <w:p>
      <w:pPr>
        <w:pStyle w:val="TOC2"/>
        <w:tabs>
          <w:tab w:val="right" w:leader="dot" w:pos="8306"/>
        </w:tabs>
      </w:pPr>
      <w:hyperlink w:anchor="_Toc4165" w:history="1">
        <w:r>
          <w:rPr>
            <w:rFonts w:ascii="仿宋" w:eastAsia="仿宋" w:hAnsi="仿宋" w:cs="仿宋" w:hint="eastAsia"/>
            <w:lang w:eastAsia="zh-CN"/>
          </w:rPr>
          <w:t>(一)、L-苯丙氨酸项目选址</w:t>
        </w:r>
        <w:r>
          <w:tab/>
        </w:r>
        <w:r>
          <w:fldChar w:fldCharType="begin"/>
        </w:r>
        <w:r>
          <w:instrText xml:space="preserve"> PAGEREF _Toc4165 \h </w:instrText>
        </w:r>
        <w:r>
          <w:fldChar w:fldCharType="separate"/>
        </w:r>
        <w:r>
          <w:t>15</w:t>
        </w:r>
        <w:r>
          <w:fldChar w:fldCharType="end"/>
        </w:r>
      </w:hyperlink>
    </w:p>
    <w:p>
      <w:pPr>
        <w:pStyle w:val="TOC2"/>
        <w:tabs>
          <w:tab w:val="right" w:leader="dot" w:pos="8306"/>
        </w:tabs>
      </w:pPr>
      <w:hyperlink w:anchor="_Toc22565" w:history="1">
        <w:r>
          <w:rPr>
            <w:rFonts w:ascii="仿宋" w:eastAsia="仿宋" w:hAnsi="仿宋" w:cs="仿宋" w:hint="eastAsia"/>
            <w:lang w:eastAsia="zh-CN"/>
          </w:rPr>
          <w:t>(二)、用地控制指标</w:t>
        </w:r>
        <w:r>
          <w:tab/>
        </w:r>
        <w:r>
          <w:fldChar w:fldCharType="begin"/>
        </w:r>
        <w:r>
          <w:instrText xml:space="preserve"> PAGEREF _Toc22565 \h </w:instrText>
        </w:r>
        <w:r>
          <w:fldChar w:fldCharType="separate"/>
        </w:r>
        <w:r>
          <w:t>15</w:t>
        </w:r>
        <w:r>
          <w:fldChar w:fldCharType="end"/>
        </w:r>
      </w:hyperlink>
    </w:p>
    <w:p>
      <w:pPr>
        <w:pStyle w:val="TOC2"/>
        <w:tabs>
          <w:tab w:val="right" w:leader="dot" w:pos="8306"/>
        </w:tabs>
      </w:pPr>
      <w:hyperlink w:anchor="_Toc32010" w:history="1">
        <w:r>
          <w:rPr>
            <w:rFonts w:ascii="仿宋" w:eastAsia="仿宋" w:hAnsi="仿宋" w:cs="仿宋" w:hint="eastAsia"/>
            <w:lang w:eastAsia="zh-CN"/>
          </w:rPr>
          <w:t>(三)、节约用地措施</w:t>
        </w:r>
        <w:r>
          <w:tab/>
        </w:r>
        <w:r>
          <w:fldChar w:fldCharType="begin"/>
        </w:r>
        <w:r>
          <w:instrText xml:space="preserve"> PAGEREF _Toc32010 \h </w:instrText>
        </w:r>
        <w:r>
          <w:fldChar w:fldCharType="separate"/>
        </w:r>
        <w:r>
          <w:t>17</w:t>
        </w:r>
        <w:r>
          <w:fldChar w:fldCharType="end"/>
        </w:r>
      </w:hyperlink>
    </w:p>
    <w:p>
      <w:pPr>
        <w:pStyle w:val="TOC2"/>
        <w:tabs>
          <w:tab w:val="right" w:leader="dot" w:pos="8306"/>
        </w:tabs>
      </w:pPr>
      <w:hyperlink w:anchor="_Toc15807" w:history="1">
        <w:r>
          <w:rPr>
            <w:rFonts w:ascii="仿宋" w:eastAsia="仿宋" w:hAnsi="仿宋" w:cs="仿宋" w:hint="eastAsia"/>
            <w:lang w:eastAsia="zh-CN"/>
          </w:rPr>
          <w:t>(四)、总图布置方案</w:t>
        </w:r>
        <w:r>
          <w:tab/>
        </w:r>
        <w:r>
          <w:fldChar w:fldCharType="begin"/>
        </w:r>
        <w:r>
          <w:instrText xml:space="preserve"> PAGEREF _Toc15807 \h </w:instrText>
        </w:r>
        <w:r>
          <w:fldChar w:fldCharType="separate"/>
        </w:r>
        <w:r>
          <w:t>18</w:t>
        </w:r>
        <w:r>
          <w:fldChar w:fldCharType="end"/>
        </w:r>
      </w:hyperlink>
    </w:p>
    <w:p>
      <w:pPr>
        <w:pStyle w:val="TOC2"/>
        <w:tabs>
          <w:tab w:val="right" w:leader="dot" w:pos="8306"/>
        </w:tabs>
      </w:pPr>
      <w:hyperlink w:anchor="_Toc16040" w:history="1">
        <w:r>
          <w:rPr>
            <w:rFonts w:ascii="仿宋" w:eastAsia="仿宋" w:hAnsi="仿宋" w:cs="仿宋" w:hint="eastAsia"/>
            <w:lang w:eastAsia="zh-CN"/>
          </w:rPr>
          <w:t>(五)、选址综合评价</w:t>
        </w:r>
        <w:r>
          <w:tab/>
        </w:r>
        <w:r>
          <w:fldChar w:fldCharType="begin"/>
        </w:r>
        <w:r>
          <w:instrText xml:space="preserve"> PAGEREF _Toc16040 \h </w:instrText>
        </w:r>
        <w:r>
          <w:fldChar w:fldCharType="separate"/>
        </w:r>
        <w:r>
          <w:t>19</w:t>
        </w:r>
        <w:r>
          <w:fldChar w:fldCharType="end"/>
        </w:r>
      </w:hyperlink>
    </w:p>
    <w:p>
      <w:pPr>
        <w:pStyle w:val="TOC1"/>
        <w:tabs>
          <w:tab w:val="right" w:leader="dot" w:pos="8306"/>
        </w:tabs>
      </w:pPr>
      <w:hyperlink w:anchor="_Toc16195" w:history="1">
        <w:r>
          <w:rPr>
            <w:rFonts w:ascii="仿宋" w:eastAsia="仿宋" w:hAnsi="仿宋" w:cs="仿宋" w:hint="eastAsia"/>
            <w:lang w:eastAsia="zh-CN"/>
          </w:rPr>
          <w:t>六、L-苯丙氨酸项目绩效评估</w:t>
        </w:r>
        <w:r>
          <w:tab/>
        </w:r>
        <w:r>
          <w:fldChar w:fldCharType="begin"/>
        </w:r>
        <w:r>
          <w:instrText xml:space="preserve"> PAGEREF _Toc16195 \h </w:instrText>
        </w:r>
        <w:r>
          <w:fldChar w:fldCharType="separate"/>
        </w:r>
        <w:r>
          <w:t>20</w:t>
        </w:r>
        <w:r>
          <w:fldChar w:fldCharType="end"/>
        </w:r>
      </w:hyperlink>
    </w:p>
    <w:p>
      <w:pPr>
        <w:pStyle w:val="TOC2"/>
        <w:tabs>
          <w:tab w:val="right" w:leader="dot" w:pos="8306"/>
        </w:tabs>
      </w:pPr>
      <w:hyperlink w:anchor="_Toc3612" w:history="1">
        <w:r>
          <w:rPr>
            <w:rFonts w:ascii="仿宋" w:eastAsia="仿宋" w:hAnsi="仿宋" w:cs="仿宋" w:hint="eastAsia"/>
            <w:lang w:eastAsia="zh-CN"/>
          </w:rPr>
          <w:t>(一)、绩效评估指标</w:t>
        </w:r>
        <w:r>
          <w:tab/>
        </w:r>
        <w:r>
          <w:fldChar w:fldCharType="begin"/>
        </w:r>
        <w:r>
          <w:instrText xml:space="preserve"> PAGEREF _Toc3612 \h </w:instrText>
        </w:r>
        <w:r>
          <w:fldChar w:fldCharType="separate"/>
        </w:r>
        <w:r>
          <w:t>20</w:t>
        </w:r>
        <w:r>
          <w:fldChar w:fldCharType="end"/>
        </w:r>
      </w:hyperlink>
    </w:p>
    <w:p>
      <w:pPr>
        <w:pStyle w:val="TOC2"/>
        <w:tabs>
          <w:tab w:val="right" w:leader="dot" w:pos="8306"/>
        </w:tabs>
      </w:pPr>
      <w:hyperlink w:anchor="_Toc24447" w:history="1">
        <w:r>
          <w:rPr>
            <w:rFonts w:ascii="仿宋" w:eastAsia="仿宋" w:hAnsi="仿宋" w:cs="仿宋" w:hint="eastAsia"/>
            <w:lang w:eastAsia="zh-CN"/>
          </w:rPr>
          <w:t>(二)、绩效评估方法</w:t>
        </w:r>
        <w:r>
          <w:tab/>
        </w:r>
        <w:r>
          <w:fldChar w:fldCharType="begin"/>
        </w:r>
        <w:r>
          <w:instrText xml:space="preserve"> PAGEREF _Toc24447 \h </w:instrText>
        </w:r>
        <w:r>
          <w:fldChar w:fldCharType="separate"/>
        </w:r>
        <w:r>
          <w:t>21</w:t>
        </w:r>
        <w:r>
          <w:fldChar w:fldCharType="end"/>
        </w:r>
      </w:hyperlink>
    </w:p>
    <w:p>
      <w:pPr>
        <w:pStyle w:val="TOC2"/>
        <w:tabs>
          <w:tab w:val="right" w:leader="dot" w:pos="8306"/>
        </w:tabs>
      </w:pPr>
      <w:hyperlink w:anchor="_Toc25020" w:history="1">
        <w:r>
          <w:rPr>
            <w:rFonts w:ascii="仿宋" w:eastAsia="仿宋" w:hAnsi="仿宋" w:cs="仿宋" w:hint="eastAsia"/>
            <w:lang w:eastAsia="zh-CN"/>
          </w:rPr>
          <w:t>(三)、绩效评估周期</w:t>
        </w:r>
        <w:r>
          <w:tab/>
        </w:r>
        <w:r>
          <w:fldChar w:fldCharType="begin"/>
        </w:r>
        <w:r>
          <w:instrText xml:space="preserve"> PAGEREF _Toc25020 \h </w:instrText>
        </w:r>
        <w:r>
          <w:fldChar w:fldCharType="separate"/>
        </w:r>
        <w:r>
          <w:t>22</w:t>
        </w:r>
        <w:r>
          <w:fldChar w:fldCharType="end"/>
        </w:r>
      </w:hyperlink>
    </w:p>
    <w:p>
      <w:pPr>
        <w:pStyle w:val="TOC1"/>
        <w:tabs>
          <w:tab w:val="right" w:leader="dot" w:pos="8306"/>
        </w:tabs>
      </w:pPr>
      <w:hyperlink w:anchor="_Toc10054" w:history="1">
        <w:r>
          <w:rPr>
            <w:rFonts w:ascii="仿宋" w:eastAsia="仿宋" w:hAnsi="仿宋" w:cs="仿宋" w:hint="eastAsia"/>
            <w:lang w:eastAsia="zh-CN"/>
          </w:rPr>
          <w:t>七、L-苯丙氨酸项目人力资源管理</w:t>
        </w:r>
        <w:r>
          <w:tab/>
        </w:r>
        <w:r>
          <w:fldChar w:fldCharType="begin"/>
        </w:r>
        <w:r>
          <w:instrText xml:space="preserve"> PAGEREF _Toc10054 \h </w:instrText>
        </w:r>
        <w:r>
          <w:fldChar w:fldCharType="separate"/>
        </w:r>
        <w:r>
          <w:t>23</w:t>
        </w:r>
        <w:r>
          <w:fldChar w:fldCharType="end"/>
        </w:r>
      </w:hyperlink>
    </w:p>
    <w:p>
      <w:pPr>
        <w:pStyle w:val="TOC2"/>
        <w:tabs>
          <w:tab w:val="right" w:leader="dot" w:pos="8306"/>
        </w:tabs>
      </w:pPr>
      <w:hyperlink w:anchor="_Toc9110" w:history="1">
        <w:r>
          <w:rPr>
            <w:rFonts w:ascii="仿宋" w:eastAsia="仿宋" w:hAnsi="仿宋" w:cs="仿宋" w:hint="eastAsia"/>
            <w:lang w:eastAsia="zh-CN"/>
          </w:rPr>
          <w:t>(一)、建立健全的预算管理制度</w:t>
        </w:r>
        <w:r>
          <w:tab/>
        </w:r>
        <w:r>
          <w:fldChar w:fldCharType="begin"/>
        </w:r>
        <w:r>
          <w:instrText xml:space="preserve"> PAGEREF _Toc9110 \h </w:instrText>
        </w:r>
        <w:r>
          <w:fldChar w:fldCharType="separate"/>
        </w:r>
        <w:r>
          <w:t>23</w:t>
        </w:r>
        <w:r>
          <w:fldChar w:fldCharType="end"/>
        </w:r>
      </w:hyperlink>
    </w:p>
    <w:p>
      <w:pPr>
        <w:pStyle w:val="TOC2"/>
        <w:tabs>
          <w:tab w:val="right" w:leader="dot" w:pos="8306"/>
        </w:tabs>
      </w:pPr>
      <w:hyperlink w:anchor="_Toc29388" w:history="1">
        <w:r>
          <w:rPr>
            <w:rFonts w:ascii="仿宋" w:eastAsia="仿宋" w:hAnsi="仿宋" w:cs="仿宋" w:hint="eastAsia"/>
            <w:lang w:eastAsia="zh-CN"/>
          </w:rPr>
          <w:t>(二)、加强资金流动监控</w:t>
        </w:r>
        <w:r>
          <w:tab/>
        </w:r>
        <w:r>
          <w:fldChar w:fldCharType="begin"/>
        </w:r>
        <w:r>
          <w:instrText xml:space="preserve"> PAGEREF _Toc29388 \h </w:instrText>
        </w:r>
        <w:r>
          <w:fldChar w:fldCharType="separate"/>
        </w:r>
        <w:r>
          <w:t>25</w:t>
        </w:r>
        <w:r>
          <w:fldChar w:fldCharType="end"/>
        </w:r>
      </w:hyperlink>
    </w:p>
    <w:p>
      <w:pPr>
        <w:pStyle w:val="TOC2"/>
        <w:tabs>
          <w:tab w:val="right" w:leader="dot" w:pos="8306"/>
        </w:tabs>
      </w:pPr>
      <w:hyperlink w:anchor="_Toc30695" w:history="1">
        <w:r>
          <w:rPr>
            <w:rFonts w:ascii="仿宋" w:eastAsia="仿宋" w:hAnsi="仿宋" w:cs="仿宋" w:hint="eastAsia"/>
            <w:lang w:eastAsia="zh-CN"/>
          </w:rPr>
          <w:t>(三)、制定完善的风险控制机制</w:t>
        </w:r>
        <w:r>
          <w:tab/>
        </w:r>
        <w:r>
          <w:fldChar w:fldCharType="begin"/>
        </w:r>
        <w:r>
          <w:instrText xml:space="preserve"> PAGEREF _Toc30695 \h </w:instrText>
        </w:r>
        <w:r>
          <w:fldChar w:fldCharType="separate"/>
        </w:r>
        <w:r>
          <w:t>26</w:t>
        </w:r>
        <w:r>
          <w:fldChar w:fldCharType="end"/>
        </w:r>
      </w:hyperlink>
    </w:p>
    <w:p>
      <w:pPr>
        <w:pStyle w:val="TOC2"/>
        <w:tabs>
          <w:tab w:val="right" w:leader="dot" w:pos="8306"/>
        </w:tabs>
      </w:pPr>
      <w:hyperlink w:anchor="_Toc4814" w:history="1">
        <w:r>
          <w:rPr>
            <w:rFonts w:ascii="仿宋" w:eastAsia="仿宋" w:hAnsi="仿宋" w:cs="仿宋" w:hint="eastAsia"/>
            <w:lang w:eastAsia="zh-CN"/>
          </w:rPr>
          <w:t>(四)、优化成本管理</w:t>
        </w:r>
        <w:r>
          <w:tab/>
        </w:r>
        <w:r>
          <w:fldChar w:fldCharType="begin"/>
        </w:r>
        <w:r>
          <w:instrText xml:space="preserve"> PAGEREF _Toc4814 \h </w:instrText>
        </w:r>
        <w:r>
          <w:fldChar w:fldCharType="separate"/>
        </w:r>
        <w:r>
          <w:t>27</w:t>
        </w:r>
        <w:r>
          <w:fldChar w:fldCharType="end"/>
        </w:r>
      </w:hyperlink>
    </w:p>
    <w:p>
      <w:pPr>
        <w:pStyle w:val="TOC1"/>
        <w:tabs>
          <w:tab w:val="right" w:leader="dot" w:pos="8306"/>
        </w:tabs>
      </w:pPr>
      <w:hyperlink w:anchor="_Toc31781" w:history="1">
        <w:r>
          <w:rPr>
            <w:rFonts w:ascii="仿宋" w:eastAsia="仿宋" w:hAnsi="仿宋" w:cs="仿宋" w:hint="eastAsia"/>
            <w:lang w:eastAsia="zh-CN"/>
          </w:rPr>
          <w:t>八、L-苯丙氨酸项目投资规划</w:t>
        </w:r>
        <w:r>
          <w:tab/>
        </w:r>
        <w:r>
          <w:fldChar w:fldCharType="begin"/>
        </w:r>
        <w:r>
          <w:instrText xml:space="preserve"> PAGEREF _Toc31781 \h </w:instrText>
        </w:r>
        <w:r>
          <w:fldChar w:fldCharType="separate"/>
        </w:r>
        <w:r>
          <w:t>29</w:t>
        </w:r>
        <w:r>
          <w:fldChar w:fldCharType="end"/>
        </w:r>
      </w:hyperlink>
    </w:p>
    <w:p>
      <w:pPr>
        <w:pStyle w:val="TOC2"/>
        <w:tabs>
          <w:tab w:val="right" w:leader="dot" w:pos="8306"/>
        </w:tabs>
      </w:pPr>
      <w:hyperlink w:anchor="_Toc10218" w:history="1">
        <w:r>
          <w:rPr>
            <w:rFonts w:ascii="仿宋" w:eastAsia="仿宋" w:hAnsi="仿宋" w:cs="仿宋" w:hint="eastAsia"/>
            <w:lang w:eastAsia="zh-CN"/>
          </w:rPr>
          <w:t>(一)、L-苯丙氨酸项目总投资估算</w:t>
        </w:r>
        <w:r>
          <w:tab/>
        </w:r>
        <w:r>
          <w:fldChar w:fldCharType="begin"/>
        </w:r>
        <w:r>
          <w:instrText xml:space="preserve"> PAGEREF _Toc10218 \h </w:instrText>
        </w:r>
        <w:r>
          <w:fldChar w:fldCharType="separate"/>
        </w:r>
        <w:r>
          <w:t>29</w:t>
        </w:r>
        <w:r>
          <w:fldChar w:fldCharType="end"/>
        </w:r>
      </w:hyperlink>
    </w:p>
    <w:p>
      <w:pPr>
        <w:pStyle w:val="TOC2"/>
        <w:tabs>
          <w:tab w:val="right" w:leader="dot" w:pos="8306"/>
        </w:tabs>
      </w:pPr>
      <w:hyperlink w:anchor="_Toc27502" w:history="1">
        <w:r>
          <w:rPr>
            <w:rFonts w:ascii="仿宋" w:eastAsia="仿宋" w:hAnsi="仿宋" w:cs="仿宋" w:hint="eastAsia"/>
            <w:lang w:eastAsia="zh-CN"/>
          </w:rPr>
          <w:t>(二)、资金筹措</w:t>
        </w:r>
        <w:r>
          <w:tab/>
        </w:r>
        <w:r>
          <w:fldChar w:fldCharType="begin"/>
        </w:r>
        <w:r>
          <w:instrText xml:space="preserve"> PAGEREF _Toc27502 \h </w:instrText>
        </w:r>
        <w:r>
          <w:fldChar w:fldCharType="separate"/>
        </w:r>
        <w:r>
          <w:t>30</w:t>
        </w:r>
        <w:r>
          <w:fldChar w:fldCharType="end"/>
        </w:r>
      </w:hyperlink>
    </w:p>
    <w:p>
      <w:pPr>
        <w:pStyle w:val="TOC1"/>
        <w:tabs>
          <w:tab w:val="right" w:leader="dot" w:pos="8306"/>
        </w:tabs>
      </w:pPr>
      <w:hyperlink w:anchor="_Toc4571" w:history="1">
        <w:r>
          <w:rPr>
            <w:rFonts w:ascii="仿宋" w:eastAsia="仿宋" w:hAnsi="仿宋" w:cs="仿宋" w:hint="eastAsia"/>
            <w:lang w:eastAsia="zh-CN"/>
          </w:rPr>
          <w:t>九、L-苯丙氨酸项目财务管理</w:t>
        </w:r>
        <w:r>
          <w:tab/>
        </w:r>
        <w:r>
          <w:fldChar w:fldCharType="begin"/>
        </w:r>
        <w:r>
          <w:instrText xml:space="preserve"> PAGEREF _Toc4571 \h </w:instrText>
        </w:r>
        <w:r>
          <w:fldChar w:fldCharType="separate"/>
        </w:r>
        <w:r>
          <w:t>31</w:t>
        </w:r>
        <w:r>
          <w:fldChar w:fldCharType="end"/>
        </w:r>
      </w:hyperlink>
    </w:p>
    <w:p>
      <w:pPr>
        <w:pStyle w:val="TOC2"/>
        <w:tabs>
          <w:tab w:val="right" w:leader="dot" w:pos="8306"/>
        </w:tabs>
      </w:pPr>
      <w:hyperlink w:anchor="_Toc15195" w:history="1">
        <w:r>
          <w:rPr>
            <w:rFonts w:ascii="仿宋" w:eastAsia="仿宋" w:hAnsi="仿宋" w:cs="仿宋" w:hint="eastAsia"/>
            <w:lang w:eastAsia="zh-CN"/>
          </w:rPr>
          <w:t>(一)、资金需求大</w:t>
        </w:r>
        <w:r>
          <w:tab/>
        </w:r>
        <w:r>
          <w:fldChar w:fldCharType="begin"/>
        </w:r>
        <w:r>
          <w:instrText xml:space="preserve"> PAGEREF _Toc15195 \h </w:instrText>
        </w:r>
        <w:r>
          <w:fldChar w:fldCharType="separate"/>
        </w:r>
        <w:r>
          <w:t>31</w:t>
        </w:r>
        <w:r>
          <w:fldChar w:fldCharType="end"/>
        </w:r>
      </w:hyperlink>
    </w:p>
    <w:p>
      <w:pPr>
        <w:pStyle w:val="TOC2"/>
        <w:tabs>
          <w:tab w:val="right" w:leader="dot" w:pos="8306"/>
        </w:tabs>
      </w:pPr>
      <w:hyperlink w:anchor="_Toc22901" w:history="1">
        <w:r>
          <w:rPr>
            <w:rFonts w:ascii="仿宋" w:eastAsia="仿宋" w:hAnsi="仿宋" w:cs="仿宋" w:hint="eastAsia"/>
            <w:lang w:eastAsia="zh-CN"/>
          </w:rPr>
          <w:t>(二)、研发周期长</w:t>
        </w:r>
        <w:r>
          <w:tab/>
        </w:r>
        <w:r>
          <w:fldChar w:fldCharType="begin"/>
        </w:r>
        <w:r>
          <w:instrText xml:space="preserve"> PAGEREF _Toc22901 \h </w:instrText>
        </w:r>
        <w:r>
          <w:fldChar w:fldCharType="separate"/>
        </w:r>
        <w:r>
          <w:t>32</w:t>
        </w:r>
        <w:r>
          <w:fldChar w:fldCharType="end"/>
        </w:r>
      </w:hyperlink>
    </w:p>
    <w:p>
      <w:pPr>
        <w:pStyle w:val="TOC2"/>
        <w:tabs>
          <w:tab w:val="right" w:leader="dot" w:pos="8306"/>
        </w:tabs>
      </w:pPr>
      <w:hyperlink w:anchor="_Toc7306" w:history="1">
        <w:r>
          <w:rPr>
            <w:rFonts w:ascii="仿宋" w:eastAsia="仿宋" w:hAnsi="仿宋" w:cs="仿宋" w:hint="eastAsia"/>
            <w:lang w:eastAsia="zh-CN"/>
          </w:rPr>
          <w:t>(三)、市场风险大</w:t>
        </w:r>
        <w:r>
          <w:tab/>
        </w:r>
        <w:r>
          <w:fldChar w:fldCharType="begin"/>
        </w:r>
        <w:r>
          <w:instrText xml:space="preserve"> PAGEREF _Toc7306 \h </w:instrText>
        </w:r>
        <w:r>
          <w:fldChar w:fldCharType="separate"/>
        </w:r>
        <w:r>
          <w:t>33</w:t>
        </w:r>
        <w:r>
          <w:fldChar w:fldCharType="end"/>
        </w:r>
      </w:hyperlink>
    </w:p>
    <w:p>
      <w:pPr>
        <w:pStyle w:val="TOC2"/>
        <w:tabs>
          <w:tab w:val="right" w:leader="dot" w:pos="8306"/>
        </w:tabs>
      </w:pPr>
      <w:hyperlink w:anchor="_Toc29583" w:history="1">
        <w:r>
          <w:rPr>
            <w:rFonts w:ascii="仿宋" w:eastAsia="仿宋" w:hAnsi="仿宋" w:cs="仿宋" w:hint="eastAsia"/>
            <w:lang w:eastAsia="zh-CN"/>
          </w:rPr>
          <w:t>(四)、利润率高</w:t>
        </w:r>
        <w:r>
          <w:tab/>
        </w:r>
        <w:r>
          <w:fldChar w:fldCharType="begin"/>
        </w:r>
        <w:r>
          <w:instrText xml:space="preserve"> PAGEREF _Toc29583 \h </w:instrText>
        </w:r>
        <w:r>
          <w:fldChar w:fldCharType="separate"/>
        </w:r>
        <w:r>
          <w:t>36</w:t>
        </w:r>
        <w:r>
          <w:fldChar w:fldCharType="end"/>
        </w:r>
      </w:hyperlink>
    </w:p>
    <w:p>
      <w:pPr>
        <w:pStyle w:val="TOC1"/>
        <w:tabs>
          <w:tab w:val="right" w:leader="dot" w:pos="8306"/>
        </w:tabs>
      </w:pPr>
      <w:hyperlink w:anchor="_Toc25694" w:history="1">
        <w:r>
          <w:rPr>
            <w:rFonts w:ascii="仿宋" w:eastAsia="仿宋" w:hAnsi="仿宋" w:cs="仿宋" w:hint="eastAsia"/>
            <w:lang w:eastAsia="zh-CN"/>
          </w:rPr>
          <w:t>十、L-苯丙氨酸项目技术管理</w:t>
        </w:r>
        <w:r>
          <w:tab/>
        </w:r>
        <w:r>
          <w:fldChar w:fldCharType="begin"/>
        </w:r>
        <w:r>
          <w:instrText xml:space="preserve"> PAGEREF _Toc25694 \h </w:instrText>
        </w:r>
        <w:r>
          <w:fldChar w:fldCharType="separate"/>
        </w:r>
        <w:r>
          <w:t>38</w:t>
        </w:r>
        <w:r>
          <w:fldChar w:fldCharType="end"/>
        </w:r>
      </w:hyperlink>
    </w:p>
    <w:p>
      <w:pPr>
        <w:pStyle w:val="TOC2"/>
        <w:tabs>
          <w:tab w:val="right" w:leader="dot" w:pos="8306"/>
        </w:tabs>
      </w:pPr>
      <w:hyperlink w:anchor="_Toc27718" w:history="1">
        <w:r>
          <w:rPr>
            <w:rFonts w:ascii="仿宋" w:eastAsia="仿宋" w:hAnsi="仿宋" w:cs="仿宋" w:hint="eastAsia"/>
            <w:lang w:eastAsia="zh-CN"/>
          </w:rPr>
          <w:t>(一)、技术方案选用方向</w:t>
        </w:r>
        <w:r>
          <w:tab/>
        </w:r>
        <w:r>
          <w:fldChar w:fldCharType="begin"/>
        </w:r>
        <w:r>
          <w:instrText xml:space="preserve"> PAGEREF _Toc27718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27" w:history="1">
        <w:r>
          <w:rPr>
            <w:rFonts w:ascii="仿宋" w:eastAsia="仿宋" w:hAnsi="仿宋" w:cs="仿宋" w:hint="eastAsia"/>
            <w:lang w:eastAsia="zh-CN"/>
          </w:rPr>
          <w:t>(二)、工艺技术方案选用原则</w:t>
        </w:r>
        <w:r>
          <w:tab/>
        </w:r>
        <w:r>
          <w:fldChar w:fldCharType="begin"/>
        </w:r>
        <w:r>
          <w:instrText xml:space="preserve"> PAGEREF _Toc20927 \h </w:instrText>
        </w:r>
        <w:r>
          <w:fldChar w:fldCharType="separate"/>
        </w:r>
        <w:r>
          <w:t>40</w:t>
        </w:r>
        <w:r>
          <w:fldChar w:fldCharType="end"/>
        </w:r>
      </w:hyperlink>
    </w:p>
    <w:p>
      <w:pPr>
        <w:pStyle w:val="TOC2"/>
        <w:tabs>
          <w:tab w:val="right" w:leader="dot" w:pos="8306"/>
        </w:tabs>
      </w:pPr>
      <w:hyperlink w:anchor="_Toc17718" w:history="1">
        <w:r>
          <w:rPr>
            <w:rFonts w:ascii="仿宋" w:eastAsia="仿宋" w:hAnsi="仿宋" w:cs="仿宋" w:hint="eastAsia"/>
            <w:lang w:eastAsia="zh-CN"/>
          </w:rPr>
          <w:t>(三)、工艺技术方案要求</w:t>
        </w:r>
        <w:r>
          <w:tab/>
        </w:r>
        <w:r>
          <w:fldChar w:fldCharType="begin"/>
        </w:r>
        <w:r>
          <w:instrText xml:space="preserve"> PAGEREF _Toc17718 \h </w:instrText>
        </w:r>
        <w:r>
          <w:fldChar w:fldCharType="separate"/>
        </w:r>
        <w:r>
          <w:t>42</w:t>
        </w:r>
        <w:r>
          <w:fldChar w:fldCharType="end"/>
        </w:r>
      </w:hyperlink>
    </w:p>
    <w:p>
      <w:pPr>
        <w:pStyle w:val="TOC1"/>
        <w:tabs>
          <w:tab w:val="right" w:leader="dot" w:pos="8306"/>
        </w:tabs>
      </w:pPr>
      <w:hyperlink w:anchor="_Toc27874" w:history="1">
        <w:r>
          <w:rPr>
            <w:rFonts w:ascii="仿宋" w:eastAsia="仿宋" w:hAnsi="仿宋" w:cs="仿宋" w:hint="eastAsia"/>
            <w:lang w:eastAsia="zh-CN"/>
          </w:rPr>
          <w:t>十一、L-苯丙氨酸项目人力资源培养与发展</w:t>
        </w:r>
        <w:r>
          <w:tab/>
        </w:r>
        <w:r>
          <w:fldChar w:fldCharType="begin"/>
        </w:r>
        <w:r>
          <w:instrText xml:space="preserve"> PAGEREF _Toc27874 \h </w:instrText>
        </w:r>
        <w:r>
          <w:fldChar w:fldCharType="separate"/>
        </w:r>
        <w:r>
          <w:t>44</w:t>
        </w:r>
        <w:r>
          <w:fldChar w:fldCharType="end"/>
        </w:r>
      </w:hyperlink>
    </w:p>
    <w:p>
      <w:pPr>
        <w:pStyle w:val="TOC2"/>
        <w:tabs>
          <w:tab w:val="right" w:leader="dot" w:pos="8306"/>
        </w:tabs>
      </w:pPr>
      <w:hyperlink w:anchor="_Toc26267" w:history="1">
        <w:r>
          <w:rPr>
            <w:rFonts w:ascii="仿宋" w:eastAsia="仿宋" w:hAnsi="仿宋" w:cs="仿宋" w:hint="eastAsia"/>
            <w:lang w:eastAsia="zh-CN"/>
          </w:rPr>
          <w:t>(一)、人才需求与规划</w:t>
        </w:r>
        <w:r>
          <w:tab/>
        </w:r>
        <w:r>
          <w:fldChar w:fldCharType="begin"/>
        </w:r>
        <w:r>
          <w:instrText xml:space="preserve"> PAGEREF _Toc26267 \h </w:instrText>
        </w:r>
        <w:r>
          <w:fldChar w:fldCharType="separate"/>
        </w:r>
        <w:r>
          <w:t>44</w:t>
        </w:r>
        <w:r>
          <w:fldChar w:fldCharType="end"/>
        </w:r>
      </w:hyperlink>
    </w:p>
    <w:p>
      <w:pPr>
        <w:pStyle w:val="TOC2"/>
        <w:tabs>
          <w:tab w:val="right" w:leader="dot" w:pos="8306"/>
        </w:tabs>
      </w:pPr>
      <w:hyperlink w:anchor="_Toc617" w:history="1">
        <w:r>
          <w:rPr>
            <w:rFonts w:ascii="仿宋" w:eastAsia="仿宋" w:hAnsi="仿宋" w:cs="仿宋" w:hint="eastAsia"/>
            <w:lang w:eastAsia="zh-CN"/>
          </w:rPr>
          <w:t>(二)、培训与发展计划</w:t>
        </w:r>
        <w:r>
          <w:tab/>
        </w:r>
        <w:r>
          <w:fldChar w:fldCharType="begin"/>
        </w:r>
        <w:r>
          <w:instrText xml:space="preserve"> PAGEREF _Toc617 \h </w:instrText>
        </w:r>
        <w:r>
          <w:fldChar w:fldCharType="separate"/>
        </w:r>
        <w:r>
          <w:t>44</w:t>
        </w:r>
        <w:r>
          <w:fldChar w:fldCharType="end"/>
        </w:r>
      </w:hyperlink>
    </w:p>
    <w:p>
      <w:pPr>
        <w:pStyle w:val="TOC1"/>
        <w:tabs>
          <w:tab w:val="right" w:leader="dot" w:pos="8306"/>
        </w:tabs>
      </w:pPr>
      <w:hyperlink w:anchor="_Toc17027" w:history="1">
        <w:r>
          <w:rPr>
            <w:rFonts w:ascii="仿宋" w:eastAsia="仿宋" w:hAnsi="仿宋" w:cs="仿宋" w:hint="eastAsia"/>
            <w:lang w:eastAsia="zh-CN"/>
          </w:rPr>
          <w:t>十二、L-苯丙氨酸项目环境影响分析</w:t>
        </w:r>
        <w:r>
          <w:tab/>
        </w:r>
        <w:r>
          <w:fldChar w:fldCharType="begin"/>
        </w:r>
        <w:r>
          <w:instrText xml:space="preserve"> PAGEREF _Toc17027 \h </w:instrText>
        </w:r>
        <w:r>
          <w:fldChar w:fldCharType="separate"/>
        </w:r>
        <w:r>
          <w:t>45</w:t>
        </w:r>
        <w:r>
          <w:fldChar w:fldCharType="end"/>
        </w:r>
      </w:hyperlink>
    </w:p>
    <w:p>
      <w:pPr>
        <w:pStyle w:val="TOC2"/>
        <w:tabs>
          <w:tab w:val="right" w:leader="dot" w:pos="8306"/>
        </w:tabs>
      </w:pPr>
      <w:hyperlink w:anchor="_Toc31828" w:history="1">
        <w:r>
          <w:rPr>
            <w:rFonts w:ascii="仿宋" w:eastAsia="仿宋" w:hAnsi="仿宋" w:cs="仿宋" w:hint="eastAsia"/>
            <w:lang w:eastAsia="zh-CN"/>
          </w:rPr>
          <w:t>(一)、建设区域环境质量现状</w:t>
        </w:r>
        <w:r>
          <w:tab/>
        </w:r>
        <w:r>
          <w:fldChar w:fldCharType="begin"/>
        </w:r>
        <w:r>
          <w:instrText xml:space="preserve"> PAGEREF _Toc31828 \h </w:instrText>
        </w:r>
        <w:r>
          <w:fldChar w:fldCharType="separate"/>
        </w:r>
        <w:r>
          <w:t>45</w:t>
        </w:r>
        <w:r>
          <w:fldChar w:fldCharType="end"/>
        </w:r>
      </w:hyperlink>
    </w:p>
    <w:p>
      <w:pPr>
        <w:pStyle w:val="TOC2"/>
        <w:tabs>
          <w:tab w:val="right" w:leader="dot" w:pos="8306"/>
        </w:tabs>
      </w:pPr>
      <w:hyperlink w:anchor="_Toc625" w:history="1">
        <w:r>
          <w:rPr>
            <w:rFonts w:ascii="仿宋" w:eastAsia="仿宋" w:hAnsi="仿宋" w:cs="仿宋" w:hint="eastAsia"/>
            <w:lang w:eastAsia="zh-CN"/>
          </w:rPr>
          <w:t>(二)、建设期环境保护</w:t>
        </w:r>
        <w:r>
          <w:tab/>
        </w:r>
        <w:r>
          <w:fldChar w:fldCharType="begin"/>
        </w:r>
        <w:r>
          <w:instrText xml:space="preserve"> PAGEREF _Toc625 \h </w:instrText>
        </w:r>
        <w:r>
          <w:fldChar w:fldCharType="separate"/>
        </w:r>
        <w:r>
          <w:t>46</w:t>
        </w:r>
        <w:r>
          <w:fldChar w:fldCharType="end"/>
        </w:r>
      </w:hyperlink>
    </w:p>
    <w:p>
      <w:pPr>
        <w:pStyle w:val="TOC2"/>
        <w:tabs>
          <w:tab w:val="right" w:leader="dot" w:pos="8306"/>
        </w:tabs>
      </w:pPr>
      <w:hyperlink w:anchor="_Toc12184" w:history="1">
        <w:r>
          <w:rPr>
            <w:rFonts w:ascii="仿宋" w:eastAsia="仿宋" w:hAnsi="仿宋" w:cs="仿宋" w:hint="eastAsia"/>
            <w:lang w:eastAsia="zh-CN"/>
          </w:rPr>
          <w:t>(三)、运营期环境保护</w:t>
        </w:r>
        <w:r>
          <w:tab/>
        </w:r>
        <w:r>
          <w:fldChar w:fldCharType="begin"/>
        </w:r>
        <w:r>
          <w:instrText xml:space="preserve"> PAGEREF _Toc12184 \h </w:instrText>
        </w:r>
        <w:r>
          <w:fldChar w:fldCharType="separate"/>
        </w:r>
        <w:r>
          <w:t>48</w:t>
        </w:r>
        <w:r>
          <w:fldChar w:fldCharType="end"/>
        </w:r>
      </w:hyperlink>
    </w:p>
    <w:p>
      <w:pPr>
        <w:pStyle w:val="TOC2"/>
        <w:tabs>
          <w:tab w:val="right" w:leader="dot" w:pos="8306"/>
        </w:tabs>
      </w:pPr>
      <w:hyperlink w:anchor="_Toc6940" w:history="1">
        <w:r>
          <w:rPr>
            <w:rFonts w:ascii="仿宋" w:eastAsia="仿宋" w:hAnsi="仿宋" w:cs="仿宋" w:hint="eastAsia"/>
            <w:lang w:eastAsia="zh-CN"/>
          </w:rPr>
          <w:t>(四)、L-苯丙氨酸项目建设对区域经济的影响</w:t>
        </w:r>
        <w:r>
          <w:tab/>
        </w:r>
        <w:r>
          <w:fldChar w:fldCharType="begin"/>
        </w:r>
        <w:r>
          <w:instrText xml:space="preserve"> PAGEREF _Toc6940 \h </w:instrText>
        </w:r>
        <w:r>
          <w:fldChar w:fldCharType="separate"/>
        </w:r>
        <w:r>
          <w:t>49</w:t>
        </w:r>
        <w:r>
          <w:fldChar w:fldCharType="end"/>
        </w:r>
      </w:hyperlink>
    </w:p>
    <w:p>
      <w:pPr>
        <w:pStyle w:val="TOC2"/>
        <w:tabs>
          <w:tab w:val="right" w:leader="dot" w:pos="8306"/>
        </w:tabs>
      </w:pPr>
      <w:hyperlink w:anchor="_Toc11096" w:history="1">
        <w:r>
          <w:rPr>
            <w:rFonts w:ascii="仿宋" w:eastAsia="仿宋" w:hAnsi="仿宋" w:cs="仿宋" w:hint="eastAsia"/>
            <w:lang w:eastAsia="zh-CN"/>
          </w:rPr>
          <w:t>(五)、废弃物处理</w:t>
        </w:r>
        <w:r>
          <w:tab/>
        </w:r>
        <w:r>
          <w:fldChar w:fldCharType="begin"/>
        </w:r>
        <w:r>
          <w:instrText xml:space="preserve"> PAGEREF _Toc11096 \h </w:instrText>
        </w:r>
        <w:r>
          <w:fldChar w:fldCharType="separate"/>
        </w:r>
        <w:r>
          <w:t>51</w:t>
        </w:r>
        <w:r>
          <w:fldChar w:fldCharType="end"/>
        </w:r>
      </w:hyperlink>
    </w:p>
    <w:p>
      <w:pPr>
        <w:pStyle w:val="TOC2"/>
        <w:tabs>
          <w:tab w:val="right" w:leader="dot" w:pos="8306"/>
        </w:tabs>
      </w:pPr>
      <w:hyperlink w:anchor="_Toc16181" w:history="1">
        <w:r>
          <w:rPr>
            <w:rFonts w:ascii="仿宋" w:eastAsia="仿宋" w:hAnsi="仿宋" w:cs="仿宋" w:hint="eastAsia"/>
            <w:lang w:eastAsia="zh-CN"/>
          </w:rPr>
          <w:t>(六)、特殊环境影响分析</w:t>
        </w:r>
        <w:r>
          <w:tab/>
        </w:r>
        <w:r>
          <w:fldChar w:fldCharType="begin"/>
        </w:r>
        <w:r>
          <w:instrText xml:space="preserve"> PAGEREF _Toc16181 \h </w:instrText>
        </w:r>
        <w:r>
          <w:fldChar w:fldCharType="separate"/>
        </w:r>
        <w:r>
          <w:t>52</w:t>
        </w:r>
        <w:r>
          <w:fldChar w:fldCharType="end"/>
        </w:r>
      </w:hyperlink>
    </w:p>
    <w:p>
      <w:pPr>
        <w:pStyle w:val="TOC2"/>
        <w:tabs>
          <w:tab w:val="right" w:leader="dot" w:pos="8306"/>
        </w:tabs>
      </w:pPr>
      <w:hyperlink w:anchor="_Toc16157" w:history="1">
        <w:r>
          <w:rPr>
            <w:rFonts w:ascii="仿宋" w:eastAsia="仿宋" w:hAnsi="仿宋" w:cs="仿宋" w:hint="eastAsia"/>
            <w:lang w:eastAsia="zh-CN"/>
          </w:rPr>
          <w:t>(七)、清洁生产</w:t>
        </w:r>
        <w:r>
          <w:tab/>
        </w:r>
        <w:r>
          <w:fldChar w:fldCharType="begin"/>
        </w:r>
        <w:r>
          <w:instrText xml:space="preserve"> PAGEREF _Toc16157 \h </w:instrText>
        </w:r>
        <w:r>
          <w:fldChar w:fldCharType="separate"/>
        </w:r>
        <w:r>
          <w:t>53</w:t>
        </w:r>
        <w:r>
          <w:fldChar w:fldCharType="end"/>
        </w:r>
      </w:hyperlink>
    </w:p>
    <w:p>
      <w:pPr>
        <w:pStyle w:val="TOC2"/>
        <w:tabs>
          <w:tab w:val="right" w:leader="dot" w:pos="8306"/>
        </w:tabs>
      </w:pPr>
      <w:hyperlink w:anchor="_Toc12634" w:history="1">
        <w:r>
          <w:rPr>
            <w:rFonts w:ascii="仿宋" w:eastAsia="仿宋" w:hAnsi="仿宋" w:cs="仿宋" w:hint="eastAsia"/>
            <w:lang w:eastAsia="zh-CN"/>
          </w:rPr>
          <w:t>(八)、环境保护综合评价</w:t>
        </w:r>
        <w:r>
          <w:tab/>
        </w:r>
        <w:r>
          <w:fldChar w:fldCharType="begin"/>
        </w:r>
        <w:r>
          <w:instrText xml:space="preserve"> PAGEREF _Toc12634 \h </w:instrText>
        </w:r>
        <w:r>
          <w:fldChar w:fldCharType="separate"/>
        </w:r>
        <w:r>
          <w:t>55</w:t>
        </w:r>
        <w:r>
          <w:fldChar w:fldCharType="end"/>
        </w:r>
      </w:hyperlink>
    </w:p>
    <w:p>
      <w:pPr>
        <w:pStyle w:val="TOC1"/>
        <w:tabs>
          <w:tab w:val="right" w:leader="dot" w:pos="8306"/>
        </w:tabs>
      </w:pPr>
      <w:hyperlink w:anchor="_Toc22390" w:history="1">
        <w:r>
          <w:rPr>
            <w:rFonts w:ascii="仿宋" w:eastAsia="仿宋" w:hAnsi="仿宋" w:cs="仿宋" w:hint="eastAsia"/>
            <w:lang w:eastAsia="zh-CN"/>
          </w:rPr>
          <w:t>十三、供应链管理</w:t>
        </w:r>
        <w:r>
          <w:tab/>
        </w:r>
        <w:r>
          <w:fldChar w:fldCharType="begin"/>
        </w:r>
        <w:r>
          <w:instrText xml:space="preserve"> PAGEREF _Toc22390 \h </w:instrText>
        </w:r>
        <w:r>
          <w:fldChar w:fldCharType="separate"/>
        </w:r>
        <w:r>
          <w:t>56</w:t>
        </w:r>
        <w:r>
          <w:fldChar w:fldCharType="end"/>
        </w:r>
      </w:hyperlink>
    </w:p>
    <w:p>
      <w:pPr>
        <w:pStyle w:val="TOC2"/>
        <w:tabs>
          <w:tab w:val="right" w:leader="dot" w:pos="8306"/>
        </w:tabs>
      </w:pPr>
      <w:hyperlink w:anchor="_Toc13980" w:history="1">
        <w:r>
          <w:rPr>
            <w:rFonts w:ascii="仿宋" w:eastAsia="仿宋" w:hAnsi="仿宋" w:cs="仿宋" w:hint="eastAsia"/>
            <w:lang w:eastAsia="zh-CN"/>
          </w:rPr>
          <w:t>(一)、供应链战略规划</w:t>
        </w:r>
        <w:r>
          <w:tab/>
        </w:r>
        <w:r>
          <w:fldChar w:fldCharType="begin"/>
        </w:r>
        <w:r>
          <w:instrText xml:space="preserve"> PAGEREF _Toc13980 \h </w:instrText>
        </w:r>
        <w:r>
          <w:fldChar w:fldCharType="separate"/>
        </w:r>
        <w:r>
          <w:t>56</w:t>
        </w:r>
        <w:r>
          <w:fldChar w:fldCharType="end"/>
        </w:r>
      </w:hyperlink>
    </w:p>
    <w:p>
      <w:pPr>
        <w:pStyle w:val="TOC2"/>
        <w:tabs>
          <w:tab w:val="right" w:leader="dot" w:pos="8306"/>
        </w:tabs>
      </w:pPr>
      <w:hyperlink w:anchor="_Toc3301" w:history="1">
        <w:r>
          <w:rPr>
            <w:rFonts w:ascii="仿宋" w:eastAsia="仿宋" w:hAnsi="仿宋" w:cs="仿宋" w:hint="eastAsia"/>
            <w:lang w:eastAsia="zh-CN"/>
          </w:rPr>
          <w:t>(二)、供应商选择与合作</w:t>
        </w:r>
        <w:r>
          <w:tab/>
        </w:r>
        <w:r>
          <w:fldChar w:fldCharType="begin"/>
        </w:r>
        <w:r>
          <w:instrText xml:space="preserve"> PAGEREF _Toc3301 \h </w:instrText>
        </w:r>
        <w:r>
          <w:fldChar w:fldCharType="separate"/>
        </w:r>
        <w:r>
          <w:t>57</w:t>
        </w:r>
        <w:r>
          <w:fldChar w:fldCharType="end"/>
        </w:r>
      </w:hyperlink>
    </w:p>
    <w:p>
      <w:pPr>
        <w:pStyle w:val="TOC2"/>
        <w:tabs>
          <w:tab w:val="right" w:leader="dot" w:pos="8306"/>
        </w:tabs>
      </w:pPr>
      <w:hyperlink w:anchor="_Toc13897" w:history="1">
        <w:r>
          <w:rPr>
            <w:rFonts w:ascii="仿宋" w:eastAsia="仿宋" w:hAnsi="仿宋" w:cs="仿宋" w:hint="eastAsia"/>
            <w:lang w:eastAsia="zh-CN"/>
          </w:rPr>
          <w:t>(三)、物流与库存管理</w:t>
        </w:r>
        <w:r>
          <w:tab/>
        </w:r>
        <w:r>
          <w:fldChar w:fldCharType="begin"/>
        </w:r>
        <w:r>
          <w:instrText xml:space="preserve"> PAGEREF _Toc13897 \h </w:instrText>
        </w:r>
        <w:r>
          <w:fldChar w:fldCharType="separate"/>
        </w:r>
        <w:r>
          <w:t>59</w:t>
        </w:r>
        <w:r>
          <w:fldChar w:fldCharType="end"/>
        </w:r>
      </w:hyperlink>
    </w:p>
    <w:p>
      <w:pPr>
        <w:pStyle w:val="TOC1"/>
        <w:tabs>
          <w:tab w:val="right" w:leader="dot" w:pos="8306"/>
        </w:tabs>
      </w:pPr>
      <w:hyperlink w:anchor="_Toc24336" w:history="1">
        <w:r>
          <w:rPr>
            <w:rFonts w:ascii="仿宋" w:eastAsia="仿宋" w:hAnsi="仿宋" w:cs="仿宋" w:hint="eastAsia"/>
            <w:lang w:eastAsia="zh-CN"/>
          </w:rPr>
          <w:t>十四、L-苯丙氨酸项目工程方案分析</w:t>
        </w:r>
        <w:r>
          <w:tab/>
        </w:r>
        <w:r>
          <w:fldChar w:fldCharType="begin"/>
        </w:r>
        <w:r>
          <w:instrText xml:space="preserve"> PAGEREF _Toc24336 \h </w:instrText>
        </w:r>
        <w:r>
          <w:fldChar w:fldCharType="separate"/>
        </w:r>
        <w:r>
          <w:t>60</w:t>
        </w:r>
        <w:r>
          <w:fldChar w:fldCharType="end"/>
        </w:r>
      </w:hyperlink>
    </w:p>
    <w:p>
      <w:pPr>
        <w:pStyle w:val="TOC2"/>
        <w:tabs>
          <w:tab w:val="right" w:leader="dot" w:pos="8306"/>
        </w:tabs>
      </w:pPr>
      <w:hyperlink w:anchor="_Toc14544" w:history="1">
        <w:r>
          <w:rPr>
            <w:rFonts w:ascii="仿宋" w:eastAsia="仿宋" w:hAnsi="仿宋" w:cs="仿宋" w:hint="eastAsia"/>
            <w:lang w:eastAsia="zh-CN"/>
          </w:rPr>
          <w:t>(一)、建筑工程设计原则</w:t>
        </w:r>
        <w:r>
          <w:tab/>
        </w:r>
        <w:r>
          <w:fldChar w:fldCharType="begin"/>
        </w:r>
        <w:r>
          <w:instrText xml:space="preserve"> PAGEREF _Toc14544 \h </w:instrText>
        </w:r>
        <w:r>
          <w:fldChar w:fldCharType="separate"/>
        </w:r>
        <w:r>
          <w:t>60</w:t>
        </w:r>
        <w:r>
          <w:fldChar w:fldCharType="end"/>
        </w:r>
      </w:hyperlink>
    </w:p>
    <w:p>
      <w:pPr>
        <w:pStyle w:val="TOC2"/>
        <w:tabs>
          <w:tab w:val="right" w:leader="dot" w:pos="8306"/>
        </w:tabs>
      </w:pPr>
      <w:hyperlink w:anchor="_Toc9862" w:history="1">
        <w:r>
          <w:rPr>
            <w:rFonts w:ascii="仿宋" w:eastAsia="仿宋" w:hAnsi="仿宋" w:cs="仿宋" w:hint="eastAsia"/>
            <w:lang w:eastAsia="zh-CN"/>
          </w:rPr>
          <w:t>(二)、土建工程建设指标</w:t>
        </w:r>
        <w:r>
          <w:tab/>
        </w:r>
        <w:r>
          <w:fldChar w:fldCharType="begin"/>
        </w:r>
        <w:r>
          <w:instrText xml:space="preserve"> PAGEREF _Toc9862 \h </w:instrText>
        </w:r>
        <w:r>
          <w:fldChar w:fldCharType="separate"/>
        </w:r>
        <w:r>
          <w:t>63</w:t>
        </w:r>
        <w:r>
          <w:fldChar w:fldCharType="end"/>
        </w:r>
      </w:hyperlink>
    </w:p>
    <w:p>
      <w:pPr>
        <w:pStyle w:val="TOC1"/>
        <w:tabs>
          <w:tab w:val="right" w:leader="dot" w:pos="8306"/>
        </w:tabs>
      </w:pPr>
      <w:hyperlink w:anchor="_Toc18167" w:history="1">
        <w:r>
          <w:rPr>
            <w:rFonts w:ascii="仿宋" w:eastAsia="仿宋" w:hAnsi="仿宋" w:cs="仿宋" w:hint="eastAsia"/>
            <w:lang w:eastAsia="zh-CN"/>
          </w:rPr>
          <w:t>十五、L-苯丙氨酸项目实施保障措施</w:t>
        </w:r>
        <w:r>
          <w:tab/>
        </w:r>
        <w:r>
          <w:fldChar w:fldCharType="begin"/>
        </w:r>
        <w:r>
          <w:instrText xml:space="preserve"> PAGEREF _Toc18167 \h </w:instrText>
        </w:r>
        <w:r>
          <w:fldChar w:fldCharType="separate"/>
        </w:r>
        <w:r>
          <w:t>65</w:t>
        </w:r>
        <w:r>
          <w:fldChar w:fldCharType="end"/>
        </w:r>
      </w:hyperlink>
    </w:p>
    <w:p>
      <w:pPr>
        <w:pStyle w:val="TOC2"/>
        <w:tabs>
          <w:tab w:val="right" w:leader="dot" w:pos="8306"/>
        </w:tabs>
      </w:pPr>
      <w:hyperlink w:anchor="_Toc22936" w:history="1">
        <w:r>
          <w:rPr>
            <w:rFonts w:ascii="仿宋" w:eastAsia="仿宋" w:hAnsi="仿宋" w:cs="仿宋" w:hint="eastAsia"/>
            <w:lang w:eastAsia="zh-CN"/>
          </w:rPr>
          <w:t>(一)、L-苯丙氨酸项目实施保障机制</w:t>
        </w:r>
        <w:r>
          <w:tab/>
        </w:r>
        <w:r>
          <w:fldChar w:fldCharType="begin"/>
        </w:r>
        <w:r>
          <w:instrText xml:space="preserve"> PAGEREF _Toc22936 \h </w:instrText>
        </w:r>
        <w:r>
          <w:fldChar w:fldCharType="separate"/>
        </w:r>
        <w:r>
          <w:t>65</w:t>
        </w:r>
        <w:r>
          <w:fldChar w:fldCharType="end"/>
        </w:r>
      </w:hyperlink>
    </w:p>
    <w:p>
      <w:pPr>
        <w:pStyle w:val="TOC2"/>
        <w:tabs>
          <w:tab w:val="right" w:leader="dot" w:pos="8306"/>
        </w:tabs>
      </w:pPr>
      <w:hyperlink w:anchor="_Toc29644" w:history="1">
        <w:r>
          <w:rPr>
            <w:rFonts w:ascii="仿宋" w:eastAsia="仿宋" w:hAnsi="仿宋" w:cs="仿宋" w:hint="eastAsia"/>
            <w:lang w:eastAsia="zh-CN"/>
          </w:rPr>
          <w:t>(二)、L-苯丙氨酸项目法律合规要求</w:t>
        </w:r>
        <w:r>
          <w:tab/>
        </w:r>
        <w:r>
          <w:fldChar w:fldCharType="begin"/>
        </w:r>
        <w:r>
          <w:instrText xml:space="preserve"> PAGEREF _Toc29644 \h </w:instrText>
        </w:r>
        <w:r>
          <w:fldChar w:fldCharType="separate"/>
        </w:r>
        <w:r>
          <w:t>69</w:t>
        </w:r>
        <w:r>
          <w:fldChar w:fldCharType="end"/>
        </w:r>
      </w:hyperlink>
    </w:p>
    <w:p>
      <w:pPr>
        <w:pStyle w:val="TOC2"/>
        <w:tabs>
          <w:tab w:val="right" w:leader="dot" w:pos="8306"/>
        </w:tabs>
      </w:pPr>
      <w:hyperlink w:anchor="_Toc25880" w:history="1">
        <w:r>
          <w:rPr>
            <w:rFonts w:ascii="仿宋" w:eastAsia="仿宋" w:hAnsi="仿宋" w:cs="仿宋" w:hint="eastAsia"/>
            <w:lang w:eastAsia="zh-CN"/>
          </w:rPr>
          <w:t>(三)、L-苯丙氨酸项目合同管理与法律事务</w:t>
        </w:r>
        <w:r>
          <w:tab/>
        </w:r>
        <w:r>
          <w:fldChar w:fldCharType="begin"/>
        </w:r>
        <w:r>
          <w:instrText xml:space="preserve"> PAGEREF _Toc25880 \h </w:instrText>
        </w:r>
        <w:r>
          <w:fldChar w:fldCharType="separate"/>
        </w:r>
        <w:r>
          <w:t>73</w:t>
        </w:r>
        <w:r>
          <w:fldChar w:fldCharType="end"/>
        </w:r>
      </w:hyperlink>
    </w:p>
    <w:p>
      <w:pPr>
        <w:pStyle w:val="TOC2"/>
        <w:tabs>
          <w:tab w:val="right" w:leader="dot" w:pos="8306"/>
        </w:tabs>
      </w:pPr>
      <w:hyperlink w:anchor="_Toc28395" w:history="1">
        <w:r>
          <w:rPr>
            <w:rFonts w:ascii="仿宋" w:eastAsia="仿宋" w:hAnsi="仿宋" w:cs="仿宋" w:hint="eastAsia"/>
            <w:lang w:eastAsia="zh-CN"/>
          </w:rPr>
          <w:t>(四)、L-苯丙氨酸项目知识产权保护策略</w:t>
        </w:r>
        <w:r>
          <w:tab/>
        </w:r>
        <w:r>
          <w:fldChar w:fldCharType="begin"/>
        </w:r>
        <w:r>
          <w:instrText xml:space="preserve"> PAGEREF _Toc28395 \h </w:instrText>
        </w:r>
        <w:r>
          <w:fldChar w:fldCharType="separate"/>
        </w:r>
        <w:r>
          <w:t>79</w:t>
        </w:r>
        <w:r>
          <w:fldChar w:fldCharType="end"/>
        </w:r>
      </w:hyperlink>
    </w:p>
    <w:p>
      <w:pPr>
        <w:pStyle w:val="TOC1"/>
        <w:tabs>
          <w:tab w:val="right" w:leader="dot" w:pos="8306"/>
        </w:tabs>
      </w:pPr>
      <w:hyperlink w:anchor="_Toc8192" w:history="1">
        <w:r>
          <w:rPr>
            <w:rFonts w:ascii="仿宋" w:eastAsia="仿宋" w:hAnsi="仿宋" w:cs="仿宋" w:hint="eastAsia"/>
            <w:lang w:eastAsia="zh-CN"/>
          </w:rPr>
          <w:t>十六、利益相关者分析与沟通计划</w:t>
        </w:r>
        <w:r>
          <w:tab/>
        </w:r>
        <w:r>
          <w:fldChar w:fldCharType="begin"/>
        </w:r>
        <w:r>
          <w:instrText xml:space="preserve"> PAGEREF _Toc8192 \h </w:instrText>
        </w:r>
        <w:r>
          <w:fldChar w:fldCharType="separate"/>
        </w:r>
        <w:r>
          <w:t>82</w:t>
        </w:r>
        <w:r>
          <w:fldChar w:fldCharType="end"/>
        </w:r>
      </w:hyperlink>
    </w:p>
    <w:p>
      <w:pPr>
        <w:pStyle w:val="TOC2"/>
        <w:tabs>
          <w:tab w:val="right" w:leader="dot" w:pos="8306"/>
        </w:tabs>
      </w:pPr>
      <w:hyperlink w:anchor="_Toc10761" w:history="1">
        <w:r>
          <w:rPr>
            <w:rFonts w:ascii="仿宋" w:eastAsia="仿宋" w:hAnsi="仿宋" w:cs="仿宋" w:hint="eastAsia"/>
            <w:lang w:eastAsia="zh-CN"/>
          </w:rPr>
          <w:t>(一)、利益相关者分析</w:t>
        </w:r>
        <w:r>
          <w:tab/>
        </w:r>
        <w:r>
          <w:fldChar w:fldCharType="begin"/>
        </w:r>
        <w:r>
          <w:instrText xml:space="preserve"> PAGEREF _Toc10761 \h </w:instrText>
        </w:r>
        <w:r>
          <w:fldChar w:fldCharType="separate"/>
        </w:r>
        <w:r>
          <w:t>82</w:t>
        </w:r>
        <w:r>
          <w:fldChar w:fldCharType="end"/>
        </w:r>
      </w:hyperlink>
    </w:p>
    <w:p>
      <w:pPr>
        <w:pStyle w:val="TOC2"/>
        <w:tabs>
          <w:tab w:val="right" w:leader="dot" w:pos="8306"/>
        </w:tabs>
      </w:pPr>
      <w:hyperlink w:anchor="_Toc22854" w:history="1">
        <w:r>
          <w:rPr>
            <w:rFonts w:ascii="仿宋" w:eastAsia="仿宋" w:hAnsi="仿宋" w:cs="仿宋" w:hint="eastAsia"/>
            <w:lang w:eastAsia="zh-CN"/>
          </w:rPr>
          <w:t>(二)、沟通计划</w:t>
        </w:r>
        <w:r>
          <w:tab/>
        </w:r>
        <w:r>
          <w:fldChar w:fldCharType="begin"/>
        </w:r>
        <w:r>
          <w:instrText xml:space="preserve"> PAGEREF _Toc22854 \h </w:instrText>
        </w:r>
        <w:r>
          <w:fldChar w:fldCharType="separate"/>
        </w:r>
        <w:r>
          <w:t>83</w:t>
        </w:r>
        <w:r>
          <w:fldChar w:fldCharType="end"/>
        </w:r>
      </w:hyperlink>
    </w:p>
    <w:p>
      <w:pPr>
        <w:pStyle w:val="TOC1"/>
        <w:tabs>
          <w:tab w:val="right" w:leader="dot" w:pos="8306"/>
        </w:tabs>
      </w:pPr>
      <w:hyperlink w:anchor="_Toc13299" w:history="1">
        <w:r>
          <w:rPr>
            <w:rFonts w:ascii="仿宋" w:eastAsia="仿宋" w:hAnsi="仿宋" w:cs="仿宋" w:hint="eastAsia"/>
            <w:lang w:eastAsia="zh-CN"/>
          </w:rPr>
          <w:t>十七、L-苯丙氨酸项目治理与监督</w:t>
        </w:r>
        <w:r>
          <w:tab/>
        </w:r>
        <w:r>
          <w:fldChar w:fldCharType="begin"/>
        </w:r>
        <w:r>
          <w:instrText xml:space="preserve"> PAGEREF _Toc13299 \h </w:instrText>
        </w:r>
        <w:r>
          <w:fldChar w:fldCharType="separate"/>
        </w:r>
        <w:r>
          <w:t>84</w:t>
        </w:r>
        <w:r>
          <w:fldChar w:fldCharType="end"/>
        </w:r>
      </w:hyperlink>
    </w:p>
    <w:p>
      <w:pPr>
        <w:pStyle w:val="TOC2"/>
        <w:tabs>
          <w:tab w:val="right" w:leader="dot" w:pos="8306"/>
        </w:tabs>
      </w:pPr>
      <w:hyperlink w:anchor="_Toc14705" w:history="1">
        <w:r>
          <w:rPr>
            <w:rFonts w:ascii="仿宋" w:eastAsia="仿宋" w:hAnsi="仿宋" w:cs="仿宋" w:hint="eastAsia"/>
            <w:lang w:eastAsia="zh-CN"/>
          </w:rPr>
          <w:t>(一)、L-苯丙氨酸项目治理结构</w:t>
        </w:r>
        <w:r>
          <w:tab/>
        </w:r>
        <w:r>
          <w:fldChar w:fldCharType="begin"/>
        </w:r>
        <w:r>
          <w:instrText xml:space="preserve"> PAGEREF _Toc14705 \h </w:instrText>
        </w:r>
        <w:r>
          <w:fldChar w:fldCharType="separate"/>
        </w:r>
        <w:r>
          <w:t>84</w:t>
        </w:r>
        <w:r>
          <w:fldChar w:fldCharType="end"/>
        </w:r>
      </w:hyperlink>
    </w:p>
    <w:p>
      <w:pPr>
        <w:pStyle w:val="TOC2"/>
        <w:tabs>
          <w:tab w:val="right" w:leader="dot" w:pos="8306"/>
        </w:tabs>
      </w:pPr>
      <w:hyperlink w:anchor="_Toc15450" w:history="1">
        <w:r>
          <w:rPr>
            <w:rFonts w:ascii="仿宋" w:eastAsia="仿宋" w:hAnsi="仿宋" w:cs="仿宋" w:hint="eastAsia"/>
            <w:lang w:eastAsia="zh-CN"/>
          </w:rPr>
          <w:t>(二)、监督与审计</w:t>
        </w:r>
        <w:r>
          <w:tab/>
        </w:r>
        <w:r>
          <w:fldChar w:fldCharType="begin"/>
        </w:r>
        <w:r>
          <w:instrText xml:space="preserve"> PAGEREF _Toc15450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65"/>
      <w:r>
        <w:rPr>
          <w:rFonts w:ascii="仿宋" w:eastAsia="仿宋" w:hAnsi="仿宋" w:cs="仿宋" w:hint="eastAsia"/>
          <w:sz w:val="28"/>
          <w:lang w:eastAsia="zh-CN"/>
        </w:rPr>
        <w:t>一、L-苯丙氨酸项目概论</w:t>
      </w:r>
      <w:bookmarkEnd w:id="2"/>
    </w:p>
    <w:p>
      <w:pPr>
        <w:pStyle w:val="Heading2"/>
        <w:rPr>
          <w:rFonts w:ascii="仿宋" w:eastAsia="仿宋" w:hAnsi="仿宋" w:cs="仿宋" w:hint="eastAsia"/>
          <w:lang w:eastAsia="zh-CN"/>
        </w:rPr>
      </w:pPr>
      <w:bookmarkStart w:id="3" w:name="_Toc14906"/>
      <w:r>
        <w:rPr>
          <w:rFonts w:ascii="仿宋" w:eastAsia="仿宋" w:hAnsi="仿宋" w:cs="仿宋" w:hint="eastAsia"/>
          <w:lang w:eastAsia="zh-CN"/>
        </w:rPr>
        <w:t>(一)、L-苯丙氨酸项目概况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起源追溯至对市场的深入洞察。市场的不断演变与变革为L-苯丙氨酸项目提供了难得的机遇。当前市场存在的需求缺口和变革的大环境共同构成了L-苯丙氨酸项目的背景。这个L-苯丙氨酸项目旨在充分利用市场机遇，填补行业中尚未满足的需求，为客户提供全新的解决方案。市场的变革和需求的增长使得这个L-苯丙氨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L-苯丙氨酸项目名称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正式命名为L-苯丙氨酸。这个名称不仅仅是一个标识，更代表了L-苯丙氨酸项目的核心理念和愿景。它蕴含着L-苯丙氨酸项目所要解决问题的关键字，具有强烈的表达和辨识度，为L-苯丙氨酸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L-苯丙氨酸项目目标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核心目标是提供一种全新、高效的解决方案，满足客户日益增长的需求。L-苯丙氨酸项目追求的不仅仅是满足市场需求，更是在市场中获得卓越的竞争优势。通过不断提升产品或服务的质量和创新水平，L-苯丙氨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L-苯丙氨酸项目范围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全面涵盖了产品研发、制造、市场推广和售后服务，确保从产品设计到最终用户体验的全方位关注。这一全面的L-苯丙氨酸项目范围是为了确保L-苯丙氨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L-苯丙氨酸项目时间表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L-苯丙氨酸项目计划在未来18个月内完成，包括研发、测试、市场试点和正式推出等不同阶段。这个时间表的合理设计是为了确保L-苯丙氨酸项目各个阶段的顺利推进，以便按时交付高质量的成果。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L-苯丙氨酸项目预算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L-苯丙氨酸项目总预算估算为XX百万美元，主要分配在研发、市场推广、人员培训和运营等方面。这一充足的预算为L-苯丙氨酸项目提供了充足的资源，确保L-苯丙氨酸项目在各个方面都能取得优异的表现。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L-苯丙氨酸项目风险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可能面临的风险包括市场接受度低、技术难题、竞争激烈等。L-苯丙氨酸项目团队已经制定了相应的风险应对计划，通过前瞻性的风险管理，确保L-苯丙氨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L-苯丙氨酸项目团队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L-苯丙氨酸项目汇聚了一支经验丰富、多领域专业素养的核心团队，确保L-苯丙氨酸项目在各个方面都能拥有高水平的执行力。团队的协同作战是L-苯丙氨酸项目成功的关键因素之一。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L-苯丙氨酸项目背景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L-苯丙氨酸项目的背景根植于市场对更高效、创新产品的渴望，同时也受到科技发展对行业格局的深刻改变的影响。这为L-苯丙氨酸项目提供了广阔的发展空间和市场需求。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L-苯丙氨酸项目现状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截至目前，L-苯丙氨酸项目已完成市场调研和技术验证，取得了初步的成功。这为L-苯丙氨酸项目在未来的发展奠定了坚实的基础，为更远大的目标打下了坚实的基石。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344"/>
      <w:r>
        <w:rPr>
          <w:rFonts w:ascii="仿宋" w:eastAsia="仿宋" w:hAnsi="仿宋" w:cs="仿宋" w:hint="eastAsia"/>
          <w:sz w:val="28"/>
          <w:lang w:eastAsia="zh-CN"/>
        </w:rPr>
        <w:t>(二)、L-苯丙氨酸项目目标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keyword》L-苯丙氨酸项目首要业务目标是在市场中占据有利地位，实现产品/服务的成功推广和销售。通过不断提升产品质量、创新性，L-苯丙氨酸项目追求成为行业中的领导者，赢得更多客户的青睐。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在科技迅速发展的时代，L-苯丙氨酸项目着眼于技术创新。通过持续的研发和技术升级，L-苯丙氨酸项目旨在推出更具创新性的产品或服务，以满足市场对新鲜、先进解决方案的需求。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为了建立可持续的客户关系，L-苯丙氨酸项目设定了客户满意度目标。通过提供卓越的产品质量和优质的客户服务，L-苯丙氨酸项目追求赢得客户的信任和忠诚度，确保他们的满意度达到行业领先水平。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L-苯丙氨酸项目注重社会责任和可持续发展。通过实施环保、社会责任L-苯丙氨酸项目，L-苯丙氨酸项目致力于在经济发展的同时保护环境，促进社会公平，实现可持续经营。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L-苯丙氨酸项目的团队是实现目标的核心驱动力。因此，L-苯丙氨酸项目设定了团队发展目标，包括提升团队成员的专业技能、培养领导力，以及搭建协同高效的团队工作氛围。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874"/>
      <w:r>
        <w:rPr>
          <w:rFonts w:ascii="仿宋" w:eastAsia="仿宋" w:hAnsi="仿宋" w:cs="仿宋" w:hint="eastAsia"/>
          <w:sz w:val="28"/>
          <w:lang w:eastAsia="zh-CN"/>
        </w:rPr>
        <w:t>(三)、L-苯丙氨酸项目提出的理由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L-苯丙氨酸项目提出的理由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提出源于对市场机遇的深刻洞察。当前市场中存在的需求缺口和行业发展趋势表明，有巨大的商业机会等待被开发。通过准确捕捉市场机遇，L-苯丙氨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L-苯丙氨酸项目的理念基于对技术创新的信仰。通过持续的研发和技术投入，L-苯丙氨酸项目有望推出更具创新性的产品或服务。在科技飞速发展的当下，L-苯丙氨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提出是为了增强企业的行业竞争力。通过提升产品或服务的质量和独特性，L-苯丙氨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响应了消费者需求的变化。随着社会和科技的不断发展，消费者对产品和服务的需求也在发生变化。通过深入了解并及时回应消费者的新需求，L-苯丙氨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L-苯丙氨酸项目的提出是企业战略发展规划的一部分。在面对日益激烈的市场竞争和不断变化的商业环境中，L-苯丙氨酸项目作为企业战略的一环，旨在为企业开辟新的增长领域，巩固企业在行业中的地位。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提出不仅仅是基于商业考量，还注重社会责任。通过推出环保、社会责任等方面的L-苯丙氨酸项目，L-苯丙氨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L-苯丙氨酸项目的提出反映了对利益相关者期望的关注。包括客户、员工、投资者等利益相关者在企业发展中都有着各自的期望，L-苯丙氨酸项目力求在满足这些期望的同时，取得更大的共赢。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369"/>
      <w:r>
        <w:rPr>
          <w:rFonts w:ascii="仿宋" w:eastAsia="仿宋" w:hAnsi="仿宋" w:cs="仿宋" w:hint="eastAsia"/>
          <w:sz w:val="28"/>
          <w:lang w:eastAsia="zh-CN"/>
        </w:rPr>
        <w:t>(四)、L-苯丙氨酸项目意义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在实施L-苯丙氨酸项目的过程中，我们不仅仅是在追逐商业成功，更是为企业和社会的多个层面创造了深远的意义。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首要意义在于提升企业的市场竞争力。通过持续的创新和对产品质量的高标准要求，L-苯丙氨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苯丙氨酸项目的推进将促使行业技术水平的提升。通过引入先进技术和创新性解决方案，L-苯丙氨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苯丙氨酸项目不仅创造了大量就业机会，提高了就业水平，还注重社会责任和环保。通过参与社会公益事业和推动环保L-苯丙氨酸项目，L-苯丙氨酸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综合而言，L-苯丙氨酸项目意义重大，不仅推动了企业的发展，也为行业和社会的进步贡献了积极力量。这是一个全面而深刻的影响，将在未来产生可持续的正面效应。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700"/>
      <w:r>
        <w:rPr>
          <w:rFonts w:ascii="仿宋" w:eastAsia="仿宋" w:hAnsi="仿宋" w:cs="仿宋" w:hint="eastAsia"/>
          <w:sz w:val="28"/>
          <w:lang w:eastAsia="zh-CN"/>
        </w:rPr>
        <w:t>(五)、L-苯丙氨酸项目背景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在当今迅猛发展的商业环境中，L-苯丙氨酸项目的动因根植于对多方面因素的审慎考量。这个L-苯丙氨酸项目的提出并非孤立的决策，而是对企业所处背景深入思考的产物。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苯丙氨酸项目背后的首要原因。科技的迅速发展和全球市场的快速变化使得企业必须灵活应对。L-苯丙氨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竞争的激烈程度也是L-苯丙氨酸项目背景中不可忽视的一环。企业需要在激烈竞争中脱颖而出，为此，L-苯丙氨酸项目致力于打破常规，提供独特的价值主张，以吸引客户并确保市场份额的增长。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技术的迅速发展为企业带来了机遇与挑战。作为L-苯丙氨酸项目启动的背景之一，对新兴技术的应用将有助于提升企业的技术水平，使其在不断演进的商业环境中保持竞争优势。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此外，社会对企业责任的期望也在逐渐升高。L-苯丙氨酸项目充分融入了社会责任的理念，通过可持续经营和社会公益L-苯丙氨酸项目，企图为社会贡献一份力量，在商业成功的同时关注社会价值。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80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0638"/>
      <w:r>
        <w:rPr>
          <w:rFonts w:ascii="仿宋" w:eastAsia="仿宋" w:hAnsi="仿宋" w:cs="仿宋" w:hint="eastAsia"/>
          <w:lang w:eastAsia="zh-CN"/>
        </w:rPr>
        <w:t>(一)、L-苯丙氨酸行业分析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行业一直以来都是市场的关注焦点。行业内的发展趋势、竞争态势以及潜在机会都对L-苯丙氨酸项目的推进产生深远的影响。通过深入研究行业的整体概貌，我们将更好地理解行业的核心特征，为L-苯丙氨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行业，技术一直是推动创新和发展的关键因素。我们将对当前技术趋势进行详尽分析，包括但不限于人工智能、大数据应用、先进制造技术等。这有助于L-苯丙氨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苯丙氨酸项目成功的基础。我们将对主要竞争对手进行深入研究，包括其市场份额、产品特点、市场定位等。通过全面了解竞争对手的优势和劣势，L-苯丙氨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256"/>
      <w:r>
        <w:rPr>
          <w:rFonts w:ascii="仿宋" w:eastAsia="仿宋" w:hAnsi="仿宋" w:cs="仿宋" w:hint="eastAsia"/>
          <w:sz w:val="28"/>
          <w:lang w:eastAsia="zh-CN"/>
        </w:rPr>
        <w:t>(二)、L-苯丙氨酸市场分析预测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苯丙氨酸市场未来的增长趋势。这包括市场的整体规模、各细分领域的发展趋势等。L-苯丙氨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苯丙氨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苯丙氨酸项目实施过程中需要充分考虑的因素。我们将对市场风险进行全面评估，包括但不限于政策法规风险、市场竞争风险、技术变革风险等。通过对潜在风险的深入分析，L-苯丙氨酸项目可以制定相应的风险缓解策略，降低不确定性对L-苯丙氨酸项目的影响。</w:t>
      </w:r>
    </w:p>
    <w:p>
      <w:pPr>
        <w:pStyle w:val="Heading1"/>
        <w:ind w:firstLine="560" w:firstLineChars="200"/>
        <w:rPr>
          <w:rFonts w:ascii="仿宋" w:eastAsia="仿宋" w:hAnsi="仿宋" w:cs="仿宋" w:hint="eastAsia"/>
          <w:sz w:val="28"/>
          <w:lang w:eastAsia="zh-CN"/>
        </w:rPr>
      </w:pPr>
      <w:bookmarkStart w:id="11" w:name="_Toc22298"/>
      <w:r>
        <w:rPr>
          <w:rFonts w:ascii="仿宋" w:eastAsia="仿宋" w:hAnsi="仿宋" w:cs="仿宋" w:hint="eastAsia"/>
          <w:sz w:val="28"/>
          <w:lang w:eastAsia="zh-CN"/>
        </w:rPr>
        <w:t>三、L-苯丙氨酸项目可持续发展</w:t>
      </w:r>
      <w:bookmarkEnd w:id="11"/>
    </w:p>
    <w:p>
      <w:pPr>
        <w:pStyle w:val="Heading2"/>
        <w:rPr>
          <w:rFonts w:ascii="仿宋" w:eastAsia="仿宋" w:hAnsi="仿宋" w:cs="仿宋" w:hint="eastAsia"/>
          <w:lang w:eastAsia="zh-CN"/>
        </w:rPr>
      </w:pPr>
      <w:bookmarkStart w:id="12" w:name="_Toc2030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中，L-苯丙氨酸项目团队着眼于未来，明确了可持续发展的战略方向。制定的具体可持续发展目标包括降低资源使用、采用环保技术、最大化社会效益等。这一步骤不仅有助于L-苯丙氨酸项目在环保和社会责任方面达到最高标准，也为未来提供了明确的指引，确保L-苯丙氨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可持续实践的融入L-苯丙氨酸项目管理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苯丙氨酸项目管理周期。从L-苯丙氨酸项目规划开始，L-苯丙氨酸项目团队就考虑了环境和社会的因素。在执行阶段，L-苯丙氨酸项目团队积极推动绿色技术的应用，优化资源利用。此外，关注员工的社会责任，通过培训和沟通活动提高员工对可持续发展的认知，使他们能够在日常工作中践行可持续实践。这些举措不仅为L-苯丙氨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66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扎根于L-苯丙氨酸项目的可持续发展理念，我们深信环保与社会责任是L-苯丙氨酸项目成功的关键支柱。在L-苯丙氨酸项目的每一步，我们都致力于通过创新和实践，履行对环境和社会的坚定责任。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团队通过引入先进的环保技术、建立高效的废物处理系统以及推动能源节约措施，积极履行环保责任。定期的环保监测和评估确保L-苯丙氨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L-苯丙氨酸项目不仅致力于自身可持续发展，还注重对社会的回馈。通过支持社区L-苯丙氨酸项目、参与慈善事业、提供培训机会等方式，L-苯丙氨酸项目积极履行社会责任。与当地社区建立积极互动，关注员工的工作与生活平衡，以及员工的身心健康，是L-苯丙氨酸项目在社会责任层面的关键举措。这样的实践不仅增强了L-苯丙氨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70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35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L-苯丙氨酸项目的主要产品是XXXX，预计年产值为XXX万元。这一产品在市场中占据着重要的地位，其广泛的应用范围使得该L-苯丙氨酸项目的市场前景非常广阔。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苯丙氨酸项目的xxx产品作为重要的原材料之一，将在多个领域发挥关键作用。其在建筑、交通、能源等方面的广泛应用将为整个产业链提供强大的支持，形成产业协同效应。L-苯丙氨酸项目的年产值XXX万XXX万XXX万万元不仅反映了其在市场上的巨大潜力，更预示着它对国民经济的积极贡献。这种关联度高、涉及面广的产业关系，使得该L-苯丙氨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60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总征地面积为XXXX平方米，相当于约XX.XX亩，其中净用地面积为XXXX平方米，红线范围内相当于约XX.XX亩。这一用地规模充分考虑了L-苯丙氨酸项目的建设需求，保障了L-苯丙氨酸项目在合适的空间内得以充分发展。L-苯丙氨酸项目规划的总建筑面积为XXXX平方米，其中主体工程建设占XXXX平方米，计容建筑面积达XXXX平方米。预计建筑工程的投资将达到XXXX万元，为L-苯丙氨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计划购置的设备共计XXXX台（套），设备购置费用为XXXX万元。这一设备购置计划充分考虑到L-苯丙氨酸项目的生产需求和技术要求，确保了L-苯丙氨酸项目在生产运营中具备先进的技术装备和高效的生产能力。设备的合理配置将为L-苯丙氨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L-苯丙氨酸项目计划总投资为XXXX万元，预计年实现营业收入为XXXX万元。这一产能规模的设定旨在确保L-苯丙氨酸项目能够在投资与回报之间取得平衡，实现长期可持续的发展。L-苯丙氨酸项目的总投资充分考虑到各个方面的需求，包括用地建设、设备购置等多个环节，以确保L-苯丙氨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3293"/>
      <w:r>
        <w:rPr>
          <w:rFonts w:ascii="仿宋" w:eastAsia="仿宋" w:hAnsi="仿宋" w:cs="仿宋" w:hint="eastAsia"/>
          <w:sz w:val="28"/>
          <w:lang w:eastAsia="zh-CN"/>
        </w:rPr>
        <w:t>五、L-苯丙氨酸项目选址可行性分析</w:t>
      </w:r>
      <w:bookmarkEnd w:id="17"/>
    </w:p>
    <w:p>
      <w:pPr>
        <w:pStyle w:val="Heading2"/>
        <w:rPr>
          <w:rFonts w:ascii="仿宋" w:eastAsia="仿宋" w:hAnsi="仿宋" w:cs="仿宋" w:hint="eastAsia"/>
          <w:lang w:eastAsia="zh-CN"/>
        </w:rPr>
      </w:pPr>
      <w:bookmarkStart w:id="18" w:name="_Toc4165"/>
      <w:r>
        <w:rPr>
          <w:rFonts w:ascii="仿宋" w:eastAsia="仿宋" w:hAnsi="仿宋" w:cs="仿宋" w:hint="eastAsia"/>
          <w:lang w:eastAsia="zh-CN"/>
        </w:rPr>
        <w:t>(一)、L-苯丙氨酸项目选址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该L-苯丙氨酸项目选址位于XX省XX市XX区XXX街道</w:t>
      </w:r>
    </w:p>
    <w:p>
      <w:pPr>
        <w:pStyle w:val="Heading2"/>
        <w:ind w:firstLine="560" w:firstLineChars="200"/>
        <w:rPr>
          <w:rFonts w:ascii="仿宋" w:eastAsia="仿宋" w:hAnsi="仿宋" w:cs="仿宋" w:hint="eastAsia"/>
          <w:sz w:val="28"/>
          <w:lang w:eastAsia="zh-CN"/>
        </w:rPr>
      </w:pPr>
      <w:bookmarkStart w:id="19" w:name="_Toc2256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L-苯丙氨酸项目的征地面积将根据L-苯丙氨酸项目的实际规模和需求进行精确规划。具体面积XXX平方米，旨在确保L-苯丙氨酸项目不仅能够满足当前的发展需求，还能够预留空间以适应未来的扩展。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净用地面积是在征地面积基础上去除不可利用面积后的实际可开发用地。具体面积XXX平方米，考虑到环保、交通、安全等多方面因素，以确保L-苯丙氨酸项目在整体利用效率上达到最优。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L-苯丙氨酸项目计划建设的建筑总规模具体面积XXX平方米。这一规模的确定综合考虑了L-苯丙氨酸项目的性质、规模，以及城市规划的相关要求，确保建筑布局与周边环境协调一致。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绿地率是L-苯丙氨酸项目用地中被规划为绿地的比例。具体面积XXX平方米，旨在通过合理规划绿地，改善L-苯丙氨酸项目周边环境，提升居民生活质量，并符合城市整体绿化规划。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容积率是用地上可以建设的建筑总体积与用地面积之比。具体面积XXX，通过合理的容积率规划，确保L-苯丙氨酸项目建筑规模与周边环境和谐共生。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苯丙氨酸项目选址与当地城市规划相一致，具体面积XXX平方米。通过与城市规划部门深入沟通，确保L-苯丙氨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苯丙氨酸项目选址符合当地产业政策，具体面积XXX平方米。这包括L-苯丙氨酸项目对当地经济的促进作用，以及对相关产业的带动效应，确保L-苯丙氨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用地总体要求必须符合环保和可持续发展的原则，具体面积XXX平方米。通过采用绿色建筑设计、节能减排等措施，确保L-苯丙氨酸项目在建设和运营过程中对环境的影响最小化，达到可持续发展的要求。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确保L-苯丙氨酸项目选址具备必要的公共设施配套，具体面积XXX平方米。这包括交通便利性、教育、医疗等基础设施，以提高居民生活品质，使得L-苯丙氨酸项目选址更具吸引力。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考虑用地总体要求对当地社会稳定性的影响，具体面积XXX平方米。通过深入了解当地社区反馈，确保L-苯丙氨酸项目的选址和建设过程对当地社会和谐稳定产生积极作用。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https://d.book118.com/178033002106006022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20E43"/>
    <w:rsid w:val="44A20E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3300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2023-12-30T08:04:00Z</dcterms:created>
  <dcterms:modified xsi:type="dcterms:W3CDTF">2023-12-30T08:04:57Z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DAC1885F793E412BAF48A23AB6900298_11</vt:lpwstr>
  </property>
  <property fmtid="{D5CDD505-2E9C-101B-9397-08002B2CF9AE}" pid="3" name="KSOProductBuildVer">
    <vt:lpwstr>2052-12.1.0.16120</vt:lpwstr>
  </property>
</Properties>
</file>