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抗病毒药物项目规划设计蓝图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48" w:history="1">
        <w:r>
          <w:rPr>
            <w:rFonts w:ascii="仿宋" w:eastAsia="仿宋" w:hAnsi="仿宋" w:cs="仿宋" w:hint="eastAsia"/>
            <w:lang w:eastAsia="zh-CN"/>
          </w:rPr>
          <w:t>序言</w:t>
        </w:r>
        <w:r>
          <w:tab/>
        </w:r>
        <w:r>
          <w:fldChar w:fldCharType="begin"/>
        </w:r>
        <w:r>
          <w:instrText xml:space="preserve"> PAGEREF _Toc17148 \h </w:instrText>
        </w:r>
        <w:r>
          <w:fldChar w:fldCharType="separate"/>
        </w:r>
        <w:r>
          <w:t>3</w:t>
        </w:r>
        <w:r>
          <w:fldChar w:fldCharType="end"/>
        </w:r>
      </w:hyperlink>
    </w:p>
    <w:p>
      <w:pPr>
        <w:pStyle w:val="TOC1"/>
        <w:tabs>
          <w:tab w:val="right" w:leader="dot" w:pos="8306"/>
        </w:tabs>
      </w:pPr>
      <w:hyperlink w:anchor="_Toc4994" w:history="1">
        <w:r>
          <w:rPr>
            <w:rFonts w:ascii="仿宋" w:eastAsia="仿宋" w:hAnsi="仿宋" w:cs="仿宋" w:hint="eastAsia"/>
            <w:lang w:eastAsia="zh-CN"/>
          </w:rPr>
          <w:t>一、工艺说明</w:t>
        </w:r>
        <w:r>
          <w:tab/>
        </w:r>
        <w:r>
          <w:fldChar w:fldCharType="begin"/>
        </w:r>
        <w:r>
          <w:instrText xml:space="preserve"> PAGEREF _Toc4994 \h </w:instrText>
        </w:r>
        <w:r>
          <w:fldChar w:fldCharType="separate"/>
        </w:r>
        <w:r>
          <w:t>3</w:t>
        </w:r>
        <w:r>
          <w:fldChar w:fldCharType="end"/>
        </w:r>
      </w:hyperlink>
    </w:p>
    <w:p>
      <w:pPr>
        <w:pStyle w:val="TOC2"/>
        <w:tabs>
          <w:tab w:val="right" w:leader="dot" w:pos="8306"/>
        </w:tabs>
      </w:pPr>
      <w:hyperlink w:anchor="_Toc28626" w:history="1">
        <w:r>
          <w:rPr>
            <w:rFonts w:ascii="仿宋" w:eastAsia="仿宋" w:hAnsi="仿宋" w:cs="仿宋" w:hint="eastAsia"/>
            <w:lang w:eastAsia="zh-CN"/>
          </w:rPr>
          <w:t>(一)、技术管理特点</w:t>
        </w:r>
        <w:r>
          <w:tab/>
        </w:r>
        <w:r>
          <w:fldChar w:fldCharType="begin"/>
        </w:r>
        <w:r>
          <w:instrText xml:space="preserve"> PAGEREF _Toc28626 \h </w:instrText>
        </w:r>
        <w:r>
          <w:fldChar w:fldCharType="separate"/>
        </w:r>
        <w:r>
          <w:t>3</w:t>
        </w:r>
        <w:r>
          <w:fldChar w:fldCharType="end"/>
        </w:r>
      </w:hyperlink>
    </w:p>
    <w:p>
      <w:pPr>
        <w:pStyle w:val="TOC2"/>
        <w:tabs>
          <w:tab w:val="right" w:leader="dot" w:pos="8306"/>
        </w:tabs>
      </w:pPr>
      <w:hyperlink w:anchor="_Toc6314" w:history="1">
        <w:r>
          <w:rPr>
            <w:rFonts w:ascii="仿宋" w:eastAsia="仿宋" w:hAnsi="仿宋" w:cs="仿宋" w:hint="eastAsia"/>
            <w:lang w:eastAsia="zh-CN"/>
          </w:rPr>
          <w:t>(二)、抗病毒药物项目工艺技术设计方案</w:t>
        </w:r>
        <w:r>
          <w:tab/>
        </w:r>
        <w:r>
          <w:fldChar w:fldCharType="begin"/>
        </w:r>
        <w:r>
          <w:instrText xml:space="preserve"> PAGEREF _Toc6314 \h </w:instrText>
        </w:r>
        <w:r>
          <w:fldChar w:fldCharType="separate"/>
        </w:r>
        <w:r>
          <w:t>4</w:t>
        </w:r>
        <w:r>
          <w:fldChar w:fldCharType="end"/>
        </w:r>
      </w:hyperlink>
    </w:p>
    <w:p>
      <w:pPr>
        <w:pStyle w:val="TOC2"/>
        <w:tabs>
          <w:tab w:val="right" w:leader="dot" w:pos="8306"/>
        </w:tabs>
      </w:pPr>
      <w:hyperlink w:anchor="_Toc11902" w:history="1">
        <w:r>
          <w:rPr>
            <w:rFonts w:ascii="仿宋" w:eastAsia="仿宋" w:hAnsi="仿宋" w:cs="仿宋" w:hint="eastAsia"/>
            <w:lang w:eastAsia="zh-CN"/>
          </w:rPr>
          <w:t>(三)、设备选型方案</w:t>
        </w:r>
        <w:r>
          <w:tab/>
        </w:r>
        <w:r>
          <w:fldChar w:fldCharType="begin"/>
        </w:r>
        <w:r>
          <w:instrText xml:space="preserve"> PAGEREF _Toc11902 \h </w:instrText>
        </w:r>
        <w:r>
          <w:fldChar w:fldCharType="separate"/>
        </w:r>
        <w:r>
          <w:t>5</w:t>
        </w:r>
        <w:r>
          <w:fldChar w:fldCharType="end"/>
        </w:r>
      </w:hyperlink>
    </w:p>
    <w:p>
      <w:pPr>
        <w:pStyle w:val="TOC1"/>
        <w:tabs>
          <w:tab w:val="right" w:leader="dot" w:pos="8306"/>
        </w:tabs>
      </w:pPr>
      <w:hyperlink w:anchor="_Toc7902" w:history="1">
        <w:r>
          <w:rPr>
            <w:rFonts w:ascii="仿宋" w:eastAsia="仿宋" w:hAnsi="仿宋" w:cs="仿宋" w:hint="eastAsia"/>
            <w:lang w:eastAsia="zh-CN"/>
          </w:rPr>
          <w:t>二、产品规划分析</w:t>
        </w:r>
        <w:r>
          <w:tab/>
        </w:r>
        <w:r>
          <w:fldChar w:fldCharType="begin"/>
        </w:r>
        <w:r>
          <w:instrText xml:space="preserve"> PAGEREF _Toc7902 \h </w:instrText>
        </w:r>
        <w:r>
          <w:fldChar w:fldCharType="separate"/>
        </w:r>
        <w:r>
          <w:t>7</w:t>
        </w:r>
        <w:r>
          <w:fldChar w:fldCharType="end"/>
        </w:r>
      </w:hyperlink>
    </w:p>
    <w:p>
      <w:pPr>
        <w:pStyle w:val="TOC2"/>
        <w:tabs>
          <w:tab w:val="right" w:leader="dot" w:pos="8306"/>
        </w:tabs>
      </w:pPr>
      <w:hyperlink w:anchor="_Toc20312" w:history="1">
        <w:r>
          <w:rPr>
            <w:rFonts w:ascii="仿宋" w:eastAsia="仿宋" w:hAnsi="仿宋" w:cs="仿宋" w:hint="eastAsia"/>
            <w:lang w:eastAsia="zh-CN"/>
          </w:rPr>
          <w:t>(一)、产品规划</w:t>
        </w:r>
        <w:r>
          <w:tab/>
        </w:r>
        <w:r>
          <w:fldChar w:fldCharType="begin"/>
        </w:r>
        <w:r>
          <w:instrText xml:space="preserve"> PAGEREF _Toc20312 \h </w:instrText>
        </w:r>
        <w:r>
          <w:fldChar w:fldCharType="separate"/>
        </w:r>
        <w:r>
          <w:t>7</w:t>
        </w:r>
        <w:r>
          <w:fldChar w:fldCharType="end"/>
        </w:r>
      </w:hyperlink>
    </w:p>
    <w:p>
      <w:pPr>
        <w:pStyle w:val="TOC2"/>
        <w:tabs>
          <w:tab w:val="right" w:leader="dot" w:pos="8306"/>
        </w:tabs>
      </w:pPr>
      <w:hyperlink w:anchor="_Toc13191" w:history="1">
        <w:r>
          <w:rPr>
            <w:rFonts w:ascii="仿宋" w:eastAsia="仿宋" w:hAnsi="仿宋" w:cs="仿宋" w:hint="eastAsia"/>
            <w:lang w:eastAsia="zh-CN"/>
          </w:rPr>
          <w:t>(二)、建设规模</w:t>
        </w:r>
        <w:r>
          <w:tab/>
        </w:r>
        <w:r>
          <w:fldChar w:fldCharType="begin"/>
        </w:r>
        <w:r>
          <w:instrText xml:space="preserve"> PAGEREF _Toc13191 \h </w:instrText>
        </w:r>
        <w:r>
          <w:fldChar w:fldCharType="separate"/>
        </w:r>
        <w:r>
          <w:t>7</w:t>
        </w:r>
        <w:r>
          <w:fldChar w:fldCharType="end"/>
        </w:r>
      </w:hyperlink>
    </w:p>
    <w:p>
      <w:pPr>
        <w:pStyle w:val="TOC1"/>
        <w:tabs>
          <w:tab w:val="right" w:leader="dot" w:pos="8306"/>
        </w:tabs>
      </w:pPr>
      <w:hyperlink w:anchor="_Toc30422" w:history="1">
        <w:r>
          <w:rPr>
            <w:rFonts w:ascii="仿宋" w:eastAsia="仿宋" w:hAnsi="仿宋" w:cs="仿宋" w:hint="eastAsia"/>
            <w:lang w:eastAsia="zh-CN"/>
          </w:rPr>
          <w:t>三、抗病毒药物项目概论</w:t>
        </w:r>
        <w:r>
          <w:tab/>
        </w:r>
        <w:r>
          <w:fldChar w:fldCharType="begin"/>
        </w:r>
        <w:r>
          <w:instrText xml:space="preserve"> PAGEREF _Toc30422 \h </w:instrText>
        </w:r>
        <w:r>
          <w:fldChar w:fldCharType="separate"/>
        </w:r>
        <w:r>
          <w:t>9</w:t>
        </w:r>
        <w:r>
          <w:fldChar w:fldCharType="end"/>
        </w:r>
      </w:hyperlink>
    </w:p>
    <w:p>
      <w:pPr>
        <w:pStyle w:val="TOC2"/>
        <w:tabs>
          <w:tab w:val="right" w:leader="dot" w:pos="8306"/>
        </w:tabs>
      </w:pPr>
      <w:hyperlink w:anchor="_Toc11079" w:history="1">
        <w:r>
          <w:rPr>
            <w:rFonts w:ascii="仿宋" w:eastAsia="仿宋" w:hAnsi="仿宋" w:cs="仿宋" w:hint="eastAsia"/>
            <w:lang w:eastAsia="zh-CN"/>
          </w:rPr>
          <w:t>(一)、抗病毒药物项目概况</w:t>
        </w:r>
        <w:r>
          <w:tab/>
        </w:r>
        <w:r>
          <w:fldChar w:fldCharType="begin"/>
        </w:r>
        <w:r>
          <w:instrText xml:space="preserve"> PAGEREF _Toc11079 \h </w:instrText>
        </w:r>
        <w:r>
          <w:fldChar w:fldCharType="separate"/>
        </w:r>
        <w:r>
          <w:t>9</w:t>
        </w:r>
        <w:r>
          <w:fldChar w:fldCharType="end"/>
        </w:r>
      </w:hyperlink>
    </w:p>
    <w:p>
      <w:pPr>
        <w:pStyle w:val="TOC2"/>
        <w:tabs>
          <w:tab w:val="right" w:leader="dot" w:pos="8306"/>
        </w:tabs>
      </w:pPr>
      <w:hyperlink w:anchor="_Toc26885" w:history="1">
        <w:r>
          <w:rPr>
            <w:rFonts w:ascii="仿宋" w:eastAsia="仿宋" w:hAnsi="仿宋" w:cs="仿宋" w:hint="eastAsia"/>
            <w:lang w:eastAsia="zh-CN"/>
          </w:rPr>
          <w:t>(二)、抗病毒药物项目目标</w:t>
        </w:r>
        <w:r>
          <w:tab/>
        </w:r>
        <w:r>
          <w:fldChar w:fldCharType="begin"/>
        </w:r>
        <w:r>
          <w:instrText xml:space="preserve"> PAGEREF _Toc26885 \h </w:instrText>
        </w:r>
        <w:r>
          <w:fldChar w:fldCharType="separate"/>
        </w:r>
        <w:r>
          <w:t>11</w:t>
        </w:r>
        <w:r>
          <w:fldChar w:fldCharType="end"/>
        </w:r>
      </w:hyperlink>
    </w:p>
    <w:p>
      <w:pPr>
        <w:pStyle w:val="TOC2"/>
        <w:tabs>
          <w:tab w:val="right" w:leader="dot" w:pos="8306"/>
        </w:tabs>
      </w:pPr>
      <w:hyperlink w:anchor="_Toc23562" w:history="1">
        <w:r>
          <w:rPr>
            <w:rFonts w:ascii="仿宋" w:eastAsia="仿宋" w:hAnsi="仿宋" w:cs="仿宋" w:hint="eastAsia"/>
            <w:lang w:eastAsia="zh-CN"/>
          </w:rPr>
          <w:t>(三)、抗病毒药物项目提出的理由</w:t>
        </w:r>
        <w:r>
          <w:tab/>
        </w:r>
        <w:r>
          <w:fldChar w:fldCharType="begin"/>
        </w:r>
        <w:r>
          <w:instrText xml:space="preserve"> PAGEREF _Toc23562 \h </w:instrText>
        </w:r>
        <w:r>
          <w:fldChar w:fldCharType="separate"/>
        </w:r>
        <w:r>
          <w:t>12</w:t>
        </w:r>
        <w:r>
          <w:fldChar w:fldCharType="end"/>
        </w:r>
      </w:hyperlink>
    </w:p>
    <w:p>
      <w:pPr>
        <w:pStyle w:val="TOC2"/>
        <w:tabs>
          <w:tab w:val="right" w:leader="dot" w:pos="8306"/>
        </w:tabs>
      </w:pPr>
      <w:hyperlink w:anchor="_Toc1521" w:history="1">
        <w:r>
          <w:rPr>
            <w:rFonts w:ascii="仿宋" w:eastAsia="仿宋" w:hAnsi="仿宋" w:cs="仿宋" w:hint="eastAsia"/>
            <w:lang w:eastAsia="zh-CN"/>
          </w:rPr>
          <w:t>(四)、抗病毒药物项目意义</w:t>
        </w:r>
        <w:r>
          <w:tab/>
        </w:r>
        <w:r>
          <w:fldChar w:fldCharType="begin"/>
        </w:r>
        <w:r>
          <w:instrText xml:space="preserve"> PAGEREF _Toc1521 \h </w:instrText>
        </w:r>
        <w:r>
          <w:fldChar w:fldCharType="separate"/>
        </w:r>
        <w:r>
          <w:t>13</w:t>
        </w:r>
        <w:r>
          <w:fldChar w:fldCharType="end"/>
        </w:r>
      </w:hyperlink>
    </w:p>
    <w:p>
      <w:pPr>
        <w:pStyle w:val="TOC2"/>
        <w:tabs>
          <w:tab w:val="right" w:leader="dot" w:pos="8306"/>
        </w:tabs>
      </w:pPr>
      <w:hyperlink w:anchor="_Toc10316" w:history="1">
        <w:r>
          <w:rPr>
            <w:rFonts w:ascii="仿宋" w:eastAsia="仿宋" w:hAnsi="仿宋" w:cs="仿宋" w:hint="eastAsia"/>
            <w:lang w:eastAsia="zh-CN"/>
          </w:rPr>
          <w:t>(五)、抗病毒药物项目背景</w:t>
        </w:r>
        <w:r>
          <w:tab/>
        </w:r>
        <w:r>
          <w:fldChar w:fldCharType="begin"/>
        </w:r>
        <w:r>
          <w:instrText xml:space="preserve"> PAGEREF _Toc10316 \h </w:instrText>
        </w:r>
        <w:r>
          <w:fldChar w:fldCharType="separate"/>
        </w:r>
        <w:r>
          <w:t>14</w:t>
        </w:r>
        <w:r>
          <w:fldChar w:fldCharType="end"/>
        </w:r>
      </w:hyperlink>
    </w:p>
    <w:p>
      <w:pPr>
        <w:pStyle w:val="TOC1"/>
        <w:tabs>
          <w:tab w:val="right" w:leader="dot" w:pos="8306"/>
        </w:tabs>
      </w:pPr>
      <w:hyperlink w:anchor="_Toc9787" w:history="1">
        <w:r>
          <w:rPr>
            <w:rFonts w:ascii="仿宋" w:eastAsia="仿宋" w:hAnsi="仿宋" w:cs="仿宋" w:hint="eastAsia"/>
            <w:lang w:eastAsia="zh-CN"/>
          </w:rPr>
          <w:t>四、抗病毒药物项目建设背景及必要性分析</w:t>
        </w:r>
        <w:r>
          <w:tab/>
        </w:r>
        <w:r>
          <w:fldChar w:fldCharType="begin"/>
        </w:r>
        <w:r>
          <w:instrText xml:space="preserve"> PAGEREF _Toc9787 \h </w:instrText>
        </w:r>
        <w:r>
          <w:fldChar w:fldCharType="separate"/>
        </w:r>
        <w:r>
          <w:t>15</w:t>
        </w:r>
        <w:r>
          <w:fldChar w:fldCharType="end"/>
        </w:r>
      </w:hyperlink>
    </w:p>
    <w:p>
      <w:pPr>
        <w:pStyle w:val="TOC2"/>
        <w:tabs>
          <w:tab w:val="right" w:leader="dot" w:pos="8306"/>
        </w:tabs>
      </w:pPr>
      <w:hyperlink w:anchor="_Toc28120" w:history="1">
        <w:r>
          <w:rPr>
            <w:rFonts w:ascii="仿宋" w:eastAsia="仿宋" w:hAnsi="仿宋" w:cs="仿宋" w:hint="eastAsia"/>
            <w:lang w:eastAsia="zh-CN"/>
          </w:rPr>
          <w:t>(一)、抗病毒药物项目背景分析</w:t>
        </w:r>
        <w:r>
          <w:tab/>
        </w:r>
        <w:r>
          <w:fldChar w:fldCharType="begin"/>
        </w:r>
        <w:r>
          <w:instrText xml:space="preserve"> PAGEREF _Toc28120 \h </w:instrText>
        </w:r>
        <w:r>
          <w:fldChar w:fldCharType="separate"/>
        </w:r>
        <w:r>
          <w:t>15</w:t>
        </w:r>
        <w:r>
          <w:fldChar w:fldCharType="end"/>
        </w:r>
      </w:hyperlink>
    </w:p>
    <w:p>
      <w:pPr>
        <w:pStyle w:val="TOC2"/>
        <w:tabs>
          <w:tab w:val="right" w:leader="dot" w:pos="8306"/>
        </w:tabs>
      </w:pPr>
      <w:hyperlink w:anchor="_Toc16750" w:history="1">
        <w:r>
          <w:rPr>
            <w:rFonts w:ascii="仿宋" w:eastAsia="仿宋" w:hAnsi="仿宋" w:cs="仿宋" w:hint="eastAsia"/>
            <w:lang w:eastAsia="zh-CN"/>
          </w:rPr>
          <w:t>(二)、抗病毒药物项目建设必要性分析</w:t>
        </w:r>
        <w:r>
          <w:tab/>
        </w:r>
        <w:r>
          <w:fldChar w:fldCharType="begin"/>
        </w:r>
        <w:r>
          <w:instrText xml:space="preserve"> PAGEREF _Toc16750 \h </w:instrText>
        </w:r>
        <w:r>
          <w:fldChar w:fldCharType="separate"/>
        </w:r>
        <w:r>
          <w:t>17</w:t>
        </w:r>
        <w:r>
          <w:fldChar w:fldCharType="end"/>
        </w:r>
      </w:hyperlink>
    </w:p>
    <w:p>
      <w:pPr>
        <w:pStyle w:val="TOC1"/>
        <w:tabs>
          <w:tab w:val="right" w:leader="dot" w:pos="8306"/>
        </w:tabs>
      </w:pPr>
      <w:hyperlink w:anchor="_Toc15192" w:history="1">
        <w:r>
          <w:rPr>
            <w:rFonts w:ascii="仿宋" w:eastAsia="仿宋" w:hAnsi="仿宋" w:cs="仿宋" w:hint="eastAsia"/>
            <w:lang w:eastAsia="zh-CN"/>
          </w:rPr>
          <w:t>五、抗病毒药物项目危机管理</w:t>
        </w:r>
        <w:r>
          <w:tab/>
        </w:r>
        <w:r>
          <w:fldChar w:fldCharType="begin"/>
        </w:r>
        <w:r>
          <w:instrText xml:space="preserve"> PAGEREF _Toc15192 \h </w:instrText>
        </w:r>
        <w:r>
          <w:fldChar w:fldCharType="separate"/>
        </w:r>
        <w:r>
          <w:t>18</w:t>
        </w:r>
        <w:r>
          <w:fldChar w:fldCharType="end"/>
        </w:r>
      </w:hyperlink>
    </w:p>
    <w:p>
      <w:pPr>
        <w:pStyle w:val="TOC2"/>
        <w:tabs>
          <w:tab w:val="right" w:leader="dot" w:pos="8306"/>
        </w:tabs>
      </w:pPr>
      <w:hyperlink w:anchor="_Toc21448" w:history="1">
        <w:r>
          <w:rPr>
            <w:rFonts w:ascii="仿宋" w:eastAsia="仿宋" w:hAnsi="仿宋" w:cs="仿宋" w:hint="eastAsia"/>
            <w:lang w:eastAsia="zh-CN"/>
          </w:rPr>
          <w:t>(一)、危机预警与识别</w:t>
        </w:r>
        <w:r>
          <w:tab/>
        </w:r>
        <w:r>
          <w:fldChar w:fldCharType="begin"/>
        </w:r>
        <w:r>
          <w:instrText xml:space="preserve"> PAGEREF _Toc21448 \h </w:instrText>
        </w:r>
        <w:r>
          <w:fldChar w:fldCharType="separate"/>
        </w:r>
        <w:r>
          <w:t>18</w:t>
        </w:r>
        <w:r>
          <w:fldChar w:fldCharType="end"/>
        </w:r>
      </w:hyperlink>
    </w:p>
    <w:p>
      <w:pPr>
        <w:pStyle w:val="TOC2"/>
        <w:tabs>
          <w:tab w:val="right" w:leader="dot" w:pos="8306"/>
        </w:tabs>
      </w:pPr>
      <w:hyperlink w:anchor="_Toc2910" w:history="1">
        <w:r>
          <w:rPr>
            <w:rFonts w:ascii="仿宋" w:eastAsia="仿宋" w:hAnsi="仿宋" w:cs="仿宋" w:hint="eastAsia"/>
            <w:lang w:eastAsia="zh-CN"/>
          </w:rPr>
          <w:t>(二)、危机应对与恢复</w:t>
        </w:r>
        <w:r>
          <w:tab/>
        </w:r>
        <w:r>
          <w:fldChar w:fldCharType="begin"/>
        </w:r>
        <w:r>
          <w:instrText xml:space="preserve"> PAGEREF _Toc2910 \h </w:instrText>
        </w:r>
        <w:r>
          <w:fldChar w:fldCharType="separate"/>
        </w:r>
        <w:r>
          <w:t>19</w:t>
        </w:r>
        <w:r>
          <w:fldChar w:fldCharType="end"/>
        </w:r>
      </w:hyperlink>
    </w:p>
    <w:p>
      <w:pPr>
        <w:pStyle w:val="TOC1"/>
        <w:tabs>
          <w:tab w:val="right" w:leader="dot" w:pos="8306"/>
        </w:tabs>
      </w:pPr>
      <w:hyperlink w:anchor="_Toc26522" w:history="1">
        <w:r>
          <w:rPr>
            <w:rFonts w:ascii="仿宋" w:eastAsia="仿宋" w:hAnsi="仿宋" w:cs="仿宋" w:hint="eastAsia"/>
            <w:lang w:eastAsia="zh-CN"/>
          </w:rPr>
          <w:t>六、抗病毒药物项目土建工程</w:t>
        </w:r>
        <w:r>
          <w:tab/>
        </w:r>
        <w:r>
          <w:fldChar w:fldCharType="begin"/>
        </w:r>
        <w:r>
          <w:instrText xml:space="preserve"> PAGEREF _Toc26522 \h </w:instrText>
        </w:r>
        <w:r>
          <w:fldChar w:fldCharType="separate"/>
        </w:r>
        <w:r>
          <w:t>21</w:t>
        </w:r>
        <w:r>
          <w:fldChar w:fldCharType="end"/>
        </w:r>
      </w:hyperlink>
    </w:p>
    <w:p>
      <w:pPr>
        <w:pStyle w:val="TOC2"/>
        <w:tabs>
          <w:tab w:val="right" w:leader="dot" w:pos="8306"/>
        </w:tabs>
      </w:pPr>
      <w:hyperlink w:anchor="_Toc30938" w:history="1">
        <w:r>
          <w:rPr>
            <w:rFonts w:ascii="仿宋" w:eastAsia="仿宋" w:hAnsi="仿宋" w:cs="仿宋" w:hint="eastAsia"/>
            <w:lang w:eastAsia="zh-CN"/>
          </w:rPr>
          <w:t>(一)、建筑工程设计原则</w:t>
        </w:r>
        <w:r>
          <w:tab/>
        </w:r>
        <w:r>
          <w:fldChar w:fldCharType="begin"/>
        </w:r>
        <w:r>
          <w:instrText xml:space="preserve"> PAGEREF _Toc30938 \h </w:instrText>
        </w:r>
        <w:r>
          <w:fldChar w:fldCharType="separate"/>
        </w:r>
        <w:r>
          <w:t>21</w:t>
        </w:r>
        <w:r>
          <w:fldChar w:fldCharType="end"/>
        </w:r>
      </w:hyperlink>
    </w:p>
    <w:p>
      <w:pPr>
        <w:pStyle w:val="TOC2"/>
        <w:tabs>
          <w:tab w:val="right" w:leader="dot" w:pos="8306"/>
        </w:tabs>
      </w:pPr>
      <w:hyperlink w:anchor="_Toc1650" w:history="1">
        <w:r>
          <w:rPr>
            <w:rFonts w:ascii="仿宋" w:eastAsia="仿宋" w:hAnsi="仿宋" w:cs="仿宋" w:hint="eastAsia"/>
            <w:lang w:eastAsia="zh-CN"/>
          </w:rPr>
          <w:t>(二)、土建工程设计年限及安全等级</w:t>
        </w:r>
        <w:r>
          <w:tab/>
        </w:r>
        <w:r>
          <w:fldChar w:fldCharType="begin"/>
        </w:r>
        <w:r>
          <w:instrText xml:space="preserve"> PAGEREF _Toc1650 \h </w:instrText>
        </w:r>
        <w:r>
          <w:fldChar w:fldCharType="separate"/>
        </w:r>
        <w:r>
          <w:t>22</w:t>
        </w:r>
        <w:r>
          <w:fldChar w:fldCharType="end"/>
        </w:r>
      </w:hyperlink>
    </w:p>
    <w:p>
      <w:pPr>
        <w:pStyle w:val="TOC2"/>
        <w:tabs>
          <w:tab w:val="right" w:leader="dot" w:pos="8306"/>
        </w:tabs>
      </w:pPr>
      <w:hyperlink w:anchor="_Toc16403" w:history="1">
        <w:r>
          <w:rPr>
            <w:rFonts w:ascii="仿宋" w:eastAsia="仿宋" w:hAnsi="仿宋" w:cs="仿宋" w:hint="eastAsia"/>
            <w:lang w:eastAsia="zh-CN"/>
          </w:rPr>
          <w:t>(三)、建筑工程设计总体要求</w:t>
        </w:r>
        <w:r>
          <w:tab/>
        </w:r>
        <w:r>
          <w:fldChar w:fldCharType="begin"/>
        </w:r>
        <w:r>
          <w:instrText xml:space="preserve"> PAGEREF _Toc16403 \h </w:instrText>
        </w:r>
        <w:r>
          <w:fldChar w:fldCharType="separate"/>
        </w:r>
        <w:r>
          <w:t>23</w:t>
        </w:r>
        <w:r>
          <w:fldChar w:fldCharType="end"/>
        </w:r>
      </w:hyperlink>
    </w:p>
    <w:p>
      <w:pPr>
        <w:pStyle w:val="TOC2"/>
        <w:tabs>
          <w:tab w:val="right" w:leader="dot" w:pos="8306"/>
        </w:tabs>
      </w:pPr>
      <w:hyperlink w:anchor="_Toc14495" w:history="1">
        <w:r>
          <w:rPr>
            <w:rFonts w:ascii="仿宋" w:eastAsia="仿宋" w:hAnsi="仿宋" w:cs="仿宋" w:hint="eastAsia"/>
            <w:lang w:eastAsia="zh-CN"/>
          </w:rPr>
          <w:t>(四)、土建工程建设指标</w:t>
        </w:r>
        <w:r>
          <w:tab/>
        </w:r>
        <w:r>
          <w:fldChar w:fldCharType="begin"/>
        </w:r>
        <w:r>
          <w:instrText xml:space="preserve"> PAGEREF _Toc14495 \h </w:instrText>
        </w:r>
        <w:r>
          <w:fldChar w:fldCharType="separate"/>
        </w:r>
        <w:r>
          <w:t>24</w:t>
        </w:r>
        <w:r>
          <w:fldChar w:fldCharType="end"/>
        </w:r>
      </w:hyperlink>
    </w:p>
    <w:p>
      <w:pPr>
        <w:pStyle w:val="TOC1"/>
        <w:tabs>
          <w:tab w:val="right" w:leader="dot" w:pos="8306"/>
        </w:tabs>
      </w:pPr>
      <w:hyperlink w:anchor="_Toc14498" w:history="1">
        <w:r>
          <w:rPr>
            <w:rFonts w:ascii="仿宋" w:eastAsia="仿宋" w:hAnsi="仿宋" w:cs="仿宋" w:hint="eastAsia"/>
            <w:lang w:eastAsia="zh-CN"/>
          </w:rPr>
          <w:t>七、抗病毒药物项目社会影响</w:t>
        </w:r>
        <w:r>
          <w:tab/>
        </w:r>
        <w:r>
          <w:fldChar w:fldCharType="begin"/>
        </w:r>
        <w:r>
          <w:instrText xml:space="preserve"> PAGEREF _Toc14498 \h </w:instrText>
        </w:r>
        <w:r>
          <w:fldChar w:fldCharType="separate"/>
        </w:r>
        <w:r>
          <w:t>24</w:t>
        </w:r>
        <w:r>
          <w:fldChar w:fldCharType="end"/>
        </w:r>
      </w:hyperlink>
    </w:p>
    <w:p>
      <w:pPr>
        <w:pStyle w:val="TOC2"/>
        <w:tabs>
          <w:tab w:val="right" w:leader="dot" w:pos="8306"/>
        </w:tabs>
      </w:pPr>
      <w:hyperlink w:anchor="_Toc11731" w:history="1">
        <w:r>
          <w:rPr>
            <w:rFonts w:ascii="仿宋" w:eastAsia="仿宋" w:hAnsi="仿宋" w:cs="仿宋" w:hint="eastAsia"/>
            <w:lang w:eastAsia="zh-CN"/>
          </w:rPr>
          <w:t>(一)、社会责任与义务</w:t>
        </w:r>
        <w:r>
          <w:tab/>
        </w:r>
        <w:r>
          <w:fldChar w:fldCharType="begin"/>
        </w:r>
        <w:r>
          <w:instrText xml:space="preserve"> PAGEREF _Toc11731 \h </w:instrText>
        </w:r>
        <w:r>
          <w:fldChar w:fldCharType="separate"/>
        </w:r>
        <w:r>
          <w:t>24</w:t>
        </w:r>
        <w:r>
          <w:fldChar w:fldCharType="end"/>
        </w:r>
      </w:hyperlink>
    </w:p>
    <w:p>
      <w:pPr>
        <w:pStyle w:val="TOC2"/>
        <w:tabs>
          <w:tab w:val="right" w:leader="dot" w:pos="8306"/>
        </w:tabs>
      </w:pPr>
      <w:hyperlink w:anchor="_Toc6141" w:history="1">
        <w:r>
          <w:rPr>
            <w:rFonts w:ascii="仿宋" w:eastAsia="仿宋" w:hAnsi="仿宋" w:cs="仿宋" w:hint="eastAsia"/>
            <w:lang w:eastAsia="zh-CN"/>
          </w:rPr>
          <w:t>(二)、社会参与与沟通</w:t>
        </w:r>
        <w:r>
          <w:tab/>
        </w:r>
        <w:r>
          <w:fldChar w:fldCharType="begin"/>
        </w:r>
        <w:r>
          <w:instrText xml:space="preserve"> PAGEREF _Toc6141 \h </w:instrText>
        </w:r>
        <w:r>
          <w:fldChar w:fldCharType="separate"/>
        </w:r>
        <w:r>
          <w:t>25</w:t>
        </w:r>
        <w:r>
          <w:fldChar w:fldCharType="end"/>
        </w:r>
      </w:hyperlink>
    </w:p>
    <w:p>
      <w:pPr>
        <w:pStyle w:val="TOC1"/>
        <w:tabs>
          <w:tab w:val="right" w:leader="dot" w:pos="8306"/>
        </w:tabs>
      </w:pPr>
      <w:hyperlink w:anchor="_Toc16376" w:history="1">
        <w:r>
          <w:rPr>
            <w:rFonts w:ascii="仿宋" w:eastAsia="仿宋" w:hAnsi="仿宋" w:cs="仿宋" w:hint="eastAsia"/>
            <w:lang w:eastAsia="zh-CN"/>
          </w:rPr>
          <w:t>八、抗病毒药物项目计划安排</w:t>
        </w:r>
        <w:r>
          <w:tab/>
        </w:r>
        <w:r>
          <w:fldChar w:fldCharType="begin"/>
        </w:r>
        <w:r>
          <w:instrText xml:space="preserve"> PAGEREF _Toc16376 \h </w:instrText>
        </w:r>
        <w:r>
          <w:fldChar w:fldCharType="separate"/>
        </w:r>
        <w:r>
          <w:t>26</w:t>
        </w:r>
        <w:r>
          <w:fldChar w:fldCharType="end"/>
        </w:r>
      </w:hyperlink>
    </w:p>
    <w:p>
      <w:pPr>
        <w:pStyle w:val="TOC2"/>
        <w:tabs>
          <w:tab w:val="right" w:leader="dot" w:pos="8306"/>
        </w:tabs>
      </w:pPr>
      <w:hyperlink w:anchor="_Toc2446" w:history="1">
        <w:r>
          <w:rPr>
            <w:rFonts w:ascii="仿宋" w:eastAsia="仿宋" w:hAnsi="仿宋" w:cs="仿宋" w:hint="eastAsia"/>
            <w:lang w:eastAsia="zh-CN"/>
          </w:rPr>
          <w:t>(一)、建设周期</w:t>
        </w:r>
        <w:r>
          <w:tab/>
        </w:r>
        <w:r>
          <w:fldChar w:fldCharType="begin"/>
        </w:r>
        <w:r>
          <w:instrText xml:space="preserve"> PAGEREF _Toc2446 \h </w:instrText>
        </w:r>
        <w:r>
          <w:fldChar w:fldCharType="separate"/>
        </w:r>
        <w:r>
          <w:t>26</w:t>
        </w:r>
        <w:r>
          <w:fldChar w:fldCharType="end"/>
        </w:r>
      </w:hyperlink>
    </w:p>
    <w:p>
      <w:pPr>
        <w:pStyle w:val="TOC2"/>
        <w:tabs>
          <w:tab w:val="right" w:leader="dot" w:pos="8306"/>
        </w:tabs>
      </w:pPr>
      <w:hyperlink w:anchor="_Toc18792" w:history="1">
        <w:r>
          <w:rPr>
            <w:rFonts w:ascii="仿宋" w:eastAsia="仿宋" w:hAnsi="仿宋" w:cs="仿宋" w:hint="eastAsia"/>
            <w:lang w:eastAsia="zh-CN"/>
          </w:rPr>
          <w:t>(二)、建设进度</w:t>
        </w:r>
        <w:r>
          <w:tab/>
        </w:r>
        <w:r>
          <w:fldChar w:fldCharType="begin"/>
        </w:r>
        <w:r>
          <w:instrText xml:space="preserve"> PAGEREF _Toc18792 \h </w:instrText>
        </w:r>
        <w:r>
          <w:fldChar w:fldCharType="separate"/>
        </w:r>
        <w:r>
          <w:t>26</w:t>
        </w:r>
        <w:r>
          <w:fldChar w:fldCharType="end"/>
        </w:r>
      </w:hyperlink>
    </w:p>
    <w:p>
      <w:pPr>
        <w:pStyle w:val="TOC2"/>
        <w:tabs>
          <w:tab w:val="right" w:leader="dot" w:pos="8306"/>
        </w:tabs>
      </w:pPr>
      <w:hyperlink w:anchor="_Toc20599" w:history="1">
        <w:r>
          <w:rPr>
            <w:rFonts w:ascii="仿宋" w:eastAsia="仿宋" w:hAnsi="仿宋" w:cs="仿宋" w:hint="eastAsia"/>
            <w:lang w:eastAsia="zh-CN"/>
          </w:rPr>
          <w:t>(三)、进度安排注意事项</w:t>
        </w:r>
        <w:r>
          <w:tab/>
        </w:r>
        <w:r>
          <w:fldChar w:fldCharType="begin"/>
        </w:r>
        <w:r>
          <w:instrText xml:space="preserve"> PAGEREF _Toc20599 \h </w:instrText>
        </w:r>
        <w:r>
          <w:fldChar w:fldCharType="separate"/>
        </w:r>
        <w:r>
          <w:t>27</w:t>
        </w:r>
        <w:r>
          <w:fldChar w:fldCharType="end"/>
        </w:r>
      </w:hyperlink>
    </w:p>
    <w:p>
      <w:pPr>
        <w:pStyle w:val="TOC2"/>
        <w:tabs>
          <w:tab w:val="right" w:leader="dot" w:pos="8306"/>
        </w:tabs>
      </w:pPr>
      <w:hyperlink w:anchor="_Toc21032" w:history="1">
        <w:r>
          <w:rPr>
            <w:rFonts w:ascii="仿宋" w:eastAsia="仿宋" w:hAnsi="仿宋" w:cs="仿宋" w:hint="eastAsia"/>
            <w:lang w:eastAsia="zh-CN"/>
          </w:rPr>
          <w:t>(四)、人力资源配置</w:t>
        </w:r>
        <w:r>
          <w:tab/>
        </w:r>
        <w:r>
          <w:fldChar w:fldCharType="begin"/>
        </w:r>
        <w:r>
          <w:instrText xml:space="preserve"> PAGEREF _Toc21032 \h </w:instrText>
        </w:r>
        <w:r>
          <w:fldChar w:fldCharType="separate"/>
        </w:r>
        <w:r>
          <w:t>29</w:t>
        </w:r>
        <w:r>
          <w:fldChar w:fldCharType="end"/>
        </w:r>
      </w:hyperlink>
    </w:p>
    <w:p>
      <w:pPr>
        <w:pStyle w:val="TOC1"/>
        <w:tabs>
          <w:tab w:val="right" w:leader="dot" w:pos="8306"/>
        </w:tabs>
      </w:pPr>
      <w:hyperlink w:anchor="_Toc2151" w:history="1">
        <w:r>
          <w:rPr>
            <w:rFonts w:ascii="仿宋" w:eastAsia="仿宋" w:hAnsi="仿宋" w:cs="仿宋" w:hint="eastAsia"/>
            <w:lang w:eastAsia="zh-CN"/>
          </w:rPr>
          <w:t>九、抗病毒药物项目投资规划</w:t>
        </w:r>
        <w:r>
          <w:tab/>
        </w:r>
        <w:r>
          <w:fldChar w:fldCharType="begin"/>
        </w:r>
        <w:r>
          <w:instrText xml:space="preserve"> PAGEREF _Toc2151 \h </w:instrText>
        </w:r>
        <w:r>
          <w:fldChar w:fldCharType="separate"/>
        </w:r>
        <w:r>
          <w:t>30</w:t>
        </w:r>
        <w:r>
          <w:fldChar w:fldCharType="end"/>
        </w:r>
      </w:hyperlink>
    </w:p>
    <w:p>
      <w:pPr>
        <w:pStyle w:val="TOC2"/>
        <w:tabs>
          <w:tab w:val="right" w:leader="dot" w:pos="8306"/>
        </w:tabs>
      </w:pPr>
      <w:hyperlink w:anchor="_Toc29668" w:history="1">
        <w:r>
          <w:rPr>
            <w:rFonts w:ascii="仿宋" w:eastAsia="仿宋" w:hAnsi="仿宋" w:cs="仿宋" w:hint="eastAsia"/>
            <w:lang w:eastAsia="zh-CN"/>
          </w:rPr>
          <w:t>(一)、抗病毒药物项目总投资估算</w:t>
        </w:r>
        <w:r>
          <w:tab/>
        </w:r>
        <w:r>
          <w:fldChar w:fldCharType="begin"/>
        </w:r>
        <w:r>
          <w:instrText xml:space="preserve"> PAGEREF _Toc29668 \h </w:instrText>
        </w:r>
        <w:r>
          <w:fldChar w:fldCharType="separate"/>
        </w:r>
        <w:r>
          <w:t>30</w:t>
        </w:r>
        <w:r>
          <w:fldChar w:fldCharType="end"/>
        </w:r>
      </w:hyperlink>
    </w:p>
    <w:p>
      <w:pPr>
        <w:pStyle w:val="TOC2"/>
        <w:tabs>
          <w:tab w:val="right" w:leader="dot" w:pos="8306"/>
        </w:tabs>
      </w:pPr>
      <w:hyperlink w:anchor="_Toc1585" w:history="1">
        <w:r>
          <w:rPr>
            <w:rFonts w:ascii="仿宋" w:eastAsia="仿宋" w:hAnsi="仿宋" w:cs="仿宋" w:hint="eastAsia"/>
            <w:lang w:eastAsia="zh-CN"/>
          </w:rPr>
          <w:t>(二)、资金筹措</w:t>
        </w:r>
        <w:r>
          <w:tab/>
        </w:r>
        <w:r>
          <w:fldChar w:fldCharType="begin"/>
        </w:r>
        <w:r>
          <w:instrText xml:space="preserve"> PAGEREF _Toc1585 \h </w:instrText>
        </w:r>
        <w:r>
          <w:fldChar w:fldCharType="separate"/>
        </w:r>
        <w:r>
          <w:t>31</w:t>
        </w:r>
        <w:r>
          <w:fldChar w:fldCharType="end"/>
        </w:r>
      </w:hyperlink>
    </w:p>
    <w:p>
      <w:pPr>
        <w:pStyle w:val="TOC1"/>
        <w:tabs>
          <w:tab w:val="right" w:leader="dot" w:pos="8306"/>
        </w:tabs>
      </w:pPr>
      <w:hyperlink w:anchor="_Toc4780" w:history="1">
        <w:r>
          <w:rPr>
            <w:rFonts w:ascii="仿宋" w:eastAsia="仿宋" w:hAnsi="仿宋" w:cs="仿宋" w:hint="eastAsia"/>
            <w:lang w:eastAsia="zh-CN"/>
          </w:rPr>
          <w:t>十、抗病毒药物项目财务管理</w:t>
        </w:r>
        <w:r>
          <w:tab/>
        </w:r>
        <w:r>
          <w:fldChar w:fldCharType="begin"/>
        </w:r>
        <w:r>
          <w:instrText xml:space="preserve"> PAGEREF _Toc4780 \h </w:instrText>
        </w:r>
        <w:r>
          <w:fldChar w:fldCharType="separate"/>
        </w:r>
        <w:r>
          <w:t>32</w:t>
        </w:r>
        <w:r>
          <w:fldChar w:fldCharType="end"/>
        </w:r>
      </w:hyperlink>
    </w:p>
    <w:p>
      <w:pPr>
        <w:pStyle w:val="TOC2"/>
        <w:tabs>
          <w:tab w:val="right" w:leader="dot" w:pos="8306"/>
        </w:tabs>
      </w:pPr>
      <w:hyperlink w:anchor="_Toc7686" w:history="1">
        <w:r>
          <w:rPr>
            <w:rFonts w:ascii="仿宋" w:eastAsia="仿宋" w:hAnsi="仿宋" w:cs="仿宋" w:hint="eastAsia"/>
            <w:lang w:eastAsia="zh-CN"/>
          </w:rPr>
          <w:t>(一)、资金需求大</w:t>
        </w:r>
        <w:r>
          <w:tab/>
        </w:r>
        <w:r>
          <w:fldChar w:fldCharType="begin"/>
        </w:r>
        <w:r>
          <w:instrText xml:space="preserve"> PAGEREF _Toc7686 \h </w:instrText>
        </w:r>
        <w:r>
          <w:fldChar w:fldCharType="separate"/>
        </w:r>
        <w:r>
          <w:t>32</w:t>
        </w:r>
        <w:r>
          <w:fldChar w:fldCharType="end"/>
        </w:r>
      </w:hyperlink>
    </w:p>
    <w:p>
      <w:pPr>
        <w:pStyle w:val="TOC2"/>
        <w:tabs>
          <w:tab w:val="right" w:leader="dot" w:pos="8306"/>
        </w:tabs>
      </w:pPr>
      <w:hyperlink w:anchor="_Toc14538" w:history="1">
        <w:r>
          <w:rPr>
            <w:rFonts w:ascii="仿宋" w:eastAsia="仿宋" w:hAnsi="仿宋" w:cs="仿宋" w:hint="eastAsia"/>
            <w:lang w:eastAsia="zh-CN"/>
          </w:rPr>
          <w:t>(二)、研发周期长</w:t>
        </w:r>
        <w:r>
          <w:tab/>
        </w:r>
        <w:r>
          <w:fldChar w:fldCharType="begin"/>
        </w:r>
        <w:r>
          <w:instrText xml:space="preserve"> PAGEREF _Toc14538 \h </w:instrText>
        </w:r>
        <w:r>
          <w:fldChar w:fldCharType="separate"/>
        </w:r>
        <w:r>
          <w:t>33</w:t>
        </w:r>
        <w:r>
          <w:fldChar w:fldCharType="end"/>
        </w:r>
      </w:hyperlink>
    </w:p>
    <w:p>
      <w:pPr>
        <w:pStyle w:val="TOC2"/>
        <w:tabs>
          <w:tab w:val="right" w:leader="dot" w:pos="8306"/>
        </w:tabs>
      </w:pPr>
      <w:hyperlink w:anchor="_Toc1144" w:history="1">
        <w:r>
          <w:rPr>
            <w:rFonts w:ascii="仿宋" w:eastAsia="仿宋" w:hAnsi="仿宋" w:cs="仿宋" w:hint="eastAsia"/>
            <w:lang w:eastAsia="zh-CN"/>
          </w:rPr>
          <w:t>(三)、市场风险大</w:t>
        </w:r>
        <w:r>
          <w:tab/>
        </w:r>
        <w:r>
          <w:fldChar w:fldCharType="begin"/>
        </w:r>
        <w:r>
          <w:instrText xml:space="preserve"> PAGEREF _Toc1144 \h </w:instrText>
        </w:r>
        <w:r>
          <w:fldChar w:fldCharType="separate"/>
        </w:r>
        <w:r>
          <w:t>34</w:t>
        </w:r>
        <w:r>
          <w:fldChar w:fldCharType="end"/>
        </w:r>
      </w:hyperlink>
    </w:p>
    <w:p>
      <w:pPr>
        <w:pStyle w:val="TOC2"/>
        <w:tabs>
          <w:tab w:val="right" w:leader="dot" w:pos="8306"/>
        </w:tabs>
      </w:pPr>
      <w:hyperlink w:anchor="_Toc5678" w:history="1">
        <w:r>
          <w:rPr>
            <w:rFonts w:ascii="仿宋" w:eastAsia="仿宋" w:hAnsi="仿宋" w:cs="仿宋" w:hint="eastAsia"/>
            <w:lang w:eastAsia="zh-CN"/>
          </w:rPr>
          <w:t>(四)、利润率高</w:t>
        </w:r>
        <w:r>
          <w:tab/>
        </w:r>
        <w:r>
          <w:fldChar w:fldCharType="begin"/>
        </w:r>
        <w:r>
          <w:instrText xml:space="preserve"> PAGEREF _Toc5678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11" w:history="1">
        <w:r>
          <w:rPr>
            <w:rFonts w:ascii="仿宋" w:eastAsia="仿宋" w:hAnsi="仿宋" w:cs="仿宋" w:hint="eastAsia"/>
            <w:lang w:eastAsia="zh-CN"/>
          </w:rPr>
          <w:t>十一、抗病毒药物项目创新与研发</w:t>
        </w:r>
        <w:r>
          <w:tab/>
        </w:r>
        <w:r>
          <w:fldChar w:fldCharType="begin"/>
        </w:r>
        <w:r>
          <w:instrText xml:space="preserve"> PAGEREF _Toc26811 \h </w:instrText>
        </w:r>
        <w:r>
          <w:fldChar w:fldCharType="separate"/>
        </w:r>
        <w:r>
          <w:t>39</w:t>
        </w:r>
        <w:r>
          <w:fldChar w:fldCharType="end"/>
        </w:r>
      </w:hyperlink>
    </w:p>
    <w:p>
      <w:pPr>
        <w:pStyle w:val="TOC2"/>
        <w:tabs>
          <w:tab w:val="right" w:leader="dot" w:pos="8306"/>
        </w:tabs>
      </w:pPr>
      <w:hyperlink w:anchor="_Toc26682" w:history="1">
        <w:r>
          <w:rPr>
            <w:rFonts w:ascii="仿宋" w:eastAsia="仿宋" w:hAnsi="仿宋" w:cs="仿宋" w:hint="eastAsia"/>
            <w:lang w:eastAsia="zh-CN"/>
          </w:rPr>
          <w:t>(一)、创新策略与方向</w:t>
        </w:r>
        <w:r>
          <w:tab/>
        </w:r>
        <w:r>
          <w:fldChar w:fldCharType="begin"/>
        </w:r>
        <w:r>
          <w:instrText xml:space="preserve"> PAGEREF _Toc26682 \h </w:instrText>
        </w:r>
        <w:r>
          <w:fldChar w:fldCharType="separate"/>
        </w:r>
        <w:r>
          <w:t>39</w:t>
        </w:r>
        <w:r>
          <w:fldChar w:fldCharType="end"/>
        </w:r>
      </w:hyperlink>
    </w:p>
    <w:p>
      <w:pPr>
        <w:pStyle w:val="TOC2"/>
        <w:tabs>
          <w:tab w:val="right" w:leader="dot" w:pos="8306"/>
        </w:tabs>
      </w:pPr>
      <w:hyperlink w:anchor="_Toc6584" w:history="1">
        <w:r>
          <w:rPr>
            <w:rFonts w:ascii="仿宋" w:eastAsia="仿宋" w:hAnsi="仿宋" w:cs="仿宋" w:hint="eastAsia"/>
            <w:lang w:eastAsia="zh-CN"/>
          </w:rPr>
          <w:t>(二)、研发规划与投入</w:t>
        </w:r>
        <w:r>
          <w:tab/>
        </w:r>
        <w:r>
          <w:fldChar w:fldCharType="begin"/>
        </w:r>
        <w:r>
          <w:instrText xml:space="preserve"> PAGEREF _Toc6584 \h </w:instrText>
        </w:r>
        <w:r>
          <w:fldChar w:fldCharType="separate"/>
        </w:r>
        <w:r>
          <w:t>40</w:t>
        </w:r>
        <w:r>
          <w:fldChar w:fldCharType="end"/>
        </w:r>
      </w:hyperlink>
    </w:p>
    <w:p>
      <w:pPr>
        <w:pStyle w:val="TOC1"/>
        <w:tabs>
          <w:tab w:val="right" w:leader="dot" w:pos="8306"/>
        </w:tabs>
      </w:pPr>
      <w:hyperlink w:anchor="_Toc29947" w:history="1">
        <w:r>
          <w:rPr>
            <w:rFonts w:ascii="仿宋" w:eastAsia="仿宋" w:hAnsi="仿宋" w:cs="仿宋" w:hint="eastAsia"/>
            <w:lang w:eastAsia="zh-CN"/>
          </w:rPr>
          <w:t>十二、抗病毒药物项目人力资源管理</w:t>
        </w:r>
        <w:r>
          <w:tab/>
        </w:r>
        <w:r>
          <w:fldChar w:fldCharType="begin"/>
        </w:r>
        <w:r>
          <w:instrText xml:space="preserve"> PAGEREF _Toc29947 \h </w:instrText>
        </w:r>
        <w:r>
          <w:fldChar w:fldCharType="separate"/>
        </w:r>
        <w:r>
          <w:t>42</w:t>
        </w:r>
        <w:r>
          <w:fldChar w:fldCharType="end"/>
        </w:r>
      </w:hyperlink>
    </w:p>
    <w:p>
      <w:pPr>
        <w:pStyle w:val="TOC2"/>
        <w:tabs>
          <w:tab w:val="right" w:leader="dot" w:pos="8306"/>
        </w:tabs>
      </w:pPr>
      <w:hyperlink w:anchor="_Toc21743" w:history="1">
        <w:r>
          <w:rPr>
            <w:rFonts w:ascii="仿宋" w:eastAsia="仿宋" w:hAnsi="仿宋" w:cs="仿宋" w:hint="eastAsia"/>
            <w:lang w:eastAsia="zh-CN"/>
          </w:rPr>
          <w:t>(一)、建立健全的预算管理制度</w:t>
        </w:r>
        <w:r>
          <w:tab/>
        </w:r>
        <w:r>
          <w:fldChar w:fldCharType="begin"/>
        </w:r>
        <w:r>
          <w:instrText xml:space="preserve"> PAGEREF _Toc21743 \h </w:instrText>
        </w:r>
        <w:r>
          <w:fldChar w:fldCharType="separate"/>
        </w:r>
        <w:r>
          <w:t>42</w:t>
        </w:r>
        <w:r>
          <w:fldChar w:fldCharType="end"/>
        </w:r>
      </w:hyperlink>
    </w:p>
    <w:p>
      <w:pPr>
        <w:pStyle w:val="TOC2"/>
        <w:tabs>
          <w:tab w:val="right" w:leader="dot" w:pos="8306"/>
        </w:tabs>
      </w:pPr>
      <w:hyperlink w:anchor="_Toc23819" w:history="1">
        <w:r>
          <w:rPr>
            <w:rFonts w:ascii="仿宋" w:eastAsia="仿宋" w:hAnsi="仿宋" w:cs="仿宋" w:hint="eastAsia"/>
            <w:lang w:eastAsia="zh-CN"/>
          </w:rPr>
          <w:t>(二)、加强资金流动监控</w:t>
        </w:r>
        <w:r>
          <w:tab/>
        </w:r>
        <w:r>
          <w:fldChar w:fldCharType="begin"/>
        </w:r>
        <w:r>
          <w:instrText xml:space="preserve"> PAGEREF _Toc23819 \h </w:instrText>
        </w:r>
        <w:r>
          <w:fldChar w:fldCharType="separate"/>
        </w:r>
        <w:r>
          <w:t>44</w:t>
        </w:r>
        <w:r>
          <w:fldChar w:fldCharType="end"/>
        </w:r>
      </w:hyperlink>
    </w:p>
    <w:p>
      <w:pPr>
        <w:pStyle w:val="TOC2"/>
        <w:tabs>
          <w:tab w:val="right" w:leader="dot" w:pos="8306"/>
        </w:tabs>
      </w:pPr>
      <w:hyperlink w:anchor="_Toc5439" w:history="1">
        <w:r>
          <w:rPr>
            <w:rFonts w:ascii="仿宋" w:eastAsia="仿宋" w:hAnsi="仿宋" w:cs="仿宋" w:hint="eastAsia"/>
            <w:lang w:eastAsia="zh-CN"/>
          </w:rPr>
          <w:t>(三)、制定完善的风险控制机制</w:t>
        </w:r>
        <w:r>
          <w:tab/>
        </w:r>
        <w:r>
          <w:fldChar w:fldCharType="begin"/>
        </w:r>
        <w:r>
          <w:instrText xml:space="preserve"> PAGEREF _Toc5439 \h </w:instrText>
        </w:r>
        <w:r>
          <w:fldChar w:fldCharType="separate"/>
        </w:r>
        <w:r>
          <w:t>45</w:t>
        </w:r>
        <w:r>
          <w:fldChar w:fldCharType="end"/>
        </w:r>
      </w:hyperlink>
    </w:p>
    <w:p>
      <w:pPr>
        <w:pStyle w:val="TOC2"/>
        <w:tabs>
          <w:tab w:val="right" w:leader="dot" w:pos="8306"/>
        </w:tabs>
      </w:pPr>
      <w:hyperlink w:anchor="_Toc25015" w:history="1">
        <w:r>
          <w:rPr>
            <w:rFonts w:ascii="仿宋" w:eastAsia="仿宋" w:hAnsi="仿宋" w:cs="仿宋" w:hint="eastAsia"/>
            <w:lang w:eastAsia="zh-CN"/>
          </w:rPr>
          <w:t>(四)、优化成本管理</w:t>
        </w:r>
        <w:r>
          <w:tab/>
        </w:r>
        <w:r>
          <w:fldChar w:fldCharType="begin"/>
        </w:r>
        <w:r>
          <w:instrText xml:space="preserve"> PAGEREF _Toc25015 \h </w:instrText>
        </w:r>
        <w:r>
          <w:fldChar w:fldCharType="separate"/>
        </w:r>
        <w:r>
          <w:t>46</w:t>
        </w:r>
        <w:r>
          <w:fldChar w:fldCharType="end"/>
        </w:r>
      </w:hyperlink>
    </w:p>
    <w:p>
      <w:pPr>
        <w:pStyle w:val="TOC1"/>
        <w:tabs>
          <w:tab w:val="right" w:leader="dot" w:pos="8306"/>
        </w:tabs>
      </w:pPr>
      <w:hyperlink w:anchor="_Toc10503" w:history="1">
        <w:r>
          <w:rPr>
            <w:rFonts w:ascii="仿宋" w:eastAsia="仿宋" w:hAnsi="仿宋" w:cs="仿宋" w:hint="eastAsia"/>
            <w:lang w:eastAsia="zh-CN"/>
          </w:rPr>
          <w:t>十三、抗病毒药物项目实施保障措施</w:t>
        </w:r>
        <w:r>
          <w:tab/>
        </w:r>
        <w:r>
          <w:fldChar w:fldCharType="begin"/>
        </w:r>
        <w:r>
          <w:instrText xml:space="preserve"> PAGEREF _Toc10503 \h </w:instrText>
        </w:r>
        <w:r>
          <w:fldChar w:fldCharType="separate"/>
        </w:r>
        <w:r>
          <w:t>47</w:t>
        </w:r>
        <w:r>
          <w:fldChar w:fldCharType="end"/>
        </w:r>
      </w:hyperlink>
    </w:p>
    <w:p>
      <w:pPr>
        <w:pStyle w:val="TOC2"/>
        <w:tabs>
          <w:tab w:val="right" w:leader="dot" w:pos="8306"/>
        </w:tabs>
      </w:pPr>
      <w:hyperlink w:anchor="_Toc26907" w:history="1">
        <w:r>
          <w:rPr>
            <w:rFonts w:ascii="仿宋" w:eastAsia="仿宋" w:hAnsi="仿宋" w:cs="仿宋" w:hint="eastAsia"/>
            <w:lang w:eastAsia="zh-CN"/>
          </w:rPr>
          <w:t>(一)、抗病毒药物项目实施保障机制</w:t>
        </w:r>
        <w:r>
          <w:tab/>
        </w:r>
        <w:r>
          <w:fldChar w:fldCharType="begin"/>
        </w:r>
        <w:r>
          <w:instrText xml:space="preserve"> PAGEREF _Toc26907 \h </w:instrText>
        </w:r>
        <w:r>
          <w:fldChar w:fldCharType="separate"/>
        </w:r>
        <w:r>
          <w:t>47</w:t>
        </w:r>
        <w:r>
          <w:fldChar w:fldCharType="end"/>
        </w:r>
      </w:hyperlink>
    </w:p>
    <w:p>
      <w:pPr>
        <w:pStyle w:val="TOC2"/>
        <w:tabs>
          <w:tab w:val="right" w:leader="dot" w:pos="8306"/>
        </w:tabs>
      </w:pPr>
      <w:hyperlink w:anchor="_Toc21059" w:history="1">
        <w:r>
          <w:rPr>
            <w:rFonts w:ascii="仿宋" w:eastAsia="仿宋" w:hAnsi="仿宋" w:cs="仿宋" w:hint="eastAsia"/>
            <w:lang w:eastAsia="zh-CN"/>
          </w:rPr>
          <w:t>(二)、抗病毒药物项目法律合规要求</w:t>
        </w:r>
        <w:r>
          <w:tab/>
        </w:r>
        <w:r>
          <w:fldChar w:fldCharType="begin"/>
        </w:r>
        <w:r>
          <w:instrText xml:space="preserve"> PAGEREF _Toc21059 \h </w:instrText>
        </w:r>
        <w:r>
          <w:fldChar w:fldCharType="separate"/>
        </w:r>
        <w:r>
          <w:t>51</w:t>
        </w:r>
        <w:r>
          <w:fldChar w:fldCharType="end"/>
        </w:r>
      </w:hyperlink>
    </w:p>
    <w:p>
      <w:pPr>
        <w:pStyle w:val="TOC2"/>
        <w:tabs>
          <w:tab w:val="right" w:leader="dot" w:pos="8306"/>
        </w:tabs>
      </w:pPr>
      <w:hyperlink w:anchor="_Toc6224" w:history="1">
        <w:r>
          <w:rPr>
            <w:rFonts w:ascii="仿宋" w:eastAsia="仿宋" w:hAnsi="仿宋" w:cs="仿宋" w:hint="eastAsia"/>
            <w:lang w:eastAsia="zh-CN"/>
          </w:rPr>
          <w:t>(三)、抗病毒药物项目合同管理与法律事务</w:t>
        </w:r>
        <w:r>
          <w:tab/>
        </w:r>
        <w:r>
          <w:fldChar w:fldCharType="begin"/>
        </w:r>
        <w:r>
          <w:instrText xml:space="preserve"> PAGEREF _Toc6224 \h </w:instrText>
        </w:r>
        <w:r>
          <w:fldChar w:fldCharType="separate"/>
        </w:r>
        <w:r>
          <w:t>55</w:t>
        </w:r>
        <w:r>
          <w:fldChar w:fldCharType="end"/>
        </w:r>
      </w:hyperlink>
    </w:p>
    <w:p>
      <w:pPr>
        <w:pStyle w:val="TOC2"/>
        <w:tabs>
          <w:tab w:val="right" w:leader="dot" w:pos="8306"/>
        </w:tabs>
      </w:pPr>
      <w:hyperlink w:anchor="_Toc2188" w:history="1">
        <w:r>
          <w:rPr>
            <w:rFonts w:ascii="仿宋" w:eastAsia="仿宋" w:hAnsi="仿宋" w:cs="仿宋" w:hint="eastAsia"/>
            <w:lang w:eastAsia="zh-CN"/>
          </w:rPr>
          <w:t>(四)、抗病毒药物项目知识产权保护策略</w:t>
        </w:r>
        <w:r>
          <w:tab/>
        </w:r>
        <w:r>
          <w:fldChar w:fldCharType="begin"/>
        </w:r>
        <w:r>
          <w:instrText xml:space="preserve"> PAGEREF _Toc2188 \h </w:instrText>
        </w:r>
        <w:r>
          <w:fldChar w:fldCharType="separate"/>
        </w:r>
        <w:r>
          <w:t>61</w:t>
        </w:r>
        <w:r>
          <w:fldChar w:fldCharType="end"/>
        </w:r>
      </w:hyperlink>
    </w:p>
    <w:p>
      <w:pPr>
        <w:pStyle w:val="TOC1"/>
        <w:tabs>
          <w:tab w:val="right" w:leader="dot" w:pos="8306"/>
        </w:tabs>
      </w:pPr>
      <w:hyperlink w:anchor="_Toc23523" w:history="1">
        <w:r>
          <w:rPr>
            <w:rFonts w:ascii="仿宋" w:eastAsia="仿宋" w:hAnsi="仿宋" w:cs="仿宋" w:hint="eastAsia"/>
            <w:lang w:eastAsia="zh-CN"/>
          </w:rPr>
          <w:t>十四、抗病毒药物项目治理与监督</w:t>
        </w:r>
        <w:r>
          <w:tab/>
        </w:r>
        <w:r>
          <w:fldChar w:fldCharType="begin"/>
        </w:r>
        <w:r>
          <w:instrText xml:space="preserve"> PAGEREF _Toc23523 \h </w:instrText>
        </w:r>
        <w:r>
          <w:fldChar w:fldCharType="separate"/>
        </w:r>
        <w:r>
          <w:t>64</w:t>
        </w:r>
        <w:r>
          <w:fldChar w:fldCharType="end"/>
        </w:r>
      </w:hyperlink>
    </w:p>
    <w:p>
      <w:pPr>
        <w:pStyle w:val="TOC2"/>
        <w:tabs>
          <w:tab w:val="right" w:leader="dot" w:pos="8306"/>
        </w:tabs>
      </w:pPr>
      <w:hyperlink w:anchor="_Toc29735" w:history="1">
        <w:r>
          <w:rPr>
            <w:rFonts w:ascii="仿宋" w:eastAsia="仿宋" w:hAnsi="仿宋" w:cs="仿宋" w:hint="eastAsia"/>
            <w:lang w:eastAsia="zh-CN"/>
          </w:rPr>
          <w:t>(一)、抗病毒药物项目治理结构</w:t>
        </w:r>
        <w:r>
          <w:tab/>
        </w:r>
        <w:r>
          <w:fldChar w:fldCharType="begin"/>
        </w:r>
        <w:r>
          <w:instrText xml:space="preserve"> PAGEREF _Toc29735 \h </w:instrText>
        </w:r>
        <w:r>
          <w:fldChar w:fldCharType="separate"/>
        </w:r>
        <w:r>
          <w:t>64</w:t>
        </w:r>
        <w:r>
          <w:fldChar w:fldCharType="end"/>
        </w:r>
      </w:hyperlink>
    </w:p>
    <w:p>
      <w:pPr>
        <w:pStyle w:val="TOC2"/>
        <w:tabs>
          <w:tab w:val="right" w:leader="dot" w:pos="8306"/>
        </w:tabs>
      </w:pPr>
      <w:hyperlink w:anchor="_Toc14640" w:history="1">
        <w:r>
          <w:rPr>
            <w:rFonts w:ascii="仿宋" w:eastAsia="仿宋" w:hAnsi="仿宋" w:cs="仿宋" w:hint="eastAsia"/>
            <w:lang w:eastAsia="zh-CN"/>
          </w:rPr>
          <w:t>(二)、监督与审计</w:t>
        </w:r>
        <w:r>
          <w:tab/>
        </w:r>
        <w:r>
          <w:fldChar w:fldCharType="begin"/>
        </w:r>
        <w:r>
          <w:instrText xml:space="preserve"> PAGEREF _Toc14640 \h </w:instrText>
        </w:r>
        <w:r>
          <w:fldChar w:fldCharType="separate"/>
        </w:r>
        <w:r>
          <w:t>65</w:t>
        </w:r>
        <w:r>
          <w:fldChar w:fldCharType="end"/>
        </w:r>
      </w:hyperlink>
    </w:p>
    <w:p>
      <w:pPr>
        <w:pStyle w:val="TOC1"/>
        <w:tabs>
          <w:tab w:val="right" w:leader="dot" w:pos="8306"/>
        </w:tabs>
      </w:pPr>
      <w:hyperlink w:anchor="_Toc12937" w:history="1">
        <w:r>
          <w:rPr>
            <w:rFonts w:ascii="仿宋" w:eastAsia="仿宋" w:hAnsi="仿宋" w:cs="仿宋" w:hint="eastAsia"/>
            <w:lang w:eastAsia="zh-CN"/>
          </w:rPr>
          <w:t>十五、风险识别与分类</w:t>
        </w:r>
        <w:r>
          <w:tab/>
        </w:r>
        <w:r>
          <w:fldChar w:fldCharType="begin"/>
        </w:r>
        <w:r>
          <w:instrText xml:space="preserve"> PAGEREF _Toc12937 \h </w:instrText>
        </w:r>
        <w:r>
          <w:fldChar w:fldCharType="separate"/>
        </w:r>
        <w:r>
          <w:t>67</w:t>
        </w:r>
        <w:r>
          <w:fldChar w:fldCharType="end"/>
        </w:r>
      </w:hyperlink>
    </w:p>
    <w:p>
      <w:pPr>
        <w:pStyle w:val="TOC2"/>
        <w:tabs>
          <w:tab w:val="right" w:leader="dot" w:pos="8306"/>
        </w:tabs>
      </w:pPr>
      <w:hyperlink w:anchor="_Toc22351" w:history="1">
        <w:r>
          <w:rPr>
            <w:rFonts w:ascii="仿宋" w:eastAsia="仿宋" w:hAnsi="仿宋" w:cs="仿宋" w:hint="eastAsia"/>
            <w:lang w:eastAsia="zh-CN"/>
          </w:rPr>
          <w:t>(一)、风险识别</w:t>
        </w:r>
        <w:r>
          <w:tab/>
        </w:r>
        <w:r>
          <w:fldChar w:fldCharType="begin"/>
        </w:r>
        <w:r>
          <w:instrText xml:space="preserve"> PAGEREF _Toc22351 \h </w:instrText>
        </w:r>
        <w:r>
          <w:fldChar w:fldCharType="separate"/>
        </w:r>
        <w:r>
          <w:t>67</w:t>
        </w:r>
        <w:r>
          <w:fldChar w:fldCharType="end"/>
        </w:r>
      </w:hyperlink>
    </w:p>
    <w:p>
      <w:pPr>
        <w:pStyle w:val="TOC2"/>
        <w:tabs>
          <w:tab w:val="right" w:leader="dot" w:pos="8306"/>
        </w:tabs>
      </w:pPr>
      <w:hyperlink w:anchor="_Toc14330" w:history="1">
        <w:r>
          <w:rPr>
            <w:rFonts w:ascii="仿宋" w:eastAsia="仿宋" w:hAnsi="仿宋" w:cs="仿宋" w:hint="eastAsia"/>
            <w:lang w:eastAsia="zh-CN"/>
          </w:rPr>
          <w:t>(二)、风险分类</w:t>
        </w:r>
        <w:r>
          <w:tab/>
        </w:r>
        <w:r>
          <w:fldChar w:fldCharType="begin"/>
        </w:r>
        <w:r>
          <w:instrText xml:space="preserve"> PAGEREF _Toc14330 \h </w:instrText>
        </w:r>
        <w:r>
          <w:fldChar w:fldCharType="separate"/>
        </w:r>
        <w:r>
          <w:t>68</w:t>
        </w:r>
        <w:r>
          <w:fldChar w:fldCharType="end"/>
        </w:r>
      </w:hyperlink>
    </w:p>
    <w:p>
      <w:pPr>
        <w:pStyle w:val="TOC1"/>
        <w:tabs>
          <w:tab w:val="right" w:leader="dot" w:pos="8306"/>
        </w:tabs>
      </w:pPr>
      <w:hyperlink w:anchor="_Toc25783" w:history="1">
        <w:r>
          <w:rPr>
            <w:rFonts w:ascii="仿宋" w:eastAsia="仿宋" w:hAnsi="仿宋" w:cs="仿宋" w:hint="eastAsia"/>
            <w:lang w:eastAsia="zh-CN"/>
          </w:rPr>
          <w:t>十六、抗病毒药物项目工程方案分析</w:t>
        </w:r>
        <w:r>
          <w:tab/>
        </w:r>
        <w:r>
          <w:fldChar w:fldCharType="begin"/>
        </w:r>
        <w:r>
          <w:instrText xml:space="preserve"> PAGEREF _Toc25783 \h </w:instrText>
        </w:r>
        <w:r>
          <w:fldChar w:fldCharType="separate"/>
        </w:r>
        <w:r>
          <w:t>70</w:t>
        </w:r>
        <w:r>
          <w:fldChar w:fldCharType="end"/>
        </w:r>
      </w:hyperlink>
    </w:p>
    <w:p>
      <w:pPr>
        <w:pStyle w:val="TOC2"/>
        <w:tabs>
          <w:tab w:val="right" w:leader="dot" w:pos="8306"/>
        </w:tabs>
      </w:pPr>
      <w:hyperlink w:anchor="_Toc32565" w:history="1">
        <w:r>
          <w:rPr>
            <w:rFonts w:ascii="仿宋" w:eastAsia="仿宋" w:hAnsi="仿宋" w:cs="仿宋" w:hint="eastAsia"/>
            <w:lang w:eastAsia="zh-CN"/>
          </w:rPr>
          <w:t>(一)、建筑工程设计原则</w:t>
        </w:r>
        <w:r>
          <w:tab/>
        </w:r>
        <w:r>
          <w:fldChar w:fldCharType="begin"/>
        </w:r>
        <w:r>
          <w:instrText xml:space="preserve"> PAGEREF _Toc32565 \h </w:instrText>
        </w:r>
        <w:r>
          <w:fldChar w:fldCharType="separate"/>
        </w:r>
        <w:r>
          <w:t>70</w:t>
        </w:r>
        <w:r>
          <w:fldChar w:fldCharType="end"/>
        </w:r>
      </w:hyperlink>
    </w:p>
    <w:p>
      <w:pPr>
        <w:pStyle w:val="TOC2"/>
        <w:tabs>
          <w:tab w:val="right" w:leader="dot" w:pos="8306"/>
        </w:tabs>
      </w:pPr>
      <w:hyperlink w:anchor="_Toc26316" w:history="1">
        <w:r>
          <w:rPr>
            <w:rFonts w:ascii="仿宋" w:eastAsia="仿宋" w:hAnsi="仿宋" w:cs="仿宋" w:hint="eastAsia"/>
            <w:lang w:eastAsia="zh-CN"/>
          </w:rPr>
          <w:t>(二)、土建工程建设指标</w:t>
        </w:r>
        <w:r>
          <w:tab/>
        </w:r>
        <w:r>
          <w:fldChar w:fldCharType="begin"/>
        </w:r>
        <w:r>
          <w:instrText xml:space="preserve"> PAGEREF _Toc26316 \h </w:instrText>
        </w:r>
        <w:r>
          <w:fldChar w:fldCharType="separate"/>
        </w:r>
        <w:r>
          <w:t>73</w:t>
        </w:r>
        <w:r>
          <w:fldChar w:fldCharType="end"/>
        </w:r>
      </w:hyperlink>
    </w:p>
    <w:p>
      <w:pPr>
        <w:pStyle w:val="TOC1"/>
        <w:tabs>
          <w:tab w:val="right" w:leader="dot" w:pos="8306"/>
        </w:tabs>
      </w:pPr>
      <w:hyperlink w:anchor="_Toc32577" w:history="1">
        <w:r>
          <w:rPr>
            <w:rFonts w:ascii="仿宋" w:eastAsia="仿宋" w:hAnsi="仿宋" w:cs="仿宋" w:hint="eastAsia"/>
            <w:lang w:eastAsia="zh-CN"/>
          </w:rPr>
          <w:t>十七、供应链管理</w:t>
        </w:r>
        <w:r>
          <w:tab/>
        </w:r>
        <w:r>
          <w:fldChar w:fldCharType="begin"/>
        </w:r>
        <w:r>
          <w:instrText xml:space="preserve"> PAGEREF _Toc32577 \h </w:instrText>
        </w:r>
        <w:r>
          <w:fldChar w:fldCharType="separate"/>
        </w:r>
        <w:r>
          <w:t>75</w:t>
        </w:r>
        <w:r>
          <w:fldChar w:fldCharType="end"/>
        </w:r>
      </w:hyperlink>
    </w:p>
    <w:p>
      <w:pPr>
        <w:pStyle w:val="TOC2"/>
        <w:tabs>
          <w:tab w:val="right" w:leader="dot" w:pos="8306"/>
        </w:tabs>
      </w:pPr>
      <w:hyperlink w:anchor="_Toc10984" w:history="1">
        <w:r>
          <w:rPr>
            <w:rFonts w:ascii="仿宋" w:eastAsia="仿宋" w:hAnsi="仿宋" w:cs="仿宋" w:hint="eastAsia"/>
            <w:lang w:eastAsia="zh-CN"/>
          </w:rPr>
          <w:t>(一)、供应链战略规划</w:t>
        </w:r>
        <w:r>
          <w:tab/>
        </w:r>
        <w:r>
          <w:fldChar w:fldCharType="begin"/>
        </w:r>
        <w:r>
          <w:instrText xml:space="preserve"> PAGEREF _Toc10984 \h </w:instrText>
        </w:r>
        <w:r>
          <w:fldChar w:fldCharType="separate"/>
        </w:r>
        <w:r>
          <w:t>75</w:t>
        </w:r>
        <w:r>
          <w:fldChar w:fldCharType="end"/>
        </w:r>
      </w:hyperlink>
    </w:p>
    <w:p>
      <w:pPr>
        <w:pStyle w:val="TOC2"/>
        <w:tabs>
          <w:tab w:val="right" w:leader="dot" w:pos="8306"/>
        </w:tabs>
      </w:pPr>
      <w:hyperlink w:anchor="_Toc24786" w:history="1">
        <w:r>
          <w:rPr>
            <w:rFonts w:ascii="仿宋" w:eastAsia="仿宋" w:hAnsi="仿宋" w:cs="仿宋" w:hint="eastAsia"/>
            <w:lang w:eastAsia="zh-CN"/>
          </w:rPr>
          <w:t>(二)、供应商选择与合作</w:t>
        </w:r>
        <w:r>
          <w:tab/>
        </w:r>
        <w:r>
          <w:fldChar w:fldCharType="begin"/>
        </w:r>
        <w:r>
          <w:instrText xml:space="preserve"> PAGEREF _Toc24786 \h </w:instrText>
        </w:r>
        <w:r>
          <w:fldChar w:fldCharType="separate"/>
        </w:r>
        <w:r>
          <w:t>76</w:t>
        </w:r>
        <w:r>
          <w:fldChar w:fldCharType="end"/>
        </w:r>
      </w:hyperlink>
    </w:p>
    <w:p>
      <w:pPr>
        <w:pStyle w:val="TOC2"/>
        <w:tabs>
          <w:tab w:val="right" w:leader="dot" w:pos="8306"/>
        </w:tabs>
      </w:pPr>
      <w:hyperlink w:anchor="_Toc3234" w:history="1">
        <w:r>
          <w:rPr>
            <w:rFonts w:ascii="仿宋" w:eastAsia="仿宋" w:hAnsi="仿宋" w:cs="仿宋" w:hint="eastAsia"/>
            <w:lang w:eastAsia="zh-CN"/>
          </w:rPr>
          <w:t>(三)、物流与库存管理</w:t>
        </w:r>
        <w:r>
          <w:tab/>
        </w:r>
        <w:r>
          <w:fldChar w:fldCharType="begin"/>
        </w:r>
        <w:r>
          <w:instrText xml:space="preserve"> PAGEREF _Toc3234 \h </w:instrText>
        </w:r>
        <w:r>
          <w:fldChar w:fldCharType="separate"/>
        </w:r>
        <w:r>
          <w:t>78</w:t>
        </w:r>
        <w:r>
          <w:fldChar w:fldCharType="end"/>
        </w:r>
      </w:hyperlink>
    </w:p>
    <w:p>
      <w:pPr>
        <w:pStyle w:val="TOC1"/>
        <w:tabs>
          <w:tab w:val="right" w:leader="dot" w:pos="8306"/>
        </w:tabs>
      </w:pPr>
      <w:hyperlink w:anchor="_Toc30710" w:history="1">
        <w:r>
          <w:rPr>
            <w:rFonts w:ascii="仿宋" w:eastAsia="仿宋" w:hAnsi="仿宋" w:cs="仿宋" w:hint="eastAsia"/>
            <w:lang w:eastAsia="zh-CN"/>
          </w:rPr>
          <w:t>十八、质量管理体系</w:t>
        </w:r>
        <w:r>
          <w:tab/>
        </w:r>
        <w:r>
          <w:fldChar w:fldCharType="begin"/>
        </w:r>
        <w:r>
          <w:instrText xml:space="preserve"> PAGEREF _Toc30710 \h </w:instrText>
        </w:r>
        <w:r>
          <w:fldChar w:fldCharType="separate"/>
        </w:r>
        <w:r>
          <w:t>79</w:t>
        </w:r>
        <w:r>
          <w:fldChar w:fldCharType="end"/>
        </w:r>
      </w:hyperlink>
    </w:p>
    <w:p>
      <w:pPr>
        <w:pStyle w:val="TOC2"/>
        <w:tabs>
          <w:tab w:val="right" w:leader="dot" w:pos="8306"/>
        </w:tabs>
      </w:pPr>
      <w:hyperlink w:anchor="_Toc9058" w:history="1">
        <w:r>
          <w:rPr>
            <w:rFonts w:ascii="仿宋" w:eastAsia="仿宋" w:hAnsi="仿宋" w:cs="仿宋" w:hint="eastAsia"/>
            <w:lang w:eastAsia="zh-CN"/>
          </w:rPr>
          <w:t>(一)、质量目标与方针</w:t>
        </w:r>
        <w:r>
          <w:tab/>
        </w:r>
        <w:r>
          <w:fldChar w:fldCharType="begin"/>
        </w:r>
        <w:r>
          <w:instrText xml:space="preserve"> PAGEREF _Toc9058 \h </w:instrText>
        </w:r>
        <w:r>
          <w:fldChar w:fldCharType="separate"/>
        </w:r>
        <w:r>
          <w:t>79</w:t>
        </w:r>
        <w:r>
          <w:fldChar w:fldCharType="end"/>
        </w:r>
      </w:hyperlink>
    </w:p>
    <w:p>
      <w:pPr>
        <w:pStyle w:val="TOC2"/>
        <w:tabs>
          <w:tab w:val="right" w:leader="dot" w:pos="8306"/>
        </w:tabs>
      </w:pPr>
      <w:hyperlink w:anchor="_Toc27605" w:history="1">
        <w:r>
          <w:rPr>
            <w:rFonts w:ascii="仿宋" w:eastAsia="仿宋" w:hAnsi="仿宋" w:cs="仿宋" w:hint="eastAsia"/>
            <w:lang w:eastAsia="zh-CN"/>
          </w:rPr>
          <w:t>(二)、质量管理责任</w:t>
        </w:r>
        <w:r>
          <w:tab/>
        </w:r>
        <w:r>
          <w:fldChar w:fldCharType="begin"/>
        </w:r>
        <w:r>
          <w:instrText xml:space="preserve"> PAGEREF _Toc27605 \h </w:instrText>
        </w:r>
        <w:r>
          <w:fldChar w:fldCharType="separate"/>
        </w:r>
        <w:r>
          <w:t>80</w:t>
        </w:r>
        <w:r>
          <w:fldChar w:fldCharType="end"/>
        </w:r>
      </w:hyperlink>
    </w:p>
    <w:p>
      <w:pPr>
        <w:pStyle w:val="TOC2"/>
        <w:tabs>
          <w:tab w:val="right" w:leader="dot" w:pos="8306"/>
        </w:tabs>
      </w:pPr>
      <w:hyperlink w:anchor="_Toc14724" w:history="1">
        <w:r>
          <w:rPr>
            <w:rFonts w:ascii="仿宋" w:eastAsia="仿宋" w:hAnsi="仿宋" w:cs="仿宋" w:hint="eastAsia"/>
            <w:lang w:eastAsia="zh-CN"/>
          </w:rPr>
          <w:t>(三)、质量管理体系文件</w:t>
        </w:r>
        <w:r>
          <w:tab/>
        </w:r>
        <w:r>
          <w:fldChar w:fldCharType="begin"/>
        </w:r>
        <w:r>
          <w:instrText xml:space="preserve"> PAGEREF _Toc14724 \h </w:instrText>
        </w:r>
        <w:r>
          <w:fldChar w:fldCharType="separate"/>
        </w:r>
        <w:r>
          <w:t>81</w:t>
        </w:r>
        <w:r>
          <w:fldChar w:fldCharType="end"/>
        </w:r>
      </w:hyperlink>
    </w:p>
    <w:p>
      <w:pPr>
        <w:pStyle w:val="TOC2"/>
        <w:tabs>
          <w:tab w:val="right" w:leader="dot" w:pos="8306"/>
        </w:tabs>
      </w:pPr>
      <w:hyperlink w:anchor="_Toc1488" w:history="1">
        <w:r>
          <w:rPr>
            <w:rFonts w:ascii="仿宋" w:eastAsia="仿宋" w:hAnsi="仿宋" w:cs="仿宋" w:hint="eastAsia"/>
            <w:lang w:eastAsia="zh-CN"/>
          </w:rPr>
          <w:t>(四)、质量培训与教育</w:t>
        </w:r>
        <w:r>
          <w:tab/>
        </w:r>
        <w:r>
          <w:fldChar w:fldCharType="begin"/>
        </w:r>
        <w:r>
          <w:instrText xml:space="preserve"> PAGEREF _Toc1488 \h </w:instrText>
        </w:r>
        <w:r>
          <w:fldChar w:fldCharType="separate"/>
        </w:r>
        <w:r>
          <w:t>83</w:t>
        </w:r>
        <w:r>
          <w:fldChar w:fldCharType="end"/>
        </w:r>
      </w:hyperlink>
    </w:p>
    <w:p>
      <w:pPr>
        <w:pStyle w:val="TOC2"/>
        <w:tabs>
          <w:tab w:val="right" w:leader="dot" w:pos="8306"/>
        </w:tabs>
      </w:pPr>
      <w:hyperlink w:anchor="_Toc16786" w:history="1">
        <w:r>
          <w:rPr>
            <w:rFonts w:ascii="仿宋" w:eastAsia="仿宋" w:hAnsi="仿宋" w:cs="仿宋" w:hint="eastAsia"/>
            <w:lang w:eastAsia="zh-CN"/>
          </w:rPr>
          <w:t>(五)、质量审核与评价</w:t>
        </w:r>
        <w:r>
          <w:tab/>
        </w:r>
        <w:r>
          <w:fldChar w:fldCharType="begin"/>
        </w:r>
        <w:r>
          <w:instrText xml:space="preserve"> PAGEREF _Toc16786 \h </w:instrText>
        </w:r>
        <w:r>
          <w:fldChar w:fldCharType="separate"/>
        </w:r>
        <w:r>
          <w:t>85</w:t>
        </w:r>
        <w:r>
          <w:fldChar w:fldCharType="end"/>
        </w:r>
      </w:hyperlink>
    </w:p>
    <w:p>
      <w:pPr>
        <w:pStyle w:val="TOC2"/>
        <w:tabs>
          <w:tab w:val="right" w:leader="dot" w:pos="8306"/>
        </w:tabs>
      </w:pPr>
      <w:hyperlink w:anchor="_Toc10823" w:history="1">
        <w:r>
          <w:rPr>
            <w:rFonts w:ascii="仿宋" w:eastAsia="仿宋" w:hAnsi="仿宋" w:cs="仿宋" w:hint="eastAsia"/>
            <w:lang w:eastAsia="zh-CN"/>
          </w:rPr>
          <w:t>(六)、不符合与纠正措施</w:t>
        </w:r>
        <w:r>
          <w:tab/>
        </w:r>
        <w:r>
          <w:fldChar w:fldCharType="begin"/>
        </w:r>
        <w:r>
          <w:instrText xml:space="preserve"> PAGEREF _Toc10823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99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62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的技术管理特点体现在其创新导向。通过引入最先进的技术趋势和解决方案，抗病毒药物项目致力于提升科技含量、提高质量和效率水平。这意味着我们将采用最新的工具和方法，确保抗病毒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病毒药物项目技术管理的显著特征。通过整合不同领域的技术资源，我们实现了跨学科的协同工作。这有助于优化技术架构，提高整体效能。此外，整合性策略还促进了不同技术团队之间的紧密沟通和高效合作，确保抗病毒药物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病毒药物项目所采用的技术。通过不断优化技术方案，抗病毒药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病毒药物项目团队将在抗病毒药物项目初期识别可能的技术风险，并采取相应的预防和应对措施。通过建立健全的风险评估机制，抗病毒药物项目能够在实施过程中及时发现并解决潜在的技术问题，保障抗病毒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病毒药物项目中，技术将成为抗病毒药物项目成功的有力支持。这一深度剖析揭示了技术管理在抗病毒药物项目实施中的关键作用，为抗病毒药物项目的技术基础奠定了坚实的基础。</w:t>
      </w:r>
    </w:p>
    <w:p>
      <w:pPr>
        <w:pStyle w:val="Heading2"/>
        <w:ind w:firstLine="560" w:firstLineChars="200"/>
        <w:rPr>
          <w:rFonts w:ascii="仿宋" w:eastAsia="仿宋" w:hAnsi="仿宋" w:cs="仿宋" w:hint="eastAsia"/>
          <w:sz w:val="28"/>
          <w:lang w:eastAsia="zh-CN"/>
        </w:rPr>
      </w:pPr>
      <w:bookmarkStart w:id="4" w:name="_Toc6314"/>
      <w:r>
        <w:rPr>
          <w:rFonts w:ascii="仿宋" w:eastAsia="仿宋" w:hAnsi="仿宋" w:cs="仿宋" w:hint="eastAsia"/>
          <w:sz w:val="28"/>
          <w:lang w:eastAsia="zh-CN"/>
        </w:rPr>
        <w:t>(二)、抗病毒药物项目工艺技术设计方案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病毒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抗病毒药物项目将严格按照相关行业规范要求进行组织。通过有效控制产品质量，抗病毒药物项目将致力于为顾客提供优质的抗病毒药物项目产品和良好的服务。这体现了抗病毒药物项目对于生产活动合规性和质量标准的高度重视，为抗病毒药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病毒药物项目注重生态效益和清洁生产原则。抗病毒药物项目建设将紧密结合地方特色经济发展，与社会经济发展规划和区域环境保护规划方案相协调一致。通过与当地区域自然生态系统的结合，抗病毒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病毒药物项目产品具有多样化的客户需求和个性化的特点。因此，抗病毒药物项目产品规格品种多样，且单批生产数量较小。为满足这一特点，抗病毒药物项目承办单位将建设先进的柔性制造生产线。通过广泛应用柔性制造技术，抗病毒药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病毒药物项目采用的技术具有较高的技术含量和自动化水平，处于国内先进水平。这一技术选用不仅体现了对生产效率、质量和环境友好性的高标准要求，同时为抗病毒药物项目的可持续发展奠定了坚实的基础。</w:t>
      </w:r>
    </w:p>
    <w:p>
      <w:pPr>
        <w:pStyle w:val="Heading2"/>
        <w:ind w:firstLine="560" w:firstLineChars="200"/>
        <w:rPr>
          <w:rFonts w:ascii="仿宋" w:eastAsia="仿宋" w:hAnsi="仿宋" w:cs="仿宋" w:hint="eastAsia"/>
          <w:sz w:val="28"/>
          <w:lang w:eastAsia="zh-CN"/>
        </w:rPr>
      </w:pPr>
      <w:bookmarkStart w:id="5" w:name="_Toc1190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为确保抗病毒药物项目的高效生产和技术实施，我们制定了一套精心设计的设备选型方案，以满足抗病毒药物项目生产、质量和环保的要求。该方案的主要特点如下：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病毒药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针对抗病毒药物项目产品的多样性和小批量生产的特点，我们将建设柔性制造生产线。通过在设备选型中考虑柔性制造技术，可以灵活应对不同产品规格和生产需求，实现生产线的高度灵活性和适应性。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90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031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抗病毒药物项目的主要产品是XXXX，预计年产值为XXX万元。这一产品在市场中占据着重要的地位，其广泛的应用范围使得该抗病毒药物项目的市场前景非常广阔。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病毒药物项目的xxx产品作为重要的原材料之一，将在多个领域发挥关键作用。其在建筑、交通、能源等方面的广泛应用将为整个产业链提供强大的支持，形成产业协同效应。抗病毒药物项目的年产值XXX万XXX万XXX万万元不仅反映了其在市场上的巨大潜力，更预示着它对国民经济的积极贡献。这种关联度高、涉及面广的产业关系，使得该抗病毒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319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总征地面积为XXXX平方米，相当于约XX.XX亩，其中净用地面积为XXXX平方米，红线范围内相当于约XX.XX亩。这一用地规模充分考虑了抗病毒药物项目的建设需求，保障了抗病毒药物项目在合适的空间内得以充分发展。抗病毒药物项目规划的总建筑面积为XXXX平方米，其中主体工程建设占XXXX平方米，计容建筑面积达XXXX平方米。预计建筑工程的投资将达到XXXX万元，为抗病毒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计划购置的设备共计XXXX台（套），设备购置费用为XXXX万元。这一设备购置计划充分考虑到抗病毒药物项目的生产需求和技术要求，确保了抗病毒药物项目在生产运营中具备先进的技术装备和高效的生产能力。设备的合理配置将为抗病毒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抗病毒药物项目计划总投资为XXXX万元，预计年实现营业收入为XXXX万元。这一产能规模的设定旨在确保抗病毒药物项目能够在投资与回报之间取得平衡，实现长期可持续的发展。抗病毒药物项目的总投资充分考虑到各个方面的需求，包括用地建设、设备购置等多个环节，以确保抗病毒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0422"/>
      <w:r>
        <w:rPr>
          <w:rFonts w:ascii="仿宋" w:eastAsia="仿宋" w:hAnsi="仿宋" w:cs="仿宋" w:hint="eastAsia"/>
          <w:sz w:val="28"/>
          <w:lang w:eastAsia="zh-CN"/>
        </w:rPr>
        <w:t>三、抗病毒药物项目概论</w:t>
      </w:r>
      <w:bookmarkEnd w:id="9"/>
    </w:p>
    <w:p>
      <w:pPr>
        <w:pStyle w:val="Heading2"/>
        <w:rPr>
          <w:rFonts w:ascii="仿宋" w:eastAsia="仿宋" w:hAnsi="仿宋" w:cs="仿宋" w:hint="eastAsia"/>
          <w:lang w:eastAsia="zh-CN"/>
        </w:rPr>
      </w:pPr>
      <w:bookmarkStart w:id="10" w:name="_Toc11079"/>
      <w:r>
        <w:rPr>
          <w:rFonts w:ascii="仿宋" w:eastAsia="仿宋" w:hAnsi="仿宋" w:cs="仿宋" w:hint="eastAsia"/>
          <w:lang w:eastAsia="zh-CN"/>
        </w:rPr>
        <w:t>(一)、抗病毒药物项目概况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的起源追溯至对市场的深入洞察。市场的不断演变与变革为抗病毒药物项目提供了难得的机遇。当前市场存在的需求缺口和变革的大环境共同构成了抗病毒药物项目的背景。这个抗病毒药物项目旨在充分利用市场机遇，填补行业中尚未满足的需求，为客户提供全新的解决方案。市场的变革和需求的增长使得这个抗病毒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抗病毒药物项目名称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正式命名为抗病毒药物。这个名称不仅仅是一个标识，更代表了抗病毒药物项目的核心理念和愿景。它蕴含着抗病毒药物项目所要解决问题的关键字，具有强烈的表达和辨识度，为抗病毒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抗病毒药物项目目标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的核心目标是提供一种全新、高效的解决方案，满足客户日益增长的需求。抗病毒药物项目追求的不仅仅是满足市场需求，更是在市场中获得卓越的竞争优势。通过不断提升产品或服务的质量和创新水平，抗病毒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抗病毒药物项目范围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全面涵盖了产品研发、制造、市场推广和售后服务，确保从产品设计到最终用户体验的全方位关注。这一全面的抗病毒药物项目范围是为了确保抗病毒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抗病毒药物项目时间表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抗病毒药物项目计划在未来18个月内完成，包括研发、测试、市场试点和正式推出等不同阶段。这个时间表的合理设计是为了确保抗病毒药物项目各个阶段的顺利推进，以便按时交付高质量的成果。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抗病毒药物项目预算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抗病毒药物项目总预算估算为XX百万美元，主要分配在研发、市场推广、人员培训和运营等方面。这一充足的预算为抗病毒药物项目提供了充足的资源，确保抗病毒药物项目在各个方面都能取得优异的表现。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抗病毒药物项目风险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可能面临的风险包括市场接受度低、技术难题、竞争激烈等。抗病毒药物项目团队已经制定了相应的风险应对计划，通过前瞻性的风险管理，确保抗病毒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抗病毒药物项目团队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抗病毒药物项目汇聚了一支经验丰富、多领域专业素养的核心团队，确保抗病毒药物项目在各个方面都能拥有高水平的执行力。团队的协同作战是抗病毒药物项目成功的关键因素之一。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抗病毒药物项目背景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抗病毒药物项目的背景根植于市场对更高效、创新产品的渴望，同时也受到科技发展对行业格局的深刻改变的影响。这为抗病毒药物项目提供了广阔的发展空间和市场需求。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抗病毒药物项目现状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截至目前，抗病毒药物项目已完成市场调研和技术验证，取得了初步的成功。这为抗病毒药物项目在未来的发展奠定了坚实的基础，为更远大的目标打下了坚实的基石。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6885"/>
      <w:r>
        <w:rPr>
          <w:rFonts w:ascii="仿宋" w:eastAsia="仿宋" w:hAnsi="仿宋" w:cs="仿宋" w:hint="eastAsia"/>
          <w:sz w:val="28"/>
          <w:lang w:eastAsia="zh-CN"/>
        </w:rPr>
        <w:t>(二)、抗病毒药物项目目标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keyword》抗病毒药物项目首要业务目标是在市场中占据有利地位，实现产品/服务的成功推广和销售。通过不断提升产品质量、创新性，抗病毒药物项目追求成为行业中的领导者，赢得更多客户的青睐。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在科技迅速发展的时代，抗病毒药物项目着眼于技术创新。通过持续的研发和技术升级，抗病毒药物项目旨在推出更具创新性的产品或服务，以满足市场对新鲜、先进解决方案的需求。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为了建立可持续的客户关系，抗病毒药物项目设定了客户满意度目标。通过提供卓越的产品质量和优质的客户服务，抗病毒药物项目追求赢得客户的信任和忠诚度，确保他们的满意度达到行业领先水平。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抗病毒药物项目注重社会责任和可持续发展。通过实施环保、社会责任抗病毒药物项目，抗病毒药物项目致力于在经济发展的同时保护环境，促进社会公平，实现可持续经营。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抗病毒药物项目的团队是实现目标的核心驱动力。因此，抗病毒药物项目设定了团队发展目标，包括提升团队成员的专业技能、培养领导力，以及搭建协同高效的团队工作氛围。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3562"/>
      <w:r>
        <w:rPr>
          <w:rFonts w:ascii="仿宋" w:eastAsia="仿宋" w:hAnsi="仿宋" w:cs="仿宋" w:hint="eastAsia"/>
          <w:sz w:val="28"/>
          <w:lang w:eastAsia="zh-CN"/>
        </w:rPr>
        <w:t>(三)、抗病毒药物项目提出的理由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抗病毒药物项目提出的理由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的提出源于对市场机遇的深刻洞察。当前市场中存在的需求缺口和行业发展趋势表明，有巨大的商业机会等待被开发。通过准确捕捉市场机遇，抗病毒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的理念基于对技术创新的信仰。通过持续的研发和技术投入，抗病毒药物项目有望推出更具创新性的产品或服务。在科技飞速发展的当下，抗病毒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的提出是为了增强企业的行业竞争力。通过提升产品或服务的质量和独特性，抗病毒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响应了消费者需求的变化。随着社会和科技的不断发展，消费者对产品和服务的需求也在发生变化。通过深入了解并及时回应消费者的新需求，抗病毒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抗病毒药物项目的提出是企业战略发展规划的一部分。在面对日益激烈的市场竞争和不断变化的商业环境中，抗病毒药物项目作为企业战略的一环，旨在为企业开辟新的增长领域，巩固企业在行业中的地位。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的提出不仅仅是基于商业考量，还注重社会责任。通过推出环保、社会责任等方面的抗病毒药物项目，抗病毒药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抗病毒药物项目的提出反映了对利益相关者期望的关注。包括客户、员工、投资者等利益相关者在企业发展中都有着各自的期望，抗病毒药物项目力求在满足这些期望的同时，取得更大的共赢。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21"/>
      <w:r>
        <w:rPr>
          <w:rFonts w:ascii="仿宋" w:eastAsia="仿宋" w:hAnsi="仿宋" w:cs="仿宋" w:hint="eastAsia"/>
          <w:sz w:val="28"/>
          <w:lang w:eastAsia="zh-CN"/>
        </w:rPr>
        <w:t>(四)、抗病毒药物项目意义</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在实施抗病毒药物项目的过程中，我们不仅仅是在追逐商业成功，更是为企业和社会的多个层面创造了深远的意义。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病毒药物项目的首要意义在于提升企业的市场竞争力。通过持续的创新和对产品质量的高标准要求，抗病毒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病毒药物项目的推进将促使行业技术水平的提升。通过引入先进技术和创新性解决方案，抗病毒药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病毒药物项目不仅创造了大量就业机会，提高了就业水平，还注重社会责任和环保。通过参与社会公益事业和推动环保抗病毒药物项目，抗病毒药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综合而言，抗病毒药物项目意义重大，不仅推动了企业的发展，也为行业和社会的进步贡献了积极力量。这是一个全面而深刻的影响，将在未来产生可持续的正面效应。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0316"/>
      <w:r>
        <w:rPr>
          <w:rFonts w:ascii="仿宋" w:eastAsia="仿宋" w:hAnsi="仿宋" w:cs="仿宋" w:hint="eastAsia"/>
          <w:sz w:val="28"/>
          <w:lang w:eastAsia="zh-CN"/>
        </w:rPr>
        <w:t>(五)、抗病毒药物项目背景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在当今迅猛发展的商业环境中，抗病毒药物项目的动因根植于对多方面因素的审慎考量。这个抗病毒药物项目的提出并非孤立的决策，而是对企业所处背景深入思考的产物。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病毒药物项目背后的首要原因。科技的迅速发展和全球市场的快速变化使得企业必须灵活应对。抗病毒药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竞争的激烈程度也是抗病毒药物项目背景中不可忽视的一环。企业需要在激烈竞争中脱颖而出，为此，抗病毒药物项目致力于打破常规，提供独特的价值主张，以吸引客户并确保市场份额的增长。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技术的迅速发展为企业带来了机遇与挑战。作为抗病毒药物项目启动的背景之一，对新兴技术的应用将有助于提升企业的技术水平，使其在不断演进的商业环境中保持竞争优势。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此外，社会对企业责任的期望也在逐渐升高。抗病毒药物项目充分融入了社会责任的理念，通过可持续经营和社会公益抗病毒药物项目，企图为社会贡献一份力量，在商业成功的同时关注社会价值。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9787"/>
      <w:r>
        <w:rPr>
          <w:rFonts w:ascii="仿宋" w:eastAsia="仿宋" w:hAnsi="仿宋" w:cs="仿宋" w:hint="eastAsia"/>
          <w:sz w:val="28"/>
          <w:lang w:eastAsia="zh-CN"/>
        </w:rPr>
        <w:t>四、抗病毒药物项目建设背景及必要性分析</w:t>
      </w:r>
      <w:bookmarkEnd w:id="15"/>
    </w:p>
    <w:p>
      <w:pPr>
        <w:pStyle w:val="Heading2"/>
        <w:rPr>
          <w:rFonts w:ascii="仿宋" w:eastAsia="仿宋" w:hAnsi="仿宋" w:cs="仿宋" w:hint="eastAsia"/>
          <w:lang w:eastAsia="zh-CN"/>
        </w:rPr>
      </w:pPr>
      <w:bookmarkStart w:id="16" w:name="_Toc28120"/>
      <w:r>
        <w:rPr>
          <w:rFonts w:ascii="仿宋" w:eastAsia="仿宋" w:hAnsi="仿宋" w:cs="仿宋" w:hint="eastAsia"/>
          <w:lang w:eastAsia="zh-CN"/>
        </w:rPr>
        <w:t>(一)、抗病毒药物项目背景分析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抗病毒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病毒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病毒药物项目在这个潮流中的定位。同时，我们将关注行业内涌现的新兴机遇，以便抗病毒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病毒药物项目提供了强大的发展动力。我们将聚焦于行业内最新的技术发展趋势，包括但不限于人工智能、大数据分析、物联网等领域。通过深度的技术研究，我们将确保抗病毒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病毒药物项目发展的源泉。我们将投入更多的精力对市场需求进行深入剖析，超越表面的需求，深入挖掘潜在的市场痛点和机遇。通过对市场需求的细致了解，抗病毒药物项目将更有针对性地设计解决方案，满足市场的多样化需求，从而更好地促进抗病毒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病毒药物项目战略至关重要。我们将对竞争态势进行更为深入的分析，包括但不限于市场份额、产品特点、客户满意度等多个维度。通过深度的竞争分析，抗病毒药物项目将能够更准确地把握市场脉搏，制定具有竞争力的抗病毒药物项目推进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https://d.book118.com/178034062035006023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抗病毒药物项目规划设计蓝图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E23A92"/>
    <w:rsid w:val="46E23A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3406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2024-01-01T03:42:00Z</dcterms:created>
  <dcterms:modified xsi:type="dcterms:W3CDTF">2024-01-01T03:42:20Z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D659A5FD43204F688D701E9CFDA5AD6F_11</vt:lpwstr>
  </property>
  <property fmtid="{D5CDD505-2E9C-101B-9397-08002B2CF9AE}" pid="3" name="KSOProductBuildVer">
    <vt:lpwstr>2052-12.1.0.16120</vt:lpwstr>
  </property>
</Properties>
</file>