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光固化树脂项目可行性建设方案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72" w:history="1">
        <w:r>
          <w:rPr>
            <w:rFonts w:ascii="仿宋" w:eastAsia="仿宋" w:hAnsi="仿宋" w:cs="仿宋" w:hint="eastAsia"/>
            <w:lang w:eastAsia="zh-CN"/>
          </w:rPr>
          <w:t>概论</w:t>
        </w:r>
        <w:r>
          <w:tab/>
        </w:r>
        <w:r>
          <w:fldChar w:fldCharType="begin"/>
        </w:r>
        <w:r>
          <w:instrText xml:space="preserve"> PAGEREF _Toc19972 \h </w:instrText>
        </w:r>
        <w:r>
          <w:fldChar w:fldCharType="separate"/>
        </w:r>
        <w:r>
          <w:t>3</w:t>
        </w:r>
        <w:r>
          <w:fldChar w:fldCharType="end"/>
        </w:r>
      </w:hyperlink>
    </w:p>
    <w:p>
      <w:pPr>
        <w:pStyle w:val="TOC1"/>
        <w:tabs>
          <w:tab w:val="right" w:leader="dot" w:pos="8306"/>
        </w:tabs>
      </w:pPr>
      <w:hyperlink w:anchor="_Toc11988" w:history="1">
        <w:r>
          <w:rPr>
            <w:rFonts w:ascii="仿宋" w:eastAsia="仿宋" w:hAnsi="仿宋" w:cs="仿宋" w:hint="eastAsia"/>
            <w:lang w:eastAsia="zh-CN"/>
          </w:rPr>
          <w:t>一、建设风险评估分析</w:t>
        </w:r>
        <w:r>
          <w:tab/>
        </w:r>
        <w:r>
          <w:fldChar w:fldCharType="begin"/>
        </w:r>
        <w:r>
          <w:instrText xml:space="preserve"> PAGEREF _Toc11988 \h </w:instrText>
        </w:r>
        <w:r>
          <w:fldChar w:fldCharType="separate"/>
        </w:r>
        <w:r>
          <w:t>3</w:t>
        </w:r>
        <w:r>
          <w:fldChar w:fldCharType="end"/>
        </w:r>
      </w:hyperlink>
    </w:p>
    <w:p>
      <w:pPr>
        <w:pStyle w:val="TOC2"/>
        <w:tabs>
          <w:tab w:val="right" w:leader="dot" w:pos="8306"/>
        </w:tabs>
      </w:pPr>
      <w:hyperlink w:anchor="_Toc18975" w:history="1">
        <w:r>
          <w:rPr>
            <w:rFonts w:ascii="仿宋" w:eastAsia="仿宋" w:hAnsi="仿宋" w:cs="仿宋" w:hint="eastAsia"/>
            <w:lang w:eastAsia="zh-CN"/>
          </w:rPr>
          <w:t>(一)、政策风险分析</w:t>
        </w:r>
        <w:r>
          <w:tab/>
        </w:r>
        <w:r>
          <w:fldChar w:fldCharType="begin"/>
        </w:r>
        <w:r>
          <w:instrText xml:space="preserve"> PAGEREF _Toc18975 \h </w:instrText>
        </w:r>
        <w:r>
          <w:fldChar w:fldCharType="separate"/>
        </w:r>
        <w:r>
          <w:t>3</w:t>
        </w:r>
        <w:r>
          <w:fldChar w:fldCharType="end"/>
        </w:r>
      </w:hyperlink>
    </w:p>
    <w:p>
      <w:pPr>
        <w:pStyle w:val="TOC2"/>
        <w:tabs>
          <w:tab w:val="right" w:leader="dot" w:pos="8306"/>
        </w:tabs>
      </w:pPr>
      <w:hyperlink w:anchor="_Toc24705" w:history="1">
        <w:r>
          <w:rPr>
            <w:rFonts w:ascii="仿宋" w:eastAsia="仿宋" w:hAnsi="仿宋" w:cs="仿宋" w:hint="eastAsia"/>
            <w:lang w:eastAsia="zh-CN"/>
          </w:rPr>
          <w:t>(二)、社会风险分析</w:t>
        </w:r>
        <w:r>
          <w:tab/>
        </w:r>
        <w:r>
          <w:fldChar w:fldCharType="begin"/>
        </w:r>
        <w:r>
          <w:instrText xml:space="preserve"> PAGEREF _Toc24705 \h </w:instrText>
        </w:r>
        <w:r>
          <w:fldChar w:fldCharType="separate"/>
        </w:r>
        <w:r>
          <w:t>4</w:t>
        </w:r>
        <w:r>
          <w:fldChar w:fldCharType="end"/>
        </w:r>
      </w:hyperlink>
    </w:p>
    <w:p>
      <w:pPr>
        <w:pStyle w:val="TOC2"/>
        <w:tabs>
          <w:tab w:val="right" w:leader="dot" w:pos="8306"/>
        </w:tabs>
      </w:pPr>
      <w:hyperlink w:anchor="_Toc16449" w:history="1">
        <w:r>
          <w:rPr>
            <w:rFonts w:ascii="仿宋" w:eastAsia="仿宋" w:hAnsi="仿宋" w:cs="仿宋" w:hint="eastAsia"/>
            <w:lang w:eastAsia="zh-CN"/>
          </w:rPr>
          <w:t>(三)、市场风险分析</w:t>
        </w:r>
        <w:r>
          <w:tab/>
        </w:r>
        <w:r>
          <w:fldChar w:fldCharType="begin"/>
        </w:r>
        <w:r>
          <w:instrText xml:space="preserve"> PAGEREF _Toc16449 \h </w:instrText>
        </w:r>
        <w:r>
          <w:fldChar w:fldCharType="separate"/>
        </w:r>
        <w:r>
          <w:t>6</w:t>
        </w:r>
        <w:r>
          <w:fldChar w:fldCharType="end"/>
        </w:r>
      </w:hyperlink>
    </w:p>
    <w:p>
      <w:pPr>
        <w:pStyle w:val="TOC2"/>
        <w:tabs>
          <w:tab w:val="right" w:leader="dot" w:pos="8306"/>
        </w:tabs>
      </w:pPr>
      <w:hyperlink w:anchor="_Toc25917" w:history="1">
        <w:r>
          <w:rPr>
            <w:rFonts w:ascii="仿宋" w:eastAsia="仿宋" w:hAnsi="仿宋" w:cs="仿宋" w:hint="eastAsia"/>
            <w:lang w:eastAsia="zh-CN"/>
          </w:rPr>
          <w:t>(四)、资金风险分析</w:t>
        </w:r>
        <w:r>
          <w:tab/>
        </w:r>
        <w:r>
          <w:fldChar w:fldCharType="begin"/>
        </w:r>
        <w:r>
          <w:instrText xml:space="preserve"> PAGEREF _Toc25917 \h </w:instrText>
        </w:r>
        <w:r>
          <w:fldChar w:fldCharType="separate"/>
        </w:r>
        <w:r>
          <w:t>6</w:t>
        </w:r>
        <w:r>
          <w:fldChar w:fldCharType="end"/>
        </w:r>
      </w:hyperlink>
    </w:p>
    <w:p>
      <w:pPr>
        <w:pStyle w:val="TOC2"/>
        <w:tabs>
          <w:tab w:val="right" w:leader="dot" w:pos="8306"/>
        </w:tabs>
      </w:pPr>
      <w:hyperlink w:anchor="_Toc25281" w:history="1">
        <w:r>
          <w:rPr>
            <w:rFonts w:ascii="仿宋" w:eastAsia="仿宋" w:hAnsi="仿宋" w:cs="仿宋" w:hint="eastAsia"/>
            <w:lang w:eastAsia="zh-CN"/>
          </w:rPr>
          <w:t>(五)、技术风险分析</w:t>
        </w:r>
        <w:r>
          <w:tab/>
        </w:r>
        <w:r>
          <w:fldChar w:fldCharType="begin"/>
        </w:r>
        <w:r>
          <w:instrText xml:space="preserve"> PAGEREF _Toc25281 \h </w:instrText>
        </w:r>
        <w:r>
          <w:fldChar w:fldCharType="separate"/>
        </w:r>
        <w:r>
          <w:t>8</w:t>
        </w:r>
        <w:r>
          <w:fldChar w:fldCharType="end"/>
        </w:r>
      </w:hyperlink>
    </w:p>
    <w:p>
      <w:pPr>
        <w:pStyle w:val="TOC2"/>
        <w:tabs>
          <w:tab w:val="right" w:leader="dot" w:pos="8306"/>
        </w:tabs>
      </w:pPr>
      <w:hyperlink w:anchor="_Toc14646" w:history="1">
        <w:r>
          <w:rPr>
            <w:rFonts w:ascii="仿宋" w:eastAsia="仿宋" w:hAnsi="仿宋" w:cs="仿宋" w:hint="eastAsia"/>
            <w:lang w:eastAsia="zh-CN"/>
          </w:rPr>
          <w:t>(六)、财务风险分析</w:t>
        </w:r>
        <w:r>
          <w:tab/>
        </w:r>
        <w:r>
          <w:fldChar w:fldCharType="begin"/>
        </w:r>
        <w:r>
          <w:instrText xml:space="preserve"> PAGEREF _Toc14646 \h </w:instrText>
        </w:r>
        <w:r>
          <w:fldChar w:fldCharType="separate"/>
        </w:r>
        <w:r>
          <w:t>9</w:t>
        </w:r>
        <w:r>
          <w:fldChar w:fldCharType="end"/>
        </w:r>
      </w:hyperlink>
    </w:p>
    <w:p>
      <w:pPr>
        <w:pStyle w:val="TOC2"/>
        <w:tabs>
          <w:tab w:val="right" w:leader="dot" w:pos="8306"/>
        </w:tabs>
      </w:pPr>
      <w:hyperlink w:anchor="_Toc19333" w:history="1">
        <w:r>
          <w:rPr>
            <w:rFonts w:ascii="仿宋" w:eastAsia="仿宋" w:hAnsi="仿宋" w:cs="仿宋" w:hint="eastAsia"/>
            <w:lang w:eastAsia="zh-CN"/>
          </w:rPr>
          <w:t>(七)、管理风险分析</w:t>
        </w:r>
        <w:r>
          <w:tab/>
        </w:r>
        <w:r>
          <w:fldChar w:fldCharType="begin"/>
        </w:r>
        <w:r>
          <w:instrText xml:space="preserve"> PAGEREF _Toc19333 \h </w:instrText>
        </w:r>
        <w:r>
          <w:fldChar w:fldCharType="separate"/>
        </w:r>
        <w:r>
          <w:t>11</w:t>
        </w:r>
        <w:r>
          <w:fldChar w:fldCharType="end"/>
        </w:r>
      </w:hyperlink>
    </w:p>
    <w:p>
      <w:pPr>
        <w:pStyle w:val="TOC2"/>
        <w:tabs>
          <w:tab w:val="right" w:leader="dot" w:pos="8306"/>
        </w:tabs>
      </w:pPr>
      <w:hyperlink w:anchor="_Toc2944" w:history="1">
        <w:r>
          <w:rPr>
            <w:rFonts w:ascii="仿宋" w:eastAsia="仿宋" w:hAnsi="仿宋" w:cs="仿宋" w:hint="eastAsia"/>
            <w:lang w:eastAsia="zh-CN"/>
          </w:rPr>
          <w:t>(八)、其它风险分析</w:t>
        </w:r>
        <w:r>
          <w:tab/>
        </w:r>
        <w:r>
          <w:fldChar w:fldCharType="begin"/>
        </w:r>
        <w:r>
          <w:instrText xml:space="preserve"> PAGEREF _Toc2944 \h </w:instrText>
        </w:r>
        <w:r>
          <w:fldChar w:fldCharType="separate"/>
        </w:r>
        <w:r>
          <w:t>12</w:t>
        </w:r>
        <w:r>
          <w:fldChar w:fldCharType="end"/>
        </w:r>
      </w:hyperlink>
    </w:p>
    <w:p>
      <w:pPr>
        <w:pStyle w:val="TOC2"/>
        <w:tabs>
          <w:tab w:val="right" w:leader="dot" w:pos="8306"/>
        </w:tabs>
      </w:pPr>
      <w:hyperlink w:anchor="_Toc32519" w:history="1">
        <w:r>
          <w:rPr>
            <w:rFonts w:ascii="仿宋" w:eastAsia="仿宋" w:hAnsi="仿宋" w:cs="仿宋" w:hint="eastAsia"/>
            <w:lang w:eastAsia="zh-CN"/>
          </w:rPr>
          <w:t>(九)、社会影响评估</w:t>
        </w:r>
        <w:r>
          <w:tab/>
        </w:r>
        <w:r>
          <w:fldChar w:fldCharType="begin"/>
        </w:r>
        <w:r>
          <w:instrText xml:space="preserve"> PAGEREF _Toc32519 \h </w:instrText>
        </w:r>
        <w:r>
          <w:fldChar w:fldCharType="separate"/>
        </w:r>
        <w:r>
          <w:t>13</w:t>
        </w:r>
        <w:r>
          <w:fldChar w:fldCharType="end"/>
        </w:r>
      </w:hyperlink>
    </w:p>
    <w:p>
      <w:pPr>
        <w:pStyle w:val="TOC1"/>
        <w:tabs>
          <w:tab w:val="right" w:leader="dot" w:pos="8306"/>
        </w:tabs>
      </w:pPr>
      <w:hyperlink w:anchor="_Toc382" w:history="1">
        <w:r>
          <w:rPr>
            <w:rFonts w:ascii="仿宋" w:eastAsia="仿宋" w:hAnsi="仿宋" w:cs="仿宋" w:hint="eastAsia"/>
            <w:lang w:eastAsia="zh-CN"/>
          </w:rPr>
          <w:t>二、资源开发及综合利用分析</w:t>
        </w:r>
        <w:r>
          <w:tab/>
        </w:r>
        <w:r>
          <w:fldChar w:fldCharType="begin"/>
        </w:r>
        <w:r>
          <w:instrText xml:space="preserve"> PAGEREF _Toc382 \h </w:instrText>
        </w:r>
        <w:r>
          <w:fldChar w:fldCharType="separate"/>
        </w:r>
        <w:r>
          <w:t>15</w:t>
        </w:r>
        <w:r>
          <w:fldChar w:fldCharType="end"/>
        </w:r>
      </w:hyperlink>
    </w:p>
    <w:p>
      <w:pPr>
        <w:pStyle w:val="TOC2"/>
        <w:tabs>
          <w:tab w:val="right" w:leader="dot" w:pos="8306"/>
        </w:tabs>
      </w:pPr>
      <w:hyperlink w:anchor="_Toc15529" w:history="1">
        <w:r>
          <w:rPr>
            <w:rFonts w:ascii="仿宋" w:eastAsia="仿宋" w:hAnsi="仿宋" w:cs="仿宋" w:hint="eastAsia"/>
            <w:lang w:eastAsia="zh-CN"/>
          </w:rPr>
          <w:t>(一)、资源开发方案</w:t>
        </w:r>
        <w:r>
          <w:tab/>
        </w:r>
        <w:r>
          <w:fldChar w:fldCharType="begin"/>
        </w:r>
        <w:r>
          <w:instrText xml:space="preserve"> PAGEREF _Toc15529 \h </w:instrText>
        </w:r>
        <w:r>
          <w:fldChar w:fldCharType="separate"/>
        </w:r>
        <w:r>
          <w:t>15</w:t>
        </w:r>
        <w:r>
          <w:fldChar w:fldCharType="end"/>
        </w:r>
      </w:hyperlink>
    </w:p>
    <w:p>
      <w:pPr>
        <w:pStyle w:val="TOC2"/>
        <w:tabs>
          <w:tab w:val="right" w:leader="dot" w:pos="8306"/>
        </w:tabs>
      </w:pPr>
      <w:hyperlink w:anchor="_Toc30312" w:history="1">
        <w:r>
          <w:rPr>
            <w:rFonts w:ascii="仿宋" w:eastAsia="仿宋" w:hAnsi="仿宋" w:cs="仿宋" w:hint="eastAsia"/>
            <w:lang w:eastAsia="zh-CN"/>
          </w:rPr>
          <w:t>(二)、资源利用方案</w:t>
        </w:r>
        <w:r>
          <w:tab/>
        </w:r>
        <w:r>
          <w:fldChar w:fldCharType="begin"/>
        </w:r>
        <w:r>
          <w:instrText xml:space="preserve"> PAGEREF _Toc30312 \h </w:instrText>
        </w:r>
        <w:r>
          <w:fldChar w:fldCharType="separate"/>
        </w:r>
        <w:r>
          <w:t>17</w:t>
        </w:r>
        <w:r>
          <w:fldChar w:fldCharType="end"/>
        </w:r>
      </w:hyperlink>
    </w:p>
    <w:p>
      <w:pPr>
        <w:pStyle w:val="TOC2"/>
        <w:tabs>
          <w:tab w:val="right" w:leader="dot" w:pos="8306"/>
        </w:tabs>
      </w:pPr>
      <w:hyperlink w:anchor="_Toc11929" w:history="1">
        <w:r>
          <w:rPr>
            <w:rFonts w:ascii="仿宋" w:eastAsia="仿宋" w:hAnsi="仿宋" w:cs="仿宋" w:hint="eastAsia"/>
            <w:lang w:eastAsia="zh-CN"/>
          </w:rPr>
          <w:t>(三)、资源节约措施</w:t>
        </w:r>
        <w:r>
          <w:tab/>
        </w:r>
        <w:r>
          <w:fldChar w:fldCharType="begin"/>
        </w:r>
        <w:r>
          <w:instrText xml:space="preserve"> PAGEREF _Toc11929 \h </w:instrText>
        </w:r>
        <w:r>
          <w:fldChar w:fldCharType="separate"/>
        </w:r>
        <w:r>
          <w:t>18</w:t>
        </w:r>
        <w:r>
          <w:fldChar w:fldCharType="end"/>
        </w:r>
      </w:hyperlink>
    </w:p>
    <w:p>
      <w:pPr>
        <w:pStyle w:val="TOC1"/>
        <w:tabs>
          <w:tab w:val="right" w:leader="dot" w:pos="8306"/>
        </w:tabs>
      </w:pPr>
      <w:hyperlink w:anchor="_Toc8230" w:history="1">
        <w:r>
          <w:rPr>
            <w:rFonts w:ascii="仿宋" w:eastAsia="仿宋" w:hAnsi="仿宋" w:cs="仿宋" w:hint="eastAsia"/>
            <w:lang w:eastAsia="zh-CN"/>
          </w:rPr>
          <w:t>三、光固化树脂项目概论</w:t>
        </w:r>
        <w:r>
          <w:tab/>
        </w:r>
        <w:r>
          <w:fldChar w:fldCharType="begin"/>
        </w:r>
        <w:r>
          <w:instrText xml:space="preserve"> PAGEREF _Toc8230 \h </w:instrText>
        </w:r>
        <w:r>
          <w:fldChar w:fldCharType="separate"/>
        </w:r>
        <w:r>
          <w:t>19</w:t>
        </w:r>
        <w:r>
          <w:fldChar w:fldCharType="end"/>
        </w:r>
      </w:hyperlink>
    </w:p>
    <w:p>
      <w:pPr>
        <w:pStyle w:val="TOC2"/>
        <w:tabs>
          <w:tab w:val="right" w:leader="dot" w:pos="8306"/>
        </w:tabs>
      </w:pPr>
      <w:hyperlink w:anchor="_Toc24015" w:history="1">
        <w:r>
          <w:rPr>
            <w:rFonts w:ascii="仿宋" w:eastAsia="仿宋" w:hAnsi="仿宋" w:cs="仿宋" w:hint="eastAsia"/>
            <w:lang w:eastAsia="zh-CN"/>
          </w:rPr>
          <w:t>(一)、项目申报单位概况</w:t>
        </w:r>
        <w:r>
          <w:tab/>
        </w:r>
        <w:r>
          <w:fldChar w:fldCharType="begin"/>
        </w:r>
        <w:r>
          <w:instrText xml:space="preserve"> PAGEREF _Toc24015 \h </w:instrText>
        </w:r>
        <w:r>
          <w:fldChar w:fldCharType="separate"/>
        </w:r>
        <w:r>
          <w:t>19</w:t>
        </w:r>
        <w:r>
          <w:fldChar w:fldCharType="end"/>
        </w:r>
      </w:hyperlink>
    </w:p>
    <w:p>
      <w:pPr>
        <w:pStyle w:val="TOC2"/>
        <w:tabs>
          <w:tab w:val="right" w:leader="dot" w:pos="8306"/>
        </w:tabs>
      </w:pPr>
      <w:hyperlink w:anchor="_Toc3031" w:history="1">
        <w:r>
          <w:rPr>
            <w:rFonts w:ascii="仿宋" w:eastAsia="仿宋" w:hAnsi="仿宋" w:cs="仿宋" w:hint="eastAsia"/>
            <w:lang w:eastAsia="zh-CN"/>
          </w:rPr>
          <w:t>(二)、项目概况</w:t>
        </w:r>
        <w:r>
          <w:tab/>
        </w:r>
        <w:r>
          <w:fldChar w:fldCharType="begin"/>
        </w:r>
        <w:r>
          <w:instrText xml:space="preserve"> PAGEREF _Toc3031 \h </w:instrText>
        </w:r>
        <w:r>
          <w:fldChar w:fldCharType="separate"/>
        </w:r>
        <w:r>
          <w:t>20</w:t>
        </w:r>
        <w:r>
          <w:fldChar w:fldCharType="end"/>
        </w:r>
      </w:hyperlink>
    </w:p>
    <w:p>
      <w:pPr>
        <w:pStyle w:val="TOC1"/>
        <w:tabs>
          <w:tab w:val="right" w:leader="dot" w:pos="8306"/>
        </w:tabs>
      </w:pPr>
      <w:hyperlink w:anchor="_Toc13029" w:history="1">
        <w:r>
          <w:rPr>
            <w:rFonts w:ascii="仿宋" w:eastAsia="仿宋" w:hAnsi="仿宋" w:cs="仿宋" w:hint="eastAsia"/>
            <w:lang w:eastAsia="zh-CN"/>
          </w:rPr>
          <w:t>四、经济影响分析</w:t>
        </w:r>
        <w:r>
          <w:tab/>
        </w:r>
        <w:r>
          <w:fldChar w:fldCharType="begin"/>
        </w:r>
        <w:r>
          <w:instrText xml:space="preserve"> PAGEREF _Toc13029 \h </w:instrText>
        </w:r>
        <w:r>
          <w:fldChar w:fldCharType="separate"/>
        </w:r>
        <w:r>
          <w:t>23</w:t>
        </w:r>
        <w:r>
          <w:fldChar w:fldCharType="end"/>
        </w:r>
      </w:hyperlink>
    </w:p>
    <w:p>
      <w:pPr>
        <w:pStyle w:val="TOC2"/>
        <w:tabs>
          <w:tab w:val="right" w:leader="dot" w:pos="8306"/>
        </w:tabs>
      </w:pPr>
      <w:hyperlink w:anchor="_Toc14268" w:history="1">
        <w:r>
          <w:rPr>
            <w:rFonts w:ascii="仿宋" w:eastAsia="仿宋" w:hAnsi="仿宋" w:cs="仿宋" w:hint="eastAsia"/>
            <w:lang w:eastAsia="zh-CN"/>
          </w:rPr>
          <w:t>(一)、经济费用效益或费用效果分析</w:t>
        </w:r>
        <w:r>
          <w:tab/>
        </w:r>
        <w:r>
          <w:fldChar w:fldCharType="begin"/>
        </w:r>
        <w:r>
          <w:instrText xml:space="preserve"> PAGEREF _Toc14268 \h </w:instrText>
        </w:r>
        <w:r>
          <w:fldChar w:fldCharType="separate"/>
        </w:r>
        <w:r>
          <w:t>23</w:t>
        </w:r>
        <w:r>
          <w:fldChar w:fldCharType="end"/>
        </w:r>
      </w:hyperlink>
    </w:p>
    <w:p>
      <w:pPr>
        <w:pStyle w:val="TOC2"/>
        <w:tabs>
          <w:tab w:val="right" w:leader="dot" w:pos="8306"/>
        </w:tabs>
      </w:pPr>
      <w:hyperlink w:anchor="_Toc21217" w:history="1">
        <w:r>
          <w:rPr>
            <w:rFonts w:ascii="仿宋" w:eastAsia="仿宋" w:hAnsi="仿宋" w:cs="仿宋" w:hint="eastAsia"/>
            <w:lang w:eastAsia="zh-CN"/>
          </w:rPr>
          <w:t>(二)、行业影响分析</w:t>
        </w:r>
        <w:r>
          <w:tab/>
        </w:r>
        <w:r>
          <w:fldChar w:fldCharType="begin"/>
        </w:r>
        <w:r>
          <w:instrText xml:space="preserve"> PAGEREF _Toc21217 \h </w:instrText>
        </w:r>
        <w:r>
          <w:fldChar w:fldCharType="separate"/>
        </w:r>
        <w:r>
          <w:t>25</w:t>
        </w:r>
        <w:r>
          <w:fldChar w:fldCharType="end"/>
        </w:r>
      </w:hyperlink>
    </w:p>
    <w:p>
      <w:pPr>
        <w:pStyle w:val="TOC2"/>
        <w:tabs>
          <w:tab w:val="right" w:leader="dot" w:pos="8306"/>
        </w:tabs>
      </w:pPr>
      <w:hyperlink w:anchor="_Toc32103" w:history="1">
        <w:r>
          <w:rPr>
            <w:rFonts w:ascii="仿宋" w:eastAsia="仿宋" w:hAnsi="仿宋" w:cs="仿宋" w:hint="eastAsia"/>
            <w:lang w:eastAsia="zh-CN"/>
          </w:rPr>
          <w:t>(三)、区域经济影响分析</w:t>
        </w:r>
        <w:r>
          <w:tab/>
        </w:r>
        <w:r>
          <w:fldChar w:fldCharType="begin"/>
        </w:r>
        <w:r>
          <w:instrText xml:space="preserve"> PAGEREF _Toc32103 \h </w:instrText>
        </w:r>
        <w:r>
          <w:fldChar w:fldCharType="separate"/>
        </w:r>
        <w:r>
          <w:t>27</w:t>
        </w:r>
        <w:r>
          <w:fldChar w:fldCharType="end"/>
        </w:r>
      </w:hyperlink>
    </w:p>
    <w:p>
      <w:pPr>
        <w:pStyle w:val="TOC2"/>
        <w:tabs>
          <w:tab w:val="right" w:leader="dot" w:pos="8306"/>
        </w:tabs>
      </w:pPr>
      <w:hyperlink w:anchor="_Toc24361" w:history="1">
        <w:r>
          <w:rPr>
            <w:rFonts w:ascii="仿宋" w:eastAsia="仿宋" w:hAnsi="仿宋" w:cs="仿宋" w:hint="eastAsia"/>
            <w:lang w:eastAsia="zh-CN"/>
          </w:rPr>
          <w:t>(四)、宏观经济影响分析</w:t>
        </w:r>
        <w:r>
          <w:tab/>
        </w:r>
        <w:r>
          <w:fldChar w:fldCharType="begin"/>
        </w:r>
        <w:r>
          <w:instrText xml:space="preserve"> PAGEREF _Toc24361 \h </w:instrText>
        </w:r>
        <w:r>
          <w:fldChar w:fldCharType="separate"/>
        </w:r>
        <w:r>
          <w:t>28</w:t>
        </w:r>
        <w:r>
          <w:fldChar w:fldCharType="end"/>
        </w:r>
      </w:hyperlink>
    </w:p>
    <w:p>
      <w:pPr>
        <w:pStyle w:val="TOC1"/>
        <w:tabs>
          <w:tab w:val="right" w:leader="dot" w:pos="8306"/>
        </w:tabs>
      </w:pPr>
      <w:hyperlink w:anchor="_Toc22097" w:history="1">
        <w:r>
          <w:rPr>
            <w:rFonts w:ascii="仿宋" w:eastAsia="仿宋" w:hAnsi="仿宋" w:cs="仿宋" w:hint="eastAsia"/>
            <w:lang w:eastAsia="zh-CN"/>
          </w:rPr>
          <w:t>五、社会影响分析</w:t>
        </w:r>
        <w:r>
          <w:tab/>
        </w:r>
        <w:r>
          <w:fldChar w:fldCharType="begin"/>
        </w:r>
        <w:r>
          <w:instrText xml:space="preserve"> PAGEREF _Toc22097 \h </w:instrText>
        </w:r>
        <w:r>
          <w:fldChar w:fldCharType="separate"/>
        </w:r>
        <w:r>
          <w:t>29</w:t>
        </w:r>
        <w:r>
          <w:fldChar w:fldCharType="end"/>
        </w:r>
      </w:hyperlink>
    </w:p>
    <w:p>
      <w:pPr>
        <w:pStyle w:val="TOC2"/>
        <w:tabs>
          <w:tab w:val="right" w:leader="dot" w:pos="8306"/>
        </w:tabs>
      </w:pPr>
      <w:hyperlink w:anchor="_Toc6714" w:history="1">
        <w:r>
          <w:rPr>
            <w:rFonts w:ascii="仿宋" w:eastAsia="仿宋" w:hAnsi="仿宋" w:cs="仿宋" w:hint="eastAsia"/>
            <w:lang w:eastAsia="zh-CN"/>
          </w:rPr>
          <w:t>(一)、社会影响效果分析</w:t>
        </w:r>
        <w:r>
          <w:tab/>
        </w:r>
        <w:r>
          <w:fldChar w:fldCharType="begin"/>
        </w:r>
        <w:r>
          <w:instrText xml:space="preserve"> PAGEREF _Toc6714 \h </w:instrText>
        </w:r>
        <w:r>
          <w:fldChar w:fldCharType="separate"/>
        </w:r>
        <w:r>
          <w:t>29</w:t>
        </w:r>
        <w:r>
          <w:fldChar w:fldCharType="end"/>
        </w:r>
      </w:hyperlink>
    </w:p>
    <w:p>
      <w:pPr>
        <w:pStyle w:val="TOC2"/>
        <w:tabs>
          <w:tab w:val="right" w:leader="dot" w:pos="8306"/>
        </w:tabs>
      </w:pPr>
      <w:hyperlink w:anchor="_Toc5712" w:history="1">
        <w:r>
          <w:rPr>
            <w:rFonts w:ascii="仿宋" w:eastAsia="仿宋" w:hAnsi="仿宋" w:cs="仿宋" w:hint="eastAsia"/>
            <w:lang w:eastAsia="zh-CN"/>
          </w:rPr>
          <w:t>(二)、社会适应性分析</w:t>
        </w:r>
        <w:r>
          <w:tab/>
        </w:r>
        <w:r>
          <w:fldChar w:fldCharType="begin"/>
        </w:r>
        <w:r>
          <w:instrText xml:space="preserve"> PAGEREF _Toc5712 \h </w:instrText>
        </w:r>
        <w:r>
          <w:fldChar w:fldCharType="separate"/>
        </w:r>
        <w:r>
          <w:t>32</w:t>
        </w:r>
        <w:r>
          <w:fldChar w:fldCharType="end"/>
        </w:r>
      </w:hyperlink>
    </w:p>
    <w:p>
      <w:pPr>
        <w:pStyle w:val="TOC2"/>
        <w:tabs>
          <w:tab w:val="right" w:leader="dot" w:pos="8306"/>
        </w:tabs>
      </w:pPr>
      <w:hyperlink w:anchor="_Toc16078" w:history="1">
        <w:r>
          <w:rPr>
            <w:rFonts w:ascii="仿宋" w:eastAsia="仿宋" w:hAnsi="仿宋" w:cs="仿宋" w:hint="eastAsia"/>
            <w:lang w:eastAsia="zh-CN"/>
          </w:rPr>
          <w:t>(三)、社会风险及对策分析</w:t>
        </w:r>
        <w:r>
          <w:tab/>
        </w:r>
        <w:r>
          <w:fldChar w:fldCharType="begin"/>
        </w:r>
        <w:r>
          <w:instrText xml:space="preserve"> PAGEREF _Toc16078 \h </w:instrText>
        </w:r>
        <w:r>
          <w:fldChar w:fldCharType="separate"/>
        </w:r>
        <w:r>
          <w:t>33</w:t>
        </w:r>
        <w:r>
          <w:fldChar w:fldCharType="end"/>
        </w:r>
      </w:hyperlink>
    </w:p>
    <w:p>
      <w:pPr>
        <w:pStyle w:val="TOC1"/>
        <w:tabs>
          <w:tab w:val="right" w:leader="dot" w:pos="8306"/>
        </w:tabs>
      </w:pPr>
      <w:hyperlink w:anchor="_Toc21118" w:history="1">
        <w:r>
          <w:rPr>
            <w:rFonts w:ascii="仿宋" w:eastAsia="仿宋" w:hAnsi="仿宋" w:cs="仿宋" w:hint="eastAsia"/>
            <w:lang w:eastAsia="zh-CN"/>
          </w:rPr>
          <w:t>六、发展规划、产业政策和行业准入分析</w:t>
        </w:r>
        <w:r>
          <w:tab/>
        </w:r>
        <w:r>
          <w:fldChar w:fldCharType="begin"/>
        </w:r>
        <w:r>
          <w:instrText xml:space="preserve"> PAGEREF _Toc21118 \h </w:instrText>
        </w:r>
        <w:r>
          <w:fldChar w:fldCharType="separate"/>
        </w:r>
        <w:r>
          <w:t>37</w:t>
        </w:r>
        <w:r>
          <w:fldChar w:fldCharType="end"/>
        </w:r>
      </w:hyperlink>
    </w:p>
    <w:p>
      <w:pPr>
        <w:pStyle w:val="TOC2"/>
        <w:tabs>
          <w:tab w:val="right" w:leader="dot" w:pos="8306"/>
        </w:tabs>
      </w:pPr>
      <w:hyperlink w:anchor="_Toc1442" w:history="1">
        <w:r>
          <w:rPr>
            <w:rFonts w:ascii="仿宋" w:eastAsia="仿宋" w:hAnsi="仿宋" w:cs="仿宋" w:hint="eastAsia"/>
            <w:lang w:eastAsia="zh-CN"/>
          </w:rPr>
          <w:t>(一)、发展规划分析</w:t>
        </w:r>
        <w:r>
          <w:tab/>
        </w:r>
        <w:r>
          <w:fldChar w:fldCharType="begin"/>
        </w:r>
        <w:r>
          <w:instrText xml:space="preserve"> PAGEREF _Toc1442 \h </w:instrText>
        </w:r>
        <w:r>
          <w:fldChar w:fldCharType="separate"/>
        </w:r>
        <w:r>
          <w:t>37</w:t>
        </w:r>
        <w:r>
          <w:fldChar w:fldCharType="end"/>
        </w:r>
      </w:hyperlink>
    </w:p>
    <w:p>
      <w:pPr>
        <w:pStyle w:val="TOC2"/>
        <w:tabs>
          <w:tab w:val="right" w:leader="dot" w:pos="8306"/>
        </w:tabs>
      </w:pPr>
      <w:hyperlink w:anchor="_Toc8333" w:history="1">
        <w:r>
          <w:rPr>
            <w:rFonts w:ascii="仿宋" w:eastAsia="仿宋" w:hAnsi="仿宋" w:cs="仿宋" w:hint="eastAsia"/>
            <w:lang w:eastAsia="zh-CN"/>
          </w:rPr>
          <w:t>(二)、产业政策分析</w:t>
        </w:r>
        <w:r>
          <w:tab/>
        </w:r>
        <w:r>
          <w:fldChar w:fldCharType="begin"/>
        </w:r>
        <w:r>
          <w:instrText xml:space="preserve"> PAGEREF _Toc8333 \h </w:instrText>
        </w:r>
        <w:r>
          <w:fldChar w:fldCharType="separate"/>
        </w:r>
        <w:r>
          <w:t>38</w:t>
        </w:r>
        <w:r>
          <w:fldChar w:fldCharType="end"/>
        </w:r>
      </w:hyperlink>
    </w:p>
    <w:p>
      <w:pPr>
        <w:pStyle w:val="TOC2"/>
        <w:tabs>
          <w:tab w:val="right" w:leader="dot" w:pos="8306"/>
        </w:tabs>
      </w:pPr>
      <w:hyperlink w:anchor="_Toc30200" w:history="1">
        <w:r>
          <w:rPr>
            <w:rFonts w:ascii="仿宋" w:eastAsia="仿宋" w:hAnsi="仿宋" w:cs="仿宋" w:hint="eastAsia"/>
            <w:lang w:eastAsia="zh-CN"/>
          </w:rPr>
          <w:t>(三)、行业准入分析</w:t>
        </w:r>
        <w:r>
          <w:tab/>
        </w:r>
        <w:r>
          <w:fldChar w:fldCharType="begin"/>
        </w:r>
        <w:r>
          <w:instrText xml:space="preserve"> PAGEREF _Toc30200 \h </w:instrText>
        </w:r>
        <w:r>
          <w:fldChar w:fldCharType="separate"/>
        </w:r>
        <w:r>
          <w:t>40</w:t>
        </w:r>
        <w:r>
          <w:fldChar w:fldCharType="end"/>
        </w:r>
      </w:hyperlink>
    </w:p>
    <w:p>
      <w:pPr>
        <w:pStyle w:val="TOC1"/>
        <w:tabs>
          <w:tab w:val="right" w:leader="dot" w:pos="8306"/>
        </w:tabs>
      </w:pPr>
      <w:hyperlink w:anchor="_Toc31141" w:history="1">
        <w:r>
          <w:rPr>
            <w:rFonts w:ascii="仿宋" w:eastAsia="仿宋" w:hAnsi="仿宋" w:cs="仿宋" w:hint="eastAsia"/>
            <w:lang w:eastAsia="zh-CN"/>
          </w:rPr>
          <w:t>七、项目质量与标准</w:t>
        </w:r>
        <w:r>
          <w:tab/>
        </w:r>
        <w:r>
          <w:fldChar w:fldCharType="begin"/>
        </w:r>
        <w:r>
          <w:instrText xml:space="preserve"> PAGEREF _Toc31141 \h </w:instrText>
        </w:r>
        <w:r>
          <w:fldChar w:fldCharType="separate"/>
        </w:r>
        <w:r>
          <w:t>41</w:t>
        </w:r>
        <w:r>
          <w:fldChar w:fldCharType="end"/>
        </w:r>
      </w:hyperlink>
    </w:p>
    <w:p>
      <w:pPr>
        <w:pStyle w:val="TOC2"/>
        <w:tabs>
          <w:tab w:val="right" w:leader="dot" w:pos="8306"/>
        </w:tabs>
      </w:pPr>
      <w:hyperlink w:anchor="_Toc16256" w:history="1">
        <w:r>
          <w:rPr>
            <w:rFonts w:ascii="仿宋" w:eastAsia="仿宋" w:hAnsi="仿宋" w:cs="仿宋" w:hint="eastAsia"/>
            <w:lang w:eastAsia="zh-CN"/>
          </w:rPr>
          <w:t>(一)、质量保障体系</w:t>
        </w:r>
        <w:r>
          <w:tab/>
        </w:r>
        <w:r>
          <w:fldChar w:fldCharType="begin"/>
        </w:r>
        <w:r>
          <w:instrText xml:space="preserve"> PAGEREF _Toc16256 \h </w:instrText>
        </w:r>
        <w:r>
          <w:fldChar w:fldCharType="separate"/>
        </w:r>
        <w:r>
          <w:t>41</w:t>
        </w:r>
        <w:r>
          <w:fldChar w:fldCharType="end"/>
        </w:r>
      </w:hyperlink>
    </w:p>
    <w:p>
      <w:pPr>
        <w:pStyle w:val="TOC2"/>
        <w:tabs>
          <w:tab w:val="right" w:leader="dot" w:pos="8306"/>
        </w:tabs>
      </w:pPr>
      <w:hyperlink w:anchor="_Toc9530" w:history="1">
        <w:r>
          <w:rPr>
            <w:rFonts w:ascii="仿宋" w:eastAsia="仿宋" w:hAnsi="仿宋" w:cs="仿宋" w:hint="eastAsia"/>
            <w:lang w:eastAsia="zh-CN"/>
          </w:rPr>
          <w:t>(二)、标准化作业流程</w:t>
        </w:r>
        <w:r>
          <w:tab/>
        </w:r>
        <w:r>
          <w:fldChar w:fldCharType="begin"/>
        </w:r>
        <w:r>
          <w:instrText xml:space="preserve"> PAGEREF _Toc9530 \h </w:instrText>
        </w:r>
        <w:r>
          <w:fldChar w:fldCharType="separate"/>
        </w:r>
        <w:r>
          <w:t>43</w:t>
        </w:r>
        <w:r>
          <w:fldChar w:fldCharType="end"/>
        </w:r>
      </w:hyperlink>
    </w:p>
    <w:p>
      <w:pPr>
        <w:pStyle w:val="TOC2"/>
        <w:tabs>
          <w:tab w:val="right" w:leader="dot" w:pos="8306"/>
        </w:tabs>
      </w:pPr>
      <w:hyperlink w:anchor="_Toc4187" w:history="1">
        <w:r>
          <w:rPr>
            <w:rFonts w:ascii="仿宋" w:eastAsia="仿宋" w:hAnsi="仿宋" w:cs="仿宋" w:hint="eastAsia"/>
            <w:lang w:eastAsia="zh-CN"/>
          </w:rPr>
          <w:t>(三)、质量监控与评估</w:t>
        </w:r>
        <w:r>
          <w:tab/>
        </w:r>
        <w:r>
          <w:fldChar w:fldCharType="begin"/>
        </w:r>
        <w:r>
          <w:instrText xml:space="preserve"> PAGEREF _Toc4187 \h </w:instrText>
        </w:r>
        <w:r>
          <w:fldChar w:fldCharType="separate"/>
        </w:r>
        <w:r>
          <w:t>44</w:t>
        </w:r>
        <w:r>
          <w:fldChar w:fldCharType="end"/>
        </w:r>
      </w:hyperlink>
    </w:p>
    <w:p>
      <w:pPr>
        <w:pStyle w:val="TOC2"/>
        <w:tabs>
          <w:tab w:val="right" w:leader="dot" w:pos="8306"/>
        </w:tabs>
      </w:pPr>
      <w:hyperlink w:anchor="_Toc29561" w:history="1">
        <w:r>
          <w:rPr>
            <w:rFonts w:ascii="仿宋" w:eastAsia="仿宋" w:hAnsi="仿宋" w:cs="仿宋" w:hint="eastAsia"/>
            <w:lang w:eastAsia="zh-CN"/>
          </w:rPr>
          <w:t>(四)、质量改进计划</w:t>
        </w:r>
        <w:r>
          <w:tab/>
        </w:r>
        <w:r>
          <w:fldChar w:fldCharType="begin"/>
        </w:r>
        <w:r>
          <w:instrText xml:space="preserve"> PAGEREF _Toc29561 \h </w:instrText>
        </w:r>
        <w:r>
          <w:fldChar w:fldCharType="separate"/>
        </w:r>
        <w:r>
          <w:t>45</w:t>
        </w:r>
        <w:r>
          <w:fldChar w:fldCharType="end"/>
        </w:r>
      </w:hyperlink>
    </w:p>
    <w:p>
      <w:pPr>
        <w:pStyle w:val="TOC1"/>
        <w:tabs>
          <w:tab w:val="right" w:leader="dot" w:pos="8306"/>
        </w:tabs>
      </w:pPr>
      <w:hyperlink w:anchor="_Toc12363" w:history="1">
        <w:r>
          <w:rPr>
            <w:rFonts w:ascii="仿宋" w:eastAsia="仿宋" w:hAnsi="仿宋" w:cs="仿宋" w:hint="eastAsia"/>
            <w:lang w:eastAsia="zh-CN"/>
          </w:rPr>
          <w:t>八、客户关系管理与市场拓展</w:t>
        </w:r>
        <w:r>
          <w:tab/>
        </w:r>
        <w:r>
          <w:fldChar w:fldCharType="begin"/>
        </w:r>
        <w:r>
          <w:instrText xml:space="preserve"> PAGEREF _Toc12363 \h </w:instrText>
        </w:r>
        <w:r>
          <w:fldChar w:fldCharType="separate"/>
        </w:r>
        <w:r>
          <w:t>47</w:t>
        </w:r>
        <w:r>
          <w:fldChar w:fldCharType="end"/>
        </w:r>
      </w:hyperlink>
    </w:p>
    <w:p>
      <w:pPr>
        <w:pStyle w:val="TOC2"/>
        <w:tabs>
          <w:tab w:val="right" w:leader="dot" w:pos="8306"/>
        </w:tabs>
      </w:pPr>
      <w:hyperlink w:anchor="_Toc3137" w:history="1">
        <w:r>
          <w:rPr>
            <w:rFonts w:ascii="仿宋" w:eastAsia="仿宋" w:hAnsi="仿宋" w:cs="仿宋" w:hint="eastAsia"/>
            <w:lang w:eastAsia="zh-CN"/>
          </w:rPr>
          <w:t>(一)、客户关系管理策略</w:t>
        </w:r>
        <w:r>
          <w:tab/>
        </w:r>
        <w:r>
          <w:fldChar w:fldCharType="begin"/>
        </w:r>
        <w:r>
          <w:instrText xml:space="preserve"> PAGEREF _Toc3137 \h </w:instrText>
        </w:r>
        <w:r>
          <w:fldChar w:fldCharType="separate"/>
        </w:r>
        <w:r>
          <w:t>47</w:t>
        </w:r>
        <w:r>
          <w:fldChar w:fldCharType="end"/>
        </w:r>
      </w:hyperlink>
    </w:p>
    <w:p>
      <w:pPr>
        <w:pStyle w:val="TOC2"/>
        <w:tabs>
          <w:tab w:val="right" w:leader="dot" w:pos="8306"/>
        </w:tabs>
      </w:pPr>
      <w:hyperlink w:anchor="_Toc12880" w:history="1">
        <w:r>
          <w:rPr>
            <w:rFonts w:ascii="仿宋" w:eastAsia="仿宋" w:hAnsi="仿宋" w:cs="仿宋" w:hint="eastAsia"/>
            <w:lang w:eastAsia="zh-CN"/>
          </w:rPr>
          <w:t>(二)、市场拓展方案</w:t>
        </w:r>
        <w:r>
          <w:tab/>
        </w:r>
        <w:r>
          <w:fldChar w:fldCharType="begin"/>
        </w:r>
        <w:r>
          <w:instrText xml:space="preserve"> PAGEREF _Toc12880 \h </w:instrText>
        </w:r>
        <w:r>
          <w:fldChar w:fldCharType="separate"/>
        </w:r>
        <w:r>
          <w:t>48</w:t>
        </w:r>
        <w:r>
          <w:fldChar w:fldCharType="end"/>
        </w:r>
      </w:hyperlink>
    </w:p>
    <w:p>
      <w:pPr>
        <w:pStyle w:val="TOC1"/>
        <w:tabs>
          <w:tab w:val="right" w:leader="dot" w:pos="8306"/>
        </w:tabs>
      </w:pPr>
      <w:hyperlink w:anchor="_Toc32449" w:history="1">
        <w:r>
          <w:rPr>
            <w:rFonts w:ascii="仿宋" w:eastAsia="仿宋" w:hAnsi="仿宋" w:cs="仿宋" w:hint="eastAsia"/>
            <w:lang w:eastAsia="zh-CN"/>
          </w:rPr>
          <w:t>九、环境保护与绿色发展</w:t>
        </w:r>
        <w:r>
          <w:tab/>
        </w:r>
        <w:r>
          <w:fldChar w:fldCharType="begin"/>
        </w:r>
        <w:r>
          <w:instrText xml:space="preserve"> PAGEREF _Toc32449 \h </w:instrText>
        </w:r>
        <w:r>
          <w:fldChar w:fldCharType="separate"/>
        </w:r>
        <w:r>
          <w:t>49</w:t>
        </w:r>
        <w:r>
          <w:fldChar w:fldCharType="end"/>
        </w:r>
      </w:hyperlink>
    </w:p>
    <w:p>
      <w:pPr>
        <w:pStyle w:val="TOC2"/>
        <w:tabs>
          <w:tab w:val="right" w:leader="dot" w:pos="8306"/>
        </w:tabs>
      </w:pPr>
      <w:hyperlink w:anchor="_Toc22594" w:history="1">
        <w:r>
          <w:rPr>
            <w:rFonts w:ascii="仿宋" w:eastAsia="仿宋" w:hAnsi="仿宋" w:cs="仿宋" w:hint="eastAsia"/>
            <w:lang w:eastAsia="zh-CN"/>
          </w:rPr>
          <w:t>(一)、环境保护措施</w:t>
        </w:r>
        <w:r>
          <w:tab/>
        </w:r>
        <w:r>
          <w:fldChar w:fldCharType="begin"/>
        </w:r>
        <w:r>
          <w:instrText xml:space="preserve"> PAGEREF _Toc22594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73" w:history="1">
        <w:r>
          <w:rPr>
            <w:rFonts w:ascii="仿宋" w:eastAsia="仿宋" w:hAnsi="仿宋" w:cs="仿宋" w:hint="eastAsia"/>
            <w:lang w:eastAsia="zh-CN"/>
          </w:rPr>
          <w:t>(二)、绿色发展与可持续发展策略</w:t>
        </w:r>
        <w:r>
          <w:tab/>
        </w:r>
        <w:r>
          <w:fldChar w:fldCharType="begin"/>
        </w:r>
        <w:r>
          <w:instrText xml:space="preserve"> PAGEREF _Toc24373 \h </w:instrText>
        </w:r>
        <w:r>
          <w:fldChar w:fldCharType="separate"/>
        </w:r>
        <w:r>
          <w:t>51</w:t>
        </w:r>
        <w:r>
          <w:fldChar w:fldCharType="end"/>
        </w:r>
      </w:hyperlink>
    </w:p>
    <w:p>
      <w:pPr>
        <w:pStyle w:val="TOC1"/>
        <w:tabs>
          <w:tab w:val="right" w:leader="dot" w:pos="8306"/>
        </w:tabs>
      </w:pPr>
      <w:hyperlink w:anchor="_Toc24616" w:history="1">
        <w:r>
          <w:rPr>
            <w:rFonts w:ascii="仿宋" w:eastAsia="仿宋" w:hAnsi="仿宋" w:cs="仿宋" w:hint="eastAsia"/>
            <w:lang w:eastAsia="zh-CN"/>
          </w:rPr>
          <w:t>十、经济效益与社会效益优化</w:t>
        </w:r>
        <w:r>
          <w:tab/>
        </w:r>
        <w:r>
          <w:fldChar w:fldCharType="begin"/>
        </w:r>
        <w:r>
          <w:instrText xml:space="preserve"> PAGEREF _Toc24616 \h </w:instrText>
        </w:r>
        <w:r>
          <w:fldChar w:fldCharType="separate"/>
        </w:r>
        <w:r>
          <w:t>52</w:t>
        </w:r>
        <w:r>
          <w:fldChar w:fldCharType="end"/>
        </w:r>
      </w:hyperlink>
    </w:p>
    <w:p>
      <w:pPr>
        <w:pStyle w:val="TOC2"/>
        <w:tabs>
          <w:tab w:val="right" w:leader="dot" w:pos="8306"/>
        </w:tabs>
      </w:pPr>
      <w:hyperlink w:anchor="_Toc27481" w:history="1">
        <w:r>
          <w:rPr>
            <w:rFonts w:ascii="仿宋" w:eastAsia="仿宋" w:hAnsi="仿宋" w:cs="仿宋" w:hint="eastAsia"/>
            <w:lang w:eastAsia="zh-CN"/>
          </w:rPr>
          <w:t>(一)、经济效益提升策略</w:t>
        </w:r>
        <w:r>
          <w:tab/>
        </w:r>
        <w:r>
          <w:fldChar w:fldCharType="begin"/>
        </w:r>
        <w:r>
          <w:instrText xml:space="preserve"> PAGEREF _Toc27481 \h </w:instrText>
        </w:r>
        <w:r>
          <w:fldChar w:fldCharType="separate"/>
        </w:r>
        <w:r>
          <w:t>52</w:t>
        </w:r>
        <w:r>
          <w:fldChar w:fldCharType="end"/>
        </w:r>
      </w:hyperlink>
    </w:p>
    <w:p>
      <w:pPr>
        <w:pStyle w:val="TOC2"/>
        <w:tabs>
          <w:tab w:val="right" w:leader="dot" w:pos="8306"/>
        </w:tabs>
      </w:pPr>
      <w:hyperlink w:anchor="_Toc29021" w:history="1">
        <w:r>
          <w:rPr>
            <w:rFonts w:ascii="仿宋" w:eastAsia="仿宋" w:hAnsi="仿宋" w:cs="仿宋" w:hint="eastAsia"/>
            <w:lang w:eastAsia="zh-CN"/>
          </w:rPr>
          <w:t>(二)、社会效益增强方案</w:t>
        </w:r>
        <w:r>
          <w:tab/>
        </w:r>
        <w:r>
          <w:fldChar w:fldCharType="begin"/>
        </w:r>
        <w:r>
          <w:instrText xml:space="preserve"> PAGEREF _Toc29021 \h </w:instrText>
        </w:r>
        <w:r>
          <w:fldChar w:fldCharType="separate"/>
        </w:r>
        <w:r>
          <w:t>53</w:t>
        </w:r>
        <w:r>
          <w:fldChar w:fldCharType="end"/>
        </w:r>
      </w:hyperlink>
    </w:p>
    <w:p>
      <w:pPr>
        <w:pStyle w:val="TOC1"/>
        <w:tabs>
          <w:tab w:val="right" w:leader="dot" w:pos="8306"/>
        </w:tabs>
      </w:pPr>
      <w:hyperlink w:anchor="_Toc13182" w:history="1">
        <w:r>
          <w:rPr>
            <w:rFonts w:ascii="仿宋" w:eastAsia="仿宋" w:hAnsi="仿宋" w:cs="仿宋" w:hint="eastAsia"/>
            <w:lang w:eastAsia="zh-CN"/>
          </w:rPr>
          <w:t>十一、项目变更管理</w:t>
        </w:r>
        <w:r>
          <w:tab/>
        </w:r>
        <w:r>
          <w:fldChar w:fldCharType="begin"/>
        </w:r>
        <w:r>
          <w:instrText xml:space="preserve"> PAGEREF _Toc13182 \h </w:instrText>
        </w:r>
        <w:r>
          <w:fldChar w:fldCharType="separate"/>
        </w:r>
        <w:r>
          <w:t>54</w:t>
        </w:r>
        <w:r>
          <w:fldChar w:fldCharType="end"/>
        </w:r>
      </w:hyperlink>
    </w:p>
    <w:p>
      <w:pPr>
        <w:pStyle w:val="TOC2"/>
        <w:tabs>
          <w:tab w:val="right" w:leader="dot" w:pos="8306"/>
        </w:tabs>
      </w:pPr>
      <w:hyperlink w:anchor="_Toc20416" w:history="1">
        <w:r>
          <w:rPr>
            <w:rFonts w:ascii="仿宋" w:eastAsia="仿宋" w:hAnsi="仿宋" w:cs="仿宋" w:hint="eastAsia"/>
            <w:lang w:eastAsia="zh-CN"/>
          </w:rPr>
          <w:t>(一)、变更控制流程</w:t>
        </w:r>
        <w:r>
          <w:tab/>
        </w:r>
        <w:r>
          <w:fldChar w:fldCharType="begin"/>
        </w:r>
        <w:r>
          <w:instrText xml:space="preserve"> PAGEREF _Toc20416 \h </w:instrText>
        </w:r>
        <w:r>
          <w:fldChar w:fldCharType="separate"/>
        </w:r>
        <w:r>
          <w:t>54</w:t>
        </w:r>
        <w:r>
          <w:fldChar w:fldCharType="end"/>
        </w:r>
      </w:hyperlink>
    </w:p>
    <w:p>
      <w:pPr>
        <w:pStyle w:val="TOC2"/>
        <w:tabs>
          <w:tab w:val="right" w:leader="dot" w:pos="8306"/>
        </w:tabs>
      </w:pPr>
      <w:hyperlink w:anchor="_Toc30073" w:history="1">
        <w:r>
          <w:rPr>
            <w:rFonts w:ascii="仿宋" w:eastAsia="仿宋" w:hAnsi="仿宋" w:cs="仿宋" w:hint="eastAsia"/>
            <w:lang w:eastAsia="zh-CN"/>
          </w:rPr>
          <w:t>(二)、影响评估与处理</w:t>
        </w:r>
        <w:r>
          <w:tab/>
        </w:r>
        <w:r>
          <w:fldChar w:fldCharType="begin"/>
        </w:r>
        <w:r>
          <w:instrText xml:space="preserve"> PAGEREF _Toc30073 \h </w:instrText>
        </w:r>
        <w:r>
          <w:fldChar w:fldCharType="separate"/>
        </w:r>
        <w:r>
          <w:t>55</w:t>
        </w:r>
        <w:r>
          <w:fldChar w:fldCharType="end"/>
        </w:r>
      </w:hyperlink>
    </w:p>
    <w:p>
      <w:pPr>
        <w:pStyle w:val="TOC2"/>
        <w:tabs>
          <w:tab w:val="right" w:leader="dot" w:pos="8306"/>
        </w:tabs>
      </w:pPr>
      <w:hyperlink w:anchor="_Toc28035" w:history="1">
        <w:r>
          <w:rPr>
            <w:rFonts w:ascii="仿宋" w:eastAsia="仿宋" w:hAnsi="仿宋" w:cs="仿宋" w:hint="eastAsia"/>
            <w:lang w:eastAsia="zh-CN"/>
          </w:rPr>
          <w:t>(三)、变更记录与追踪</w:t>
        </w:r>
        <w:r>
          <w:tab/>
        </w:r>
        <w:r>
          <w:fldChar w:fldCharType="begin"/>
        </w:r>
        <w:r>
          <w:instrText xml:space="preserve"> PAGEREF _Toc28035 \h </w:instrText>
        </w:r>
        <w:r>
          <w:fldChar w:fldCharType="separate"/>
        </w:r>
        <w:r>
          <w:t>57</w:t>
        </w:r>
        <w:r>
          <w:fldChar w:fldCharType="end"/>
        </w:r>
      </w:hyperlink>
    </w:p>
    <w:p>
      <w:pPr>
        <w:pStyle w:val="TOC2"/>
        <w:tabs>
          <w:tab w:val="right" w:leader="dot" w:pos="8306"/>
        </w:tabs>
      </w:pPr>
      <w:hyperlink w:anchor="_Toc32695" w:history="1">
        <w:r>
          <w:rPr>
            <w:rFonts w:ascii="仿宋" w:eastAsia="仿宋" w:hAnsi="仿宋" w:cs="仿宋" w:hint="eastAsia"/>
            <w:lang w:eastAsia="zh-CN"/>
          </w:rPr>
          <w:t>(四)、变更管理策略</w:t>
        </w:r>
        <w:r>
          <w:tab/>
        </w:r>
        <w:r>
          <w:fldChar w:fldCharType="begin"/>
        </w:r>
        <w:r>
          <w:instrText xml:space="preserve"> PAGEREF _Toc32695 \h </w:instrText>
        </w:r>
        <w:r>
          <w:fldChar w:fldCharType="separate"/>
        </w:r>
        <w:r>
          <w:t>58</w:t>
        </w:r>
        <w:r>
          <w:fldChar w:fldCharType="end"/>
        </w:r>
      </w:hyperlink>
    </w:p>
    <w:p>
      <w:pPr>
        <w:pStyle w:val="TOC1"/>
        <w:tabs>
          <w:tab w:val="right" w:leader="dot" w:pos="8306"/>
        </w:tabs>
      </w:pPr>
      <w:hyperlink w:anchor="_Toc30805" w:history="1">
        <w:r>
          <w:rPr>
            <w:rFonts w:ascii="仿宋" w:eastAsia="仿宋" w:hAnsi="仿宋" w:cs="仿宋" w:hint="eastAsia"/>
            <w:lang w:eastAsia="zh-CN"/>
          </w:rPr>
          <w:t>十二、环境保护与治理方案</w:t>
        </w:r>
        <w:r>
          <w:tab/>
        </w:r>
        <w:r>
          <w:fldChar w:fldCharType="begin"/>
        </w:r>
        <w:r>
          <w:instrText xml:space="preserve"> PAGEREF _Toc30805 \h </w:instrText>
        </w:r>
        <w:r>
          <w:fldChar w:fldCharType="separate"/>
        </w:r>
        <w:r>
          <w:t>60</w:t>
        </w:r>
        <w:r>
          <w:fldChar w:fldCharType="end"/>
        </w:r>
      </w:hyperlink>
    </w:p>
    <w:p>
      <w:pPr>
        <w:pStyle w:val="TOC2"/>
        <w:tabs>
          <w:tab w:val="right" w:leader="dot" w:pos="8306"/>
        </w:tabs>
      </w:pPr>
      <w:hyperlink w:anchor="_Toc26169" w:history="1">
        <w:r>
          <w:rPr>
            <w:rFonts w:ascii="仿宋" w:eastAsia="仿宋" w:hAnsi="仿宋" w:cs="仿宋" w:hint="eastAsia"/>
            <w:lang w:eastAsia="zh-CN"/>
          </w:rPr>
          <w:t>(一)、项目环境影响评估</w:t>
        </w:r>
        <w:r>
          <w:tab/>
        </w:r>
        <w:r>
          <w:fldChar w:fldCharType="begin"/>
        </w:r>
        <w:r>
          <w:instrText xml:space="preserve"> PAGEREF _Toc26169 \h </w:instrText>
        </w:r>
        <w:r>
          <w:fldChar w:fldCharType="separate"/>
        </w:r>
        <w:r>
          <w:t>60</w:t>
        </w:r>
        <w:r>
          <w:fldChar w:fldCharType="end"/>
        </w:r>
      </w:hyperlink>
    </w:p>
    <w:p>
      <w:pPr>
        <w:pStyle w:val="TOC2"/>
        <w:tabs>
          <w:tab w:val="right" w:leader="dot" w:pos="8306"/>
        </w:tabs>
      </w:pPr>
      <w:hyperlink w:anchor="_Toc9469" w:history="1">
        <w:r>
          <w:rPr>
            <w:rFonts w:ascii="仿宋" w:eastAsia="仿宋" w:hAnsi="仿宋" w:cs="仿宋" w:hint="eastAsia"/>
            <w:lang w:eastAsia="zh-CN"/>
          </w:rPr>
          <w:t>(二)、环境保护措施与治理方案</w:t>
        </w:r>
        <w:r>
          <w:tab/>
        </w:r>
        <w:r>
          <w:fldChar w:fldCharType="begin"/>
        </w:r>
        <w:r>
          <w:instrText xml:space="preserve"> PAGEREF _Toc9469 \h </w:instrText>
        </w:r>
        <w:r>
          <w:fldChar w:fldCharType="separate"/>
        </w:r>
        <w:r>
          <w:t>60</w:t>
        </w:r>
        <w:r>
          <w:fldChar w:fldCharType="end"/>
        </w:r>
      </w:hyperlink>
    </w:p>
    <w:p>
      <w:pPr>
        <w:pStyle w:val="TOC1"/>
        <w:tabs>
          <w:tab w:val="right" w:leader="dot" w:pos="8306"/>
        </w:tabs>
      </w:pPr>
      <w:hyperlink w:anchor="_Toc24660" w:history="1">
        <w:r>
          <w:rPr>
            <w:rFonts w:ascii="仿宋" w:eastAsia="仿宋" w:hAnsi="仿宋" w:cs="仿宋" w:hint="eastAsia"/>
            <w:lang w:eastAsia="zh-CN"/>
          </w:rPr>
          <w:t>十三、质量管理与控制</w:t>
        </w:r>
        <w:r>
          <w:tab/>
        </w:r>
        <w:r>
          <w:fldChar w:fldCharType="begin"/>
        </w:r>
        <w:r>
          <w:instrText xml:space="preserve"> PAGEREF _Toc24660 \h </w:instrText>
        </w:r>
        <w:r>
          <w:fldChar w:fldCharType="separate"/>
        </w:r>
        <w:r>
          <w:t>61</w:t>
        </w:r>
        <w:r>
          <w:fldChar w:fldCharType="end"/>
        </w:r>
      </w:hyperlink>
    </w:p>
    <w:p>
      <w:pPr>
        <w:pStyle w:val="TOC2"/>
        <w:tabs>
          <w:tab w:val="right" w:leader="dot" w:pos="8306"/>
        </w:tabs>
      </w:pPr>
      <w:hyperlink w:anchor="_Toc21658" w:history="1">
        <w:r>
          <w:rPr>
            <w:rFonts w:ascii="仿宋" w:eastAsia="仿宋" w:hAnsi="仿宋" w:cs="仿宋" w:hint="eastAsia"/>
            <w:lang w:eastAsia="zh-CN"/>
          </w:rPr>
          <w:t>(一)、质量管理体系建设</w:t>
        </w:r>
        <w:r>
          <w:tab/>
        </w:r>
        <w:r>
          <w:fldChar w:fldCharType="begin"/>
        </w:r>
        <w:r>
          <w:instrText xml:space="preserve"> PAGEREF _Toc21658 \h </w:instrText>
        </w:r>
        <w:r>
          <w:fldChar w:fldCharType="separate"/>
        </w:r>
        <w:r>
          <w:t>61</w:t>
        </w:r>
        <w:r>
          <w:fldChar w:fldCharType="end"/>
        </w:r>
      </w:hyperlink>
    </w:p>
    <w:p>
      <w:pPr>
        <w:pStyle w:val="TOC2"/>
        <w:tabs>
          <w:tab w:val="right" w:leader="dot" w:pos="8306"/>
        </w:tabs>
      </w:pPr>
      <w:hyperlink w:anchor="_Toc7509" w:history="1">
        <w:r>
          <w:rPr>
            <w:rFonts w:ascii="仿宋" w:eastAsia="仿宋" w:hAnsi="仿宋" w:cs="仿宋" w:hint="eastAsia"/>
            <w:lang w:eastAsia="zh-CN"/>
          </w:rPr>
          <w:t>(二)、质量控制措施</w:t>
        </w:r>
        <w:r>
          <w:tab/>
        </w:r>
        <w:r>
          <w:fldChar w:fldCharType="begin"/>
        </w:r>
        <w:r>
          <w:instrText xml:space="preserve"> PAGEREF _Toc7509 \h </w:instrText>
        </w:r>
        <w:r>
          <w:fldChar w:fldCharType="separate"/>
        </w:r>
        <w:r>
          <w:t>63</w:t>
        </w:r>
        <w:r>
          <w:fldChar w:fldCharType="end"/>
        </w:r>
      </w:hyperlink>
    </w:p>
    <w:p>
      <w:pPr>
        <w:pStyle w:val="TOC1"/>
        <w:tabs>
          <w:tab w:val="right" w:leader="dot" w:pos="8306"/>
        </w:tabs>
      </w:pPr>
      <w:hyperlink w:anchor="_Toc18731" w:history="1">
        <w:r>
          <w:rPr>
            <w:rFonts w:ascii="仿宋" w:eastAsia="仿宋" w:hAnsi="仿宋" w:cs="仿宋" w:hint="eastAsia"/>
            <w:lang w:eastAsia="zh-CN"/>
          </w:rPr>
          <w:t>十四、设施与设备管理</w:t>
        </w:r>
        <w:r>
          <w:tab/>
        </w:r>
        <w:r>
          <w:fldChar w:fldCharType="begin"/>
        </w:r>
        <w:r>
          <w:instrText xml:space="preserve"> PAGEREF _Toc18731 \h </w:instrText>
        </w:r>
        <w:r>
          <w:fldChar w:fldCharType="separate"/>
        </w:r>
        <w:r>
          <w:t>64</w:t>
        </w:r>
        <w:r>
          <w:fldChar w:fldCharType="end"/>
        </w:r>
      </w:hyperlink>
    </w:p>
    <w:p>
      <w:pPr>
        <w:pStyle w:val="TOC2"/>
        <w:tabs>
          <w:tab w:val="right" w:leader="dot" w:pos="8306"/>
        </w:tabs>
      </w:pPr>
      <w:hyperlink w:anchor="_Toc3976" w:history="1">
        <w:r>
          <w:rPr>
            <w:rFonts w:ascii="仿宋" w:eastAsia="仿宋" w:hAnsi="仿宋" w:cs="仿宋" w:hint="eastAsia"/>
            <w:lang w:eastAsia="zh-CN"/>
          </w:rPr>
          <w:t>(一)、设施规划与配置</w:t>
        </w:r>
        <w:r>
          <w:tab/>
        </w:r>
        <w:r>
          <w:fldChar w:fldCharType="begin"/>
        </w:r>
        <w:r>
          <w:instrText xml:space="preserve"> PAGEREF _Toc3976 \h </w:instrText>
        </w:r>
        <w:r>
          <w:fldChar w:fldCharType="separate"/>
        </w:r>
        <w:r>
          <w:t>64</w:t>
        </w:r>
        <w:r>
          <w:fldChar w:fldCharType="end"/>
        </w:r>
      </w:hyperlink>
    </w:p>
    <w:p>
      <w:pPr>
        <w:pStyle w:val="TOC2"/>
        <w:tabs>
          <w:tab w:val="right" w:leader="dot" w:pos="8306"/>
        </w:tabs>
      </w:pPr>
      <w:hyperlink w:anchor="_Toc2824" w:history="1">
        <w:r>
          <w:rPr>
            <w:rFonts w:ascii="仿宋" w:eastAsia="仿宋" w:hAnsi="仿宋" w:cs="仿宋" w:hint="eastAsia"/>
            <w:lang w:eastAsia="zh-CN"/>
          </w:rPr>
          <w:t>(二)、设备采购与维护管理</w:t>
        </w:r>
        <w:r>
          <w:tab/>
        </w:r>
        <w:r>
          <w:fldChar w:fldCharType="begin"/>
        </w:r>
        <w:r>
          <w:instrText xml:space="preserve"> PAGEREF _Toc2824 \h </w:instrText>
        </w:r>
        <w:r>
          <w:fldChar w:fldCharType="separate"/>
        </w:r>
        <w:r>
          <w:t>64</w:t>
        </w:r>
        <w:r>
          <w:fldChar w:fldCharType="end"/>
        </w:r>
      </w:hyperlink>
    </w:p>
    <w:p>
      <w:pPr>
        <w:pStyle w:val="TOC2"/>
        <w:tabs>
          <w:tab w:val="right" w:leader="dot" w:pos="8306"/>
        </w:tabs>
      </w:pPr>
      <w:hyperlink w:anchor="_Toc26670" w:history="1">
        <w:r>
          <w:rPr>
            <w:rFonts w:ascii="仿宋" w:eastAsia="仿宋" w:hAnsi="仿宋" w:cs="仿宋" w:hint="eastAsia"/>
            <w:lang w:eastAsia="zh-CN"/>
          </w:rPr>
          <w:t>(三)、设施设备升级策略</w:t>
        </w:r>
        <w:r>
          <w:tab/>
        </w:r>
        <w:r>
          <w:fldChar w:fldCharType="begin"/>
        </w:r>
        <w:r>
          <w:instrText xml:space="preserve"> PAGEREF _Toc26670 \h </w:instrText>
        </w:r>
        <w:r>
          <w:fldChar w:fldCharType="separate"/>
        </w:r>
        <w:r>
          <w:t>65</w:t>
        </w:r>
        <w:r>
          <w:fldChar w:fldCharType="end"/>
        </w:r>
      </w:hyperlink>
    </w:p>
    <w:p>
      <w:pPr>
        <w:pStyle w:val="TOC1"/>
        <w:tabs>
          <w:tab w:val="right" w:leader="dot" w:pos="8306"/>
        </w:tabs>
      </w:pPr>
      <w:hyperlink w:anchor="_Toc28533" w:history="1">
        <w:r>
          <w:rPr>
            <w:rFonts w:ascii="仿宋" w:eastAsia="仿宋" w:hAnsi="仿宋" w:cs="仿宋" w:hint="eastAsia"/>
            <w:lang w:eastAsia="zh-CN"/>
          </w:rPr>
          <w:t>十五、合作与交流机制建立</w:t>
        </w:r>
        <w:r>
          <w:tab/>
        </w:r>
        <w:r>
          <w:fldChar w:fldCharType="begin"/>
        </w:r>
        <w:r>
          <w:instrText xml:space="preserve"> PAGEREF _Toc28533 \h </w:instrText>
        </w:r>
        <w:r>
          <w:fldChar w:fldCharType="separate"/>
        </w:r>
        <w:r>
          <w:t>66</w:t>
        </w:r>
        <w:r>
          <w:fldChar w:fldCharType="end"/>
        </w:r>
      </w:hyperlink>
    </w:p>
    <w:p>
      <w:pPr>
        <w:pStyle w:val="TOC2"/>
        <w:tabs>
          <w:tab w:val="right" w:leader="dot" w:pos="8306"/>
        </w:tabs>
      </w:pPr>
      <w:hyperlink w:anchor="_Toc5222" w:history="1">
        <w:r>
          <w:rPr>
            <w:rFonts w:ascii="仿宋" w:eastAsia="仿宋" w:hAnsi="仿宋" w:cs="仿宋" w:hint="eastAsia"/>
            <w:lang w:eastAsia="zh-CN"/>
          </w:rPr>
          <w:t>(一)、合作伙伴选择与合作方式</w:t>
        </w:r>
        <w:r>
          <w:tab/>
        </w:r>
        <w:r>
          <w:fldChar w:fldCharType="begin"/>
        </w:r>
        <w:r>
          <w:instrText xml:space="preserve"> PAGEREF _Toc5222 \h </w:instrText>
        </w:r>
        <w:r>
          <w:fldChar w:fldCharType="separate"/>
        </w:r>
        <w:r>
          <w:t>66</w:t>
        </w:r>
        <w:r>
          <w:fldChar w:fldCharType="end"/>
        </w:r>
      </w:hyperlink>
    </w:p>
    <w:p>
      <w:pPr>
        <w:pStyle w:val="TOC2"/>
        <w:tabs>
          <w:tab w:val="right" w:leader="dot" w:pos="8306"/>
        </w:tabs>
      </w:pPr>
      <w:hyperlink w:anchor="_Toc28790" w:history="1">
        <w:r>
          <w:rPr>
            <w:rFonts w:ascii="仿宋" w:eastAsia="仿宋" w:hAnsi="仿宋" w:cs="仿宋" w:hint="eastAsia"/>
            <w:lang w:eastAsia="zh-CN"/>
          </w:rPr>
          <w:t>(二)、交流与合作平台搭建</w:t>
        </w:r>
        <w:r>
          <w:tab/>
        </w:r>
        <w:r>
          <w:fldChar w:fldCharType="begin"/>
        </w:r>
        <w:r>
          <w:instrText xml:space="preserve"> PAGEREF _Toc28790 \h </w:instrText>
        </w:r>
        <w:r>
          <w:fldChar w:fldCharType="separate"/>
        </w:r>
        <w:r>
          <w:t>67</w:t>
        </w:r>
        <w:r>
          <w:fldChar w:fldCharType="end"/>
        </w:r>
      </w:hyperlink>
    </w:p>
    <w:p>
      <w:pPr>
        <w:pStyle w:val="TOC1"/>
        <w:tabs>
          <w:tab w:val="right" w:leader="dot" w:pos="8306"/>
        </w:tabs>
      </w:pPr>
      <w:hyperlink w:anchor="_Toc18962" w:history="1">
        <w:r>
          <w:rPr>
            <w:rFonts w:ascii="仿宋" w:eastAsia="仿宋" w:hAnsi="仿宋" w:cs="仿宋" w:hint="eastAsia"/>
            <w:lang w:eastAsia="zh-CN"/>
          </w:rPr>
          <w:t>十六、产业协同与集群发展</w:t>
        </w:r>
        <w:r>
          <w:tab/>
        </w:r>
        <w:r>
          <w:fldChar w:fldCharType="begin"/>
        </w:r>
        <w:r>
          <w:instrText xml:space="preserve"> PAGEREF _Toc18962 \h </w:instrText>
        </w:r>
        <w:r>
          <w:fldChar w:fldCharType="separate"/>
        </w:r>
        <w:r>
          <w:t>69</w:t>
        </w:r>
        <w:r>
          <w:fldChar w:fldCharType="end"/>
        </w:r>
      </w:hyperlink>
    </w:p>
    <w:p>
      <w:pPr>
        <w:pStyle w:val="TOC2"/>
        <w:tabs>
          <w:tab w:val="right" w:leader="dot" w:pos="8306"/>
        </w:tabs>
      </w:pPr>
      <w:hyperlink w:anchor="_Toc18565" w:history="1">
        <w:r>
          <w:rPr>
            <w:rFonts w:ascii="仿宋" w:eastAsia="仿宋" w:hAnsi="仿宋" w:cs="仿宋" w:hint="eastAsia"/>
            <w:lang w:eastAsia="zh-CN"/>
          </w:rPr>
          <w:t>(一)、产业协同机制建设</w:t>
        </w:r>
        <w:r>
          <w:tab/>
        </w:r>
        <w:r>
          <w:fldChar w:fldCharType="begin"/>
        </w:r>
        <w:r>
          <w:instrText xml:space="preserve"> PAGEREF _Toc18565 \h </w:instrText>
        </w:r>
        <w:r>
          <w:fldChar w:fldCharType="separate"/>
        </w:r>
        <w:r>
          <w:t>69</w:t>
        </w:r>
        <w:r>
          <w:fldChar w:fldCharType="end"/>
        </w:r>
      </w:hyperlink>
    </w:p>
    <w:p>
      <w:pPr>
        <w:pStyle w:val="TOC2"/>
        <w:tabs>
          <w:tab w:val="right" w:leader="dot" w:pos="8306"/>
        </w:tabs>
      </w:pPr>
      <w:hyperlink w:anchor="_Toc27974" w:history="1">
        <w:r>
          <w:rPr>
            <w:rFonts w:ascii="仿宋" w:eastAsia="仿宋" w:hAnsi="仿宋" w:cs="仿宋" w:hint="eastAsia"/>
            <w:lang w:eastAsia="zh-CN"/>
          </w:rPr>
          <w:t>(二)、产业集群培育与发展</w:t>
        </w:r>
        <w:r>
          <w:tab/>
        </w:r>
        <w:r>
          <w:fldChar w:fldCharType="begin"/>
        </w:r>
        <w:r>
          <w:instrText xml:space="preserve"> PAGEREF _Toc27974 \h </w:instrText>
        </w:r>
        <w:r>
          <w:fldChar w:fldCharType="separate"/>
        </w:r>
        <w:r>
          <w:t>70</w:t>
        </w:r>
        <w:r>
          <w:fldChar w:fldCharType="end"/>
        </w:r>
      </w:hyperlink>
    </w:p>
    <w:p>
      <w:pPr>
        <w:pStyle w:val="TOC1"/>
        <w:tabs>
          <w:tab w:val="right" w:leader="dot" w:pos="8306"/>
        </w:tabs>
      </w:pPr>
      <w:hyperlink w:anchor="_Toc6377" w:history="1">
        <w:r>
          <w:rPr>
            <w:rFonts w:ascii="仿宋" w:eastAsia="仿宋" w:hAnsi="仿宋" w:cs="仿宋" w:hint="eastAsia"/>
            <w:lang w:eastAsia="zh-CN"/>
          </w:rPr>
          <w:t>十七、项目施工方案</w:t>
        </w:r>
        <w:r>
          <w:tab/>
        </w:r>
        <w:r>
          <w:fldChar w:fldCharType="begin"/>
        </w:r>
        <w:r>
          <w:instrText xml:space="preserve"> PAGEREF _Toc6377 \h </w:instrText>
        </w:r>
        <w:r>
          <w:fldChar w:fldCharType="separate"/>
        </w:r>
        <w:r>
          <w:t>71</w:t>
        </w:r>
        <w:r>
          <w:fldChar w:fldCharType="end"/>
        </w:r>
      </w:hyperlink>
    </w:p>
    <w:p>
      <w:pPr>
        <w:pStyle w:val="TOC2"/>
        <w:tabs>
          <w:tab w:val="right" w:leader="dot" w:pos="8306"/>
        </w:tabs>
      </w:pPr>
      <w:hyperlink w:anchor="_Toc6589" w:history="1">
        <w:r>
          <w:rPr>
            <w:rFonts w:ascii="仿宋" w:eastAsia="仿宋" w:hAnsi="仿宋" w:cs="仿宋" w:hint="eastAsia"/>
            <w:lang w:eastAsia="zh-CN"/>
          </w:rPr>
          <w:t>(一)、施工组织设计</w:t>
        </w:r>
        <w:r>
          <w:tab/>
        </w:r>
        <w:r>
          <w:fldChar w:fldCharType="begin"/>
        </w:r>
        <w:r>
          <w:instrText xml:space="preserve"> PAGEREF _Toc6589 \h </w:instrText>
        </w:r>
        <w:r>
          <w:fldChar w:fldCharType="separate"/>
        </w:r>
        <w:r>
          <w:t>71</w:t>
        </w:r>
        <w:r>
          <w:fldChar w:fldCharType="end"/>
        </w:r>
      </w:hyperlink>
    </w:p>
    <w:p>
      <w:pPr>
        <w:pStyle w:val="TOC2"/>
        <w:tabs>
          <w:tab w:val="right" w:leader="dot" w:pos="8306"/>
        </w:tabs>
      </w:pPr>
      <w:hyperlink w:anchor="_Toc22451" w:history="1">
        <w:r>
          <w:rPr>
            <w:rFonts w:ascii="仿宋" w:eastAsia="仿宋" w:hAnsi="仿宋" w:cs="仿宋" w:hint="eastAsia"/>
            <w:lang w:eastAsia="zh-CN"/>
          </w:rPr>
          <w:t>(二)、施工工艺与技术路线</w:t>
        </w:r>
        <w:r>
          <w:tab/>
        </w:r>
        <w:r>
          <w:fldChar w:fldCharType="begin"/>
        </w:r>
        <w:r>
          <w:instrText xml:space="preserve"> PAGEREF _Toc22451 \h </w:instrText>
        </w:r>
        <w:r>
          <w:fldChar w:fldCharType="separate"/>
        </w:r>
        <w:r>
          <w:t>72</w:t>
        </w:r>
        <w:r>
          <w:fldChar w:fldCharType="end"/>
        </w:r>
      </w:hyperlink>
    </w:p>
    <w:p>
      <w:pPr>
        <w:pStyle w:val="TOC2"/>
        <w:tabs>
          <w:tab w:val="right" w:leader="dot" w:pos="8306"/>
        </w:tabs>
      </w:pPr>
      <w:hyperlink w:anchor="_Toc14698" w:history="1">
        <w:r>
          <w:rPr>
            <w:rFonts w:ascii="仿宋" w:eastAsia="仿宋" w:hAnsi="仿宋" w:cs="仿宋" w:hint="eastAsia"/>
            <w:lang w:eastAsia="zh-CN"/>
          </w:rPr>
          <w:t>(三)、关键节点施工计划</w:t>
        </w:r>
        <w:r>
          <w:tab/>
        </w:r>
        <w:r>
          <w:fldChar w:fldCharType="begin"/>
        </w:r>
        <w:r>
          <w:instrText xml:space="preserve"> PAGEREF _Toc14698 \h </w:instrText>
        </w:r>
        <w:r>
          <w:fldChar w:fldCharType="separate"/>
        </w:r>
        <w:r>
          <w:t>73</w:t>
        </w:r>
        <w:r>
          <w:fldChar w:fldCharType="end"/>
        </w:r>
      </w:hyperlink>
    </w:p>
    <w:p>
      <w:pPr>
        <w:pStyle w:val="TOC2"/>
        <w:tabs>
          <w:tab w:val="right" w:leader="dot" w:pos="8306"/>
        </w:tabs>
      </w:pPr>
      <w:hyperlink w:anchor="_Toc27309" w:history="1">
        <w:r>
          <w:rPr>
            <w:rFonts w:ascii="仿宋" w:eastAsia="仿宋" w:hAnsi="仿宋" w:cs="仿宋" w:hint="eastAsia"/>
            <w:lang w:eastAsia="zh-CN"/>
          </w:rPr>
          <w:t>(四)、施工现场管理</w:t>
        </w:r>
        <w:r>
          <w:tab/>
        </w:r>
        <w:r>
          <w:fldChar w:fldCharType="begin"/>
        </w:r>
        <w:r>
          <w:instrText xml:space="preserve"> PAGEREF _Toc27309 \h </w:instrText>
        </w:r>
        <w:r>
          <w:fldChar w:fldCharType="separate"/>
        </w:r>
        <w:r>
          <w:t>75</w:t>
        </w:r>
        <w:r>
          <w:fldChar w:fldCharType="end"/>
        </w:r>
      </w:hyperlink>
    </w:p>
    <w:p>
      <w:pPr>
        <w:pStyle w:val="TOC1"/>
        <w:tabs>
          <w:tab w:val="right" w:leader="dot" w:pos="8306"/>
        </w:tabs>
      </w:pPr>
      <w:hyperlink w:anchor="_Toc6176" w:history="1">
        <w:r>
          <w:rPr>
            <w:rFonts w:ascii="仿宋" w:eastAsia="仿宋" w:hAnsi="仿宋" w:cs="仿宋" w:hint="eastAsia"/>
            <w:lang w:eastAsia="zh-CN"/>
          </w:rPr>
          <w:t>十八、人力资源管理与开发</w:t>
        </w:r>
        <w:r>
          <w:tab/>
        </w:r>
        <w:r>
          <w:fldChar w:fldCharType="begin"/>
        </w:r>
        <w:r>
          <w:instrText xml:space="preserve"> PAGEREF _Toc6176 \h </w:instrText>
        </w:r>
        <w:r>
          <w:fldChar w:fldCharType="separate"/>
        </w:r>
        <w:r>
          <w:t>77</w:t>
        </w:r>
        <w:r>
          <w:fldChar w:fldCharType="end"/>
        </w:r>
      </w:hyperlink>
    </w:p>
    <w:p>
      <w:pPr>
        <w:pStyle w:val="TOC2"/>
        <w:tabs>
          <w:tab w:val="right" w:leader="dot" w:pos="8306"/>
        </w:tabs>
      </w:pPr>
      <w:hyperlink w:anchor="_Toc16065" w:history="1">
        <w:r>
          <w:rPr>
            <w:rFonts w:ascii="仿宋" w:eastAsia="仿宋" w:hAnsi="仿宋" w:cs="仿宋" w:hint="eastAsia"/>
            <w:lang w:eastAsia="zh-CN"/>
          </w:rPr>
          <w:t>(一)、人力资源规划</w:t>
        </w:r>
        <w:r>
          <w:tab/>
        </w:r>
        <w:r>
          <w:fldChar w:fldCharType="begin"/>
        </w:r>
        <w:r>
          <w:instrText xml:space="preserve"> PAGEREF _Toc16065 \h </w:instrText>
        </w:r>
        <w:r>
          <w:fldChar w:fldCharType="separate"/>
        </w:r>
        <w:r>
          <w:t>77</w:t>
        </w:r>
        <w:r>
          <w:fldChar w:fldCharType="end"/>
        </w:r>
      </w:hyperlink>
    </w:p>
    <w:p>
      <w:pPr>
        <w:pStyle w:val="TOC2"/>
        <w:tabs>
          <w:tab w:val="right" w:leader="dot" w:pos="8306"/>
        </w:tabs>
      </w:pPr>
      <w:hyperlink w:anchor="_Toc9697" w:history="1">
        <w:r>
          <w:rPr>
            <w:rFonts w:ascii="仿宋" w:eastAsia="仿宋" w:hAnsi="仿宋" w:cs="仿宋" w:hint="eastAsia"/>
            <w:lang w:eastAsia="zh-CN"/>
          </w:rPr>
          <w:t>(二)、人力资源开发与培训</w:t>
        </w:r>
        <w:r>
          <w:tab/>
        </w:r>
        <w:r>
          <w:fldChar w:fldCharType="begin"/>
        </w:r>
        <w:r>
          <w:instrText xml:space="preserve"> PAGEREF _Toc9697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988"/>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897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470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6449"/>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5917"/>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5281"/>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464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933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https://d.book118.com/178034067036006037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光固化树脂项目可行性建设方案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8822E5"/>
    <w:rsid w:val="598822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8034067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2024-02-13T00:27:00Z</dcterms:created>
  <dcterms:modified xsi:type="dcterms:W3CDTF">2024-02-13T00:28:20Z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725DE1B8891548D79CDEB0C9EBFC18A5_11</vt:lpwstr>
  </property>
  <property fmtid="{D5CDD505-2E9C-101B-9397-08002B2CF9AE}" pid="3" name="KSOProductBuildVer">
    <vt:lpwstr>2052-12.1.0.16250</vt:lpwstr>
  </property>
</Properties>
</file>