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4" w:history="1">
        <w:r>
          <w:rPr>
            <w:rFonts w:ascii="仿宋" w:eastAsia="仿宋" w:hAnsi="仿宋" w:cs="仿宋" w:hint="eastAsia"/>
            <w:lang w:eastAsia="zh-CN"/>
          </w:rPr>
          <w:t>概论</w:t>
        </w:r>
        <w:r>
          <w:tab/>
        </w:r>
        <w:r>
          <w:fldChar w:fldCharType="begin"/>
        </w:r>
        <w:r>
          <w:instrText xml:space="preserve"> PAGEREF _Toc15294 \h </w:instrText>
        </w:r>
        <w:r>
          <w:fldChar w:fldCharType="separate"/>
        </w:r>
        <w:r>
          <w:t>3</w:t>
        </w:r>
        <w:r>
          <w:fldChar w:fldCharType="end"/>
        </w:r>
      </w:hyperlink>
    </w:p>
    <w:p>
      <w:pPr>
        <w:pStyle w:val="TOC1"/>
        <w:tabs>
          <w:tab w:val="right" w:leader="dot" w:pos="8306"/>
        </w:tabs>
      </w:pPr>
      <w:hyperlink w:anchor="_Toc18124" w:history="1">
        <w:r>
          <w:rPr>
            <w:rFonts w:ascii="仿宋" w:eastAsia="仿宋" w:hAnsi="仿宋" w:cs="仿宋" w:hint="eastAsia"/>
            <w:lang w:eastAsia="zh-CN"/>
          </w:rPr>
          <w:t>一、空调鼓风机项目建设单位说明</w:t>
        </w:r>
        <w:r>
          <w:tab/>
        </w:r>
        <w:r>
          <w:fldChar w:fldCharType="begin"/>
        </w:r>
        <w:r>
          <w:instrText xml:space="preserve"> PAGEREF _Toc18124 \h </w:instrText>
        </w:r>
        <w:r>
          <w:fldChar w:fldCharType="separate"/>
        </w:r>
        <w:r>
          <w:t>3</w:t>
        </w:r>
        <w:r>
          <w:fldChar w:fldCharType="end"/>
        </w:r>
      </w:hyperlink>
    </w:p>
    <w:p>
      <w:pPr>
        <w:pStyle w:val="TOC2"/>
        <w:tabs>
          <w:tab w:val="right" w:leader="dot" w:pos="8306"/>
        </w:tabs>
      </w:pPr>
      <w:hyperlink w:anchor="_Toc9010" w:history="1">
        <w:r>
          <w:rPr>
            <w:rFonts w:ascii="仿宋" w:eastAsia="仿宋" w:hAnsi="仿宋" w:cs="仿宋" w:hint="eastAsia"/>
            <w:lang w:eastAsia="zh-CN"/>
          </w:rPr>
          <w:t>(一)、空调鼓风机项目承办单位基本情况</w:t>
        </w:r>
        <w:r>
          <w:tab/>
        </w:r>
        <w:r>
          <w:fldChar w:fldCharType="begin"/>
        </w:r>
        <w:r>
          <w:instrText xml:space="preserve"> PAGEREF _Toc9010 \h </w:instrText>
        </w:r>
        <w:r>
          <w:fldChar w:fldCharType="separate"/>
        </w:r>
        <w:r>
          <w:t>3</w:t>
        </w:r>
        <w:r>
          <w:fldChar w:fldCharType="end"/>
        </w:r>
      </w:hyperlink>
    </w:p>
    <w:p>
      <w:pPr>
        <w:pStyle w:val="TOC2"/>
        <w:tabs>
          <w:tab w:val="right" w:leader="dot" w:pos="8306"/>
        </w:tabs>
      </w:pPr>
      <w:hyperlink w:anchor="_Toc25855" w:history="1">
        <w:r>
          <w:rPr>
            <w:rFonts w:ascii="仿宋" w:eastAsia="仿宋" w:hAnsi="仿宋" w:cs="仿宋" w:hint="eastAsia"/>
            <w:lang w:eastAsia="zh-CN"/>
          </w:rPr>
          <w:t>(二)、公司经济效益分析</w:t>
        </w:r>
        <w:r>
          <w:tab/>
        </w:r>
        <w:r>
          <w:fldChar w:fldCharType="begin"/>
        </w:r>
        <w:r>
          <w:instrText xml:space="preserve"> PAGEREF _Toc25855 \h </w:instrText>
        </w:r>
        <w:r>
          <w:fldChar w:fldCharType="separate"/>
        </w:r>
        <w:r>
          <w:t>4</w:t>
        </w:r>
        <w:r>
          <w:fldChar w:fldCharType="end"/>
        </w:r>
      </w:hyperlink>
    </w:p>
    <w:p>
      <w:pPr>
        <w:pStyle w:val="TOC1"/>
        <w:tabs>
          <w:tab w:val="right" w:leader="dot" w:pos="8306"/>
        </w:tabs>
      </w:pPr>
      <w:hyperlink w:anchor="_Toc27531" w:history="1">
        <w:r>
          <w:rPr>
            <w:rFonts w:ascii="仿宋" w:eastAsia="仿宋" w:hAnsi="仿宋" w:cs="仿宋" w:hint="eastAsia"/>
            <w:lang w:eastAsia="zh-CN"/>
          </w:rPr>
          <w:t>二、空调鼓风机项目危机管理</w:t>
        </w:r>
        <w:r>
          <w:tab/>
        </w:r>
        <w:r>
          <w:fldChar w:fldCharType="begin"/>
        </w:r>
        <w:r>
          <w:instrText xml:space="preserve"> PAGEREF _Toc27531 \h </w:instrText>
        </w:r>
        <w:r>
          <w:fldChar w:fldCharType="separate"/>
        </w:r>
        <w:r>
          <w:t>5</w:t>
        </w:r>
        <w:r>
          <w:fldChar w:fldCharType="end"/>
        </w:r>
      </w:hyperlink>
    </w:p>
    <w:p>
      <w:pPr>
        <w:pStyle w:val="TOC2"/>
        <w:tabs>
          <w:tab w:val="right" w:leader="dot" w:pos="8306"/>
        </w:tabs>
      </w:pPr>
      <w:hyperlink w:anchor="_Toc16705" w:history="1">
        <w:r>
          <w:rPr>
            <w:rFonts w:ascii="仿宋" w:eastAsia="仿宋" w:hAnsi="仿宋" w:cs="仿宋" w:hint="eastAsia"/>
            <w:lang w:eastAsia="zh-CN"/>
          </w:rPr>
          <w:t>(一)、危机预警与识别</w:t>
        </w:r>
        <w:r>
          <w:tab/>
        </w:r>
        <w:r>
          <w:fldChar w:fldCharType="begin"/>
        </w:r>
        <w:r>
          <w:instrText xml:space="preserve"> PAGEREF _Toc16705 \h </w:instrText>
        </w:r>
        <w:r>
          <w:fldChar w:fldCharType="separate"/>
        </w:r>
        <w:r>
          <w:t>5</w:t>
        </w:r>
        <w:r>
          <w:fldChar w:fldCharType="end"/>
        </w:r>
      </w:hyperlink>
    </w:p>
    <w:p>
      <w:pPr>
        <w:pStyle w:val="TOC2"/>
        <w:tabs>
          <w:tab w:val="right" w:leader="dot" w:pos="8306"/>
        </w:tabs>
      </w:pPr>
      <w:hyperlink w:anchor="_Toc23678" w:history="1">
        <w:r>
          <w:rPr>
            <w:rFonts w:ascii="仿宋" w:eastAsia="仿宋" w:hAnsi="仿宋" w:cs="仿宋" w:hint="eastAsia"/>
            <w:lang w:eastAsia="zh-CN"/>
          </w:rPr>
          <w:t>(二)、危机应对与恢复</w:t>
        </w:r>
        <w:r>
          <w:tab/>
        </w:r>
        <w:r>
          <w:fldChar w:fldCharType="begin"/>
        </w:r>
        <w:r>
          <w:instrText xml:space="preserve"> PAGEREF _Toc23678 \h </w:instrText>
        </w:r>
        <w:r>
          <w:fldChar w:fldCharType="separate"/>
        </w:r>
        <w:r>
          <w:t>6</w:t>
        </w:r>
        <w:r>
          <w:fldChar w:fldCharType="end"/>
        </w:r>
      </w:hyperlink>
    </w:p>
    <w:p>
      <w:pPr>
        <w:pStyle w:val="TOC1"/>
        <w:tabs>
          <w:tab w:val="right" w:leader="dot" w:pos="8306"/>
        </w:tabs>
      </w:pPr>
      <w:hyperlink w:anchor="_Toc27742" w:history="1">
        <w:r>
          <w:rPr>
            <w:rFonts w:ascii="仿宋" w:eastAsia="仿宋" w:hAnsi="仿宋" w:cs="仿宋" w:hint="eastAsia"/>
            <w:lang w:eastAsia="zh-CN"/>
          </w:rPr>
          <w:t>三、空调鼓风机项目绩效评估</w:t>
        </w:r>
        <w:r>
          <w:tab/>
        </w:r>
        <w:r>
          <w:fldChar w:fldCharType="begin"/>
        </w:r>
        <w:r>
          <w:instrText xml:space="preserve"> PAGEREF _Toc27742 \h </w:instrText>
        </w:r>
        <w:r>
          <w:fldChar w:fldCharType="separate"/>
        </w:r>
        <w:r>
          <w:t>7</w:t>
        </w:r>
        <w:r>
          <w:fldChar w:fldCharType="end"/>
        </w:r>
      </w:hyperlink>
    </w:p>
    <w:p>
      <w:pPr>
        <w:pStyle w:val="TOC2"/>
        <w:tabs>
          <w:tab w:val="right" w:leader="dot" w:pos="8306"/>
        </w:tabs>
      </w:pPr>
      <w:hyperlink w:anchor="_Toc13290" w:history="1">
        <w:r>
          <w:rPr>
            <w:rFonts w:ascii="仿宋" w:eastAsia="仿宋" w:hAnsi="仿宋" w:cs="仿宋" w:hint="eastAsia"/>
            <w:lang w:eastAsia="zh-CN"/>
          </w:rPr>
          <w:t>(一)、绩效评估指标</w:t>
        </w:r>
        <w:r>
          <w:tab/>
        </w:r>
        <w:r>
          <w:fldChar w:fldCharType="begin"/>
        </w:r>
        <w:r>
          <w:instrText xml:space="preserve"> PAGEREF _Toc13290 \h </w:instrText>
        </w:r>
        <w:r>
          <w:fldChar w:fldCharType="separate"/>
        </w:r>
        <w:r>
          <w:t>7</w:t>
        </w:r>
        <w:r>
          <w:fldChar w:fldCharType="end"/>
        </w:r>
      </w:hyperlink>
    </w:p>
    <w:p>
      <w:pPr>
        <w:pStyle w:val="TOC2"/>
        <w:tabs>
          <w:tab w:val="right" w:leader="dot" w:pos="8306"/>
        </w:tabs>
      </w:pPr>
      <w:hyperlink w:anchor="_Toc25582" w:history="1">
        <w:r>
          <w:rPr>
            <w:rFonts w:ascii="仿宋" w:eastAsia="仿宋" w:hAnsi="仿宋" w:cs="仿宋" w:hint="eastAsia"/>
            <w:lang w:eastAsia="zh-CN"/>
          </w:rPr>
          <w:t>(二)、绩效评估方法</w:t>
        </w:r>
        <w:r>
          <w:tab/>
        </w:r>
        <w:r>
          <w:fldChar w:fldCharType="begin"/>
        </w:r>
        <w:r>
          <w:instrText xml:space="preserve"> PAGEREF _Toc25582 \h </w:instrText>
        </w:r>
        <w:r>
          <w:fldChar w:fldCharType="separate"/>
        </w:r>
        <w:r>
          <w:t>8</w:t>
        </w:r>
        <w:r>
          <w:fldChar w:fldCharType="end"/>
        </w:r>
      </w:hyperlink>
    </w:p>
    <w:p>
      <w:pPr>
        <w:pStyle w:val="TOC2"/>
        <w:tabs>
          <w:tab w:val="right" w:leader="dot" w:pos="8306"/>
        </w:tabs>
      </w:pPr>
      <w:hyperlink w:anchor="_Toc15193" w:history="1">
        <w:r>
          <w:rPr>
            <w:rFonts w:ascii="仿宋" w:eastAsia="仿宋" w:hAnsi="仿宋" w:cs="仿宋" w:hint="eastAsia"/>
            <w:lang w:eastAsia="zh-CN"/>
          </w:rPr>
          <w:t>(三)、绩效评估周期</w:t>
        </w:r>
        <w:r>
          <w:tab/>
        </w:r>
        <w:r>
          <w:fldChar w:fldCharType="begin"/>
        </w:r>
        <w:r>
          <w:instrText xml:space="preserve"> PAGEREF _Toc15193 \h </w:instrText>
        </w:r>
        <w:r>
          <w:fldChar w:fldCharType="separate"/>
        </w:r>
        <w:r>
          <w:t>9</w:t>
        </w:r>
        <w:r>
          <w:fldChar w:fldCharType="end"/>
        </w:r>
      </w:hyperlink>
    </w:p>
    <w:p>
      <w:pPr>
        <w:pStyle w:val="TOC1"/>
        <w:tabs>
          <w:tab w:val="right" w:leader="dot" w:pos="8306"/>
        </w:tabs>
      </w:pPr>
      <w:hyperlink w:anchor="_Toc19553" w:history="1">
        <w:r>
          <w:rPr>
            <w:rFonts w:ascii="仿宋" w:eastAsia="仿宋" w:hAnsi="仿宋" w:cs="仿宋" w:hint="eastAsia"/>
            <w:lang w:eastAsia="zh-CN"/>
          </w:rPr>
          <w:t>四、空调鼓风机项目可持续发展</w:t>
        </w:r>
        <w:r>
          <w:tab/>
        </w:r>
        <w:r>
          <w:fldChar w:fldCharType="begin"/>
        </w:r>
        <w:r>
          <w:instrText xml:space="preserve"> PAGEREF _Toc19553 \h </w:instrText>
        </w:r>
        <w:r>
          <w:fldChar w:fldCharType="separate"/>
        </w:r>
        <w:r>
          <w:t>10</w:t>
        </w:r>
        <w:r>
          <w:fldChar w:fldCharType="end"/>
        </w:r>
      </w:hyperlink>
    </w:p>
    <w:p>
      <w:pPr>
        <w:pStyle w:val="TOC2"/>
        <w:tabs>
          <w:tab w:val="right" w:leader="dot" w:pos="8306"/>
        </w:tabs>
      </w:pPr>
      <w:hyperlink w:anchor="_Toc10846" w:history="1">
        <w:r>
          <w:rPr>
            <w:rFonts w:ascii="仿宋" w:eastAsia="仿宋" w:hAnsi="仿宋" w:cs="仿宋" w:hint="eastAsia"/>
            <w:lang w:eastAsia="zh-CN"/>
          </w:rPr>
          <w:t>(一)、可持续战略与实践</w:t>
        </w:r>
        <w:r>
          <w:tab/>
        </w:r>
        <w:r>
          <w:fldChar w:fldCharType="begin"/>
        </w:r>
        <w:r>
          <w:instrText xml:space="preserve"> PAGEREF _Toc10846 \h </w:instrText>
        </w:r>
        <w:r>
          <w:fldChar w:fldCharType="separate"/>
        </w:r>
        <w:r>
          <w:t>10</w:t>
        </w:r>
        <w:r>
          <w:fldChar w:fldCharType="end"/>
        </w:r>
      </w:hyperlink>
    </w:p>
    <w:p>
      <w:pPr>
        <w:pStyle w:val="TOC2"/>
        <w:tabs>
          <w:tab w:val="right" w:leader="dot" w:pos="8306"/>
        </w:tabs>
      </w:pPr>
      <w:hyperlink w:anchor="_Toc6234" w:history="1">
        <w:r>
          <w:rPr>
            <w:rFonts w:ascii="仿宋" w:eastAsia="仿宋" w:hAnsi="仿宋" w:cs="仿宋" w:hint="eastAsia"/>
            <w:lang w:eastAsia="zh-CN"/>
          </w:rPr>
          <w:t>(二)、环保与社会责任</w:t>
        </w:r>
        <w:r>
          <w:tab/>
        </w:r>
        <w:r>
          <w:fldChar w:fldCharType="begin"/>
        </w:r>
        <w:r>
          <w:instrText xml:space="preserve"> PAGEREF _Toc6234 \h </w:instrText>
        </w:r>
        <w:r>
          <w:fldChar w:fldCharType="separate"/>
        </w:r>
        <w:r>
          <w:t>11</w:t>
        </w:r>
        <w:r>
          <w:fldChar w:fldCharType="end"/>
        </w:r>
      </w:hyperlink>
    </w:p>
    <w:p>
      <w:pPr>
        <w:pStyle w:val="TOC1"/>
        <w:tabs>
          <w:tab w:val="right" w:leader="dot" w:pos="8306"/>
        </w:tabs>
      </w:pPr>
      <w:hyperlink w:anchor="_Toc17666" w:history="1">
        <w:r>
          <w:rPr>
            <w:rFonts w:ascii="仿宋" w:eastAsia="仿宋" w:hAnsi="仿宋" w:cs="仿宋" w:hint="eastAsia"/>
            <w:lang w:eastAsia="zh-CN"/>
          </w:rPr>
          <w:t>五、工艺说明</w:t>
        </w:r>
        <w:r>
          <w:tab/>
        </w:r>
        <w:r>
          <w:fldChar w:fldCharType="begin"/>
        </w:r>
        <w:r>
          <w:instrText xml:space="preserve"> PAGEREF _Toc17666 \h </w:instrText>
        </w:r>
        <w:r>
          <w:fldChar w:fldCharType="separate"/>
        </w:r>
        <w:r>
          <w:t>12</w:t>
        </w:r>
        <w:r>
          <w:fldChar w:fldCharType="end"/>
        </w:r>
      </w:hyperlink>
    </w:p>
    <w:p>
      <w:pPr>
        <w:pStyle w:val="TOC2"/>
        <w:tabs>
          <w:tab w:val="right" w:leader="dot" w:pos="8306"/>
        </w:tabs>
      </w:pPr>
      <w:hyperlink w:anchor="_Toc28641" w:history="1">
        <w:r>
          <w:rPr>
            <w:rFonts w:ascii="仿宋" w:eastAsia="仿宋" w:hAnsi="仿宋" w:cs="仿宋" w:hint="eastAsia"/>
            <w:lang w:eastAsia="zh-CN"/>
          </w:rPr>
          <w:t>(一)、技术管理特点</w:t>
        </w:r>
        <w:r>
          <w:tab/>
        </w:r>
        <w:r>
          <w:fldChar w:fldCharType="begin"/>
        </w:r>
        <w:r>
          <w:instrText xml:space="preserve"> PAGEREF _Toc28641 \h </w:instrText>
        </w:r>
        <w:r>
          <w:fldChar w:fldCharType="separate"/>
        </w:r>
        <w:r>
          <w:t>12</w:t>
        </w:r>
        <w:r>
          <w:fldChar w:fldCharType="end"/>
        </w:r>
      </w:hyperlink>
    </w:p>
    <w:p>
      <w:pPr>
        <w:pStyle w:val="TOC2"/>
        <w:tabs>
          <w:tab w:val="right" w:leader="dot" w:pos="8306"/>
        </w:tabs>
      </w:pPr>
      <w:hyperlink w:anchor="_Toc24239" w:history="1">
        <w:r>
          <w:rPr>
            <w:rFonts w:ascii="仿宋" w:eastAsia="仿宋" w:hAnsi="仿宋" w:cs="仿宋" w:hint="eastAsia"/>
            <w:lang w:eastAsia="zh-CN"/>
          </w:rPr>
          <w:t>(二)、空调鼓风机项目工艺技术设计方案</w:t>
        </w:r>
        <w:r>
          <w:tab/>
        </w:r>
        <w:r>
          <w:fldChar w:fldCharType="begin"/>
        </w:r>
        <w:r>
          <w:instrText xml:space="preserve"> PAGEREF _Toc24239 \h </w:instrText>
        </w:r>
        <w:r>
          <w:fldChar w:fldCharType="separate"/>
        </w:r>
        <w:r>
          <w:t>13</w:t>
        </w:r>
        <w:r>
          <w:fldChar w:fldCharType="end"/>
        </w:r>
      </w:hyperlink>
    </w:p>
    <w:p>
      <w:pPr>
        <w:pStyle w:val="TOC2"/>
        <w:tabs>
          <w:tab w:val="right" w:leader="dot" w:pos="8306"/>
        </w:tabs>
      </w:pPr>
      <w:hyperlink w:anchor="_Toc32314" w:history="1">
        <w:r>
          <w:rPr>
            <w:rFonts w:ascii="仿宋" w:eastAsia="仿宋" w:hAnsi="仿宋" w:cs="仿宋" w:hint="eastAsia"/>
            <w:lang w:eastAsia="zh-CN"/>
          </w:rPr>
          <w:t>(三)、设备选型方案</w:t>
        </w:r>
        <w:r>
          <w:tab/>
        </w:r>
        <w:r>
          <w:fldChar w:fldCharType="begin"/>
        </w:r>
        <w:r>
          <w:instrText xml:space="preserve"> PAGEREF _Toc32314 \h </w:instrText>
        </w:r>
        <w:r>
          <w:fldChar w:fldCharType="separate"/>
        </w:r>
        <w:r>
          <w:t>14</w:t>
        </w:r>
        <w:r>
          <w:fldChar w:fldCharType="end"/>
        </w:r>
      </w:hyperlink>
    </w:p>
    <w:p>
      <w:pPr>
        <w:pStyle w:val="TOC1"/>
        <w:tabs>
          <w:tab w:val="right" w:leader="dot" w:pos="8306"/>
        </w:tabs>
      </w:pPr>
      <w:hyperlink w:anchor="_Toc27942" w:history="1">
        <w:r>
          <w:rPr>
            <w:rFonts w:ascii="仿宋" w:eastAsia="仿宋" w:hAnsi="仿宋" w:cs="仿宋" w:hint="eastAsia"/>
            <w:lang w:eastAsia="zh-CN"/>
          </w:rPr>
          <w:t>六、空调鼓风机项目文档管理</w:t>
        </w:r>
        <w:r>
          <w:tab/>
        </w:r>
        <w:r>
          <w:fldChar w:fldCharType="begin"/>
        </w:r>
        <w:r>
          <w:instrText xml:space="preserve"> PAGEREF _Toc27942 \h </w:instrText>
        </w:r>
        <w:r>
          <w:fldChar w:fldCharType="separate"/>
        </w:r>
        <w:r>
          <w:t>16</w:t>
        </w:r>
        <w:r>
          <w:fldChar w:fldCharType="end"/>
        </w:r>
      </w:hyperlink>
    </w:p>
    <w:p>
      <w:pPr>
        <w:pStyle w:val="TOC2"/>
        <w:tabs>
          <w:tab w:val="right" w:leader="dot" w:pos="8306"/>
        </w:tabs>
      </w:pPr>
      <w:hyperlink w:anchor="_Toc17254" w:history="1">
        <w:r>
          <w:rPr>
            <w:rFonts w:ascii="仿宋" w:eastAsia="仿宋" w:hAnsi="仿宋" w:cs="仿宋" w:hint="eastAsia"/>
            <w:lang w:eastAsia="zh-CN"/>
          </w:rPr>
          <w:t>(一)、文档编制与审查</w:t>
        </w:r>
        <w:r>
          <w:tab/>
        </w:r>
        <w:r>
          <w:fldChar w:fldCharType="begin"/>
        </w:r>
        <w:r>
          <w:instrText xml:space="preserve"> PAGEREF _Toc17254 \h </w:instrText>
        </w:r>
        <w:r>
          <w:fldChar w:fldCharType="separate"/>
        </w:r>
        <w:r>
          <w:t>16</w:t>
        </w:r>
        <w:r>
          <w:fldChar w:fldCharType="end"/>
        </w:r>
      </w:hyperlink>
    </w:p>
    <w:p>
      <w:pPr>
        <w:pStyle w:val="TOC2"/>
        <w:tabs>
          <w:tab w:val="right" w:leader="dot" w:pos="8306"/>
        </w:tabs>
      </w:pPr>
      <w:hyperlink w:anchor="_Toc29839" w:history="1">
        <w:r>
          <w:rPr>
            <w:rFonts w:ascii="仿宋" w:eastAsia="仿宋" w:hAnsi="仿宋" w:cs="仿宋" w:hint="eastAsia"/>
            <w:lang w:eastAsia="zh-CN"/>
          </w:rPr>
          <w:t>(二)、文档发布与分发</w:t>
        </w:r>
        <w:r>
          <w:tab/>
        </w:r>
        <w:r>
          <w:fldChar w:fldCharType="begin"/>
        </w:r>
        <w:r>
          <w:instrText xml:space="preserve"> PAGEREF _Toc29839 \h </w:instrText>
        </w:r>
        <w:r>
          <w:fldChar w:fldCharType="separate"/>
        </w:r>
        <w:r>
          <w:t>17</w:t>
        </w:r>
        <w:r>
          <w:fldChar w:fldCharType="end"/>
        </w:r>
      </w:hyperlink>
    </w:p>
    <w:p>
      <w:pPr>
        <w:pStyle w:val="TOC2"/>
        <w:tabs>
          <w:tab w:val="right" w:leader="dot" w:pos="8306"/>
        </w:tabs>
      </w:pPr>
      <w:hyperlink w:anchor="_Toc11915" w:history="1">
        <w:r>
          <w:rPr>
            <w:rFonts w:ascii="仿宋" w:eastAsia="仿宋" w:hAnsi="仿宋" w:cs="仿宋" w:hint="eastAsia"/>
            <w:lang w:eastAsia="zh-CN"/>
          </w:rPr>
          <w:t>(三)、文档存档与归档</w:t>
        </w:r>
        <w:r>
          <w:tab/>
        </w:r>
        <w:r>
          <w:fldChar w:fldCharType="begin"/>
        </w:r>
        <w:r>
          <w:instrText xml:space="preserve"> PAGEREF _Toc11915 \h </w:instrText>
        </w:r>
        <w:r>
          <w:fldChar w:fldCharType="separate"/>
        </w:r>
        <w:r>
          <w:t>18</w:t>
        </w:r>
        <w:r>
          <w:fldChar w:fldCharType="end"/>
        </w:r>
      </w:hyperlink>
    </w:p>
    <w:p>
      <w:pPr>
        <w:pStyle w:val="TOC1"/>
        <w:tabs>
          <w:tab w:val="right" w:leader="dot" w:pos="8306"/>
        </w:tabs>
      </w:pPr>
      <w:hyperlink w:anchor="_Toc7332" w:history="1">
        <w:r>
          <w:rPr>
            <w:rFonts w:ascii="仿宋" w:eastAsia="仿宋" w:hAnsi="仿宋" w:cs="仿宋" w:hint="eastAsia"/>
            <w:lang w:eastAsia="zh-CN"/>
          </w:rPr>
          <w:t>七、空调鼓风机项目技术管理</w:t>
        </w:r>
        <w:r>
          <w:tab/>
        </w:r>
        <w:r>
          <w:fldChar w:fldCharType="begin"/>
        </w:r>
        <w:r>
          <w:instrText xml:space="preserve"> PAGEREF _Toc7332 \h </w:instrText>
        </w:r>
        <w:r>
          <w:fldChar w:fldCharType="separate"/>
        </w:r>
        <w:r>
          <w:t>19</w:t>
        </w:r>
        <w:r>
          <w:fldChar w:fldCharType="end"/>
        </w:r>
      </w:hyperlink>
    </w:p>
    <w:p>
      <w:pPr>
        <w:pStyle w:val="TOC2"/>
        <w:tabs>
          <w:tab w:val="right" w:leader="dot" w:pos="8306"/>
        </w:tabs>
      </w:pPr>
      <w:hyperlink w:anchor="_Toc12513" w:history="1">
        <w:r>
          <w:rPr>
            <w:rFonts w:ascii="仿宋" w:eastAsia="仿宋" w:hAnsi="仿宋" w:cs="仿宋" w:hint="eastAsia"/>
            <w:lang w:eastAsia="zh-CN"/>
          </w:rPr>
          <w:t>(一)、技术方案选用方向</w:t>
        </w:r>
        <w:r>
          <w:tab/>
        </w:r>
        <w:r>
          <w:fldChar w:fldCharType="begin"/>
        </w:r>
        <w:r>
          <w:instrText xml:space="preserve"> PAGEREF _Toc12513 \h </w:instrText>
        </w:r>
        <w:r>
          <w:fldChar w:fldCharType="separate"/>
        </w:r>
        <w:r>
          <w:t>19</w:t>
        </w:r>
        <w:r>
          <w:fldChar w:fldCharType="end"/>
        </w:r>
      </w:hyperlink>
    </w:p>
    <w:p>
      <w:pPr>
        <w:pStyle w:val="TOC2"/>
        <w:tabs>
          <w:tab w:val="right" w:leader="dot" w:pos="8306"/>
        </w:tabs>
      </w:pPr>
      <w:hyperlink w:anchor="_Toc125" w:history="1">
        <w:r>
          <w:rPr>
            <w:rFonts w:ascii="仿宋" w:eastAsia="仿宋" w:hAnsi="仿宋" w:cs="仿宋" w:hint="eastAsia"/>
            <w:lang w:eastAsia="zh-CN"/>
          </w:rPr>
          <w:t>(二)、工艺技术方案选用原则</w:t>
        </w:r>
        <w:r>
          <w:tab/>
        </w:r>
        <w:r>
          <w:fldChar w:fldCharType="begin"/>
        </w:r>
        <w:r>
          <w:instrText xml:space="preserve"> PAGEREF _Toc125 \h </w:instrText>
        </w:r>
        <w:r>
          <w:fldChar w:fldCharType="separate"/>
        </w:r>
        <w:r>
          <w:t>21</w:t>
        </w:r>
        <w:r>
          <w:fldChar w:fldCharType="end"/>
        </w:r>
      </w:hyperlink>
    </w:p>
    <w:p>
      <w:pPr>
        <w:pStyle w:val="TOC2"/>
        <w:tabs>
          <w:tab w:val="right" w:leader="dot" w:pos="8306"/>
        </w:tabs>
      </w:pPr>
      <w:hyperlink w:anchor="_Toc13533" w:history="1">
        <w:r>
          <w:rPr>
            <w:rFonts w:ascii="仿宋" w:eastAsia="仿宋" w:hAnsi="仿宋" w:cs="仿宋" w:hint="eastAsia"/>
            <w:lang w:eastAsia="zh-CN"/>
          </w:rPr>
          <w:t>(三)、工艺技术方案要求</w:t>
        </w:r>
        <w:r>
          <w:tab/>
        </w:r>
        <w:r>
          <w:fldChar w:fldCharType="begin"/>
        </w:r>
        <w:r>
          <w:instrText xml:space="preserve"> PAGEREF _Toc13533 \h </w:instrText>
        </w:r>
        <w:r>
          <w:fldChar w:fldCharType="separate"/>
        </w:r>
        <w:r>
          <w:t>23</w:t>
        </w:r>
        <w:r>
          <w:fldChar w:fldCharType="end"/>
        </w:r>
      </w:hyperlink>
    </w:p>
    <w:p>
      <w:pPr>
        <w:pStyle w:val="TOC1"/>
        <w:tabs>
          <w:tab w:val="right" w:leader="dot" w:pos="8306"/>
        </w:tabs>
      </w:pPr>
      <w:hyperlink w:anchor="_Toc5523" w:history="1">
        <w:r>
          <w:rPr>
            <w:rFonts w:ascii="仿宋" w:eastAsia="仿宋" w:hAnsi="仿宋" w:cs="仿宋" w:hint="eastAsia"/>
            <w:lang w:eastAsia="zh-CN"/>
          </w:rPr>
          <w:t>八、空调鼓风机项目计划安排</w:t>
        </w:r>
        <w:r>
          <w:tab/>
        </w:r>
        <w:r>
          <w:fldChar w:fldCharType="begin"/>
        </w:r>
        <w:r>
          <w:instrText xml:space="preserve"> PAGEREF _Toc5523 \h </w:instrText>
        </w:r>
        <w:r>
          <w:fldChar w:fldCharType="separate"/>
        </w:r>
        <w:r>
          <w:t>25</w:t>
        </w:r>
        <w:r>
          <w:fldChar w:fldCharType="end"/>
        </w:r>
      </w:hyperlink>
    </w:p>
    <w:p>
      <w:pPr>
        <w:pStyle w:val="TOC2"/>
        <w:tabs>
          <w:tab w:val="right" w:leader="dot" w:pos="8306"/>
        </w:tabs>
      </w:pPr>
      <w:hyperlink w:anchor="_Toc926" w:history="1">
        <w:r>
          <w:rPr>
            <w:rFonts w:ascii="仿宋" w:eastAsia="仿宋" w:hAnsi="仿宋" w:cs="仿宋" w:hint="eastAsia"/>
            <w:lang w:eastAsia="zh-CN"/>
          </w:rPr>
          <w:t>(一)、建设周期</w:t>
        </w:r>
        <w:r>
          <w:tab/>
        </w:r>
        <w:r>
          <w:fldChar w:fldCharType="begin"/>
        </w:r>
        <w:r>
          <w:instrText xml:space="preserve"> PAGEREF _Toc926 \h </w:instrText>
        </w:r>
        <w:r>
          <w:fldChar w:fldCharType="separate"/>
        </w:r>
        <w:r>
          <w:t>25</w:t>
        </w:r>
        <w:r>
          <w:fldChar w:fldCharType="end"/>
        </w:r>
      </w:hyperlink>
    </w:p>
    <w:p>
      <w:pPr>
        <w:pStyle w:val="TOC2"/>
        <w:tabs>
          <w:tab w:val="right" w:leader="dot" w:pos="8306"/>
        </w:tabs>
      </w:pPr>
      <w:hyperlink w:anchor="_Toc11242" w:history="1">
        <w:r>
          <w:rPr>
            <w:rFonts w:ascii="仿宋" w:eastAsia="仿宋" w:hAnsi="仿宋" w:cs="仿宋" w:hint="eastAsia"/>
            <w:lang w:eastAsia="zh-CN"/>
          </w:rPr>
          <w:t>(二)、建设进度</w:t>
        </w:r>
        <w:r>
          <w:tab/>
        </w:r>
        <w:r>
          <w:fldChar w:fldCharType="begin"/>
        </w:r>
        <w:r>
          <w:instrText xml:space="preserve"> PAGEREF _Toc11242 \h </w:instrText>
        </w:r>
        <w:r>
          <w:fldChar w:fldCharType="separate"/>
        </w:r>
        <w:r>
          <w:t>26</w:t>
        </w:r>
        <w:r>
          <w:fldChar w:fldCharType="end"/>
        </w:r>
      </w:hyperlink>
    </w:p>
    <w:p>
      <w:pPr>
        <w:pStyle w:val="TOC2"/>
        <w:tabs>
          <w:tab w:val="right" w:leader="dot" w:pos="8306"/>
        </w:tabs>
      </w:pPr>
      <w:hyperlink w:anchor="_Toc13042" w:history="1">
        <w:r>
          <w:rPr>
            <w:rFonts w:ascii="仿宋" w:eastAsia="仿宋" w:hAnsi="仿宋" w:cs="仿宋" w:hint="eastAsia"/>
            <w:lang w:eastAsia="zh-CN"/>
          </w:rPr>
          <w:t>(三)、进度安排注意事项</w:t>
        </w:r>
        <w:r>
          <w:tab/>
        </w:r>
        <w:r>
          <w:fldChar w:fldCharType="begin"/>
        </w:r>
        <w:r>
          <w:instrText xml:space="preserve"> PAGEREF _Toc13042 \h </w:instrText>
        </w:r>
        <w:r>
          <w:fldChar w:fldCharType="separate"/>
        </w:r>
        <w:r>
          <w:t>27</w:t>
        </w:r>
        <w:r>
          <w:fldChar w:fldCharType="end"/>
        </w:r>
      </w:hyperlink>
    </w:p>
    <w:p>
      <w:pPr>
        <w:pStyle w:val="TOC2"/>
        <w:tabs>
          <w:tab w:val="right" w:leader="dot" w:pos="8306"/>
        </w:tabs>
      </w:pPr>
      <w:hyperlink w:anchor="_Toc22662" w:history="1">
        <w:r>
          <w:rPr>
            <w:rFonts w:ascii="仿宋" w:eastAsia="仿宋" w:hAnsi="仿宋" w:cs="仿宋" w:hint="eastAsia"/>
            <w:lang w:eastAsia="zh-CN"/>
          </w:rPr>
          <w:t>(四)、人力资源配置</w:t>
        </w:r>
        <w:r>
          <w:tab/>
        </w:r>
        <w:r>
          <w:fldChar w:fldCharType="begin"/>
        </w:r>
        <w:r>
          <w:instrText xml:space="preserve"> PAGEREF _Toc22662 \h </w:instrText>
        </w:r>
        <w:r>
          <w:fldChar w:fldCharType="separate"/>
        </w:r>
        <w:r>
          <w:t>29</w:t>
        </w:r>
        <w:r>
          <w:fldChar w:fldCharType="end"/>
        </w:r>
      </w:hyperlink>
    </w:p>
    <w:p>
      <w:pPr>
        <w:pStyle w:val="TOC1"/>
        <w:tabs>
          <w:tab w:val="right" w:leader="dot" w:pos="8306"/>
        </w:tabs>
      </w:pPr>
      <w:hyperlink w:anchor="_Toc18548" w:history="1">
        <w:r>
          <w:rPr>
            <w:rFonts w:ascii="仿宋" w:eastAsia="仿宋" w:hAnsi="仿宋" w:cs="仿宋" w:hint="eastAsia"/>
            <w:lang w:eastAsia="zh-CN"/>
          </w:rPr>
          <w:t>九、空调鼓风机项目人力资源管理</w:t>
        </w:r>
        <w:r>
          <w:tab/>
        </w:r>
        <w:r>
          <w:fldChar w:fldCharType="begin"/>
        </w:r>
        <w:r>
          <w:instrText xml:space="preserve"> PAGEREF _Toc18548 \h </w:instrText>
        </w:r>
        <w:r>
          <w:fldChar w:fldCharType="separate"/>
        </w:r>
        <w:r>
          <w:t>29</w:t>
        </w:r>
        <w:r>
          <w:fldChar w:fldCharType="end"/>
        </w:r>
      </w:hyperlink>
    </w:p>
    <w:p>
      <w:pPr>
        <w:pStyle w:val="TOC2"/>
        <w:tabs>
          <w:tab w:val="right" w:leader="dot" w:pos="8306"/>
        </w:tabs>
      </w:pPr>
      <w:hyperlink w:anchor="_Toc25754" w:history="1">
        <w:r>
          <w:rPr>
            <w:rFonts w:ascii="仿宋" w:eastAsia="仿宋" w:hAnsi="仿宋" w:cs="仿宋" w:hint="eastAsia"/>
            <w:lang w:eastAsia="zh-CN"/>
          </w:rPr>
          <w:t>(一)、建立健全的预算管理制度</w:t>
        </w:r>
        <w:r>
          <w:tab/>
        </w:r>
        <w:r>
          <w:fldChar w:fldCharType="begin"/>
        </w:r>
        <w:r>
          <w:instrText xml:space="preserve"> PAGEREF _Toc25754 \h </w:instrText>
        </w:r>
        <w:r>
          <w:fldChar w:fldCharType="separate"/>
        </w:r>
        <w:r>
          <w:t>29</w:t>
        </w:r>
        <w:r>
          <w:fldChar w:fldCharType="end"/>
        </w:r>
      </w:hyperlink>
    </w:p>
    <w:p>
      <w:pPr>
        <w:pStyle w:val="TOC2"/>
        <w:tabs>
          <w:tab w:val="right" w:leader="dot" w:pos="8306"/>
        </w:tabs>
      </w:pPr>
      <w:hyperlink w:anchor="_Toc25223" w:history="1">
        <w:r>
          <w:rPr>
            <w:rFonts w:ascii="仿宋" w:eastAsia="仿宋" w:hAnsi="仿宋" w:cs="仿宋" w:hint="eastAsia"/>
            <w:lang w:eastAsia="zh-CN"/>
          </w:rPr>
          <w:t>(二)、加强资金流动监控</w:t>
        </w:r>
        <w:r>
          <w:tab/>
        </w:r>
        <w:r>
          <w:fldChar w:fldCharType="begin"/>
        </w:r>
        <w:r>
          <w:instrText xml:space="preserve"> PAGEREF _Toc25223 \h </w:instrText>
        </w:r>
        <w:r>
          <w:fldChar w:fldCharType="separate"/>
        </w:r>
        <w:r>
          <w:t>31</w:t>
        </w:r>
        <w:r>
          <w:fldChar w:fldCharType="end"/>
        </w:r>
      </w:hyperlink>
    </w:p>
    <w:p>
      <w:pPr>
        <w:pStyle w:val="TOC2"/>
        <w:tabs>
          <w:tab w:val="right" w:leader="dot" w:pos="8306"/>
        </w:tabs>
      </w:pPr>
      <w:hyperlink w:anchor="_Toc28430" w:history="1">
        <w:r>
          <w:rPr>
            <w:rFonts w:ascii="仿宋" w:eastAsia="仿宋" w:hAnsi="仿宋" w:cs="仿宋" w:hint="eastAsia"/>
            <w:lang w:eastAsia="zh-CN"/>
          </w:rPr>
          <w:t>(三)、制定完善的风险控制机制</w:t>
        </w:r>
        <w:r>
          <w:tab/>
        </w:r>
        <w:r>
          <w:fldChar w:fldCharType="begin"/>
        </w:r>
        <w:r>
          <w:instrText xml:space="preserve"> PAGEREF _Toc28430 \h </w:instrText>
        </w:r>
        <w:r>
          <w:fldChar w:fldCharType="separate"/>
        </w:r>
        <w:r>
          <w:t>32</w:t>
        </w:r>
        <w:r>
          <w:fldChar w:fldCharType="end"/>
        </w:r>
      </w:hyperlink>
    </w:p>
    <w:p>
      <w:pPr>
        <w:pStyle w:val="TOC2"/>
        <w:tabs>
          <w:tab w:val="right" w:leader="dot" w:pos="8306"/>
        </w:tabs>
      </w:pPr>
      <w:hyperlink w:anchor="_Toc32319" w:history="1">
        <w:r>
          <w:rPr>
            <w:rFonts w:ascii="仿宋" w:eastAsia="仿宋" w:hAnsi="仿宋" w:cs="仿宋" w:hint="eastAsia"/>
            <w:lang w:eastAsia="zh-CN"/>
          </w:rPr>
          <w:t>(四)、优化成本管理</w:t>
        </w:r>
        <w:r>
          <w:tab/>
        </w:r>
        <w:r>
          <w:fldChar w:fldCharType="begin"/>
        </w:r>
        <w:r>
          <w:instrText xml:space="preserve"> PAGEREF _Toc32319 \h </w:instrText>
        </w:r>
        <w:r>
          <w:fldChar w:fldCharType="separate"/>
        </w:r>
        <w:r>
          <w:t>33</w:t>
        </w:r>
        <w:r>
          <w:fldChar w:fldCharType="end"/>
        </w:r>
      </w:hyperlink>
    </w:p>
    <w:p>
      <w:pPr>
        <w:pStyle w:val="TOC1"/>
        <w:tabs>
          <w:tab w:val="right" w:leader="dot" w:pos="8306"/>
        </w:tabs>
      </w:pPr>
      <w:hyperlink w:anchor="_Toc6990" w:history="1">
        <w:r>
          <w:rPr>
            <w:rFonts w:ascii="仿宋" w:eastAsia="仿宋" w:hAnsi="仿宋" w:cs="仿宋" w:hint="eastAsia"/>
            <w:lang w:eastAsia="zh-CN"/>
          </w:rPr>
          <w:t>十、空调鼓风机项目创新与研发</w:t>
        </w:r>
        <w:r>
          <w:tab/>
        </w:r>
        <w:r>
          <w:fldChar w:fldCharType="begin"/>
        </w:r>
        <w:r>
          <w:instrText xml:space="preserve"> PAGEREF _Toc6990 \h </w:instrText>
        </w:r>
        <w:r>
          <w:fldChar w:fldCharType="separate"/>
        </w:r>
        <w:r>
          <w:t>35</w:t>
        </w:r>
        <w:r>
          <w:fldChar w:fldCharType="end"/>
        </w:r>
      </w:hyperlink>
    </w:p>
    <w:p>
      <w:pPr>
        <w:pStyle w:val="TOC2"/>
        <w:tabs>
          <w:tab w:val="right" w:leader="dot" w:pos="8306"/>
        </w:tabs>
      </w:pPr>
      <w:hyperlink w:anchor="_Toc26994" w:history="1">
        <w:r>
          <w:rPr>
            <w:rFonts w:ascii="仿宋" w:eastAsia="仿宋" w:hAnsi="仿宋" w:cs="仿宋" w:hint="eastAsia"/>
            <w:lang w:eastAsia="zh-CN"/>
          </w:rPr>
          <w:t>(一)、创新策略与方向</w:t>
        </w:r>
        <w:r>
          <w:tab/>
        </w:r>
        <w:r>
          <w:fldChar w:fldCharType="begin"/>
        </w:r>
        <w:r>
          <w:instrText xml:space="preserve"> PAGEREF _Toc26994 \h </w:instrText>
        </w:r>
        <w:r>
          <w:fldChar w:fldCharType="separate"/>
        </w:r>
        <w:r>
          <w:t>35</w:t>
        </w:r>
        <w:r>
          <w:fldChar w:fldCharType="end"/>
        </w:r>
      </w:hyperlink>
    </w:p>
    <w:p>
      <w:pPr>
        <w:pStyle w:val="TOC2"/>
        <w:tabs>
          <w:tab w:val="right" w:leader="dot" w:pos="8306"/>
        </w:tabs>
      </w:pPr>
      <w:hyperlink w:anchor="_Toc16257" w:history="1">
        <w:r>
          <w:rPr>
            <w:rFonts w:ascii="仿宋" w:eastAsia="仿宋" w:hAnsi="仿宋" w:cs="仿宋" w:hint="eastAsia"/>
            <w:lang w:eastAsia="zh-CN"/>
          </w:rPr>
          <w:t>(二)、研发规划与投入</w:t>
        </w:r>
        <w:r>
          <w:tab/>
        </w:r>
        <w:r>
          <w:fldChar w:fldCharType="begin"/>
        </w:r>
        <w:r>
          <w:instrText xml:space="preserve"> PAGEREF _Toc16257 \h </w:instrText>
        </w:r>
        <w:r>
          <w:fldChar w:fldCharType="separate"/>
        </w:r>
        <w:r>
          <w:t>36</w:t>
        </w:r>
        <w:r>
          <w:fldChar w:fldCharType="end"/>
        </w:r>
      </w:hyperlink>
    </w:p>
    <w:p>
      <w:pPr>
        <w:pStyle w:val="TOC1"/>
        <w:tabs>
          <w:tab w:val="right" w:leader="dot" w:pos="8306"/>
        </w:tabs>
      </w:pPr>
      <w:hyperlink w:anchor="_Toc10896" w:history="1">
        <w:r>
          <w:rPr>
            <w:rFonts w:ascii="仿宋" w:eastAsia="仿宋" w:hAnsi="仿宋" w:cs="仿宋" w:hint="eastAsia"/>
            <w:lang w:eastAsia="zh-CN"/>
          </w:rPr>
          <w:t>十一、空调鼓风机项目财务管理</w:t>
        </w:r>
        <w:r>
          <w:tab/>
        </w:r>
        <w:r>
          <w:fldChar w:fldCharType="begin"/>
        </w:r>
        <w:r>
          <w:instrText xml:space="preserve"> PAGEREF _Toc10896 \h </w:instrText>
        </w:r>
        <w:r>
          <w:fldChar w:fldCharType="separate"/>
        </w:r>
        <w:r>
          <w:t>38</w:t>
        </w:r>
        <w:r>
          <w:fldChar w:fldCharType="end"/>
        </w:r>
      </w:hyperlink>
    </w:p>
    <w:p>
      <w:pPr>
        <w:pStyle w:val="TOC2"/>
        <w:tabs>
          <w:tab w:val="right" w:leader="dot" w:pos="8306"/>
        </w:tabs>
      </w:pPr>
      <w:hyperlink w:anchor="_Toc21920" w:history="1">
        <w:r>
          <w:rPr>
            <w:rFonts w:ascii="仿宋" w:eastAsia="仿宋" w:hAnsi="仿宋" w:cs="仿宋" w:hint="eastAsia"/>
            <w:lang w:eastAsia="zh-CN"/>
          </w:rPr>
          <w:t>(一)、资金需求大</w:t>
        </w:r>
        <w:r>
          <w:tab/>
        </w:r>
        <w:r>
          <w:fldChar w:fldCharType="begin"/>
        </w:r>
        <w:r>
          <w:instrText xml:space="preserve"> PAGEREF _Toc21920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93" w:history="1">
        <w:r>
          <w:rPr>
            <w:rFonts w:ascii="仿宋" w:eastAsia="仿宋" w:hAnsi="仿宋" w:cs="仿宋" w:hint="eastAsia"/>
            <w:lang w:eastAsia="zh-CN"/>
          </w:rPr>
          <w:t>(二)、研发周期长</w:t>
        </w:r>
        <w:r>
          <w:tab/>
        </w:r>
        <w:r>
          <w:fldChar w:fldCharType="begin"/>
        </w:r>
        <w:r>
          <w:instrText xml:space="preserve"> PAGEREF _Toc13293 \h </w:instrText>
        </w:r>
        <w:r>
          <w:fldChar w:fldCharType="separate"/>
        </w:r>
        <w:r>
          <w:t>39</w:t>
        </w:r>
        <w:r>
          <w:fldChar w:fldCharType="end"/>
        </w:r>
      </w:hyperlink>
    </w:p>
    <w:p>
      <w:pPr>
        <w:pStyle w:val="TOC2"/>
        <w:tabs>
          <w:tab w:val="right" w:leader="dot" w:pos="8306"/>
        </w:tabs>
      </w:pPr>
      <w:hyperlink w:anchor="_Toc19962" w:history="1">
        <w:r>
          <w:rPr>
            <w:rFonts w:ascii="仿宋" w:eastAsia="仿宋" w:hAnsi="仿宋" w:cs="仿宋" w:hint="eastAsia"/>
            <w:lang w:eastAsia="zh-CN"/>
          </w:rPr>
          <w:t>(三)、市场风险大</w:t>
        </w:r>
        <w:r>
          <w:tab/>
        </w:r>
        <w:r>
          <w:fldChar w:fldCharType="begin"/>
        </w:r>
        <w:r>
          <w:instrText xml:space="preserve"> PAGEREF _Toc19962 \h </w:instrText>
        </w:r>
        <w:r>
          <w:fldChar w:fldCharType="separate"/>
        </w:r>
        <w:r>
          <w:t>40</w:t>
        </w:r>
        <w:r>
          <w:fldChar w:fldCharType="end"/>
        </w:r>
      </w:hyperlink>
    </w:p>
    <w:p>
      <w:pPr>
        <w:pStyle w:val="TOC2"/>
        <w:tabs>
          <w:tab w:val="right" w:leader="dot" w:pos="8306"/>
        </w:tabs>
      </w:pPr>
      <w:hyperlink w:anchor="_Toc9890" w:history="1">
        <w:r>
          <w:rPr>
            <w:rFonts w:ascii="仿宋" w:eastAsia="仿宋" w:hAnsi="仿宋" w:cs="仿宋" w:hint="eastAsia"/>
            <w:lang w:eastAsia="zh-CN"/>
          </w:rPr>
          <w:t>(四)、利润率高</w:t>
        </w:r>
        <w:r>
          <w:tab/>
        </w:r>
        <w:r>
          <w:fldChar w:fldCharType="begin"/>
        </w:r>
        <w:r>
          <w:instrText xml:space="preserve"> PAGEREF _Toc9890 \h </w:instrText>
        </w:r>
        <w:r>
          <w:fldChar w:fldCharType="separate"/>
        </w:r>
        <w:r>
          <w:t>43</w:t>
        </w:r>
        <w:r>
          <w:fldChar w:fldCharType="end"/>
        </w:r>
      </w:hyperlink>
    </w:p>
    <w:p>
      <w:pPr>
        <w:pStyle w:val="TOC1"/>
        <w:tabs>
          <w:tab w:val="right" w:leader="dot" w:pos="8306"/>
        </w:tabs>
      </w:pPr>
      <w:hyperlink w:anchor="_Toc5934" w:history="1">
        <w:r>
          <w:rPr>
            <w:rFonts w:ascii="仿宋" w:eastAsia="仿宋" w:hAnsi="仿宋" w:cs="仿宋" w:hint="eastAsia"/>
            <w:lang w:eastAsia="zh-CN"/>
          </w:rPr>
          <w:t>十二、空调鼓风机项目经营效益</w:t>
        </w:r>
        <w:r>
          <w:tab/>
        </w:r>
        <w:r>
          <w:fldChar w:fldCharType="begin"/>
        </w:r>
        <w:r>
          <w:instrText xml:space="preserve"> PAGEREF _Toc5934 \h </w:instrText>
        </w:r>
        <w:r>
          <w:fldChar w:fldCharType="separate"/>
        </w:r>
        <w:r>
          <w:t>45</w:t>
        </w:r>
        <w:r>
          <w:fldChar w:fldCharType="end"/>
        </w:r>
      </w:hyperlink>
    </w:p>
    <w:p>
      <w:pPr>
        <w:pStyle w:val="TOC2"/>
        <w:tabs>
          <w:tab w:val="right" w:leader="dot" w:pos="8306"/>
        </w:tabs>
      </w:pPr>
      <w:hyperlink w:anchor="_Toc18738" w:history="1">
        <w:r>
          <w:rPr>
            <w:rFonts w:ascii="仿宋" w:eastAsia="仿宋" w:hAnsi="仿宋" w:cs="仿宋" w:hint="eastAsia"/>
            <w:lang w:eastAsia="zh-CN"/>
          </w:rPr>
          <w:t>(一)、经济评价财务测算</w:t>
        </w:r>
        <w:r>
          <w:tab/>
        </w:r>
        <w:r>
          <w:fldChar w:fldCharType="begin"/>
        </w:r>
        <w:r>
          <w:instrText xml:space="preserve"> PAGEREF _Toc18738 \h </w:instrText>
        </w:r>
        <w:r>
          <w:fldChar w:fldCharType="separate"/>
        </w:r>
        <w:r>
          <w:t>45</w:t>
        </w:r>
        <w:r>
          <w:fldChar w:fldCharType="end"/>
        </w:r>
      </w:hyperlink>
    </w:p>
    <w:p>
      <w:pPr>
        <w:pStyle w:val="TOC2"/>
        <w:tabs>
          <w:tab w:val="right" w:leader="dot" w:pos="8306"/>
        </w:tabs>
      </w:pPr>
      <w:hyperlink w:anchor="_Toc3745" w:history="1">
        <w:r>
          <w:rPr>
            <w:rFonts w:ascii="仿宋" w:eastAsia="仿宋" w:hAnsi="仿宋" w:cs="仿宋" w:hint="eastAsia"/>
            <w:lang w:eastAsia="zh-CN"/>
          </w:rPr>
          <w:t>(二)、空调鼓风机项目盈利能力分析</w:t>
        </w:r>
        <w:r>
          <w:tab/>
        </w:r>
        <w:r>
          <w:fldChar w:fldCharType="begin"/>
        </w:r>
        <w:r>
          <w:instrText xml:space="preserve"> PAGEREF _Toc3745 \h </w:instrText>
        </w:r>
        <w:r>
          <w:fldChar w:fldCharType="separate"/>
        </w:r>
        <w:r>
          <w:t>46</w:t>
        </w:r>
        <w:r>
          <w:fldChar w:fldCharType="end"/>
        </w:r>
      </w:hyperlink>
    </w:p>
    <w:p>
      <w:pPr>
        <w:pStyle w:val="TOC1"/>
        <w:tabs>
          <w:tab w:val="right" w:leader="dot" w:pos="8306"/>
        </w:tabs>
      </w:pPr>
      <w:hyperlink w:anchor="_Toc14480" w:history="1">
        <w:r>
          <w:rPr>
            <w:rFonts w:ascii="仿宋" w:eastAsia="仿宋" w:hAnsi="仿宋" w:cs="仿宋" w:hint="eastAsia"/>
            <w:lang w:eastAsia="zh-CN"/>
          </w:rPr>
          <w:t>十三、空调鼓风机项目实施时间节点</w:t>
        </w:r>
        <w:r>
          <w:tab/>
        </w:r>
        <w:r>
          <w:fldChar w:fldCharType="begin"/>
        </w:r>
        <w:r>
          <w:instrText xml:space="preserve"> PAGEREF _Toc14480 \h </w:instrText>
        </w:r>
        <w:r>
          <w:fldChar w:fldCharType="separate"/>
        </w:r>
        <w:r>
          <w:t>47</w:t>
        </w:r>
        <w:r>
          <w:fldChar w:fldCharType="end"/>
        </w:r>
      </w:hyperlink>
    </w:p>
    <w:p>
      <w:pPr>
        <w:pStyle w:val="TOC2"/>
        <w:tabs>
          <w:tab w:val="right" w:leader="dot" w:pos="8306"/>
        </w:tabs>
      </w:pPr>
      <w:hyperlink w:anchor="_Toc26106" w:history="1">
        <w:r>
          <w:rPr>
            <w:rFonts w:ascii="仿宋" w:eastAsia="仿宋" w:hAnsi="仿宋" w:cs="仿宋" w:hint="eastAsia"/>
            <w:lang w:eastAsia="zh-CN"/>
          </w:rPr>
          <w:t>(一)、空调鼓风机项目启动阶段时间节点</w:t>
        </w:r>
        <w:r>
          <w:tab/>
        </w:r>
        <w:r>
          <w:fldChar w:fldCharType="begin"/>
        </w:r>
        <w:r>
          <w:instrText xml:space="preserve"> PAGEREF _Toc26106 \h </w:instrText>
        </w:r>
        <w:r>
          <w:fldChar w:fldCharType="separate"/>
        </w:r>
        <w:r>
          <w:t>47</w:t>
        </w:r>
        <w:r>
          <w:fldChar w:fldCharType="end"/>
        </w:r>
      </w:hyperlink>
    </w:p>
    <w:p>
      <w:pPr>
        <w:pStyle w:val="TOC2"/>
        <w:tabs>
          <w:tab w:val="right" w:leader="dot" w:pos="8306"/>
        </w:tabs>
      </w:pPr>
      <w:hyperlink w:anchor="_Toc20040" w:history="1">
        <w:r>
          <w:rPr>
            <w:rFonts w:ascii="仿宋" w:eastAsia="仿宋" w:hAnsi="仿宋" w:cs="仿宋" w:hint="eastAsia"/>
            <w:lang w:eastAsia="zh-CN"/>
          </w:rPr>
          <w:t>(二)、空调鼓风机项目执行阶段时间节点</w:t>
        </w:r>
        <w:r>
          <w:tab/>
        </w:r>
        <w:r>
          <w:fldChar w:fldCharType="begin"/>
        </w:r>
        <w:r>
          <w:instrText xml:space="preserve"> PAGEREF _Toc20040 \h </w:instrText>
        </w:r>
        <w:r>
          <w:fldChar w:fldCharType="separate"/>
        </w:r>
        <w:r>
          <w:t>48</w:t>
        </w:r>
        <w:r>
          <w:fldChar w:fldCharType="end"/>
        </w:r>
      </w:hyperlink>
    </w:p>
    <w:p>
      <w:pPr>
        <w:pStyle w:val="TOC2"/>
        <w:tabs>
          <w:tab w:val="right" w:leader="dot" w:pos="8306"/>
        </w:tabs>
      </w:pPr>
      <w:hyperlink w:anchor="_Toc11565" w:history="1">
        <w:r>
          <w:rPr>
            <w:rFonts w:ascii="仿宋" w:eastAsia="仿宋" w:hAnsi="仿宋" w:cs="仿宋" w:hint="eastAsia"/>
            <w:lang w:eastAsia="zh-CN"/>
          </w:rPr>
          <w:t>(三)、空调鼓风机项目完成阶段时间节点</w:t>
        </w:r>
        <w:r>
          <w:tab/>
        </w:r>
        <w:r>
          <w:fldChar w:fldCharType="begin"/>
        </w:r>
        <w:r>
          <w:instrText xml:space="preserve"> PAGEREF _Toc11565 \h </w:instrText>
        </w:r>
        <w:r>
          <w:fldChar w:fldCharType="separate"/>
        </w:r>
        <w:r>
          <w:t>49</w:t>
        </w:r>
        <w:r>
          <w:fldChar w:fldCharType="end"/>
        </w:r>
      </w:hyperlink>
    </w:p>
    <w:p>
      <w:pPr>
        <w:pStyle w:val="TOC1"/>
        <w:tabs>
          <w:tab w:val="right" w:leader="dot" w:pos="8306"/>
        </w:tabs>
      </w:pPr>
      <w:hyperlink w:anchor="_Toc19654" w:history="1">
        <w:r>
          <w:rPr>
            <w:rFonts w:ascii="仿宋" w:eastAsia="仿宋" w:hAnsi="仿宋" w:cs="仿宋" w:hint="eastAsia"/>
            <w:lang w:eastAsia="zh-CN"/>
          </w:rPr>
          <w:t>十四、空调鼓风机项目实施保障措施</w:t>
        </w:r>
        <w:r>
          <w:tab/>
        </w:r>
        <w:r>
          <w:fldChar w:fldCharType="begin"/>
        </w:r>
        <w:r>
          <w:instrText xml:space="preserve"> PAGEREF _Toc19654 \h </w:instrText>
        </w:r>
        <w:r>
          <w:fldChar w:fldCharType="separate"/>
        </w:r>
        <w:r>
          <w:t>50</w:t>
        </w:r>
        <w:r>
          <w:fldChar w:fldCharType="end"/>
        </w:r>
      </w:hyperlink>
    </w:p>
    <w:p>
      <w:pPr>
        <w:pStyle w:val="TOC2"/>
        <w:tabs>
          <w:tab w:val="right" w:leader="dot" w:pos="8306"/>
        </w:tabs>
      </w:pPr>
      <w:hyperlink w:anchor="_Toc28177" w:history="1">
        <w:r>
          <w:rPr>
            <w:rFonts w:ascii="仿宋" w:eastAsia="仿宋" w:hAnsi="仿宋" w:cs="仿宋" w:hint="eastAsia"/>
            <w:lang w:eastAsia="zh-CN"/>
          </w:rPr>
          <w:t>(一)、空调鼓风机项目实施保障机制</w:t>
        </w:r>
        <w:r>
          <w:tab/>
        </w:r>
        <w:r>
          <w:fldChar w:fldCharType="begin"/>
        </w:r>
        <w:r>
          <w:instrText xml:space="preserve"> PAGEREF _Toc28177 \h </w:instrText>
        </w:r>
        <w:r>
          <w:fldChar w:fldCharType="separate"/>
        </w:r>
        <w:r>
          <w:t>50</w:t>
        </w:r>
        <w:r>
          <w:fldChar w:fldCharType="end"/>
        </w:r>
      </w:hyperlink>
    </w:p>
    <w:p>
      <w:pPr>
        <w:pStyle w:val="TOC2"/>
        <w:tabs>
          <w:tab w:val="right" w:leader="dot" w:pos="8306"/>
        </w:tabs>
      </w:pPr>
      <w:hyperlink w:anchor="_Toc11036" w:history="1">
        <w:r>
          <w:rPr>
            <w:rFonts w:ascii="仿宋" w:eastAsia="仿宋" w:hAnsi="仿宋" w:cs="仿宋" w:hint="eastAsia"/>
            <w:lang w:eastAsia="zh-CN"/>
          </w:rPr>
          <w:t>(二)、空调鼓风机项目法律合规要求</w:t>
        </w:r>
        <w:r>
          <w:tab/>
        </w:r>
        <w:r>
          <w:fldChar w:fldCharType="begin"/>
        </w:r>
        <w:r>
          <w:instrText xml:space="preserve"> PAGEREF _Toc11036 \h </w:instrText>
        </w:r>
        <w:r>
          <w:fldChar w:fldCharType="separate"/>
        </w:r>
        <w:r>
          <w:t>54</w:t>
        </w:r>
        <w:r>
          <w:fldChar w:fldCharType="end"/>
        </w:r>
      </w:hyperlink>
    </w:p>
    <w:p>
      <w:pPr>
        <w:pStyle w:val="TOC2"/>
        <w:tabs>
          <w:tab w:val="right" w:leader="dot" w:pos="8306"/>
        </w:tabs>
      </w:pPr>
      <w:hyperlink w:anchor="_Toc28071" w:history="1">
        <w:r>
          <w:rPr>
            <w:rFonts w:ascii="仿宋" w:eastAsia="仿宋" w:hAnsi="仿宋" w:cs="仿宋" w:hint="eastAsia"/>
            <w:lang w:eastAsia="zh-CN"/>
          </w:rPr>
          <w:t>(三)、空调鼓风机项目合同管理与法律事务</w:t>
        </w:r>
        <w:r>
          <w:tab/>
        </w:r>
        <w:r>
          <w:fldChar w:fldCharType="begin"/>
        </w:r>
        <w:r>
          <w:instrText xml:space="preserve"> PAGEREF _Toc28071 \h </w:instrText>
        </w:r>
        <w:r>
          <w:fldChar w:fldCharType="separate"/>
        </w:r>
        <w:r>
          <w:t>58</w:t>
        </w:r>
        <w:r>
          <w:fldChar w:fldCharType="end"/>
        </w:r>
      </w:hyperlink>
    </w:p>
    <w:p>
      <w:pPr>
        <w:pStyle w:val="TOC2"/>
        <w:tabs>
          <w:tab w:val="right" w:leader="dot" w:pos="8306"/>
        </w:tabs>
      </w:pPr>
      <w:hyperlink w:anchor="_Toc25525" w:history="1">
        <w:r>
          <w:rPr>
            <w:rFonts w:ascii="仿宋" w:eastAsia="仿宋" w:hAnsi="仿宋" w:cs="仿宋" w:hint="eastAsia"/>
            <w:lang w:eastAsia="zh-CN"/>
          </w:rPr>
          <w:t>(四)、空调鼓风机项目知识产权保护策略</w:t>
        </w:r>
        <w:r>
          <w:tab/>
        </w:r>
        <w:r>
          <w:fldChar w:fldCharType="begin"/>
        </w:r>
        <w:r>
          <w:instrText xml:space="preserve"> PAGEREF _Toc25525 \h </w:instrText>
        </w:r>
        <w:r>
          <w:fldChar w:fldCharType="separate"/>
        </w:r>
        <w:r>
          <w:t>64</w:t>
        </w:r>
        <w:r>
          <w:fldChar w:fldCharType="end"/>
        </w:r>
      </w:hyperlink>
    </w:p>
    <w:p>
      <w:pPr>
        <w:pStyle w:val="TOC1"/>
        <w:tabs>
          <w:tab w:val="right" w:leader="dot" w:pos="8306"/>
        </w:tabs>
      </w:pPr>
      <w:hyperlink w:anchor="_Toc2155" w:history="1">
        <w:r>
          <w:rPr>
            <w:rFonts w:ascii="仿宋" w:eastAsia="仿宋" w:hAnsi="仿宋" w:cs="仿宋" w:hint="eastAsia"/>
            <w:lang w:eastAsia="zh-CN"/>
          </w:rPr>
          <w:t>十五、空调鼓风机项目工程方案分析</w:t>
        </w:r>
        <w:r>
          <w:tab/>
        </w:r>
        <w:r>
          <w:fldChar w:fldCharType="begin"/>
        </w:r>
        <w:r>
          <w:instrText xml:space="preserve"> PAGEREF _Toc2155 \h </w:instrText>
        </w:r>
        <w:r>
          <w:fldChar w:fldCharType="separate"/>
        </w:r>
        <w:r>
          <w:t>67</w:t>
        </w:r>
        <w:r>
          <w:fldChar w:fldCharType="end"/>
        </w:r>
      </w:hyperlink>
    </w:p>
    <w:p>
      <w:pPr>
        <w:pStyle w:val="TOC2"/>
        <w:tabs>
          <w:tab w:val="right" w:leader="dot" w:pos="8306"/>
        </w:tabs>
      </w:pPr>
      <w:hyperlink w:anchor="_Toc1491" w:history="1">
        <w:r>
          <w:rPr>
            <w:rFonts w:ascii="仿宋" w:eastAsia="仿宋" w:hAnsi="仿宋" w:cs="仿宋" w:hint="eastAsia"/>
            <w:lang w:eastAsia="zh-CN"/>
          </w:rPr>
          <w:t>(一)、建筑工程设计原则</w:t>
        </w:r>
        <w:r>
          <w:tab/>
        </w:r>
        <w:r>
          <w:fldChar w:fldCharType="begin"/>
        </w:r>
        <w:r>
          <w:instrText xml:space="preserve"> PAGEREF _Toc1491 \h </w:instrText>
        </w:r>
        <w:r>
          <w:fldChar w:fldCharType="separate"/>
        </w:r>
        <w:r>
          <w:t>67</w:t>
        </w:r>
        <w:r>
          <w:fldChar w:fldCharType="end"/>
        </w:r>
      </w:hyperlink>
    </w:p>
    <w:p>
      <w:pPr>
        <w:pStyle w:val="TOC2"/>
        <w:tabs>
          <w:tab w:val="right" w:leader="dot" w:pos="8306"/>
        </w:tabs>
      </w:pPr>
      <w:hyperlink w:anchor="_Toc2672" w:history="1">
        <w:r>
          <w:rPr>
            <w:rFonts w:ascii="仿宋" w:eastAsia="仿宋" w:hAnsi="仿宋" w:cs="仿宋" w:hint="eastAsia"/>
            <w:lang w:eastAsia="zh-CN"/>
          </w:rPr>
          <w:t>(二)、土建工程建设指标</w:t>
        </w:r>
        <w:r>
          <w:tab/>
        </w:r>
        <w:r>
          <w:fldChar w:fldCharType="begin"/>
        </w:r>
        <w:r>
          <w:instrText xml:space="preserve"> PAGEREF _Toc2672 \h </w:instrText>
        </w:r>
        <w:r>
          <w:fldChar w:fldCharType="separate"/>
        </w:r>
        <w:r>
          <w:t>70</w:t>
        </w:r>
        <w:r>
          <w:fldChar w:fldCharType="end"/>
        </w:r>
      </w:hyperlink>
    </w:p>
    <w:p>
      <w:pPr>
        <w:pStyle w:val="TOC1"/>
        <w:tabs>
          <w:tab w:val="right" w:leader="dot" w:pos="8306"/>
        </w:tabs>
      </w:pPr>
      <w:hyperlink w:anchor="_Toc1996" w:history="1">
        <w:r>
          <w:rPr>
            <w:rFonts w:ascii="仿宋" w:eastAsia="仿宋" w:hAnsi="仿宋" w:cs="仿宋" w:hint="eastAsia"/>
            <w:lang w:eastAsia="zh-CN"/>
          </w:rPr>
          <w:t>十六、质量管理体系</w:t>
        </w:r>
        <w:r>
          <w:tab/>
        </w:r>
        <w:r>
          <w:fldChar w:fldCharType="begin"/>
        </w:r>
        <w:r>
          <w:instrText xml:space="preserve"> PAGEREF _Toc1996 \h </w:instrText>
        </w:r>
        <w:r>
          <w:fldChar w:fldCharType="separate"/>
        </w:r>
        <w:r>
          <w:t>72</w:t>
        </w:r>
        <w:r>
          <w:fldChar w:fldCharType="end"/>
        </w:r>
      </w:hyperlink>
    </w:p>
    <w:p>
      <w:pPr>
        <w:pStyle w:val="TOC2"/>
        <w:tabs>
          <w:tab w:val="right" w:leader="dot" w:pos="8306"/>
        </w:tabs>
      </w:pPr>
      <w:hyperlink w:anchor="_Toc10515" w:history="1">
        <w:r>
          <w:rPr>
            <w:rFonts w:ascii="仿宋" w:eastAsia="仿宋" w:hAnsi="仿宋" w:cs="仿宋" w:hint="eastAsia"/>
            <w:lang w:eastAsia="zh-CN"/>
          </w:rPr>
          <w:t>(一)、质量目标与方针</w:t>
        </w:r>
        <w:r>
          <w:tab/>
        </w:r>
        <w:r>
          <w:fldChar w:fldCharType="begin"/>
        </w:r>
        <w:r>
          <w:instrText xml:space="preserve"> PAGEREF _Toc10515 \h </w:instrText>
        </w:r>
        <w:r>
          <w:fldChar w:fldCharType="separate"/>
        </w:r>
        <w:r>
          <w:t>72</w:t>
        </w:r>
        <w:r>
          <w:fldChar w:fldCharType="end"/>
        </w:r>
      </w:hyperlink>
    </w:p>
    <w:p>
      <w:pPr>
        <w:pStyle w:val="TOC2"/>
        <w:tabs>
          <w:tab w:val="right" w:leader="dot" w:pos="8306"/>
        </w:tabs>
      </w:pPr>
      <w:hyperlink w:anchor="_Toc2143" w:history="1">
        <w:r>
          <w:rPr>
            <w:rFonts w:ascii="仿宋" w:eastAsia="仿宋" w:hAnsi="仿宋" w:cs="仿宋" w:hint="eastAsia"/>
            <w:lang w:eastAsia="zh-CN"/>
          </w:rPr>
          <w:t>(二)、质量管理责任</w:t>
        </w:r>
        <w:r>
          <w:tab/>
        </w:r>
        <w:r>
          <w:fldChar w:fldCharType="begin"/>
        </w:r>
        <w:r>
          <w:instrText xml:space="preserve"> PAGEREF _Toc2143 \h </w:instrText>
        </w:r>
        <w:r>
          <w:fldChar w:fldCharType="separate"/>
        </w:r>
        <w:r>
          <w:t>73</w:t>
        </w:r>
        <w:r>
          <w:fldChar w:fldCharType="end"/>
        </w:r>
      </w:hyperlink>
    </w:p>
    <w:p>
      <w:pPr>
        <w:pStyle w:val="TOC2"/>
        <w:tabs>
          <w:tab w:val="right" w:leader="dot" w:pos="8306"/>
        </w:tabs>
      </w:pPr>
      <w:hyperlink w:anchor="_Toc13189" w:history="1">
        <w:r>
          <w:rPr>
            <w:rFonts w:ascii="仿宋" w:eastAsia="仿宋" w:hAnsi="仿宋" w:cs="仿宋" w:hint="eastAsia"/>
            <w:lang w:eastAsia="zh-CN"/>
          </w:rPr>
          <w:t>(三)、质量管理体系文件</w:t>
        </w:r>
        <w:r>
          <w:tab/>
        </w:r>
        <w:r>
          <w:fldChar w:fldCharType="begin"/>
        </w:r>
        <w:r>
          <w:instrText xml:space="preserve"> PAGEREF _Toc13189 \h </w:instrText>
        </w:r>
        <w:r>
          <w:fldChar w:fldCharType="separate"/>
        </w:r>
        <w:r>
          <w:t>74</w:t>
        </w:r>
        <w:r>
          <w:fldChar w:fldCharType="end"/>
        </w:r>
      </w:hyperlink>
    </w:p>
    <w:p>
      <w:pPr>
        <w:pStyle w:val="TOC2"/>
        <w:tabs>
          <w:tab w:val="right" w:leader="dot" w:pos="8306"/>
        </w:tabs>
      </w:pPr>
      <w:hyperlink w:anchor="_Toc24483" w:history="1">
        <w:r>
          <w:rPr>
            <w:rFonts w:ascii="仿宋" w:eastAsia="仿宋" w:hAnsi="仿宋" w:cs="仿宋" w:hint="eastAsia"/>
            <w:lang w:eastAsia="zh-CN"/>
          </w:rPr>
          <w:t>(四)、质量培训与教育</w:t>
        </w:r>
        <w:r>
          <w:tab/>
        </w:r>
        <w:r>
          <w:fldChar w:fldCharType="begin"/>
        </w:r>
        <w:r>
          <w:instrText xml:space="preserve"> PAGEREF _Toc24483 \h </w:instrText>
        </w:r>
        <w:r>
          <w:fldChar w:fldCharType="separate"/>
        </w:r>
        <w:r>
          <w:t>76</w:t>
        </w:r>
        <w:r>
          <w:fldChar w:fldCharType="end"/>
        </w:r>
      </w:hyperlink>
    </w:p>
    <w:p>
      <w:pPr>
        <w:pStyle w:val="TOC2"/>
        <w:tabs>
          <w:tab w:val="right" w:leader="dot" w:pos="8306"/>
        </w:tabs>
      </w:pPr>
      <w:hyperlink w:anchor="_Toc30855" w:history="1">
        <w:r>
          <w:rPr>
            <w:rFonts w:ascii="仿宋" w:eastAsia="仿宋" w:hAnsi="仿宋" w:cs="仿宋" w:hint="eastAsia"/>
            <w:lang w:eastAsia="zh-CN"/>
          </w:rPr>
          <w:t>(五)、质量审核与评价</w:t>
        </w:r>
        <w:r>
          <w:tab/>
        </w:r>
        <w:r>
          <w:fldChar w:fldCharType="begin"/>
        </w:r>
        <w:r>
          <w:instrText xml:space="preserve"> PAGEREF _Toc30855 \h </w:instrText>
        </w:r>
        <w:r>
          <w:fldChar w:fldCharType="separate"/>
        </w:r>
        <w:r>
          <w:t>77</w:t>
        </w:r>
        <w:r>
          <w:fldChar w:fldCharType="end"/>
        </w:r>
      </w:hyperlink>
    </w:p>
    <w:p>
      <w:pPr>
        <w:pStyle w:val="TOC2"/>
        <w:tabs>
          <w:tab w:val="right" w:leader="dot" w:pos="8306"/>
        </w:tabs>
      </w:pPr>
      <w:hyperlink w:anchor="_Toc9296" w:history="1">
        <w:r>
          <w:rPr>
            <w:rFonts w:ascii="仿宋" w:eastAsia="仿宋" w:hAnsi="仿宋" w:cs="仿宋" w:hint="eastAsia"/>
            <w:lang w:eastAsia="zh-CN"/>
          </w:rPr>
          <w:t>(六)、不符合与纠正措施</w:t>
        </w:r>
        <w:r>
          <w:tab/>
        </w:r>
        <w:r>
          <w:fldChar w:fldCharType="begin"/>
        </w:r>
        <w:r>
          <w:instrText xml:space="preserve"> PAGEREF _Toc9296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24"/>
      <w:r>
        <w:rPr>
          <w:rFonts w:ascii="仿宋" w:eastAsia="仿宋" w:hAnsi="仿宋" w:cs="仿宋" w:hint="eastAsia"/>
          <w:sz w:val="28"/>
          <w:lang w:eastAsia="zh-CN"/>
        </w:rPr>
        <w:t>一、空调鼓风机项目建设单位说明</w:t>
      </w:r>
      <w:bookmarkEnd w:id="2"/>
    </w:p>
    <w:p>
      <w:pPr>
        <w:pStyle w:val="Heading2"/>
        <w:rPr>
          <w:rFonts w:ascii="仿宋" w:eastAsia="仿宋" w:hAnsi="仿宋" w:cs="仿宋" w:hint="eastAsia"/>
          <w:lang w:eastAsia="zh-CN"/>
        </w:rPr>
      </w:pPr>
      <w:bookmarkStart w:id="3" w:name="_Toc9010"/>
      <w:r>
        <w:rPr>
          <w:rFonts w:ascii="仿宋" w:eastAsia="仿宋" w:hAnsi="仿宋" w:cs="仿宋" w:hint="eastAsia"/>
          <w:lang w:eastAsia="zh-CN"/>
        </w:rPr>
        <w:t>(一)、空调鼓风机项目承办单位基本情况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调鼓风机项目承办单位的XXXX，我们着眼于实现可持续的经济效益。通过技术创新和解决方案的提供，公司预计在空调鼓风机项目执行期间将获得可观的收入增长。这一收入来源主要包括空调鼓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同时，我们注重成本控制和效率提升，以确保空调鼓风机项目的可持续盈利。透过精细的管理和资源优化，公司期望实现空调鼓风机项目利润最大化。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调鼓风机项目实施进行全面的投资评估，包括空调鼓风机项目启动阶段的资金投入和后续运营成本。通过对空调鼓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调鼓风机项目实施过程中具备足够的资金流动性，公司将进行详尽的现金流分析。这包括资金需求的合理预测、空调鼓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531"/>
      <w:r>
        <w:rPr>
          <w:rFonts w:ascii="仿宋" w:eastAsia="仿宋" w:hAnsi="仿宋" w:cs="仿宋" w:hint="eastAsia"/>
          <w:sz w:val="28"/>
          <w:lang w:eastAsia="zh-CN"/>
        </w:rPr>
        <w:t>二、空调鼓风机项目危机管理</w:t>
      </w:r>
      <w:bookmarkEnd w:id="5"/>
    </w:p>
    <w:p>
      <w:pPr>
        <w:pStyle w:val="Heading2"/>
        <w:rPr>
          <w:rFonts w:ascii="仿宋" w:eastAsia="仿宋" w:hAnsi="仿宋" w:cs="仿宋" w:hint="eastAsia"/>
          <w:lang w:eastAsia="zh-CN"/>
        </w:rPr>
      </w:pPr>
      <w:bookmarkStart w:id="6" w:name="_Toc167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鼓风机项目危机管理中，危机预警与识别是确保空调鼓风机项目稳健运行的核心步骤。通过建立全面的监测机制，空调鼓风机项目团队旨在及时发现和理解潜在的风险和危机因素，以便采取及时的预防和应对措施，确保空调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首先，通过深入的风险评估，空调鼓风机项目团队全面分析了整个空调鼓风机项目和各个阶段可能存在的威胁。这包括准确评估每个潜在风险的发生概率和可能影响的程度，为后续危机预警提供了有力支持。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调鼓风机项目团队着重于明确定义空调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调鼓风机项目进展的持续监控，团队能够及时发现潜在问题并作出迅速反应。空调鼓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在这一阶段，团队的专业素养和反应速度将发挥至关重要的作用，以确保潜在危机能够在初期得到有效的处理，最大程度地减轻负面影响。通过危机预警与识别，空调鼓风机项目得以更有序、可控地推进。</w:t>
      </w:r>
    </w:p>
    <w:p>
      <w:pPr>
        <w:pStyle w:val="Heading2"/>
        <w:ind w:firstLine="560" w:firstLineChars="200"/>
        <w:rPr>
          <w:rFonts w:ascii="仿宋" w:eastAsia="仿宋" w:hAnsi="仿宋" w:cs="仿宋" w:hint="eastAsia"/>
          <w:sz w:val="28"/>
          <w:lang w:eastAsia="zh-CN"/>
        </w:rPr>
      </w:pPr>
      <w:bookmarkStart w:id="7" w:name="_Toc236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在危机发生时，空调鼓风机项目团队立即行动，成立了应急小组。该小组的任务是迅速制定并实施紧急应对措施，以最小化潜在损失。以下是采取的主要措施：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暂停空调鼓风机项目进度：为遏制危机蔓延，空调鼓风机项目暂时停止进行，以便全面评估当前状况。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资源重新分配：重新评估空调鼓风机项目资源的分配，确保最大限度地减小损失。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实时沟通：与关键利益相关者建立实时沟通机制，向他们传递空调鼓风机项目危机的实际状况，保障空调鼓风机项目核心利益。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在紧急应对的同时，空调鼓风机项目团队强调了团队协作和有效沟通的重要性。以下是团队协作的关键举措：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信息共享机制：建立了信息共享平台，确保团队成员能够及时获取空调鼓风机项目危机的实时信息。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领导者沟通：空调鼓风机项目领导者通过定期会议和即时沟通工具，指导团队应对危机，保持团队稳定运行。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随着危机得到初步控制，空调鼓风机项目团队转向制定恢复计划，以确保空调鼓风机项目能够从中迅速恢复。主要恢复计划包括：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修复受损的进度计划：重新评估空调鼓风机项目进度，制定修复计划，确保空调鼓风机项目尽快回归正常进程。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重新调整资源分配：优化资源分配，确保空调鼓风机项目在有限资源下高效运转。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风险管理机制加强：对空调鼓风机项目风险进行全面评估，制定更强化的风险管理策略，以预防未来可能的危机。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742"/>
      <w:r>
        <w:rPr>
          <w:rFonts w:ascii="仿宋" w:eastAsia="仿宋" w:hAnsi="仿宋" w:cs="仿宋" w:hint="eastAsia"/>
          <w:sz w:val="28"/>
          <w:lang w:eastAsia="zh-CN"/>
        </w:rPr>
        <w:t>三、空调鼓风机项目绩效评估</w:t>
      </w:r>
      <w:bookmarkEnd w:id="8"/>
    </w:p>
    <w:p>
      <w:pPr>
        <w:pStyle w:val="Heading2"/>
        <w:rPr>
          <w:rFonts w:ascii="仿宋" w:eastAsia="仿宋" w:hAnsi="仿宋" w:cs="仿宋" w:hint="eastAsia"/>
          <w:lang w:eastAsia="zh-CN"/>
        </w:rPr>
      </w:pPr>
      <w:bookmarkStart w:id="9" w:name="_Toc132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鼓风机项目中，我们设计了一套全面的绩效评估指标，以确保空调鼓风机项目的可控和成功交付。这些指标跨足空调鼓风机项目目标、成本、进度和质量等多个维度，为我们提供了全面洞察空调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目标达成率是我们关注的首要指标。我们设定了明确的目标，并通过定期监测和评估，迅速发现并应对潜在的目标偏差。这为空调鼓风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进度作为关键的绩效指标之一，得到了精心的关注。我们制定了详细的空调鼓风机项目进度计划，并设立了进度符合度指标，确保实际进度与计划进度保持一致。这使我们能够快速发现和解决潜在的进度问题，保持空调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鼓风机项目绩效的不可或缺的一环。我们引入了一系列的质量标准和客户满意度指标，以确保空调鼓风机项目交付的成果在质量上达到或超越预期水平。通过持续监测这些指标，我们努力提升空调鼓风机项目整体质量水平，为空调鼓风机项目的成功交付提供有力保障。通过这些科学且全面的绩效评估，我们能够更好地引导空调鼓风机项目的持续改进，确保空调鼓风机项目目标的顺利达成。</w:t>
      </w:r>
    </w:p>
    <w:p>
      <w:pPr>
        <w:pStyle w:val="Heading2"/>
        <w:ind w:firstLine="560" w:firstLineChars="200"/>
        <w:rPr>
          <w:rFonts w:ascii="仿宋" w:eastAsia="仿宋" w:hAnsi="仿宋" w:cs="仿宋" w:hint="eastAsia"/>
          <w:sz w:val="28"/>
          <w:lang w:eastAsia="zh-CN"/>
        </w:rPr>
      </w:pPr>
      <w:bookmarkStart w:id="10" w:name="_Toc255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绩效评估是空调鼓风机项目中的关键环节，为确保空调鼓风机项目达到预期目标，我们采用了多层次、多维度的绩效评估方法。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鼓风机项目的战略目标对齐，确保每个决策和行动都与空调鼓风机项目整体目标保持一致。团队会定期召开战略对齐会议，审视当前工作与空调鼓风机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鼓风机项目进度、质量、成本和风险等方面。这些指标通过数据收集和分析，为空调鼓风机项目管理团队提供了客观的评估依据。例如，我们通过空调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绩效评估不仅仅停留在空调鼓风机项目内部，还考虑了空调鼓风机项目对外部环境的影响。我们定期进行干系人满意度调查，以了解各利益相关方对空调鼓风机项目的期望和满意度，并及时做出调整。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这种多层次、多角度的绩效评估方法，使得我们能够全面了解空调鼓风机项目的运行状态，及时做出调整，确保空调鼓风机项目在不断变化的环境中保持稳健前行。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51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为了确保空调鼓风机项目的有效管理和不断优化，我们采用了精心设计的绩效评估周期。这个周期旨在实现灵活、实时和全面的评估，以适应空调鼓风机项目执行中的各种挑战。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空调鼓风机项目的不同需求，分为短期、中期和长期。短期评估关注每个迭代或工作周期，以及时发现和解决当前任务中的问题。中期评估涵盖几个迭代，深入了解整体空调鼓风机项目的趋势和性能。长期评估则着眼于整个空调鼓风机项目阶段，确保空调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鼓风机项目管理工具和协作平台，团队成员能够随时更新和分享空调鼓风机项目数据。这种实时性的反馈机制使我们能够及时察觉潜在问题，快速调整，保持空调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鼓风机项目的决策制定密不可分。每个周期的空调鼓风机项目回顾会议成为集体总结经验、识别问题深层次原因并找到创新解决方案的平台。这种定期的反思与调整机制使空调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553"/>
      <w:r>
        <w:rPr>
          <w:rFonts w:ascii="仿宋" w:eastAsia="仿宋" w:hAnsi="仿宋" w:cs="仿宋" w:hint="eastAsia"/>
          <w:sz w:val="28"/>
          <w:lang w:eastAsia="zh-CN"/>
        </w:rPr>
        <w:t>四、空调鼓风机项目可持续发展</w:t>
      </w:r>
      <w:bookmarkEnd w:id="12"/>
    </w:p>
    <w:p>
      <w:pPr>
        <w:pStyle w:val="Heading2"/>
        <w:rPr>
          <w:rFonts w:ascii="仿宋" w:eastAsia="仿宋" w:hAnsi="仿宋" w:cs="仿宋" w:hint="eastAsia"/>
          <w:lang w:eastAsia="zh-CN"/>
        </w:rPr>
      </w:pPr>
      <w:bookmarkStart w:id="13" w:name="_Toc108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鼓风机项目中，空调鼓风机项目团队着眼于未来，明确了可持续发展的战略方向。制定的具体可持续发展目标包括降低资源使用、采用环保技术、最大化社会效益等。这一步骤不仅有助于空调鼓风机项目在环保和社会责任方面达到最高标准，也为未来提供了明确的指引，确保空调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可持续实践的融入空调鼓风机项目管理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调鼓风机项目管理周期。从空调鼓风机项目规划开始，空调鼓风机项目团队就考虑了环境和社会的因素。在执行阶段，空调鼓风机项目团队积极推动绿色技术的应用，优化资源利用。此外，关注员工的社会责任，通过培训和沟通活动提高员工对可持续发展的认知，使他们能够在日常工作中践行可持续实践。这些举措不仅为空调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23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扎根于空调鼓风机项目的可持续发展理念，我们深信环保与社会责任是空调鼓风机项目成功的关键支柱。在空调鼓风机项目的每一步，我们都致力于通过创新和实践，履行对环境和社会的坚定责任。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团队通过引入先进的环保技术、建立高效的废物处理系统以及推动能源节约措施，积极履行环保责任。定期的环保监测和评估确保空调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不仅致力于自身可持续发展，还注重对社会的回馈。通过支持社区空调鼓风机项目、参与慈善事业、提供培训机会等方式，空调鼓风机项目积极履行社会责任。与当地社区建立积极互动，关注员工的工作与生活平衡，以及员工的身心健康，是空调鼓风机项目在社会责任层面的关键举措。这样的实践不仅增强了空调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66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64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的技术管理特点体现在其创新导向。通过引入最先进的技术趋势和解决方案，空调鼓风机项目致力于提升科技含量、提高质量和效率水平。这意味着我们将采用最新的工具和方法，确保空调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调鼓风机项目技术管理的显著特征。通过整合不同领域的技术资源，我们实现了跨学科的协同工作。这有助于优化技术架构，提高整体效能。此外，整合性策略还促进了不同技术团队之间的紧密沟通和高效合作，确保空调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调鼓风机项目所采用的技术。通过不断优化技术方案，空调鼓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调鼓风机项目团队将在空调鼓风机项目初期识别可能的技术风险，并采取相应的预防和应对措施。通过建立健全的风险评估机制，空调鼓风机项目能够在实施过程中及时发现并解决潜在的技术问题，保障空调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调鼓风机项目中，技术将成为空调鼓风机项目成功的有力支持。这一深度剖析揭示了技术管理在空调鼓风机项目实施中的关键作用，为空调鼓风机项目的技术基础奠定了坚实的基础。</w:t>
      </w:r>
    </w:p>
    <w:p>
      <w:pPr>
        <w:pStyle w:val="Heading2"/>
        <w:ind w:firstLine="560" w:firstLineChars="200"/>
        <w:rPr>
          <w:rFonts w:ascii="仿宋" w:eastAsia="仿宋" w:hAnsi="仿宋" w:cs="仿宋" w:hint="eastAsia"/>
          <w:sz w:val="28"/>
          <w:lang w:eastAsia="zh-CN"/>
        </w:rPr>
      </w:pPr>
      <w:bookmarkStart w:id="17" w:name="_Toc24239"/>
      <w:r>
        <w:rPr>
          <w:rFonts w:ascii="仿宋" w:eastAsia="仿宋" w:hAnsi="仿宋" w:cs="仿宋" w:hint="eastAsia"/>
          <w:sz w:val="28"/>
          <w:lang w:eastAsia="zh-CN"/>
        </w:rPr>
        <w:t>(二)、空调鼓风机项目工艺技术设计方案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调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调鼓风机项目将严格按照相关行业规范要求进行组织。通过有效控制产品质量，空调鼓风机项目将致力于为顾客提供优质的空调鼓风机项目产品和良好的服务。这体现了空调鼓风机项目对于生产活动合规性和质量标准的高度重视，为空调鼓风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调鼓风机项目注重生态效益和清洁生产原则。空调鼓风机项目建设将紧密结合地方特色经济发展，与社会经济发展规划和区域环境保护规划方案相协调一致。通过与当地区域自然生态系统的结合，空调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调鼓风机项目产品具有多样化的客户需求和个性化的特点。因此，空调鼓风机项目产品规格品种多样，且单批生产数量较小。为满足这一特点，空调鼓风机项目承办单位将建设先进的柔性制造生产线。通过广泛应用柔性制造技术，空调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调鼓风机项目采用的技术具有较高的技术含量和自动化水平，处于国内先进水平。这一技术选用不仅体现了对生产效率、质量和环境友好性的高标准要求，同时为空调鼓风机项目的可持续发展奠定了坚实的基础。</w:t>
      </w:r>
    </w:p>
    <w:p>
      <w:pPr>
        <w:pStyle w:val="Heading2"/>
        <w:ind w:firstLine="560" w:firstLineChars="200"/>
        <w:rPr>
          <w:rFonts w:ascii="仿宋" w:eastAsia="仿宋" w:hAnsi="仿宋" w:cs="仿宋" w:hint="eastAsia"/>
          <w:sz w:val="28"/>
          <w:lang w:eastAsia="zh-CN"/>
        </w:rPr>
      </w:pPr>
      <w:bookmarkStart w:id="18" w:name="_Toc3231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为确保空调鼓风机项目的高效生产和技术实施，我们制定了一套精心设计的设备选型方案，以满足空调鼓风机项目生产、质量和环保的要求。该方案的主要特点如下：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调鼓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针对空调鼓风机项目产品的多样性和小批量生产的特点，我们将建设柔性制造生产线。通过在设备选型中考虑柔性制造技术，可以灵活应对不同产品规格和生产需求，实现生产线的高度灵活性和适应性。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7942"/>
      <w:r>
        <w:rPr>
          <w:rFonts w:ascii="仿宋" w:eastAsia="仿宋" w:hAnsi="仿宋" w:cs="仿宋" w:hint="eastAsia"/>
          <w:sz w:val="28"/>
          <w:lang w:eastAsia="zh-CN"/>
        </w:rPr>
        <w:t>六、空调鼓风机项目文档管理</w:t>
      </w:r>
      <w:bookmarkEnd w:id="19"/>
    </w:p>
    <w:p>
      <w:pPr>
        <w:pStyle w:val="Heading2"/>
        <w:rPr>
          <w:rFonts w:ascii="仿宋" w:eastAsia="仿宋" w:hAnsi="仿宋" w:cs="仿宋" w:hint="eastAsia"/>
          <w:lang w:eastAsia="zh-CN"/>
        </w:rPr>
      </w:pPr>
      <w:bookmarkStart w:id="20" w:name="_Toc1725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空调鼓风机项目高度重视文档的质量和准确性，以支持空调鼓风机项目的各项活动和决策。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项目文档的编制始于空调鼓风机项目计划的初期，我们制定了详细的文档编制计划，明确了每个文档的内容、格式和编写责任人。在空调鼓风机项目启动阶段，我们首先编制了空调鼓风机项目章程，明确定义了空调鼓风机项目的目标、范围、风险等关键要素。随后，空调鼓风机项目团队根据计划陆续编制了需求文档、设计文档、测试文档等各类文档，确保空调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https://d.book118.com/178045012134006027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3278E"/>
    <w:rsid w:val="31D327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5012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2024-01-19T09:09:00Z</dcterms:created>
  <dcterms:modified xsi:type="dcterms:W3CDTF">2024-01-19T09:09:26Z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70436FB9D6C34F51BCB4137B80E36840_11</vt:lpwstr>
  </property>
  <property fmtid="{D5CDD505-2E9C-101B-9397-08002B2CF9AE}" pid="3" name="KSOProductBuildVer">
    <vt:lpwstr>2052-12.1.0.16120</vt:lpwstr>
  </property>
</Properties>
</file>